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853C" w14:textId="77777777" w:rsidR="004E374D" w:rsidRPr="00AB1777" w:rsidRDefault="004E374D" w:rsidP="0013475E">
      <w:pPr>
        <w:spacing w:before="320" w:line="317" w:lineRule="exact"/>
        <w:ind w:right="360"/>
        <w:rPr>
          <w:rFonts w:eastAsia="Arial"/>
          <w:b/>
          <w:i/>
          <w:sz w:val="24"/>
        </w:rPr>
      </w:pPr>
    </w:p>
    <w:p w14:paraId="1F38A9B8" w14:textId="4ED98FBE" w:rsidR="0013475E" w:rsidRPr="00D73AC1" w:rsidRDefault="0013475E" w:rsidP="0013475E">
      <w:pPr>
        <w:spacing w:before="320" w:line="317" w:lineRule="exact"/>
        <w:ind w:right="360"/>
        <w:rPr>
          <w:rFonts w:eastAsia="Arial"/>
          <w:i/>
          <w:lang w:val="fr-FR"/>
        </w:rPr>
      </w:pPr>
      <w:r>
        <w:rPr>
          <w:rFonts w:eastAsia="Arial"/>
          <w:b/>
          <w:bCs/>
          <w:i/>
          <w:iCs/>
          <w:sz w:val="24"/>
          <w:lang w:val="fr-FR"/>
        </w:rPr>
        <w:t>[Rapport d’évaluation technique pour la passation des marchés de prestations de conseils – Modèle standard –</w:t>
      </w:r>
    </w:p>
    <w:p w14:paraId="5BD3BCED" w14:textId="77777777" w:rsidR="0013475E" w:rsidRPr="00D73AC1" w:rsidRDefault="0013475E" w:rsidP="0013475E">
      <w:pPr>
        <w:spacing w:before="186" w:line="252" w:lineRule="exact"/>
        <w:rPr>
          <w:rFonts w:eastAsia="Arial"/>
          <w:b/>
          <w:i/>
          <w:spacing w:val="16"/>
          <w:sz w:val="28"/>
          <w:lang w:val="fr-FR"/>
        </w:rPr>
      </w:pPr>
      <w:r>
        <w:rPr>
          <w:rFonts w:eastAsia="Arial"/>
          <w:i/>
          <w:iCs/>
          <w:lang w:val="fr-FR"/>
        </w:rPr>
        <w:t>Remarques à propos de ce document</w:t>
      </w:r>
    </w:p>
    <w:p w14:paraId="6503BC11" w14:textId="77777777" w:rsidR="0013475E" w:rsidRPr="00D73AC1" w:rsidRDefault="0013475E" w:rsidP="0013475E">
      <w:pPr>
        <w:spacing w:before="360" w:after="120" w:line="319" w:lineRule="exact"/>
        <w:rPr>
          <w:rFonts w:eastAsia="Arial"/>
          <w:i/>
          <w:lang w:val="fr-FR"/>
        </w:rPr>
      </w:pPr>
      <w:r>
        <w:rPr>
          <w:rFonts w:eastAsia="Arial"/>
          <w:b/>
          <w:bCs/>
          <w:i/>
          <w:iCs/>
          <w:sz w:val="28"/>
          <w:lang w:val="fr-FR"/>
        </w:rPr>
        <w:t>0.</w:t>
      </w:r>
      <w:r>
        <w:rPr>
          <w:rFonts w:eastAsia="Arial"/>
          <w:b/>
          <w:bCs/>
          <w:i/>
          <w:iCs/>
          <w:sz w:val="28"/>
          <w:lang w:val="fr-FR"/>
        </w:rPr>
        <w:tab/>
        <w:t>INTRODUCTION</w:t>
      </w:r>
    </w:p>
    <w:p w14:paraId="276DA620" w14:textId="122F635D" w:rsidR="00D97DAF" w:rsidRPr="00D73AC1" w:rsidRDefault="00D97DAF" w:rsidP="00D97DAF">
      <w:pPr>
        <w:spacing w:before="120" w:after="120" w:line="252" w:lineRule="exact"/>
        <w:jc w:val="both"/>
        <w:rPr>
          <w:rFonts w:eastAsia="Arial"/>
          <w:i/>
          <w:lang w:val="fr-FR"/>
        </w:rPr>
      </w:pPr>
      <w:r>
        <w:rPr>
          <w:rFonts w:eastAsia="Arial"/>
          <w:i/>
          <w:iCs/>
          <w:lang w:val="fr-FR"/>
        </w:rPr>
        <w:t xml:space="preserve">Ce modèle a été préparé par la KfW pour aider les </w:t>
      </w:r>
      <w:r w:rsidR="000300BC">
        <w:rPr>
          <w:rFonts w:eastAsia="Arial"/>
          <w:i/>
          <w:iCs/>
          <w:lang w:val="fr-FR"/>
        </w:rPr>
        <w:t>A</w:t>
      </w:r>
      <w:r>
        <w:rPr>
          <w:rFonts w:eastAsia="Arial"/>
          <w:i/>
          <w:iCs/>
          <w:lang w:val="fr-FR"/>
        </w:rPr>
        <w:t>gences d’</w:t>
      </w:r>
      <w:r w:rsidR="000300BC">
        <w:rPr>
          <w:rFonts w:eastAsia="Arial"/>
          <w:i/>
          <w:iCs/>
          <w:lang w:val="fr-FR"/>
        </w:rPr>
        <w:t>E</w:t>
      </w:r>
      <w:r>
        <w:rPr>
          <w:rFonts w:eastAsia="Arial"/>
          <w:i/>
          <w:iCs/>
          <w:lang w:val="fr-FR"/>
        </w:rPr>
        <w:t xml:space="preserve">xécution de projet et les agents de soumission à préparer les rapports d’évaluation financière pendant la mise en œuvre du projet. Ce modèle s’applique à la sélection des Prestations de conseil. La structure et le contenu du modèle d’évaluation ont été préparés </w:t>
      </w:r>
      <w:r w:rsidR="000300BC">
        <w:rPr>
          <w:rFonts w:eastAsia="Arial"/>
          <w:i/>
          <w:iCs/>
          <w:lang w:val="fr-FR"/>
        </w:rPr>
        <w:t>de manière</w:t>
      </w:r>
      <w:r>
        <w:rPr>
          <w:rFonts w:eastAsia="Arial"/>
          <w:i/>
          <w:iCs/>
          <w:lang w:val="fr-FR"/>
        </w:rPr>
        <w:t xml:space="preserve"> qu’ils contiennent toutes les informations pertinentes concernant l’ordre chronologique ainsi que l’établissement des résultats de l’évaluation. Les agents de soumission engagés dans le cadre d’un contrat de mandat entre une </w:t>
      </w:r>
      <w:r w:rsidR="000300BC">
        <w:rPr>
          <w:rFonts w:eastAsia="Arial"/>
          <w:i/>
          <w:iCs/>
          <w:lang w:val="fr-FR"/>
        </w:rPr>
        <w:t>Agence d’</w:t>
      </w:r>
      <w:r w:rsidR="00FD6A09">
        <w:rPr>
          <w:rFonts w:eastAsia="Arial"/>
          <w:i/>
          <w:iCs/>
          <w:lang w:val="fr-FR"/>
        </w:rPr>
        <w:t>E</w:t>
      </w:r>
      <w:r w:rsidR="000300BC">
        <w:rPr>
          <w:rFonts w:eastAsia="Arial"/>
          <w:i/>
          <w:iCs/>
          <w:lang w:val="fr-FR"/>
        </w:rPr>
        <w:t xml:space="preserve">xécution </w:t>
      </w:r>
      <w:r>
        <w:rPr>
          <w:rFonts w:eastAsia="Arial"/>
          <w:i/>
          <w:iCs/>
          <w:lang w:val="fr-FR"/>
        </w:rPr>
        <w:t xml:space="preserve">et la KfW sont tenus d’utiliser ce modèle. Les </w:t>
      </w:r>
      <w:r w:rsidR="000300BC">
        <w:rPr>
          <w:rFonts w:eastAsia="Arial"/>
          <w:i/>
          <w:iCs/>
          <w:lang w:val="fr-FR"/>
        </w:rPr>
        <w:t xml:space="preserve">Agences d’Exécution </w:t>
      </w:r>
      <w:r>
        <w:rPr>
          <w:rFonts w:eastAsia="Arial"/>
          <w:i/>
          <w:iCs/>
          <w:lang w:val="fr-FR"/>
        </w:rPr>
        <w:t>sont également encouragées à l’utiliser dans différentes configurations.</w:t>
      </w:r>
    </w:p>
    <w:p w14:paraId="348ADF4F" w14:textId="11EE3EB2" w:rsidR="00D97DAF" w:rsidRPr="00D73AC1" w:rsidRDefault="00D97DAF" w:rsidP="00D97DAF">
      <w:pPr>
        <w:spacing w:before="119" w:after="120" w:line="253" w:lineRule="exact"/>
        <w:jc w:val="both"/>
        <w:rPr>
          <w:rFonts w:eastAsia="Arial"/>
          <w:i/>
          <w:lang w:val="fr-FR"/>
        </w:rPr>
      </w:pPr>
      <w:r>
        <w:rPr>
          <w:rFonts w:eastAsia="Arial"/>
          <w:i/>
          <w:iCs/>
          <w:lang w:val="fr-FR"/>
        </w:rPr>
        <w:t xml:space="preserve">Pour la sélection des consultants, la KfW fournit des documents standard de passation de marchés. Les termes utilisés par la suite se fondent sur ces documents </w:t>
      </w:r>
      <w:r w:rsidR="001A3891">
        <w:rPr>
          <w:rFonts w:eastAsia="Arial"/>
          <w:i/>
          <w:iCs/>
          <w:lang w:val="fr-FR"/>
        </w:rPr>
        <w:t>types</w:t>
      </w:r>
      <w:r>
        <w:rPr>
          <w:rFonts w:eastAsia="Arial"/>
          <w:i/>
          <w:iCs/>
          <w:lang w:val="fr-FR"/>
        </w:rPr>
        <w:t xml:space="preserve">. Dans ce contexte, les termes de Consultant ou d’Ingénieur peuvent être utilisés de manière interchangeable et il en va de même pour </w:t>
      </w:r>
      <w:r w:rsidR="000300BC">
        <w:rPr>
          <w:rFonts w:eastAsia="Arial"/>
          <w:i/>
          <w:iCs/>
          <w:lang w:val="fr-FR"/>
        </w:rPr>
        <w:t xml:space="preserve">Agence d’Exécution </w:t>
      </w:r>
      <w:r>
        <w:rPr>
          <w:rFonts w:eastAsia="Arial"/>
          <w:i/>
          <w:iCs/>
          <w:lang w:val="fr-FR"/>
        </w:rPr>
        <w:t>et Employeur.</w:t>
      </w:r>
    </w:p>
    <w:p w14:paraId="4EA5B0B1" w14:textId="7BE7E6D0" w:rsidR="00D97DAF" w:rsidRPr="00D73AC1" w:rsidRDefault="00D97DAF" w:rsidP="00D97DAF">
      <w:pPr>
        <w:spacing w:before="120" w:after="120" w:line="252" w:lineRule="exact"/>
        <w:jc w:val="both"/>
        <w:rPr>
          <w:rFonts w:eastAsia="Arial"/>
          <w:i/>
          <w:lang w:val="fr-FR"/>
        </w:rPr>
      </w:pPr>
      <w:r>
        <w:rPr>
          <w:rFonts w:eastAsia="Arial"/>
          <w:i/>
          <w:iCs/>
          <w:lang w:val="fr-FR"/>
        </w:rPr>
        <w:t xml:space="preserve">Ce modèle doit être adapté en fonction des conditions du projet concerné, les sections de paragraphe ou les tâches inutiles peuvent être supprimées en fonction du contexte spécifique de la mission et en tenant compte des exigences décrites dans les </w:t>
      </w:r>
      <w:r w:rsidR="000300BC">
        <w:rPr>
          <w:rFonts w:eastAsia="Arial"/>
          <w:i/>
          <w:iCs/>
          <w:lang w:val="fr-FR"/>
        </w:rPr>
        <w:t xml:space="preserve">documents </w:t>
      </w:r>
      <w:r w:rsidR="00136875">
        <w:rPr>
          <w:rFonts w:eastAsia="Arial"/>
          <w:i/>
          <w:iCs/>
          <w:lang w:val="fr-FR"/>
        </w:rPr>
        <w:t>types</w:t>
      </w:r>
      <w:r w:rsidR="000300BC">
        <w:rPr>
          <w:rFonts w:eastAsia="Arial"/>
          <w:i/>
          <w:iCs/>
          <w:lang w:val="fr-FR"/>
        </w:rPr>
        <w:t xml:space="preserve"> </w:t>
      </w:r>
      <w:r>
        <w:rPr>
          <w:rFonts w:eastAsia="Arial"/>
          <w:i/>
          <w:iCs/>
          <w:lang w:val="fr-FR"/>
        </w:rPr>
        <w:t>de la KfW. Il convient de placer les signatures du comité d’évaluation sur la même page que le résultat de l’évaluation.</w:t>
      </w:r>
    </w:p>
    <w:p w14:paraId="45784BB8" w14:textId="1D268C3C" w:rsidR="00D97DAF" w:rsidRPr="00D73AC1" w:rsidRDefault="00D97DAF" w:rsidP="00D97DAF">
      <w:pPr>
        <w:spacing w:before="60" w:after="120"/>
        <w:jc w:val="both"/>
        <w:rPr>
          <w:rFonts w:eastAsia="Calibri" w:cs="Arial"/>
          <w:b/>
          <w:bCs/>
          <w:i/>
          <w:iCs/>
          <w:caps/>
          <w:sz w:val="20"/>
          <w:lang w:val="fr-FR"/>
        </w:rPr>
      </w:pPr>
      <w:r>
        <w:rPr>
          <w:rFonts w:eastAsia="Arial"/>
          <w:i/>
          <w:iCs/>
          <w:lang w:val="fr-FR"/>
        </w:rPr>
        <w:t xml:space="preserve">Les textes en italique entre crochets, tels qu’ils figurent dans ce chapitre complet, sont des remarques destinées à </w:t>
      </w:r>
      <w:r w:rsidR="000300BC">
        <w:rPr>
          <w:rFonts w:eastAsia="Arial"/>
          <w:i/>
          <w:iCs/>
          <w:lang w:val="fr-FR"/>
        </w:rPr>
        <w:t>l’Agence d’Exécution</w:t>
      </w:r>
      <w:r>
        <w:rPr>
          <w:rFonts w:eastAsia="Arial"/>
          <w:i/>
          <w:iCs/>
          <w:lang w:val="fr-FR"/>
        </w:rPr>
        <w:t xml:space="preserve">/aux </w:t>
      </w:r>
      <w:r w:rsidR="000300BC">
        <w:rPr>
          <w:rFonts w:eastAsia="Arial"/>
          <w:i/>
          <w:iCs/>
          <w:lang w:val="fr-FR"/>
        </w:rPr>
        <w:t>agents de soumission</w:t>
      </w:r>
      <w:r>
        <w:rPr>
          <w:rFonts w:eastAsia="Arial"/>
          <w:i/>
          <w:iCs/>
          <w:lang w:val="fr-FR"/>
        </w:rPr>
        <w:t>, qui leur fournissent des conseils lors de la préparation du rapport d’évaluation. Ces remarques doivent être supprimées du rapport d’évaluation final.</w:t>
      </w:r>
    </w:p>
    <w:p w14:paraId="7457C78C" w14:textId="77777777" w:rsidR="0013475E" w:rsidRPr="00D73AC1" w:rsidRDefault="0013475E" w:rsidP="0013475E">
      <w:pPr>
        <w:spacing w:before="60" w:after="120"/>
        <w:rPr>
          <w:rFonts w:eastAsia="Calibri" w:cs="Arial"/>
          <w:b/>
          <w:bCs/>
          <w:i/>
          <w:iCs/>
          <w:caps/>
          <w:sz w:val="20"/>
          <w:lang w:val="fr-FR"/>
        </w:rPr>
      </w:pPr>
    </w:p>
    <w:p w14:paraId="683066D7" w14:textId="77777777" w:rsidR="007F019A" w:rsidRPr="00D73AC1" w:rsidRDefault="007F019A" w:rsidP="0013475E">
      <w:pPr>
        <w:pStyle w:val="Style7"/>
        <w:spacing w:line="240" w:lineRule="auto"/>
        <w:rPr>
          <w:b/>
          <w:sz w:val="32"/>
          <w:szCs w:val="32"/>
          <w:lang w:val="fr-FR"/>
        </w:rPr>
        <w:sectPr w:rsidR="007F019A" w:rsidRPr="00D73AC1" w:rsidSect="00552A5D">
          <w:headerReference w:type="default" r:id="rId8"/>
          <w:headerReference w:type="first" r:id="rId9"/>
          <w:footerReference w:type="first" r:id="rId10"/>
          <w:pgSz w:w="11906" w:h="16838" w:code="9"/>
          <w:pgMar w:top="1418" w:right="1418" w:bottom="1418" w:left="1418" w:header="720" w:footer="964" w:gutter="0"/>
          <w:pgNumType w:start="1"/>
          <w:cols w:space="720"/>
          <w:titlePg/>
          <w:docGrid w:linePitch="299"/>
        </w:sectPr>
      </w:pPr>
    </w:p>
    <w:p w14:paraId="21963D67" w14:textId="4B4E52DA" w:rsidR="00C7735D" w:rsidRPr="00D73AC1" w:rsidRDefault="006B682A" w:rsidP="0013475E">
      <w:pPr>
        <w:pStyle w:val="Style7"/>
        <w:spacing w:line="240" w:lineRule="auto"/>
        <w:rPr>
          <w:b/>
          <w:sz w:val="32"/>
          <w:szCs w:val="32"/>
          <w:lang w:val="fr-FR"/>
        </w:rPr>
      </w:pPr>
      <w:r>
        <w:rPr>
          <w:b/>
          <w:bCs/>
          <w:sz w:val="32"/>
          <w:szCs w:val="32"/>
          <w:lang w:val="fr-FR"/>
        </w:rPr>
        <w:lastRenderedPageBreak/>
        <w:t>Coopération financière allemande avec [</w:t>
      </w:r>
      <w:r>
        <w:rPr>
          <w:b/>
          <w:bCs/>
          <w:i/>
          <w:iCs/>
          <w:sz w:val="32"/>
          <w:szCs w:val="32"/>
          <w:lang w:val="fr-FR"/>
        </w:rPr>
        <w:t>insérer le nom du pays</w:t>
      </w:r>
      <w:r>
        <w:rPr>
          <w:b/>
          <w:bCs/>
          <w:sz w:val="32"/>
          <w:szCs w:val="32"/>
          <w:lang w:val="fr-FR"/>
        </w:rPr>
        <w:t>]</w:t>
      </w:r>
    </w:p>
    <w:p w14:paraId="1BBE581C" w14:textId="77777777" w:rsidR="00C7735D" w:rsidRPr="00D73AC1" w:rsidRDefault="00C7735D">
      <w:pPr>
        <w:pStyle w:val="Style7"/>
        <w:spacing w:line="240" w:lineRule="auto"/>
        <w:rPr>
          <w:b/>
          <w:sz w:val="32"/>
          <w:szCs w:val="32"/>
          <w:lang w:val="fr-FR"/>
        </w:rPr>
      </w:pPr>
    </w:p>
    <w:p w14:paraId="7046ECC8" w14:textId="77777777" w:rsidR="00C7735D" w:rsidRPr="00D73AC1" w:rsidRDefault="00C7735D">
      <w:pPr>
        <w:pStyle w:val="Style7"/>
        <w:spacing w:line="240" w:lineRule="auto"/>
        <w:rPr>
          <w:b/>
          <w:sz w:val="32"/>
          <w:szCs w:val="32"/>
          <w:lang w:val="fr-FR"/>
        </w:rPr>
      </w:pPr>
    </w:p>
    <w:p w14:paraId="6BF6A0DA" w14:textId="77777777" w:rsidR="00C7735D" w:rsidRPr="00D73AC1" w:rsidRDefault="00C7735D">
      <w:pPr>
        <w:pStyle w:val="Style7"/>
        <w:spacing w:line="240" w:lineRule="auto"/>
        <w:rPr>
          <w:b/>
          <w:sz w:val="32"/>
          <w:szCs w:val="32"/>
          <w:lang w:val="fr-FR"/>
        </w:rPr>
      </w:pPr>
    </w:p>
    <w:p w14:paraId="6F85B01F" w14:textId="77777777" w:rsidR="00C7735D" w:rsidRPr="00D73AC1" w:rsidRDefault="006B682A">
      <w:pPr>
        <w:pStyle w:val="Style7"/>
        <w:spacing w:line="240" w:lineRule="auto"/>
        <w:rPr>
          <w:b/>
          <w:sz w:val="32"/>
          <w:szCs w:val="34"/>
          <w:lang w:val="fr-FR"/>
        </w:rPr>
      </w:pPr>
      <w:r>
        <w:rPr>
          <w:b/>
          <w:bCs/>
          <w:sz w:val="32"/>
          <w:szCs w:val="34"/>
          <w:lang w:val="fr-FR"/>
        </w:rPr>
        <w:t>Projet</w:t>
      </w:r>
      <w:r>
        <w:rPr>
          <w:sz w:val="32"/>
          <w:szCs w:val="34"/>
          <w:lang w:val="fr-FR"/>
        </w:rPr>
        <w:t> </w:t>
      </w:r>
      <w:r>
        <w:rPr>
          <w:b/>
          <w:bCs/>
          <w:sz w:val="32"/>
          <w:szCs w:val="34"/>
          <w:lang w:val="fr-FR"/>
        </w:rPr>
        <w:t>: [</w:t>
      </w:r>
      <w:r>
        <w:rPr>
          <w:b/>
          <w:bCs/>
          <w:i/>
          <w:iCs/>
          <w:sz w:val="32"/>
          <w:szCs w:val="34"/>
          <w:lang w:val="fr-FR"/>
        </w:rPr>
        <w:t>insérer le nom du projet</w:t>
      </w:r>
      <w:r>
        <w:rPr>
          <w:b/>
          <w:bCs/>
          <w:sz w:val="32"/>
          <w:szCs w:val="34"/>
          <w:lang w:val="fr-FR"/>
        </w:rPr>
        <w:t>]</w:t>
      </w:r>
    </w:p>
    <w:p w14:paraId="76C288E0" w14:textId="77777777" w:rsidR="00C7735D" w:rsidRPr="00D73AC1" w:rsidRDefault="00C7735D">
      <w:pPr>
        <w:pStyle w:val="Style7"/>
        <w:spacing w:line="240" w:lineRule="auto"/>
        <w:rPr>
          <w:b/>
          <w:sz w:val="32"/>
          <w:szCs w:val="32"/>
          <w:lang w:val="fr-FR"/>
        </w:rPr>
      </w:pPr>
    </w:p>
    <w:p w14:paraId="2009DDB5" w14:textId="77777777" w:rsidR="00C7735D" w:rsidRPr="00D73AC1" w:rsidRDefault="00C7735D">
      <w:pPr>
        <w:pStyle w:val="Style7"/>
        <w:spacing w:line="240" w:lineRule="auto"/>
        <w:rPr>
          <w:b/>
          <w:sz w:val="32"/>
          <w:szCs w:val="32"/>
          <w:lang w:val="fr-FR"/>
        </w:rPr>
      </w:pPr>
    </w:p>
    <w:p w14:paraId="358B249F" w14:textId="77777777" w:rsidR="00C7735D" w:rsidRPr="00D73AC1" w:rsidRDefault="00C7735D">
      <w:pPr>
        <w:pStyle w:val="Style7"/>
        <w:spacing w:line="240" w:lineRule="auto"/>
        <w:rPr>
          <w:b/>
          <w:sz w:val="32"/>
          <w:szCs w:val="32"/>
          <w:lang w:val="fr-FR"/>
        </w:rPr>
      </w:pPr>
    </w:p>
    <w:p w14:paraId="3608C69F" w14:textId="77777777" w:rsidR="00C7735D" w:rsidRPr="00D73AC1" w:rsidRDefault="006B682A">
      <w:pPr>
        <w:pStyle w:val="Style7"/>
        <w:spacing w:line="240" w:lineRule="auto"/>
        <w:rPr>
          <w:b/>
          <w:sz w:val="32"/>
          <w:szCs w:val="32"/>
          <w:lang w:val="fr-FR"/>
        </w:rPr>
      </w:pPr>
      <w:r>
        <w:rPr>
          <w:b/>
          <w:bCs/>
          <w:sz w:val="32"/>
          <w:szCs w:val="32"/>
          <w:lang w:val="fr-FR"/>
        </w:rPr>
        <w:t>Rapport d’évaluation technique</w:t>
      </w:r>
    </w:p>
    <w:p w14:paraId="09B899F5" w14:textId="77777777" w:rsidR="00C7735D" w:rsidRPr="00D73AC1" w:rsidRDefault="00C7735D">
      <w:pPr>
        <w:pStyle w:val="Style7"/>
        <w:spacing w:line="240" w:lineRule="auto"/>
        <w:rPr>
          <w:b/>
          <w:sz w:val="32"/>
          <w:szCs w:val="32"/>
          <w:lang w:val="fr-FR"/>
        </w:rPr>
      </w:pPr>
    </w:p>
    <w:p w14:paraId="09F6F777" w14:textId="77777777" w:rsidR="00C7735D" w:rsidRPr="00D73AC1" w:rsidRDefault="006B682A">
      <w:pPr>
        <w:pStyle w:val="Style7"/>
        <w:spacing w:line="240" w:lineRule="auto"/>
        <w:rPr>
          <w:b/>
          <w:sz w:val="32"/>
          <w:szCs w:val="32"/>
          <w:lang w:val="fr-FR"/>
        </w:rPr>
      </w:pPr>
      <w:proofErr w:type="gramStart"/>
      <w:r>
        <w:rPr>
          <w:b/>
          <w:bCs/>
          <w:sz w:val="32"/>
          <w:szCs w:val="32"/>
          <w:lang w:val="fr-FR"/>
        </w:rPr>
        <w:t>pour</w:t>
      </w:r>
      <w:proofErr w:type="gramEnd"/>
    </w:p>
    <w:p w14:paraId="62805131" w14:textId="77777777" w:rsidR="00C7735D" w:rsidRPr="00D73AC1" w:rsidRDefault="00C7735D">
      <w:pPr>
        <w:pStyle w:val="Style7"/>
        <w:spacing w:line="240" w:lineRule="auto"/>
        <w:rPr>
          <w:b/>
          <w:sz w:val="32"/>
          <w:szCs w:val="32"/>
          <w:lang w:val="fr-FR"/>
        </w:rPr>
      </w:pPr>
    </w:p>
    <w:p w14:paraId="6FB7B125" w14:textId="77777777" w:rsidR="00C7735D" w:rsidRPr="00D73AC1" w:rsidRDefault="006B682A">
      <w:pPr>
        <w:pStyle w:val="Style7"/>
        <w:spacing w:line="240" w:lineRule="auto"/>
        <w:rPr>
          <w:b/>
          <w:sz w:val="32"/>
          <w:szCs w:val="32"/>
          <w:lang w:val="fr-FR"/>
        </w:rPr>
      </w:pPr>
      <w:proofErr w:type="gramStart"/>
      <w:r>
        <w:rPr>
          <w:b/>
          <w:bCs/>
          <w:sz w:val="32"/>
          <w:szCs w:val="32"/>
          <w:lang w:val="fr-FR"/>
        </w:rPr>
        <w:t>des</w:t>
      </w:r>
      <w:proofErr w:type="gramEnd"/>
      <w:r>
        <w:rPr>
          <w:b/>
          <w:bCs/>
          <w:sz w:val="32"/>
          <w:szCs w:val="32"/>
          <w:lang w:val="fr-FR"/>
        </w:rPr>
        <w:t xml:space="preserve"> prestations de conseil </w:t>
      </w:r>
      <w:r>
        <w:rPr>
          <w:b/>
          <w:bCs/>
          <w:i/>
          <w:iCs/>
          <w:sz w:val="32"/>
          <w:szCs w:val="32"/>
          <w:lang w:val="fr-FR"/>
        </w:rPr>
        <w:t>[insérer le titre des prestations de service]</w:t>
      </w:r>
    </w:p>
    <w:p w14:paraId="7513CB4E" w14:textId="77777777" w:rsidR="00C7735D" w:rsidRPr="00D73AC1" w:rsidRDefault="00C7735D">
      <w:pPr>
        <w:pStyle w:val="Style7"/>
        <w:spacing w:line="240" w:lineRule="auto"/>
        <w:rPr>
          <w:b/>
          <w:sz w:val="32"/>
          <w:szCs w:val="32"/>
          <w:lang w:val="fr-FR"/>
        </w:rPr>
      </w:pPr>
    </w:p>
    <w:p w14:paraId="136B5AB6" w14:textId="77777777" w:rsidR="00C7735D" w:rsidRPr="00D73AC1" w:rsidRDefault="00C7735D">
      <w:pPr>
        <w:pStyle w:val="Style7"/>
        <w:spacing w:line="240" w:lineRule="auto"/>
        <w:rPr>
          <w:b/>
          <w:sz w:val="32"/>
          <w:szCs w:val="32"/>
          <w:lang w:val="fr-FR"/>
        </w:rPr>
      </w:pPr>
    </w:p>
    <w:p w14:paraId="1883B6D6" w14:textId="77777777" w:rsidR="00C7735D" w:rsidRPr="00D73AC1" w:rsidRDefault="00C7735D">
      <w:pPr>
        <w:pStyle w:val="Style7"/>
        <w:spacing w:line="240" w:lineRule="auto"/>
        <w:rPr>
          <w:b/>
          <w:sz w:val="32"/>
          <w:szCs w:val="32"/>
          <w:lang w:val="fr-FR"/>
        </w:rPr>
      </w:pPr>
    </w:p>
    <w:p w14:paraId="1009E47F" w14:textId="77777777" w:rsidR="00C7735D" w:rsidRPr="00D73AC1" w:rsidRDefault="00C7735D">
      <w:pPr>
        <w:pStyle w:val="Style7"/>
        <w:spacing w:line="240" w:lineRule="auto"/>
        <w:rPr>
          <w:b/>
          <w:sz w:val="32"/>
          <w:szCs w:val="32"/>
          <w:lang w:val="fr-FR"/>
        </w:rPr>
      </w:pPr>
    </w:p>
    <w:p w14:paraId="668F8AD1" w14:textId="77777777" w:rsidR="00C7735D" w:rsidRPr="00D73AC1" w:rsidRDefault="006B682A">
      <w:pPr>
        <w:pStyle w:val="Style7"/>
        <w:spacing w:line="240" w:lineRule="auto"/>
        <w:rPr>
          <w:b/>
          <w:sz w:val="32"/>
          <w:szCs w:val="32"/>
          <w:lang w:val="fr-FR"/>
        </w:rPr>
      </w:pPr>
      <w:r>
        <w:rPr>
          <w:b/>
          <w:bCs/>
          <w:sz w:val="32"/>
          <w:szCs w:val="32"/>
          <w:lang w:val="fr-FR"/>
        </w:rPr>
        <w:t>Employeur</w:t>
      </w:r>
      <w:r>
        <w:rPr>
          <w:sz w:val="32"/>
          <w:szCs w:val="32"/>
          <w:lang w:val="fr-FR"/>
        </w:rPr>
        <w:t> </w:t>
      </w:r>
      <w:r>
        <w:rPr>
          <w:b/>
          <w:bCs/>
          <w:sz w:val="32"/>
          <w:szCs w:val="32"/>
          <w:lang w:val="fr-FR"/>
        </w:rPr>
        <w:t xml:space="preserve">: </w:t>
      </w:r>
      <w:r>
        <w:rPr>
          <w:b/>
          <w:bCs/>
          <w:i/>
          <w:iCs/>
          <w:sz w:val="32"/>
          <w:szCs w:val="32"/>
          <w:lang w:val="fr-FR"/>
        </w:rPr>
        <w:t>[insérer le nom et l’adresse de l’Employeur]</w:t>
      </w:r>
    </w:p>
    <w:p w14:paraId="2BCD53FC" w14:textId="77777777" w:rsidR="00C7735D" w:rsidRPr="00D73AC1" w:rsidRDefault="00C7735D">
      <w:pPr>
        <w:pStyle w:val="Style7"/>
        <w:spacing w:line="240" w:lineRule="auto"/>
        <w:rPr>
          <w:b/>
          <w:sz w:val="32"/>
          <w:szCs w:val="32"/>
          <w:lang w:val="fr-FR"/>
        </w:rPr>
      </w:pPr>
    </w:p>
    <w:p w14:paraId="7F1BBF23" w14:textId="77777777" w:rsidR="00C7735D" w:rsidRPr="00D73AC1" w:rsidRDefault="006B682A">
      <w:pPr>
        <w:pStyle w:val="Style7"/>
        <w:spacing w:line="240" w:lineRule="auto"/>
        <w:rPr>
          <w:b/>
          <w:i/>
          <w:iCs/>
          <w:sz w:val="32"/>
          <w:szCs w:val="32"/>
          <w:lang w:val="fr-FR"/>
        </w:rPr>
      </w:pPr>
      <w:r>
        <w:rPr>
          <w:b/>
          <w:bCs/>
          <w:i/>
          <w:iCs/>
          <w:sz w:val="32"/>
          <w:szCs w:val="32"/>
          <w:lang w:val="fr-FR"/>
        </w:rPr>
        <w:t>[</w:t>
      </w:r>
      <w:proofErr w:type="gramStart"/>
      <w:r>
        <w:rPr>
          <w:b/>
          <w:bCs/>
          <w:i/>
          <w:iCs/>
          <w:sz w:val="32"/>
          <w:szCs w:val="32"/>
          <w:lang w:val="fr-FR"/>
        </w:rPr>
        <w:t>dans</w:t>
      </w:r>
      <w:proofErr w:type="gramEnd"/>
      <w:r>
        <w:rPr>
          <w:b/>
          <w:bCs/>
          <w:i/>
          <w:iCs/>
          <w:sz w:val="32"/>
          <w:szCs w:val="32"/>
          <w:lang w:val="fr-FR"/>
        </w:rPr>
        <w:t xml:space="preserve"> le cas d’un contrat de mandat, ajouter</w:t>
      </w:r>
      <w:r>
        <w:rPr>
          <w:sz w:val="32"/>
          <w:szCs w:val="32"/>
          <w:lang w:val="fr-FR"/>
        </w:rPr>
        <w:t> </w:t>
      </w:r>
      <w:r>
        <w:rPr>
          <w:b/>
          <w:bCs/>
          <w:i/>
          <w:iCs/>
          <w:sz w:val="32"/>
          <w:szCs w:val="32"/>
          <w:lang w:val="fr-FR"/>
        </w:rPr>
        <w:t>: représenté par la KfW]</w:t>
      </w:r>
    </w:p>
    <w:p w14:paraId="6680A4B0" w14:textId="77777777" w:rsidR="00C7735D" w:rsidRPr="00D73AC1" w:rsidRDefault="00C7735D">
      <w:pPr>
        <w:pStyle w:val="Style7"/>
        <w:spacing w:line="240" w:lineRule="auto"/>
        <w:rPr>
          <w:b/>
          <w:sz w:val="32"/>
          <w:szCs w:val="32"/>
          <w:lang w:val="fr-FR"/>
        </w:rPr>
      </w:pPr>
    </w:p>
    <w:p w14:paraId="703AE141" w14:textId="77777777" w:rsidR="00C7735D" w:rsidRPr="00D73AC1" w:rsidRDefault="00C7735D">
      <w:pPr>
        <w:pStyle w:val="Style7"/>
        <w:spacing w:line="240" w:lineRule="auto"/>
        <w:rPr>
          <w:iCs/>
          <w:sz w:val="32"/>
          <w:szCs w:val="32"/>
          <w:lang w:val="fr-FR"/>
        </w:rPr>
      </w:pPr>
    </w:p>
    <w:p w14:paraId="1DE07B58" w14:textId="77777777" w:rsidR="00C7735D" w:rsidRPr="00D73AC1" w:rsidRDefault="00C7735D">
      <w:pPr>
        <w:pStyle w:val="Style7"/>
        <w:spacing w:line="240" w:lineRule="auto"/>
        <w:rPr>
          <w:iCs/>
          <w:sz w:val="32"/>
          <w:szCs w:val="32"/>
          <w:lang w:val="fr-FR"/>
        </w:rPr>
      </w:pPr>
    </w:p>
    <w:p w14:paraId="47E894D8" w14:textId="77777777" w:rsidR="00C7735D" w:rsidRPr="00D73AC1" w:rsidRDefault="006B682A">
      <w:pPr>
        <w:pStyle w:val="Style7"/>
        <w:spacing w:line="240" w:lineRule="auto"/>
        <w:rPr>
          <w:i/>
          <w:sz w:val="32"/>
          <w:szCs w:val="32"/>
          <w:lang w:val="fr-FR"/>
        </w:rPr>
      </w:pPr>
      <w:r>
        <w:rPr>
          <w:i/>
          <w:iCs/>
          <w:sz w:val="32"/>
          <w:szCs w:val="32"/>
          <w:lang w:val="fr-FR"/>
        </w:rPr>
        <w:t>[</w:t>
      </w:r>
      <w:proofErr w:type="gramStart"/>
      <w:r>
        <w:rPr>
          <w:i/>
          <w:iCs/>
          <w:sz w:val="32"/>
          <w:szCs w:val="32"/>
          <w:lang w:val="fr-FR"/>
        </w:rPr>
        <w:t>insérer</w:t>
      </w:r>
      <w:proofErr w:type="gramEnd"/>
      <w:r>
        <w:rPr>
          <w:i/>
          <w:iCs/>
          <w:sz w:val="32"/>
          <w:szCs w:val="32"/>
          <w:lang w:val="fr-FR"/>
        </w:rPr>
        <w:t xml:space="preserve"> le mois et l’année]</w:t>
      </w:r>
    </w:p>
    <w:p w14:paraId="40A2ECF3" w14:textId="77777777" w:rsidR="00C7735D" w:rsidRPr="00D73AC1" w:rsidRDefault="00C7735D">
      <w:pPr>
        <w:pStyle w:val="Style7"/>
        <w:spacing w:line="240" w:lineRule="auto"/>
        <w:rPr>
          <w:b/>
          <w:sz w:val="32"/>
          <w:szCs w:val="32"/>
          <w:lang w:val="fr-FR"/>
        </w:rPr>
      </w:pPr>
    </w:p>
    <w:p w14:paraId="4568EEE2" w14:textId="77777777" w:rsidR="00C7735D" w:rsidRPr="00D73AC1" w:rsidRDefault="00C7735D">
      <w:pPr>
        <w:pStyle w:val="Style7"/>
        <w:spacing w:line="240" w:lineRule="auto"/>
        <w:rPr>
          <w:i/>
          <w:sz w:val="32"/>
          <w:szCs w:val="32"/>
          <w:lang w:val="fr-FR"/>
        </w:rPr>
      </w:pPr>
    </w:p>
    <w:p w14:paraId="65A12E50" w14:textId="77777777" w:rsidR="00C7735D" w:rsidRPr="00D73AC1" w:rsidRDefault="006B682A">
      <w:pPr>
        <w:pStyle w:val="Style7"/>
        <w:spacing w:line="240" w:lineRule="auto"/>
        <w:rPr>
          <w:i/>
          <w:sz w:val="32"/>
          <w:szCs w:val="32"/>
          <w:lang w:val="fr-FR"/>
        </w:rPr>
      </w:pPr>
      <w:r>
        <w:rPr>
          <w:sz w:val="32"/>
          <w:szCs w:val="32"/>
          <w:lang w:val="fr-FR"/>
        </w:rPr>
        <w:t xml:space="preserve">Numéro de projet : </w:t>
      </w:r>
      <w:r>
        <w:rPr>
          <w:i/>
          <w:iCs/>
          <w:sz w:val="32"/>
          <w:szCs w:val="32"/>
          <w:lang w:val="fr-FR"/>
        </w:rPr>
        <w:t>[insérer le numéro de projet]</w:t>
      </w:r>
    </w:p>
    <w:p w14:paraId="737AA793" w14:textId="77777777" w:rsidR="00C7735D" w:rsidRPr="00D73AC1" w:rsidRDefault="00C7735D">
      <w:pPr>
        <w:pStyle w:val="Style7"/>
        <w:spacing w:line="240" w:lineRule="auto"/>
        <w:rPr>
          <w:i/>
          <w:sz w:val="32"/>
          <w:szCs w:val="32"/>
          <w:lang w:val="fr-FR"/>
        </w:rPr>
      </w:pPr>
    </w:p>
    <w:p w14:paraId="437B9D8D" w14:textId="77777777" w:rsidR="00C7735D" w:rsidRPr="00D73AC1" w:rsidRDefault="00C7735D">
      <w:pPr>
        <w:pStyle w:val="Style7"/>
        <w:spacing w:line="240" w:lineRule="auto"/>
        <w:rPr>
          <w:i/>
          <w:sz w:val="32"/>
          <w:szCs w:val="32"/>
          <w:lang w:val="fr-FR"/>
        </w:rPr>
      </w:pPr>
    </w:p>
    <w:p w14:paraId="7857FA78" w14:textId="77777777" w:rsidR="00C7735D" w:rsidRPr="00D73AC1" w:rsidRDefault="006B682A">
      <w:pPr>
        <w:pStyle w:val="Style7"/>
        <w:spacing w:line="240" w:lineRule="auto"/>
        <w:rPr>
          <w:i/>
          <w:sz w:val="32"/>
          <w:szCs w:val="32"/>
          <w:lang w:val="fr-FR"/>
        </w:rPr>
      </w:pPr>
      <w:r>
        <w:rPr>
          <w:sz w:val="32"/>
          <w:szCs w:val="32"/>
          <w:lang w:val="fr-FR"/>
        </w:rPr>
        <w:t>Numéro de passation des marchés </w:t>
      </w:r>
      <w:r>
        <w:rPr>
          <w:i/>
          <w:iCs/>
          <w:sz w:val="32"/>
          <w:szCs w:val="32"/>
          <w:lang w:val="fr-FR"/>
        </w:rPr>
        <w:t>: [insérer le numéro de passation des marchés]</w:t>
      </w:r>
    </w:p>
    <w:p w14:paraId="6E414878" w14:textId="77777777" w:rsidR="000B1546" w:rsidRPr="00D73AC1" w:rsidRDefault="000B1546">
      <w:pPr>
        <w:pStyle w:val="Style7"/>
        <w:spacing w:line="240" w:lineRule="auto"/>
        <w:rPr>
          <w:i/>
          <w:sz w:val="32"/>
          <w:szCs w:val="32"/>
          <w:lang w:val="fr-FR"/>
        </w:rPr>
      </w:pPr>
    </w:p>
    <w:p w14:paraId="525C8112" w14:textId="77777777" w:rsidR="00C7735D" w:rsidRPr="00D73AC1" w:rsidRDefault="00C7735D">
      <w:pPr>
        <w:spacing w:before="120" w:after="120"/>
        <w:ind w:left="284"/>
        <w:jc w:val="both"/>
        <w:rPr>
          <w:rFonts w:cs="Arial"/>
          <w:b/>
          <w:sz w:val="28"/>
          <w:szCs w:val="28"/>
          <w:lang w:val="fr-FR"/>
        </w:rPr>
        <w:sectPr w:rsidR="00C7735D" w:rsidRPr="00D73AC1" w:rsidSect="00552A5D">
          <w:headerReference w:type="first" r:id="rId11"/>
          <w:pgSz w:w="11906" w:h="16838" w:code="9"/>
          <w:pgMar w:top="1418" w:right="1418" w:bottom="1418" w:left="1418" w:header="720" w:footer="964" w:gutter="0"/>
          <w:cols w:space="720"/>
          <w:titlePg/>
          <w:docGrid w:linePitch="299"/>
        </w:sectPr>
      </w:pPr>
    </w:p>
    <w:p w14:paraId="41D07ECF" w14:textId="77777777" w:rsidR="00C7735D" w:rsidRPr="000300BC" w:rsidRDefault="006B682A">
      <w:pPr>
        <w:jc w:val="both"/>
        <w:rPr>
          <w:rFonts w:cs="Arial"/>
          <w:b/>
          <w:sz w:val="28"/>
          <w:szCs w:val="28"/>
          <w:lang w:val="fr-FR"/>
        </w:rPr>
      </w:pPr>
      <w:r>
        <w:rPr>
          <w:rFonts w:cs="Arial"/>
          <w:b/>
          <w:bCs/>
          <w:sz w:val="28"/>
          <w:szCs w:val="28"/>
          <w:lang w:val="fr-FR"/>
        </w:rPr>
        <w:lastRenderedPageBreak/>
        <w:t>Table des matières</w:t>
      </w:r>
    </w:p>
    <w:p w14:paraId="769D9AEB" w14:textId="77777777" w:rsidR="00C7735D" w:rsidRPr="000300BC" w:rsidRDefault="00C7735D">
      <w:pPr>
        <w:jc w:val="both"/>
        <w:rPr>
          <w:rFonts w:cs="Arial"/>
          <w:b/>
          <w:sz w:val="28"/>
          <w:szCs w:val="28"/>
          <w:lang w:val="fr-FR"/>
        </w:rPr>
      </w:pPr>
    </w:p>
    <w:p w14:paraId="7DF3D0E6" w14:textId="59BFF8A2" w:rsidR="002C5E6C" w:rsidRPr="000300BC" w:rsidRDefault="006B682A">
      <w:pPr>
        <w:pStyle w:val="Verzeichnis4"/>
        <w:tabs>
          <w:tab w:val="left" w:pos="1100"/>
          <w:tab w:val="right" w:leader="dot" w:pos="9060"/>
        </w:tabs>
        <w:rPr>
          <w:rFonts w:asciiTheme="minorHAnsi" w:eastAsiaTheme="minorEastAsia" w:hAnsiTheme="minorHAnsi" w:cstheme="minorBidi"/>
          <w:noProof/>
          <w:szCs w:val="22"/>
          <w:lang w:val="fr-FR" w:eastAsia="en-GB"/>
        </w:rPr>
      </w:pPr>
      <w:r>
        <w:rPr>
          <w:rFonts w:cs="Arial"/>
          <w:b/>
          <w:bCs/>
          <w:sz w:val="28"/>
          <w:szCs w:val="28"/>
          <w:lang w:val="fr-FR"/>
        </w:rPr>
        <w:fldChar w:fldCharType="begin"/>
      </w:r>
      <w:r w:rsidRPr="000300BC">
        <w:rPr>
          <w:rFonts w:cs="Arial"/>
          <w:b/>
          <w:sz w:val="28"/>
          <w:szCs w:val="28"/>
          <w:lang w:val="fr-FR"/>
        </w:rPr>
        <w:instrText xml:space="preserve"> TOC  \* MERGEFORMAT </w:instrText>
      </w:r>
      <w:r>
        <w:rPr>
          <w:rFonts w:cs="Arial"/>
          <w:b/>
          <w:sz w:val="28"/>
          <w:szCs w:val="28"/>
        </w:rPr>
        <w:fldChar w:fldCharType="separate"/>
      </w:r>
      <w:r w:rsidR="002C5E6C" w:rsidRPr="000300BC">
        <w:rPr>
          <w:rFonts w:cs="Arial"/>
          <w:noProof/>
          <w:lang w:val="fr-FR"/>
        </w:rPr>
        <w:t>1.</w:t>
      </w:r>
      <w:r w:rsidR="002C5E6C" w:rsidRPr="000300BC">
        <w:rPr>
          <w:rFonts w:asciiTheme="minorHAnsi" w:eastAsiaTheme="minorEastAsia" w:hAnsiTheme="minorHAnsi" w:cstheme="minorBidi"/>
          <w:noProof/>
          <w:szCs w:val="22"/>
          <w:lang w:val="fr-FR" w:eastAsia="en-GB"/>
        </w:rPr>
        <w:tab/>
      </w:r>
      <w:r w:rsidR="002C5E6C" w:rsidRPr="003160D8">
        <w:rPr>
          <w:rFonts w:cs="Arial"/>
          <w:bCs/>
          <w:noProof/>
          <w:lang w:val="fr-FR"/>
        </w:rPr>
        <w:t>Généralités</w:t>
      </w:r>
      <w:r w:rsidR="002C5E6C" w:rsidRPr="000300BC">
        <w:rPr>
          <w:noProof/>
          <w:lang w:val="fr-FR"/>
        </w:rPr>
        <w:tab/>
      </w:r>
      <w:r w:rsidR="002C5E6C">
        <w:rPr>
          <w:noProof/>
        </w:rPr>
        <w:fldChar w:fldCharType="begin"/>
      </w:r>
      <w:r w:rsidR="002C5E6C" w:rsidRPr="000300BC">
        <w:rPr>
          <w:noProof/>
          <w:lang w:val="fr-FR"/>
        </w:rPr>
        <w:instrText xml:space="preserve"> PAGEREF _Toc119492142 \h </w:instrText>
      </w:r>
      <w:r w:rsidR="002C5E6C">
        <w:rPr>
          <w:noProof/>
        </w:rPr>
      </w:r>
      <w:r w:rsidR="002C5E6C">
        <w:rPr>
          <w:noProof/>
        </w:rPr>
        <w:fldChar w:fldCharType="separate"/>
      </w:r>
      <w:r w:rsidR="002C5E6C" w:rsidRPr="000300BC">
        <w:rPr>
          <w:noProof/>
          <w:lang w:val="fr-FR"/>
        </w:rPr>
        <w:t>6</w:t>
      </w:r>
      <w:r w:rsidR="002C5E6C">
        <w:rPr>
          <w:noProof/>
        </w:rPr>
        <w:fldChar w:fldCharType="end"/>
      </w:r>
    </w:p>
    <w:p w14:paraId="0DA1F255" w14:textId="31713CC4" w:rsidR="002C5E6C" w:rsidRPr="000300BC" w:rsidRDefault="002C5E6C">
      <w:pPr>
        <w:pStyle w:val="Verzeichnis4"/>
        <w:tabs>
          <w:tab w:val="left" w:pos="110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2.</w:t>
      </w:r>
      <w:r w:rsidRPr="000300BC">
        <w:rPr>
          <w:rFonts w:asciiTheme="minorHAnsi" w:eastAsiaTheme="minorEastAsia" w:hAnsiTheme="minorHAnsi" w:cstheme="minorBidi"/>
          <w:noProof/>
          <w:szCs w:val="22"/>
          <w:lang w:val="fr-FR" w:eastAsia="en-GB"/>
        </w:rPr>
        <w:tab/>
      </w:r>
      <w:r w:rsidRPr="003160D8">
        <w:rPr>
          <w:rFonts w:cs="Arial"/>
          <w:bCs/>
          <w:noProof/>
          <w:lang w:val="fr-FR"/>
        </w:rPr>
        <w:t>Critères d’évaluation</w:t>
      </w:r>
      <w:r w:rsidRPr="000300BC">
        <w:rPr>
          <w:noProof/>
          <w:lang w:val="fr-FR"/>
        </w:rPr>
        <w:tab/>
      </w:r>
      <w:r>
        <w:rPr>
          <w:noProof/>
        </w:rPr>
        <w:fldChar w:fldCharType="begin"/>
      </w:r>
      <w:r w:rsidRPr="000300BC">
        <w:rPr>
          <w:noProof/>
          <w:lang w:val="fr-FR"/>
        </w:rPr>
        <w:instrText xml:space="preserve"> PAGEREF _Toc119492143 \h </w:instrText>
      </w:r>
      <w:r>
        <w:rPr>
          <w:noProof/>
        </w:rPr>
      </w:r>
      <w:r>
        <w:rPr>
          <w:noProof/>
        </w:rPr>
        <w:fldChar w:fldCharType="separate"/>
      </w:r>
      <w:r w:rsidRPr="000300BC">
        <w:rPr>
          <w:noProof/>
          <w:lang w:val="fr-FR"/>
        </w:rPr>
        <w:t>11</w:t>
      </w:r>
      <w:r>
        <w:rPr>
          <w:noProof/>
        </w:rPr>
        <w:fldChar w:fldCharType="end"/>
      </w:r>
    </w:p>
    <w:p w14:paraId="18DA5437" w14:textId="551CABFE" w:rsidR="002C5E6C" w:rsidRPr="000300BC" w:rsidRDefault="002C5E6C">
      <w:pPr>
        <w:pStyle w:val="Verzeichnis4"/>
        <w:tabs>
          <w:tab w:val="left" w:pos="110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3.</w:t>
      </w:r>
      <w:r w:rsidRPr="000300BC">
        <w:rPr>
          <w:rFonts w:asciiTheme="minorHAnsi" w:eastAsiaTheme="minorEastAsia" w:hAnsiTheme="minorHAnsi" w:cstheme="minorBidi"/>
          <w:noProof/>
          <w:szCs w:val="22"/>
          <w:lang w:val="fr-FR" w:eastAsia="en-GB"/>
        </w:rPr>
        <w:tab/>
      </w:r>
      <w:r w:rsidRPr="003160D8">
        <w:rPr>
          <w:rFonts w:cs="Arial"/>
          <w:bCs/>
          <w:noProof/>
          <w:lang w:val="fr-FR"/>
        </w:rPr>
        <w:t>Résultats de l’évaluation</w:t>
      </w:r>
      <w:r w:rsidRPr="000300BC">
        <w:rPr>
          <w:noProof/>
          <w:lang w:val="fr-FR"/>
        </w:rPr>
        <w:tab/>
      </w:r>
      <w:r>
        <w:rPr>
          <w:noProof/>
        </w:rPr>
        <w:fldChar w:fldCharType="begin"/>
      </w:r>
      <w:r w:rsidRPr="000300BC">
        <w:rPr>
          <w:noProof/>
          <w:lang w:val="fr-FR"/>
        </w:rPr>
        <w:instrText xml:space="preserve"> PAGEREF _Toc119492144 \h </w:instrText>
      </w:r>
      <w:r>
        <w:rPr>
          <w:noProof/>
        </w:rPr>
      </w:r>
      <w:r>
        <w:rPr>
          <w:noProof/>
        </w:rPr>
        <w:fldChar w:fldCharType="separate"/>
      </w:r>
      <w:r w:rsidRPr="000300BC">
        <w:rPr>
          <w:noProof/>
          <w:lang w:val="fr-FR"/>
        </w:rPr>
        <w:t>13</w:t>
      </w:r>
      <w:r>
        <w:rPr>
          <w:noProof/>
        </w:rPr>
        <w:fldChar w:fldCharType="end"/>
      </w:r>
    </w:p>
    <w:p w14:paraId="0ADD7157" w14:textId="7E3EFD05" w:rsidR="002C5E6C" w:rsidRPr="000300BC" w:rsidRDefault="002C5E6C">
      <w:pPr>
        <w:pStyle w:val="Verzeichnis4"/>
        <w:tabs>
          <w:tab w:val="left" w:pos="132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3.1.</w:t>
      </w:r>
      <w:r w:rsidRPr="000300BC">
        <w:rPr>
          <w:rFonts w:asciiTheme="minorHAnsi" w:eastAsiaTheme="minorEastAsia" w:hAnsiTheme="minorHAnsi" w:cstheme="minorBidi"/>
          <w:noProof/>
          <w:szCs w:val="22"/>
          <w:lang w:val="fr-FR" w:eastAsia="en-GB"/>
        </w:rPr>
        <w:tab/>
      </w:r>
      <w:r w:rsidRPr="003160D8">
        <w:rPr>
          <w:rFonts w:cs="Arial"/>
          <w:bCs/>
          <w:noProof/>
          <w:lang w:val="fr-FR"/>
        </w:rPr>
        <w:t>Conformité administrative</w:t>
      </w:r>
      <w:r w:rsidRPr="000300BC">
        <w:rPr>
          <w:noProof/>
          <w:lang w:val="fr-FR"/>
        </w:rPr>
        <w:tab/>
      </w:r>
      <w:r>
        <w:rPr>
          <w:noProof/>
        </w:rPr>
        <w:fldChar w:fldCharType="begin"/>
      </w:r>
      <w:r w:rsidRPr="000300BC">
        <w:rPr>
          <w:noProof/>
          <w:lang w:val="fr-FR"/>
        </w:rPr>
        <w:instrText xml:space="preserve"> PAGEREF _Toc119492145 \h </w:instrText>
      </w:r>
      <w:r>
        <w:rPr>
          <w:noProof/>
        </w:rPr>
      </w:r>
      <w:r>
        <w:rPr>
          <w:noProof/>
        </w:rPr>
        <w:fldChar w:fldCharType="separate"/>
      </w:r>
      <w:r w:rsidRPr="000300BC">
        <w:rPr>
          <w:noProof/>
          <w:lang w:val="fr-FR"/>
        </w:rPr>
        <w:t>13</w:t>
      </w:r>
      <w:r>
        <w:rPr>
          <w:noProof/>
        </w:rPr>
        <w:fldChar w:fldCharType="end"/>
      </w:r>
    </w:p>
    <w:p w14:paraId="6C51C249" w14:textId="76ADAA4C" w:rsidR="002C5E6C" w:rsidRPr="000300BC" w:rsidRDefault="002C5E6C">
      <w:pPr>
        <w:pStyle w:val="Verzeichnis4"/>
        <w:tabs>
          <w:tab w:val="left" w:pos="1540"/>
          <w:tab w:val="right" w:leader="dot" w:pos="9060"/>
        </w:tabs>
        <w:rPr>
          <w:rFonts w:asciiTheme="minorHAnsi" w:eastAsiaTheme="minorEastAsia" w:hAnsiTheme="minorHAnsi" w:cstheme="minorBidi"/>
          <w:noProof/>
          <w:szCs w:val="22"/>
          <w:lang w:val="fr-FR" w:eastAsia="en-GB"/>
        </w:rPr>
      </w:pPr>
      <w:r w:rsidRPr="000300BC">
        <w:rPr>
          <w:rFonts w:cs="Arial"/>
          <w:i/>
          <w:noProof/>
          <w:lang w:val="fr-FR"/>
        </w:rPr>
        <w:t>3.1.1.</w:t>
      </w:r>
      <w:r w:rsidRPr="000300BC">
        <w:rPr>
          <w:rFonts w:asciiTheme="minorHAnsi" w:eastAsiaTheme="minorEastAsia" w:hAnsiTheme="minorHAnsi" w:cstheme="minorBidi"/>
          <w:noProof/>
          <w:szCs w:val="22"/>
          <w:lang w:val="fr-FR" w:eastAsia="en-GB"/>
        </w:rPr>
        <w:tab/>
      </w:r>
      <w:r w:rsidR="00136875">
        <w:rPr>
          <w:rFonts w:cs="Arial"/>
          <w:bCs/>
          <w:noProof/>
          <w:lang w:val="fr-FR"/>
        </w:rPr>
        <w:t>E</w:t>
      </w:r>
      <w:r w:rsidR="00136875" w:rsidRPr="003160D8">
        <w:rPr>
          <w:rFonts w:cs="Arial"/>
          <w:bCs/>
          <w:noProof/>
          <w:lang w:val="fr-FR"/>
        </w:rPr>
        <w:t xml:space="preserve">valuation </w:t>
      </w:r>
      <w:r w:rsidRPr="003160D8">
        <w:rPr>
          <w:rFonts w:cs="Arial"/>
          <w:bCs/>
          <w:noProof/>
          <w:lang w:val="fr-FR"/>
        </w:rPr>
        <w:t xml:space="preserve">administrative </w:t>
      </w:r>
      <w:r w:rsidRPr="003160D8">
        <w:rPr>
          <w:rFonts w:cs="Arial"/>
          <w:bCs/>
          <w:i/>
          <w:noProof/>
          <w:lang w:val="fr-FR"/>
        </w:rPr>
        <w:t>de [insérer le nom du soumissionnaire]</w:t>
      </w:r>
      <w:r w:rsidRPr="000300BC">
        <w:rPr>
          <w:noProof/>
          <w:lang w:val="fr-FR"/>
        </w:rPr>
        <w:tab/>
      </w:r>
      <w:r>
        <w:rPr>
          <w:noProof/>
        </w:rPr>
        <w:fldChar w:fldCharType="begin"/>
      </w:r>
      <w:r w:rsidRPr="000300BC">
        <w:rPr>
          <w:noProof/>
          <w:lang w:val="fr-FR"/>
        </w:rPr>
        <w:instrText xml:space="preserve"> PAGEREF _Toc119492146 \h </w:instrText>
      </w:r>
      <w:r>
        <w:rPr>
          <w:noProof/>
        </w:rPr>
      </w:r>
      <w:r>
        <w:rPr>
          <w:noProof/>
        </w:rPr>
        <w:fldChar w:fldCharType="separate"/>
      </w:r>
      <w:r w:rsidRPr="000300BC">
        <w:rPr>
          <w:noProof/>
          <w:lang w:val="fr-FR"/>
        </w:rPr>
        <w:t>13</w:t>
      </w:r>
      <w:r>
        <w:rPr>
          <w:noProof/>
        </w:rPr>
        <w:fldChar w:fldCharType="end"/>
      </w:r>
    </w:p>
    <w:p w14:paraId="179766C1" w14:textId="7F6B1EC4" w:rsidR="002C5E6C" w:rsidRPr="000300BC" w:rsidRDefault="002C5E6C">
      <w:pPr>
        <w:pStyle w:val="Verzeichnis4"/>
        <w:tabs>
          <w:tab w:val="left" w:pos="132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3.2.</w:t>
      </w:r>
      <w:r w:rsidRPr="000300BC">
        <w:rPr>
          <w:rFonts w:asciiTheme="minorHAnsi" w:eastAsiaTheme="minorEastAsia" w:hAnsiTheme="minorHAnsi" w:cstheme="minorBidi"/>
          <w:noProof/>
          <w:szCs w:val="22"/>
          <w:lang w:val="fr-FR" w:eastAsia="en-GB"/>
        </w:rPr>
        <w:tab/>
      </w:r>
      <w:r w:rsidR="00136875">
        <w:rPr>
          <w:rFonts w:cs="Arial"/>
          <w:bCs/>
          <w:noProof/>
          <w:lang w:val="fr-FR"/>
        </w:rPr>
        <w:t>E</w:t>
      </w:r>
      <w:r w:rsidR="00136875" w:rsidRPr="003160D8">
        <w:rPr>
          <w:rFonts w:cs="Arial"/>
          <w:bCs/>
          <w:noProof/>
          <w:lang w:val="fr-FR"/>
        </w:rPr>
        <w:t xml:space="preserve">valuation </w:t>
      </w:r>
      <w:r w:rsidRPr="003160D8">
        <w:rPr>
          <w:rFonts w:cs="Arial"/>
          <w:bCs/>
          <w:noProof/>
          <w:lang w:val="fr-FR"/>
        </w:rPr>
        <w:t>technique</w:t>
      </w:r>
      <w:r w:rsidRPr="000300BC">
        <w:rPr>
          <w:noProof/>
          <w:lang w:val="fr-FR"/>
        </w:rPr>
        <w:tab/>
      </w:r>
      <w:r>
        <w:rPr>
          <w:noProof/>
        </w:rPr>
        <w:fldChar w:fldCharType="begin"/>
      </w:r>
      <w:r w:rsidRPr="000300BC">
        <w:rPr>
          <w:noProof/>
          <w:lang w:val="fr-FR"/>
        </w:rPr>
        <w:instrText xml:space="preserve"> PAGEREF _Toc119492147 \h </w:instrText>
      </w:r>
      <w:r>
        <w:rPr>
          <w:noProof/>
        </w:rPr>
      </w:r>
      <w:r>
        <w:rPr>
          <w:noProof/>
        </w:rPr>
        <w:fldChar w:fldCharType="separate"/>
      </w:r>
      <w:r w:rsidRPr="000300BC">
        <w:rPr>
          <w:noProof/>
          <w:lang w:val="fr-FR"/>
        </w:rPr>
        <w:t>14</w:t>
      </w:r>
      <w:r>
        <w:rPr>
          <w:noProof/>
        </w:rPr>
        <w:fldChar w:fldCharType="end"/>
      </w:r>
    </w:p>
    <w:p w14:paraId="264DB3E3" w14:textId="4B883A77" w:rsidR="002C5E6C" w:rsidRPr="000300BC" w:rsidRDefault="002C5E6C">
      <w:pPr>
        <w:pStyle w:val="Verzeichnis4"/>
        <w:tabs>
          <w:tab w:val="left" w:pos="1540"/>
          <w:tab w:val="right" w:leader="dot" w:pos="9060"/>
        </w:tabs>
        <w:rPr>
          <w:rFonts w:asciiTheme="minorHAnsi" w:eastAsiaTheme="minorEastAsia" w:hAnsiTheme="minorHAnsi" w:cstheme="minorBidi"/>
          <w:noProof/>
          <w:szCs w:val="22"/>
          <w:lang w:val="fr-FR" w:eastAsia="en-GB"/>
        </w:rPr>
      </w:pPr>
      <w:r w:rsidRPr="000300BC">
        <w:rPr>
          <w:rFonts w:cs="Arial"/>
          <w:i/>
          <w:noProof/>
          <w:lang w:val="fr-FR"/>
        </w:rPr>
        <w:t>3.2.1.</w:t>
      </w:r>
      <w:r w:rsidRPr="000300BC">
        <w:rPr>
          <w:rFonts w:asciiTheme="minorHAnsi" w:eastAsiaTheme="minorEastAsia" w:hAnsiTheme="minorHAnsi" w:cstheme="minorBidi"/>
          <w:noProof/>
          <w:szCs w:val="22"/>
          <w:lang w:val="fr-FR" w:eastAsia="en-GB"/>
        </w:rPr>
        <w:tab/>
      </w:r>
      <w:r w:rsidR="00136875">
        <w:rPr>
          <w:rFonts w:cs="Arial"/>
          <w:bCs/>
          <w:noProof/>
          <w:lang w:val="fr-FR"/>
        </w:rPr>
        <w:t>E</w:t>
      </w:r>
      <w:r w:rsidR="00136875" w:rsidRPr="003160D8">
        <w:rPr>
          <w:rFonts w:cs="Arial"/>
          <w:bCs/>
          <w:noProof/>
          <w:lang w:val="fr-FR"/>
        </w:rPr>
        <w:t xml:space="preserve">valuation </w:t>
      </w:r>
      <w:r w:rsidRPr="003160D8">
        <w:rPr>
          <w:rFonts w:cs="Arial"/>
          <w:bCs/>
          <w:noProof/>
          <w:lang w:val="fr-FR"/>
        </w:rPr>
        <w:t xml:space="preserve">de la proposition technique de </w:t>
      </w:r>
      <w:r w:rsidRPr="003160D8">
        <w:rPr>
          <w:rFonts w:cs="Arial"/>
          <w:bCs/>
          <w:i/>
          <w:noProof/>
          <w:lang w:val="fr-FR"/>
        </w:rPr>
        <w:t>[insérer le nom du soumissionnaire]</w:t>
      </w:r>
      <w:r w:rsidRPr="000300BC">
        <w:rPr>
          <w:noProof/>
          <w:lang w:val="fr-FR"/>
        </w:rPr>
        <w:tab/>
      </w:r>
      <w:r>
        <w:rPr>
          <w:noProof/>
        </w:rPr>
        <w:fldChar w:fldCharType="begin"/>
      </w:r>
      <w:r w:rsidRPr="000300BC">
        <w:rPr>
          <w:noProof/>
          <w:lang w:val="fr-FR"/>
        </w:rPr>
        <w:instrText xml:space="preserve"> PAGEREF _Toc119492148 \h </w:instrText>
      </w:r>
      <w:r>
        <w:rPr>
          <w:noProof/>
        </w:rPr>
      </w:r>
      <w:r>
        <w:rPr>
          <w:noProof/>
        </w:rPr>
        <w:fldChar w:fldCharType="separate"/>
      </w:r>
      <w:r w:rsidRPr="000300BC">
        <w:rPr>
          <w:noProof/>
          <w:lang w:val="fr-FR"/>
        </w:rPr>
        <w:t>16</w:t>
      </w:r>
      <w:r>
        <w:rPr>
          <w:noProof/>
        </w:rPr>
        <w:fldChar w:fldCharType="end"/>
      </w:r>
    </w:p>
    <w:p w14:paraId="0DFAC0AB" w14:textId="4437CB69" w:rsidR="002C5E6C" w:rsidRPr="000300BC" w:rsidRDefault="002C5E6C">
      <w:pPr>
        <w:pStyle w:val="Verzeichnis4"/>
        <w:tabs>
          <w:tab w:val="left" w:pos="110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4.</w:t>
      </w:r>
      <w:r w:rsidRPr="000300BC">
        <w:rPr>
          <w:rFonts w:asciiTheme="minorHAnsi" w:eastAsiaTheme="minorEastAsia" w:hAnsiTheme="minorHAnsi" w:cstheme="minorBidi"/>
          <w:noProof/>
          <w:szCs w:val="22"/>
          <w:lang w:val="fr-FR" w:eastAsia="en-GB"/>
        </w:rPr>
        <w:tab/>
      </w:r>
      <w:r w:rsidRPr="003160D8">
        <w:rPr>
          <w:rFonts w:cs="Arial"/>
          <w:bCs/>
          <w:noProof/>
          <w:lang w:val="fr-FR"/>
        </w:rPr>
        <w:t>Résultat global de l’évaluation technique et classement</w:t>
      </w:r>
      <w:r w:rsidRPr="000300BC">
        <w:rPr>
          <w:noProof/>
          <w:lang w:val="fr-FR"/>
        </w:rPr>
        <w:tab/>
      </w:r>
      <w:r>
        <w:rPr>
          <w:noProof/>
        </w:rPr>
        <w:fldChar w:fldCharType="begin"/>
      </w:r>
      <w:r w:rsidRPr="000300BC">
        <w:rPr>
          <w:noProof/>
          <w:lang w:val="fr-FR"/>
        </w:rPr>
        <w:instrText xml:space="preserve"> PAGEREF _Toc119492149 \h </w:instrText>
      </w:r>
      <w:r>
        <w:rPr>
          <w:noProof/>
        </w:rPr>
      </w:r>
      <w:r>
        <w:rPr>
          <w:noProof/>
        </w:rPr>
        <w:fldChar w:fldCharType="separate"/>
      </w:r>
      <w:r w:rsidRPr="000300BC">
        <w:rPr>
          <w:noProof/>
          <w:lang w:val="fr-FR"/>
        </w:rPr>
        <w:t>16</w:t>
      </w:r>
      <w:r>
        <w:rPr>
          <w:noProof/>
        </w:rPr>
        <w:fldChar w:fldCharType="end"/>
      </w:r>
    </w:p>
    <w:p w14:paraId="67BE123F" w14:textId="2B834F5E" w:rsidR="002C5E6C" w:rsidRPr="000300BC" w:rsidRDefault="002C5E6C">
      <w:pPr>
        <w:pStyle w:val="Verzeichnis4"/>
        <w:tabs>
          <w:tab w:val="left" w:pos="132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4.1.</w:t>
      </w:r>
      <w:r w:rsidRPr="000300BC">
        <w:rPr>
          <w:rFonts w:asciiTheme="minorHAnsi" w:eastAsiaTheme="minorEastAsia" w:hAnsiTheme="minorHAnsi" w:cstheme="minorBidi"/>
          <w:noProof/>
          <w:szCs w:val="22"/>
          <w:lang w:val="fr-FR" w:eastAsia="en-GB"/>
        </w:rPr>
        <w:tab/>
      </w:r>
      <w:r w:rsidRPr="003160D8">
        <w:rPr>
          <w:rFonts w:cs="Arial"/>
          <w:bCs/>
          <w:noProof/>
          <w:lang w:val="fr-FR"/>
        </w:rPr>
        <w:t xml:space="preserve">Recommandations pour </w:t>
      </w:r>
      <w:r w:rsidR="00136875">
        <w:rPr>
          <w:rFonts w:cs="Arial"/>
          <w:bCs/>
          <w:noProof/>
          <w:lang w:val="fr-FR"/>
        </w:rPr>
        <w:t>les discussions</w:t>
      </w:r>
      <w:r w:rsidR="00136875" w:rsidRPr="003160D8">
        <w:rPr>
          <w:rFonts w:cs="Arial"/>
          <w:bCs/>
          <w:noProof/>
          <w:lang w:val="fr-FR"/>
        </w:rPr>
        <w:t xml:space="preserve"> </w:t>
      </w:r>
      <w:r w:rsidRPr="003160D8">
        <w:rPr>
          <w:rFonts w:cs="Arial"/>
          <w:bCs/>
          <w:noProof/>
          <w:lang w:val="fr-FR"/>
        </w:rPr>
        <w:t>préalable</w:t>
      </w:r>
      <w:r w:rsidR="00136875">
        <w:rPr>
          <w:rFonts w:cs="Arial"/>
          <w:bCs/>
          <w:noProof/>
          <w:lang w:val="fr-FR"/>
        </w:rPr>
        <w:t>s</w:t>
      </w:r>
      <w:r w:rsidRPr="003160D8">
        <w:rPr>
          <w:rFonts w:cs="Arial"/>
          <w:bCs/>
          <w:noProof/>
          <w:lang w:val="fr-FR"/>
        </w:rPr>
        <w:t xml:space="preserve"> à l’attribution</w:t>
      </w:r>
      <w:r w:rsidRPr="000300BC">
        <w:rPr>
          <w:noProof/>
          <w:lang w:val="fr-FR"/>
        </w:rPr>
        <w:tab/>
      </w:r>
      <w:r>
        <w:rPr>
          <w:noProof/>
        </w:rPr>
        <w:fldChar w:fldCharType="begin"/>
      </w:r>
      <w:r w:rsidRPr="000300BC">
        <w:rPr>
          <w:noProof/>
          <w:lang w:val="fr-FR"/>
        </w:rPr>
        <w:instrText xml:space="preserve"> PAGEREF _Toc119492150 \h </w:instrText>
      </w:r>
      <w:r>
        <w:rPr>
          <w:noProof/>
        </w:rPr>
      </w:r>
      <w:r>
        <w:rPr>
          <w:noProof/>
        </w:rPr>
        <w:fldChar w:fldCharType="separate"/>
      </w:r>
      <w:r w:rsidRPr="000300BC">
        <w:rPr>
          <w:noProof/>
          <w:lang w:val="fr-FR"/>
        </w:rPr>
        <w:t>17</w:t>
      </w:r>
      <w:r>
        <w:rPr>
          <w:noProof/>
        </w:rPr>
        <w:fldChar w:fldCharType="end"/>
      </w:r>
    </w:p>
    <w:p w14:paraId="01CEE896" w14:textId="678882EB" w:rsidR="002C5E6C" w:rsidRPr="000300BC" w:rsidRDefault="002C5E6C">
      <w:pPr>
        <w:pStyle w:val="Verzeichnis4"/>
        <w:tabs>
          <w:tab w:val="left" w:pos="1540"/>
          <w:tab w:val="right" w:leader="dot" w:pos="9060"/>
        </w:tabs>
        <w:rPr>
          <w:rFonts w:asciiTheme="minorHAnsi" w:eastAsiaTheme="minorEastAsia" w:hAnsiTheme="minorHAnsi" w:cstheme="minorBidi"/>
          <w:noProof/>
          <w:szCs w:val="22"/>
          <w:lang w:val="fr-FR" w:eastAsia="en-GB"/>
        </w:rPr>
      </w:pPr>
      <w:r w:rsidRPr="000300BC">
        <w:rPr>
          <w:rFonts w:cs="Arial"/>
          <w:noProof/>
          <w:lang w:val="fr-FR"/>
        </w:rPr>
        <w:t>4.1.1.</w:t>
      </w:r>
      <w:r w:rsidRPr="000300BC">
        <w:rPr>
          <w:rFonts w:asciiTheme="minorHAnsi" w:eastAsiaTheme="minorEastAsia" w:hAnsiTheme="minorHAnsi" w:cstheme="minorBidi"/>
          <w:noProof/>
          <w:szCs w:val="22"/>
          <w:lang w:val="fr-FR" w:eastAsia="en-GB"/>
        </w:rPr>
        <w:tab/>
      </w:r>
      <w:r w:rsidRPr="003160D8">
        <w:rPr>
          <w:rFonts w:cs="Arial"/>
          <w:noProof/>
          <w:lang w:val="fr-FR"/>
        </w:rPr>
        <w:t xml:space="preserve">Recommandations pour </w:t>
      </w:r>
      <w:r w:rsidR="00136875">
        <w:rPr>
          <w:rFonts w:cs="Arial"/>
          <w:noProof/>
          <w:lang w:val="fr-FR"/>
        </w:rPr>
        <w:t>les discussions</w:t>
      </w:r>
      <w:r w:rsidR="00136875" w:rsidRPr="003160D8">
        <w:rPr>
          <w:rFonts w:cs="Arial"/>
          <w:noProof/>
          <w:lang w:val="fr-FR"/>
        </w:rPr>
        <w:t xml:space="preserve"> </w:t>
      </w:r>
      <w:r w:rsidRPr="003160D8">
        <w:rPr>
          <w:rFonts w:cs="Arial"/>
          <w:noProof/>
          <w:lang w:val="fr-FR"/>
        </w:rPr>
        <w:t>préalable</w:t>
      </w:r>
      <w:r w:rsidR="00136875">
        <w:rPr>
          <w:rFonts w:cs="Arial"/>
          <w:noProof/>
          <w:lang w:val="fr-FR"/>
        </w:rPr>
        <w:t>s</w:t>
      </w:r>
      <w:r w:rsidRPr="003160D8">
        <w:rPr>
          <w:rFonts w:cs="Arial"/>
          <w:noProof/>
          <w:lang w:val="fr-FR"/>
        </w:rPr>
        <w:t xml:space="preserve"> à l’attribution avec </w:t>
      </w:r>
      <w:r w:rsidRPr="003160D8">
        <w:rPr>
          <w:rFonts w:cs="Arial"/>
          <w:i/>
          <w:noProof/>
          <w:lang w:val="fr-FR"/>
        </w:rPr>
        <w:t>[nom du soumissionnaire]</w:t>
      </w:r>
      <w:r w:rsidRPr="000300BC">
        <w:rPr>
          <w:noProof/>
          <w:lang w:val="fr-FR"/>
        </w:rPr>
        <w:tab/>
      </w:r>
      <w:r>
        <w:rPr>
          <w:noProof/>
        </w:rPr>
        <w:fldChar w:fldCharType="begin"/>
      </w:r>
      <w:r w:rsidRPr="000300BC">
        <w:rPr>
          <w:noProof/>
          <w:lang w:val="fr-FR"/>
        </w:rPr>
        <w:instrText xml:space="preserve"> PAGEREF _Toc119492151 \h </w:instrText>
      </w:r>
      <w:r>
        <w:rPr>
          <w:noProof/>
        </w:rPr>
      </w:r>
      <w:r>
        <w:rPr>
          <w:noProof/>
        </w:rPr>
        <w:fldChar w:fldCharType="separate"/>
      </w:r>
      <w:r w:rsidRPr="000300BC">
        <w:rPr>
          <w:noProof/>
          <w:lang w:val="fr-FR"/>
        </w:rPr>
        <w:t>17</w:t>
      </w:r>
      <w:r>
        <w:rPr>
          <w:noProof/>
        </w:rPr>
        <w:fldChar w:fldCharType="end"/>
      </w:r>
    </w:p>
    <w:p w14:paraId="79BD72F8" w14:textId="1B6063E8" w:rsidR="002C5E6C" w:rsidRPr="000300BC" w:rsidRDefault="002C5E6C">
      <w:pPr>
        <w:pStyle w:val="Verzeichnis1"/>
        <w:tabs>
          <w:tab w:val="right" w:leader="dot" w:pos="9060"/>
        </w:tabs>
        <w:rPr>
          <w:rFonts w:asciiTheme="minorHAnsi" w:eastAsiaTheme="minorEastAsia" w:hAnsiTheme="minorHAnsi" w:cstheme="minorBidi"/>
          <w:noProof/>
          <w:szCs w:val="22"/>
          <w:lang w:val="fr-FR" w:eastAsia="en-GB"/>
        </w:rPr>
      </w:pPr>
      <w:r w:rsidRPr="003160D8">
        <w:rPr>
          <w:rFonts w:cs="Arial"/>
          <w:b/>
          <w:bCs/>
          <w:noProof/>
          <w:lang w:val="fr-FR"/>
        </w:rPr>
        <w:t>Annexes</w:t>
      </w:r>
      <w:r w:rsidRPr="000300BC">
        <w:rPr>
          <w:noProof/>
          <w:lang w:val="fr-FR"/>
        </w:rPr>
        <w:tab/>
      </w:r>
      <w:r>
        <w:rPr>
          <w:noProof/>
        </w:rPr>
        <w:fldChar w:fldCharType="begin"/>
      </w:r>
      <w:r w:rsidRPr="000300BC">
        <w:rPr>
          <w:noProof/>
          <w:lang w:val="fr-FR"/>
        </w:rPr>
        <w:instrText xml:space="preserve"> PAGEREF _Toc119492152 \h </w:instrText>
      </w:r>
      <w:r>
        <w:rPr>
          <w:noProof/>
        </w:rPr>
      </w:r>
      <w:r>
        <w:rPr>
          <w:noProof/>
        </w:rPr>
        <w:fldChar w:fldCharType="separate"/>
      </w:r>
      <w:r w:rsidRPr="000300BC">
        <w:rPr>
          <w:noProof/>
          <w:lang w:val="fr-FR"/>
        </w:rPr>
        <w:t>19</w:t>
      </w:r>
      <w:r>
        <w:rPr>
          <w:noProof/>
        </w:rPr>
        <w:fldChar w:fldCharType="end"/>
      </w:r>
    </w:p>
    <w:p w14:paraId="73F081F0" w14:textId="7B134CEE"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1A</w:t>
      </w:r>
      <w:r w:rsidRPr="003160D8">
        <w:rPr>
          <w:noProof/>
          <w:lang w:val="fr-FR"/>
        </w:rPr>
        <w:t> </w:t>
      </w:r>
      <w:r w:rsidRPr="003160D8">
        <w:rPr>
          <w:bCs/>
          <w:noProof/>
          <w:lang w:val="fr-FR"/>
        </w:rPr>
        <w:t xml:space="preserve">– Approbation par </w:t>
      </w:r>
      <w:r w:rsidR="000300BC" w:rsidRPr="003160D8">
        <w:rPr>
          <w:bCs/>
          <w:noProof/>
          <w:lang w:val="fr-FR"/>
        </w:rPr>
        <w:t>l’</w:t>
      </w:r>
      <w:r w:rsidR="000300BC">
        <w:rPr>
          <w:bCs/>
          <w:noProof/>
          <w:lang w:val="fr-FR"/>
        </w:rPr>
        <w:t>Agence d'Exécution</w:t>
      </w:r>
      <w:r w:rsidR="000300BC" w:rsidRPr="003160D8">
        <w:rPr>
          <w:bCs/>
          <w:noProof/>
          <w:lang w:val="fr-FR"/>
        </w:rPr>
        <w:t xml:space="preserve"> </w:t>
      </w:r>
      <w:r w:rsidRPr="003160D8">
        <w:rPr>
          <w:bCs/>
          <w:noProof/>
          <w:lang w:val="fr-FR"/>
        </w:rPr>
        <w:t>du rapport d’évaluation de la PQ et de la présélection</w:t>
      </w:r>
      <w:r w:rsidRPr="000300BC">
        <w:rPr>
          <w:noProof/>
          <w:lang w:val="fr-FR"/>
        </w:rPr>
        <w:tab/>
      </w:r>
      <w:r>
        <w:rPr>
          <w:noProof/>
        </w:rPr>
        <w:fldChar w:fldCharType="begin"/>
      </w:r>
      <w:r w:rsidRPr="000300BC">
        <w:rPr>
          <w:noProof/>
          <w:lang w:val="fr-FR"/>
        </w:rPr>
        <w:instrText xml:space="preserve"> PAGEREF _Toc119492153 \h </w:instrText>
      </w:r>
      <w:r>
        <w:rPr>
          <w:noProof/>
        </w:rPr>
      </w:r>
      <w:r>
        <w:rPr>
          <w:noProof/>
        </w:rPr>
        <w:fldChar w:fldCharType="separate"/>
      </w:r>
      <w:r w:rsidRPr="000300BC">
        <w:rPr>
          <w:noProof/>
          <w:lang w:val="fr-FR"/>
        </w:rPr>
        <w:t>20</w:t>
      </w:r>
      <w:r>
        <w:rPr>
          <w:noProof/>
        </w:rPr>
        <w:fldChar w:fldCharType="end"/>
      </w:r>
    </w:p>
    <w:p w14:paraId="6CB5D00B" w14:textId="4A1EFBD5"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1B</w:t>
      </w:r>
      <w:r w:rsidRPr="003160D8">
        <w:rPr>
          <w:noProof/>
          <w:lang w:val="fr-FR"/>
        </w:rPr>
        <w:t> </w:t>
      </w:r>
      <w:r w:rsidRPr="003160D8">
        <w:rPr>
          <w:bCs/>
          <w:noProof/>
          <w:lang w:val="fr-FR"/>
        </w:rPr>
        <w:t xml:space="preserve">– </w:t>
      </w:r>
      <w:r w:rsidR="000300BC">
        <w:rPr>
          <w:bCs/>
          <w:noProof/>
          <w:lang w:val="fr-FR"/>
        </w:rPr>
        <w:t xml:space="preserve">Avis </w:t>
      </w:r>
      <w:r w:rsidR="00136875">
        <w:rPr>
          <w:bCs/>
          <w:noProof/>
          <w:lang w:val="fr-FR"/>
        </w:rPr>
        <w:t>de</w:t>
      </w:r>
      <w:r w:rsidR="000300BC">
        <w:rPr>
          <w:bCs/>
          <w:noProof/>
          <w:lang w:val="fr-FR"/>
        </w:rPr>
        <w:t xml:space="preserve"> non-</w:t>
      </w:r>
      <w:r w:rsidRPr="003160D8">
        <w:rPr>
          <w:bCs/>
          <w:noProof/>
          <w:lang w:val="fr-FR"/>
        </w:rPr>
        <w:t>objection de la KfW au rapport d’évaluation de la PQ et à la présélection</w:t>
      </w:r>
      <w:r w:rsidRPr="000300BC">
        <w:rPr>
          <w:noProof/>
          <w:lang w:val="fr-FR"/>
        </w:rPr>
        <w:tab/>
      </w:r>
      <w:r>
        <w:rPr>
          <w:noProof/>
        </w:rPr>
        <w:fldChar w:fldCharType="begin"/>
      </w:r>
      <w:r w:rsidRPr="000300BC">
        <w:rPr>
          <w:noProof/>
          <w:lang w:val="fr-FR"/>
        </w:rPr>
        <w:instrText xml:space="preserve"> PAGEREF _Toc119492154 \h </w:instrText>
      </w:r>
      <w:r>
        <w:rPr>
          <w:noProof/>
        </w:rPr>
      </w:r>
      <w:r>
        <w:rPr>
          <w:noProof/>
        </w:rPr>
        <w:fldChar w:fldCharType="separate"/>
      </w:r>
      <w:r w:rsidRPr="000300BC">
        <w:rPr>
          <w:noProof/>
          <w:lang w:val="fr-FR"/>
        </w:rPr>
        <w:t>20</w:t>
      </w:r>
      <w:r>
        <w:rPr>
          <w:noProof/>
        </w:rPr>
        <w:fldChar w:fldCharType="end"/>
      </w:r>
    </w:p>
    <w:p w14:paraId="15FB1994" w14:textId="21AFF831"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1A</w:t>
      </w:r>
      <w:r w:rsidRPr="003160D8">
        <w:rPr>
          <w:noProof/>
          <w:lang w:val="fr-FR"/>
        </w:rPr>
        <w:t> </w:t>
      </w:r>
      <w:r w:rsidRPr="003160D8">
        <w:rPr>
          <w:bCs/>
          <w:noProof/>
          <w:lang w:val="fr-FR"/>
        </w:rPr>
        <w:t xml:space="preserve">– Feed-back de </w:t>
      </w:r>
      <w:r w:rsidR="000300BC" w:rsidRPr="003160D8">
        <w:rPr>
          <w:bCs/>
          <w:noProof/>
          <w:lang w:val="fr-FR"/>
        </w:rPr>
        <w:t>l’</w:t>
      </w:r>
      <w:r w:rsidR="000300BC">
        <w:rPr>
          <w:bCs/>
          <w:noProof/>
          <w:lang w:val="fr-FR"/>
        </w:rPr>
        <w:t xml:space="preserve">Agence d'Exécution </w:t>
      </w:r>
      <w:r w:rsidRPr="003160D8">
        <w:rPr>
          <w:bCs/>
          <w:noProof/>
          <w:lang w:val="fr-FR"/>
        </w:rPr>
        <w:t>quant à la présélection [si disponible]</w:t>
      </w:r>
      <w:r w:rsidRPr="000300BC">
        <w:rPr>
          <w:noProof/>
          <w:lang w:val="fr-FR"/>
        </w:rPr>
        <w:tab/>
      </w:r>
      <w:r>
        <w:rPr>
          <w:noProof/>
        </w:rPr>
        <w:fldChar w:fldCharType="begin"/>
      </w:r>
      <w:r w:rsidRPr="000300BC">
        <w:rPr>
          <w:noProof/>
          <w:lang w:val="fr-FR"/>
        </w:rPr>
        <w:instrText xml:space="preserve"> PAGEREF _Toc119492155 \h </w:instrText>
      </w:r>
      <w:r>
        <w:rPr>
          <w:noProof/>
        </w:rPr>
      </w:r>
      <w:r>
        <w:rPr>
          <w:noProof/>
        </w:rPr>
        <w:fldChar w:fldCharType="separate"/>
      </w:r>
      <w:r w:rsidRPr="000300BC">
        <w:rPr>
          <w:noProof/>
          <w:lang w:val="fr-FR"/>
        </w:rPr>
        <w:t>20</w:t>
      </w:r>
      <w:r>
        <w:rPr>
          <w:noProof/>
        </w:rPr>
        <w:fldChar w:fldCharType="end"/>
      </w:r>
    </w:p>
    <w:p w14:paraId="5D1105AD" w14:textId="0A9303DF"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1B</w:t>
      </w:r>
      <w:r w:rsidRPr="003160D8">
        <w:rPr>
          <w:noProof/>
          <w:lang w:val="fr-FR"/>
        </w:rPr>
        <w:t> </w:t>
      </w:r>
      <w:r w:rsidRPr="003160D8">
        <w:rPr>
          <w:bCs/>
          <w:noProof/>
          <w:lang w:val="fr-FR"/>
        </w:rPr>
        <w:t>– Approbation par la KfW du rapport d’évaluation de la PQ et de la présélection</w:t>
      </w:r>
      <w:r w:rsidRPr="000300BC">
        <w:rPr>
          <w:noProof/>
          <w:lang w:val="fr-FR"/>
        </w:rPr>
        <w:tab/>
      </w:r>
      <w:r>
        <w:rPr>
          <w:noProof/>
        </w:rPr>
        <w:fldChar w:fldCharType="begin"/>
      </w:r>
      <w:r w:rsidRPr="000300BC">
        <w:rPr>
          <w:noProof/>
          <w:lang w:val="fr-FR"/>
        </w:rPr>
        <w:instrText xml:space="preserve"> PAGEREF _Toc119492156 \h </w:instrText>
      </w:r>
      <w:r>
        <w:rPr>
          <w:noProof/>
        </w:rPr>
      </w:r>
      <w:r>
        <w:rPr>
          <w:noProof/>
        </w:rPr>
        <w:fldChar w:fldCharType="separate"/>
      </w:r>
      <w:r w:rsidRPr="000300BC">
        <w:rPr>
          <w:noProof/>
          <w:lang w:val="fr-FR"/>
        </w:rPr>
        <w:t>20</w:t>
      </w:r>
      <w:r>
        <w:rPr>
          <w:noProof/>
        </w:rPr>
        <w:fldChar w:fldCharType="end"/>
      </w:r>
    </w:p>
    <w:p w14:paraId="71139F8D" w14:textId="27339759"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2</w:t>
      </w:r>
      <w:r w:rsidRPr="003160D8">
        <w:rPr>
          <w:noProof/>
          <w:lang w:val="fr-FR"/>
        </w:rPr>
        <w:t> </w:t>
      </w:r>
      <w:r w:rsidRPr="003160D8">
        <w:rPr>
          <w:bCs/>
          <w:noProof/>
          <w:lang w:val="fr-FR"/>
        </w:rPr>
        <w:t>– Avis de présélection</w:t>
      </w:r>
      <w:r w:rsidRPr="000300BC">
        <w:rPr>
          <w:noProof/>
          <w:lang w:val="fr-FR"/>
        </w:rPr>
        <w:tab/>
      </w:r>
      <w:r>
        <w:rPr>
          <w:noProof/>
        </w:rPr>
        <w:fldChar w:fldCharType="begin"/>
      </w:r>
      <w:r w:rsidRPr="000300BC">
        <w:rPr>
          <w:noProof/>
          <w:lang w:val="fr-FR"/>
        </w:rPr>
        <w:instrText xml:space="preserve"> PAGEREF _Toc119492157 \h </w:instrText>
      </w:r>
      <w:r>
        <w:rPr>
          <w:noProof/>
        </w:rPr>
      </w:r>
      <w:r>
        <w:rPr>
          <w:noProof/>
        </w:rPr>
        <w:fldChar w:fldCharType="separate"/>
      </w:r>
      <w:r w:rsidRPr="000300BC">
        <w:rPr>
          <w:noProof/>
          <w:lang w:val="fr-FR"/>
        </w:rPr>
        <w:t>21</w:t>
      </w:r>
      <w:r>
        <w:rPr>
          <w:noProof/>
        </w:rPr>
        <w:fldChar w:fldCharType="end"/>
      </w:r>
    </w:p>
    <w:p w14:paraId="18DCDF08" w14:textId="76D13329"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3A</w:t>
      </w:r>
      <w:r w:rsidRPr="003160D8">
        <w:rPr>
          <w:noProof/>
          <w:lang w:val="fr-FR"/>
        </w:rPr>
        <w:t> </w:t>
      </w:r>
      <w:r w:rsidRPr="003160D8">
        <w:rPr>
          <w:bCs/>
          <w:noProof/>
          <w:lang w:val="fr-FR"/>
        </w:rPr>
        <w:t xml:space="preserve">– Approbation par </w:t>
      </w:r>
      <w:r w:rsidR="000300BC" w:rsidRPr="003160D8">
        <w:rPr>
          <w:bCs/>
          <w:noProof/>
          <w:lang w:val="fr-FR"/>
        </w:rPr>
        <w:t>l’</w:t>
      </w:r>
      <w:r w:rsidR="000300BC">
        <w:rPr>
          <w:bCs/>
          <w:noProof/>
          <w:lang w:val="fr-FR"/>
        </w:rPr>
        <w:t xml:space="preserve">Agence d'Exécution </w:t>
      </w:r>
      <w:r w:rsidRPr="003160D8">
        <w:rPr>
          <w:bCs/>
          <w:noProof/>
          <w:lang w:val="fr-FR"/>
        </w:rPr>
        <w:t>de la demande de propositions</w:t>
      </w:r>
      <w:r w:rsidRPr="000300BC">
        <w:rPr>
          <w:noProof/>
          <w:lang w:val="fr-FR"/>
        </w:rPr>
        <w:tab/>
      </w:r>
      <w:r>
        <w:rPr>
          <w:noProof/>
        </w:rPr>
        <w:fldChar w:fldCharType="begin"/>
      </w:r>
      <w:r w:rsidRPr="000300BC">
        <w:rPr>
          <w:noProof/>
          <w:lang w:val="fr-FR"/>
        </w:rPr>
        <w:instrText xml:space="preserve"> PAGEREF _Toc119492158 \h </w:instrText>
      </w:r>
      <w:r>
        <w:rPr>
          <w:noProof/>
        </w:rPr>
      </w:r>
      <w:r>
        <w:rPr>
          <w:noProof/>
        </w:rPr>
        <w:fldChar w:fldCharType="separate"/>
      </w:r>
      <w:r w:rsidRPr="000300BC">
        <w:rPr>
          <w:noProof/>
          <w:lang w:val="fr-FR"/>
        </w:rPr>
        <w:t>22</w:t>
      </w:r>
      <w:r>
        <w:rPr>
          <w:noProof/>
        </w:rPr>
        <w:fldChar w:fldCharType="end"/>
      </w:r>
    </w:p>
    <w:p w14:paraId="6C6504A7" w14:textId="0E5D5B98"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3B</w:t>
      </w:r>
      <w:r w:rsidRPr="003160D8">
        <w:rPr>
          <w:noProof/>
          <w:lang w:val="fr-FR"/>
        </w:rPr>
        <w:t> </w:t>
      </w:r>
      <w:r w:rsidRPr="003160D8">
        <w:rPr>
          <w:bCs/>
          <w:noProof/>
          <w:lang w:val="fr-FR"/>
        </w:rPr>
        <w:t xml:space="preserve">– </w:t>
      </w:r>
      <w:r w:rsidR="000300BC">
        <w:rPr>
          <w:bCs/>
          <w:noProof/>
          <w:lang w:val="fr-FR"/>
        </w:rPr>
        <w:t>ANO</w:t>
      </w:r>
      <w:r w:rsidRPr="003160D8">
        <w:rPr>
          <w:bCs/>
          <w:noProof/>
          <w:lang w:val="fr-FR"/>
        </w:rPr>
        <w:t xml:space="preserve"> de la KfW à la demande de propositions</w:t>
      </w:r>
      <w:r w:rsidRPr="000300BC">
        <w:rPr>
          <w:noProof/>
          <w:lang w:val="fr-FR"/>
        </w:rPr>
        <w:tab/>
      </w:r>
      <w:r>
        <w:rPr>
          <w:noProof/>
        </w:rPr>
        <w:fldChar w:fldCharType="begin"/>
      </w:r>
      <w:r w:rsidRPr="000300BC">
        <w:rPr>
          <w:noProof/>
          <w:lang w:val="fr-FR"/>
        </w:rPr>
        <w:instrText xml:space="preserve"> PAGEREF _Toc119492159 \h </w:instrText>
      </w:r>
      <w:r>
        <w:rPr>
          <w:noProof/>
        </w:rPr>
      </w:r>
      <w:r>
        <w:rPr>
          <w:noProof/>
        </w:rPr>
        <w:fldChar w:fldCharType="separate"/>
      </w:r>
      <w:r w:rsidRPr="000300BC">
        <w:rPr>
          <w:noProof/>
          <w:lang w:val="fr-FR"/>
        </w:rPr>
        <w:t>22</w:t>
      </w:r>
      <w:r>
        <w:rPr>
          <w:noProof/>
        </w:rPr>
        <w:fldChar w:fldCharType="end"/>
      </w:r>
    </w:p>
    <w:p w14:paraId="7A707732" w14:textId="2E8F8EB7"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3A</w:t>
      </w:r>
      <w:r w:rsidRPr="003160D8">
        <w:rPr>
          <w:noProof/>
          <w:lang w:val="fr-FR"/>
        </w:rPr>
        <w:t> </w:t>
      </w:r>
      <w:r w:rsidRPr="003160D8">
        <w:rPr>
          <w:bCs/>
          <w:noProof/>
          <w:lang w:val="fr-FR"/>
        </w:rPr>
        <w:t xml:space="preserve">t– Feed-back de </w:t>
      </w:r>
      <w:r w:rsidR="000300BC" w:rsidRPr="003160D8">
        <w:rPr>
          <w:bCs/>
          <w:noProof/>
          <w:lang w:val="fr-FR"/>
        </w:rPr>
        <w:t>l’</w:t>
      </w:r>
      <w:r w:rsidR="000300BC">
        <w:rPr>
          <w:bCs/>
          <w:noProof/>
          <w:lang w:val="fr-FR"/>
        </w:rPr>
        <w:t>Agence d'Exécution</w:t>
      </w:r>
      <w:r w:rsidR="000300BC" w:rsidRPr="003160D8">
        <w:rPr>
          <w:bCs/>
          <w:noProof/>
          <w:lang w:val="fr-FR"/>
        </w:rPr>
        <w:t xml:space="preserve"> </w:t>
      </w:r>
      <w:r w:rsidRPr="003160D8">
        <w:rPr>
          <w:bCs/>
          <w:noProof/>
          <w:lang w:val="fr-FR"/>
        </w:rPr>
        <w:t>quant aux termes de référence [si disponible]</w:t>
      </w:r>
      <w:r w:rsidRPr="000300BC">
        <w:rPr>
          <w:noProof/>
          <w:lang w:val="fr-FR"/>
        </w:rPr>
        <w:tab/>
      </w:r>
      <w:r>
        <w:rPr>
          <w:noProof/>
        </w:rPr>
        <w:fldChar w:fldCharType="begin"/>
      </w:r>
      <w:r w:rsidRPr="000300BC">
        <w:rPr>
          <w:noProof/>
          <w:lang w:val="fr-FR"/>
        </w:rPr>
        <w:instrText xml:space="preserve"> PAGEREF _Toc119492160 \h </w:instrText>
      </w:r>
      <w:r>
        <w:rPr>
          <w:noProof/>
        </w:rPr>
      </w:r>
      <w:r>
        <w:rPr>
          <w:noProof/>
        </w:rPr>
        <w:fldChar w:fldCharType="separate"/>
      </w:r>
      <w:r w:rsidRPr="000300BC">
        <w:rPr>
          <w:noProof/>
          <w:lang w:val="fr-FR"/>
        </w:rPr>
        <w:t>22</w:t>
      </w:r>
      <w:r>
        <w:rPr>
          <w:noProof/>
        </w:rPr>
        <w:fldChar w:fldCharType="end"/>
      </w:r>
    </w:p>
    <w:p w14:paraId="4799B52C" w14:textId="6D890ED2"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3B</w:t>
      </w:r>
      <w:r w:rsidRPr="003160D8">
        <w:rPr>
          <w:noProof/>
          <w:lang w:val="fr-FR"/>
        </w:rPr>
        <w:t> </w:t>
      </w:r>
      <w:r w:rsidRPr="003160D8">
        <w:rPr>
          <w:bCs/>
          <w:noProof/>
          <w:lang w:val="fr-FR"/>
        </w:rPr>
        <w:t>– Approbation par la KfW de la demande de propositions</w:t>
      </w:r>
      <w:r w:rsidRPr="000300BC">
        <w:rPr>
          <w:noProof/>
          <w:lang w:val="fr-FR"/>
        </w:rPr>
        <w:tab/>
      </w:r>
      <w:r>
        <w:rPr>
          <w:noProof/>
        </w:rPr>
        <w:fldChar w:fldCharType="begin"/>
      </w:r>
      <w:r w:rsidRPr="000300BC">
        <w:rPr>
          <w:noProof/>
          <w:lang w:val="fr-FR"/>
        </w:rPr>
        <w:instrText xml:space="preserve"> PAGEREF _Toc119492161 \h </w:instrText>
      </w:r>
      <w:r>
        <w:rPr>
          <w:noProof/>
        </w:rPr>
      </w:r>
      <w:r>
        <w:rPr>
          <w:noProof/>
        </w:rPr>
        <w:fldChar w:fldCharType="separate"/>
      </w:r>
      <w:r w:rsidRPr="000300BC">
        <w:rPr>
          <w:noProof/>
          <w:lang w:val="fr-FR"/>
        </w:rPr>
        <w:t>22</w:t>
      </w:r>
      <w:r>
        <w:rPr>
          <w:noProof/>
        </w:rPr>
        <w:fldChar w:fldCharType="end"/>
      </w:r>
    </w:p>
    <w:p w14:paraId="6EC82423" w14:textId="5FF4770B"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4A</w:t>
      </w:r>
      <w:r w:rsidRPr="003160D8">
        <w:rPr>
          <w:noProof/>
          <w:lang w:val="fr-FR"/>
        </w:rPr>
        <w:t> </w:t>
      </w:r>
      <w:r w:rsidRPr="003160D8">
        <w:rPr>
          <w:bCs/>
          <w:noProof/>
          <w:lang w:val="fr-FR"/>
        </w:rPr>
        <w:t>– Communication de la demande de proposition envoyée aux consultants présélectionnés</w:t>
      </w:r>
      <w:r w:rsidRPr="000300BC">
        <w:rPr>
          <w:noProof/>
          <w:lang w:val="fr-FR"/>
        </w:rPr>
        <w:tab/>
      </w:r>
      <w:r>
        <w:rPr>
          <w:noProof/>
        </w:rPr>
        <w:fldChar w:fldCharType="begin"/>
      </w:r>
      <w:r w:rsidRPr="000300BC">
        <w:rPr>
          <w:noProof/>
          <w:lang w:val="fr-FR"/>
        </w:rPr>
        <w:instrText xml:space="preserve"> PAGEREF _Toc119492162 \h </w:instrText>
      </w:r>
      <w:r>
        <w:rPr>
          <w:noProof/>
        </w:rPr>
      </w:r>
      <w:r>
        <w:rPr>
          <w:noProof/>
        </w:rPr>
        <w:fldChar w:fldCharType="separate"/>
      </w:r>
      <w:r w:rsidRPr="000300BC">
        <w:rPr>
          <w:noProof/>
          <w:lang w:val="fr-FR"/>
        </w:rPr>
        <w:t>23</w:t>
      </w:r>
      <w:r>
        <w:rPr>
          <w:noProof/>
        </w:rPr>
        <w:fldChar w:fldCharType="end"/>
      </w:r>
    </w:p>
    <w:p w14:paraId="0F1F33AD" w14:textId="65C5D411"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4B</w:t>
      </w:r>
      <w:r w:rsidRPr="003160D8">
        <w:rPr>
          <w:noProof/>
          <w:lang w:val="fr-FR"/>
        </w:rPr>
        <w:t> </w:t>
      </w:r>
      <w:r w:rsidRPr="003160D8">
        <w:rPr>
          <w:bCs/>
          <w:noProof/>
          <w:lang w:val="fr-FR"/>
        </w:rPr>
        <w:t>– Communication de la prolongation de la date limite de soumission</w:t>
      </w:r>
      <w:r w:rsidRPr="000300BC">
        <w:rPr>
          <w:noProof/>
          <w:lang w:val="fr-FR"/>
        </w:rPr>
        <w:tab/>
      </w:r>
      <w:r>
        <w:rPr>
          <w:noProof/>
        </w:rPr>
        <w:fldChar w:fldCharType="begin"/>
      </w:r>
      <w:r w:rsidRPr="000300BC">
        <w:rPr>
          <w:noProof/>
          <w:lang w:val="fr-FR"/>
        </w:rPr>
        <w:instrText xml:space="preserve"> PAGEREF _Toc119492163 \h </w:instrText>
      </w:r>
      <w:r>
        <w:rPr>
          <w:noProof/>
        </w:rPr>
      </w:r>
      <w:r>
        <w:rPr>
          <w:noProof/>
        </w:rPr>
        <w:fldChar w:fldCharType="separate"/>
      </w:r>
      <w:r w:rsidRPr="000300BC">
        <w:rPr>
          <w:noProof/>
          <w:lang w:val="fr-FR"/>
        </w:rPr>
        <w:t>23</w:t>
      </w:r>
      <w:r>
        <w:rPr>
          <w:noProof/>
        </w:rPr>
        <w:fldChar w:fldCharType="end"/>
      </w:r>
    </w:p>
    <w:p w14:paraId="3B0E291F" w14:textId="5462DAAC"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5A</w:t>
      </w:r>
      <w:r w:rsidRPr="003160D8">
        <w:rPr>
          <w:noProof/>
          <w:lang w:val="fr-FR"/>
        </w:rPr>
        <w:t> </w:t>
      </w:r>
      <w:r w:rsidRPr="003160D8">
        <w:rPr>
          <w:bCs/>
          <w:noProof/>
          <w:lang w:val="fr-FR"/>
        </w:rPr>
        <w:t xml:space="preserve">– Approbation par </w:t>
      </w:r>
      <w:r w:rsidR="000300BC" w:rsidRPr="003160D8">
        <w:rPr>
          <w:bCs/>
          <w:noProof/>
          <w:lang w:val="fr-FR"/>
        </w:rPr>
        <w:t>l’</w:t>
      </w:r>
      <w:r w:rsidR="000300BC">
        <w:rPr>
          <w:bCs/>
          <w:noProof/>
          <w:lang w:val="fr-FR"/>
        </w:rPr>
        <w:t>Agence d'Exécution</w:t>
      </w:r>
      <w:r w:rsidR="000300BC" w:rsidRPr="003160D8">
        <w:rPr>
          <w:bCs/>
          <w:noProof/>
          <w:lang w:val="fr-FR"/>
        </w:rPr>
        <w:t xml:space="preserve"> </w:t>
      </w:r>
      <w:r w:rsidRPr="003160D8">
        <w:rPr>
          <w:bCs/>
          <w:noProof/>
          <w:lang w:val="fr-FR"/>
        </w:rPr>
        <w:t>de la grille d’évaluation technique détaillée</w:t>
      </w:r>
      <w:r w:rsidRPr="000300BC">
        <w:rPr>
          <w:noProof/>
          <w:lang w:val="fr-FR"/>
        </w:rPr>
        <w:tab/>
      </w:r>
      <w:r>
        <w:rPr>
          <w:noProof/>
        </w:rPr>
        <w:fldChar w:fldCharType="begin"/>
      </w:r>
      <w:r w:rsidRPr="000300BC">
        <w:rPr>
          <w:noProof/>
          <w:lang w:val="fr-FR"/>
        </w:rPr>
        <w:instrText xml:space="preserve"> PAGEREF _Toc119492164 \h </w:instrText>
      </w:r>
      <w:r>
        <w:rPr>
          <w:noProof/>
        </w:rPr>
      </w:r>
      <w:r>
        <w:rPr>
          <w:noProof/>
        </w:rPr>
        <w:fldChar w:fldCharType="separate"/>
      </w:r>
      <w:r w:rsidRPr="000300BC">
        <w:rPr>
          <w:noProof/>
          <w:lang w:val="fr-FR"/>
        </w:rPr>
        <w:t>24</w:t>
      </w:r>
      <w:r>
        <w:rPr>
          <w:noProof/>
        </w:rPr>
        <w:fldChar w:fldCharType="end"/>
      </w:r>
    </w:p>
    <w:p w14:paraId="294C69B9" w14:textId="6F862E65"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5B</w:t>
      </w:r>
      <w:r w:rsidRPr="003160D8">
        <w:rPr>
          <w:noProof/>
          <w:lang w:val="fr-FR"/>
        </w:rPr>
        <w:t> </w:t>
      </w:r>
      <w:r w:rsidRPr="003160D8">
        <w:rPr>
          <w:bCs/>
          <w:noProof/>
          <w:lang w:val="fr-FR"/>
        </w:rPr>
        <w:t>– Feed-back de la KfW quant à la grille d’évaluation technique détaillée</w:t>
      </w:r>
      <w:r w:rsidRPr="000300BC">
        <w:rPr>
          <w:noProof/>
          <w:lang w:val="fr-FR"/>
        </w:rPr>
        <w:tab/>
      </w:r>
      <w:r>
        <w:rPr>
          <w:noProof/>
        </w:rPr>
        <w:fldChar w:fldCharType="begin"/>
      </w:r>
      <w:r w:rsidRPr="000300BC">
        <w:rPr>
          <w:noProof/>
          <w:lang w:val="fr-FR"/>
        </w:rPr>
        <w:instrText xml:space="preserve"> PAGEREF _Toc119492165 \h </w:instrText>
      </w:r>
      <w:r>
        <w:rPr>
          <w:noProof/>
        </w:rPr>
      </w:r>
      <w:r>
        <w:rPr>
          <w:noProof/>
        </w:rPr>
        <w:fldChar w:fldCharType="separate"/>
      </w:r>
      <w:r w:rsidRPr="000300BC">
        <w:rPr>
          <w:noProof/>
          <w:lang w:val="fr-FR"/>
        </w:rPr>
        <w:t>24</w:t>
      </w:r>
      <w:r>
        <w:rPr>
          <w:noProof/>
        </w:rPr>
        <w:fldChar w:fldCharType="end"/>
      </w:r>
    </w:p>
    <w:p w14:paraId="7380A16A" w14:textId="5056E275"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5</w:t>
      </w:r>
      <w:r w:rsidRPr="003160D8">
        <w:rPr>
          <w:noProof/>
          <w:lang w:val="fr-FR"/>
        </w:rPr>
        <w:t> </w:t>
      </w:r>
      <w:r w:rsidRPr="003160D8">
        <w:rPr>
          <w:bCs/>
          <w:noProof/>
          <w:lang w:val="fr-FR"/>
        </w:rPr>
        <w:t>– Approbation par la KfW de la grille d’évaluation technique détaillée</w:t>
      </w:r>
      <w:r w:rsidRPr="000300BC">
        <w:rPr>
          <w:noProof/>
          <w:lang w:val="fr-FR"/>
        </w:rPr>
        <w:tab/>
      </w:r>
      <w:r>
        <w:rPr>
          <w:noProof/>
        </w:rPr>
        <w:fldChar w:fldCharType="begin"/>
      </w:r>
      <w:r w:rsidRPr="000300BC">
        <w:rPr>
          <w:noProof/>
          <w:lang w:val="fr-FR"/>
        </w:rPr>
        <w:instrText xml:space="preserve"> PAGEREF _Toc119492166 \h </w:instrText>
      </w:r>
      <w:r>
        <w:rPr>
          <w:noProof/>
        </w:rPr>
      </w:r>
      <w:r>
        <w:rPr>
          <w:noProof/>
        </w:rPr>
        <w:fldChar w:fldCharType="separate"/>
      </w:r>
      <w:r w:rsidRPr="000300BC">
        <w:rPr>
          <w:noProof/>
          <w:lang w:val="fr-FR"/>
        </w:rPr>
        <w:t>24</w:t>
      </w:r>
      <w:r>
        <w:rPr>
          <w:noProof/>
        </w:rPr>
        <w:fldChar w:fldCharType="end"/>
      </w:r>
    </w:p>
    <w:p w14:paraId="28BD5D17" w14:textId="6F6BCA4E"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6</w:t>
      </w:r>
      <w:r w:rsidRPr="003160D8">
        <w:rPr>
          <w:noProof/>
          <w:lang w:val="fr-FR"/>
        </w:rPr>
        <w:t> </w:t>
      </w:r>
      <w:r w:rsidRPr="003160D8">
        <w:rPr>
          <w:bCs/>
          <w:noProof/>
          <w:lang w:val="fr-FR"/>
        </w:rPr>
        <w:t>– Procès-verbal de la réunion préalable à l</w:t>
      </w:r>
      <w:r w:rsidR="00612728">
        <w:rPr>
          <w:bCs/>
          <w:noProof/>
          <w:lang w:val="fr-FR"/>
        </w:rPr>
        <w:t>'appel d'offres</w:t>
      </w:r>
      <w:r w:rsidRPr="000300BC">
        <w:rPr>
          <w:noProof/>
          <w:lang w:val="fr-FR"/>
        </w:rPr>
        <w:tab/>
      </w:r>
      <w:r>
        <w:rPr>
          <w:noProof/>
        </w:rPr>
        <w:fldChar w:fldCharType="begin"/>
      </w:r>
      <w:r w:rsidRPr="000300BC">
        <w:rPr>
          <w:noProof/>
          <w:lang w:val="fr-FR"/>
        </w:rPr>
        <w:instrText xml:space="preserve"> PAGEREF _Toc119492167 \h </w:instrText>
      </w:r>
      <w:r>
        <w:rPr>
          <w:noProof/>
        </w:rPr>
      </w:r>
      <w:r>
        <w:rPr>
          <w:noProof/>
        </w:rPr>
        <w:fldChar w:fldCharType="separate"/>
      </w:r>
      <w:r w:rsidRPr="000300BC">
        <w:rPr>
          <w:noProof/>
          <w:lang w:val="fr-FR"/>
        </w:rPr>
        <w:t>25</w:t>
      </w:r>
      <w:r>
        <w:rPr>
          <w:noProof/>
        </w:rPr>
        <w:fldChar w:fldCharType="end"/>
      </w:r>
    </w:p>
    <w:p w14:paraId="03A8FF52" w14:textId="281814B6"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7A</w:t>
      </w:r>
      <w:r w:rsidRPr="003160D8">
        <w:rPr>
          <w:noProof/>
          <w:lang w:val="fr-FR"/>
        </w:rPr>
        <w:t> </w:t>
      </w:r>
      <w:r w:rsidRPr="003160D8">
        <w:rPr>
          <w:bCs/>
          <w:noProof/>
          <w:lang w:val="fr-FR"/>
        </w:rPr>
        <w:t>– Liste des clarifications</w:t>
      </w:r>
      <w:r w:rsidRPr="000300BC">
        <w:rPr>
          <w:noProof/>
          <w:lang w:val="fr-FR"/>
        </w:rPr>
        <w:tab/>
      </w:r>
      <w:r>
        <w:rPr>
          <w:noProof/>
        </w:rPr>
        <w:fldChar w:fldCharType="begin"/>
      </w:r>
      <w:r w:rsidRPr="000300BC">
        <w:rPr>
          <w:noProof/>
          <w:lang w:val="fr-FR"/>
        </w:rPr>
        <w:instrText xml:space="preserve"> PAGEREF _Toc119492168 \h </w:instrText>
      </w:r>
      <w:r>
        <w:rPr>
          <w:noProof/>
        </w:rPr>
      </w:r>
      <w:r>
        <w:rPr>
          <w:noProof/>
        </w:rPr>
        <w:fldChar w:fldCharType="separate"/>
      </w:r>
      <w:r w:rsidRPr="000300BC">
        <w:rPr>
          <w:noProof/>
          <w:lang w:val="fr-FR"/>
        </w:rPr>
        <w:t>26</w:t>
      </w:r>
      <w:r>
        <w:rPr>
          <w:noProof/>
        </w:rPr>
        <w:fldChar w:fldCharType="end"/>
      </w:r>
    </w:p>
    <w:p w14:paraId="0557969A" w14:textId="2A81386B"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7B</w:t>
      </w:r>
      <w:r w:rsidRPr="003160D8">
        <w:rPr>
          <w:noProof/>
          <w:lang w:val="fr-FR"/>
        </w:rPr>
        <w:t> </w:t>
      </w:r>
      <w:r w:rsidRPr="003160D8">
        <w:rPr>
          <w:bCs/>
          <w:noProof/>
          <w:lang w:val="fr-FR"/>
        </w:rPr>
        <w:t>– Communication des clarifications aux consultants</w:t>
      </w:r>
      <w:r w:rsidRPr="000300BC">
        <w:rPr>
          <w:noProof/>
          <w:lang w:val="fr-FR"/>
        </w:rPr>
        <w:tab/>
      </w:r>
      <w:r>
        <w:rPr>
          <w:noProof/>
        </w:rPr>
        <w:fldChar w:fldCharType="begin"/>
      </w:r>
      <w:r w:rsidRPr="000300BC">
        <w:rPr>
          <w:noProof/>
          <w:lang w:val="fr-FR"/>
        </w:rPr>
        <w:instrText xml:space="preserve"> PAGEREF _Toc119492169 \h </w:instrText>
      </w:r>
      <w:r>
        <w:rPr>
          <w:noProof/>
        </w:rPr>
      </w:r>
      <w:r>
        <w:rPr>
          <w:noProof/>
        </w:rPr>
        <w:fldChar w:fldCharType="separate"/>
      </w:r>
      <w:r w:rsidRPr="000300BC">
        <w:rPr>
          <w:noProof/>
          <w:lang w:val="fr-FR"/>
        </w:rPr>
        <w:t>26</w:t>
      </w:r>
      <w:r>
        <w:rPr>
          <w:noProof/>
        </w:rPr>
        <w:fldChar w:fldCharType="end"/>
      </w:r>
    </w:p>
    <w:p w14:paraId="0C395310" w14:textId="506A02A8"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8A</w:t>
      </w:r>
      <w:r w:rsidRPr="003160D8">
        <w:rPr>
          <w:noProof/>
          <w:lang w:val="fr-FR"/>
        </w:rPr>
        <w:t> </w:t>
      </w:r>
      <w:r w:rsidRPr="003160D8">
        <w:rPr>
          <w:bCs/>
          <w:noProof/>
          <w:lang w:val="fr-FR"/>
        </w:rPr>
        <w:t>– Addenda à la demande de propositions</w:t>
      </w:r>
      <w:r w:rsidRPr="000300BC">
        <w:rPr>
          <w:noProof/>
          <w:lang w:val="fr-FR"/>
        </w:rPr>
        <w:tab/>
      </w:r>
      <w:r>
        <w:rPr>
          <w:noProof/>
        </w:rPr>
        <w:fldChar w:fldCharType="begin"/>
      </w:r>
      <w:r w:rsidRPr="000300BC">
        <w:rPr>
          <w:noProof/>
          <w:lang w:val="fr-FR"/>
        </w:rPr>
        <w:instrText xml:space="preserve"> PAGEREF _Toc119492170 \h </w:instrText>
      </w:r>
      <w:r>
        <w:rPr>
          <w:noProof/>
        </w:rPr>
      </w:r>
      <w:r>
        <w:rPr>
          <w:noProof/>
        </w:rPr>
        <w:fldChar w:fldCharType="separate"/>
      </w:r>
      <w:r w:rsidRPr="000300BC">
        <w:rPr>
          <w:noProof/>
          <w:lang w:val="fr-FR"/>
        </w:rPr>
        <w:t>28</w:t>
      </w:r>
      <w:r>
        <w:rPr>
          <w:noProof/>
        </w:rPr>
        <w:fldChar w:fldCharType="end"/>
      </w:r>
    </w:p>
    <w:p w14:paraId="0E343A5F" w14:textId="331E0C5E"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8B</w:t>
      </w:r>
      <w:r w:rsidRPr="003160D8">
        <w:rPr>
          <w:noProof/>
          <w:lang w:val="fr-FR"/>
        </w:rPr>
        <w:t> </w:t>
      </w:r>
      <w:r w:rsidRPr="003160D8">
        <w:rPr>
          <w:bCs/>
          <w:noProof/>
          <w:lang w:val="fr-FR"/>
        </w:rPr>
        <w:t>– Communication des addenda à la demande de propositions aux consultants</w:t>
      </w:r>
      <w:r w:rsidRPr="000300BC">
        <w:rPr>
          <w:noProof/>
          <w:lang w:val="fr-FR"/>
        </w:rPr>
        <w:tab/>
      </w:r>
      <w:r>
        <w:rPr>
          <w:noProof/>
        </w:rPr>
        <w:fldChar w:fldCharType="begin"/>
      </w:r>
      <w:r w:rsidRPr="000300BC">
        <w:rPr>
          <w:noProof/>
          <w:lang w:val="fr-FR"/>
        </w:rPr>
        <w:instrText xml:space="preserve"> PAGEREF _Toc119492171 \h </w:instrText>
      </w:r>
      <w:r>
        <w:rPr>
          <w:noProof/>
        </w:rPr>
      </w:r>
      <w:r>
        <w:rPr>
          <w:noProof/>
        </w:rPr>
        <w:fldChar w:fldCharType="separate"/>
      </w:r>
      <w:r w:rsidRPr="000300BC">
        <w:rPr>
          <w:noProof/>
          <w:lang w:val="fr-FR"/>
        </w:rPr>
        <w:t>28</w:t>
      </w:r>
      <w:r>
        <w:rPr>
          <w:noProof/>
        </w:rPr>
        <w:fldChar w:fldCharType="end"/>
      </w:r>
    </w:p>
    <w:p w14:paraId="04B012C6" w14:textId="6C8709A5"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9</w:t>
      </w:r>
      <w:r w:rsidRPr="003160D8">
        <w:rPr>
          <w:noProof/>
          <w:lang w:val="fr-FR"/>
        </w:rPr>
        <w:t> </w:t>
      </w:r>
      <w:r w:rsidRPr="003160D8">
        <w:rPr>
          <w:bCs/>
          <w:noProof/>
          <w:lang w:val="fr-FR"/>
        </w:rPr>
        <w:t>– Protocole(s) d’ouverture</w:t>
      </w:r>
      <w:r w:rsidRPr="000300BC">
        <w:rPr>
          <w:noProof/>
          <w:lang w:val="fr-FR"/>
        </w:rPr>
        <w:tab/>
      </w:r>
      <w:r>
        <w:rPr>
          <w:noProof/>
        </w:rPr>
        <w:fldChar w:fldCharType="begin"/>
      </w:r>
      <w:r w:rsidRPr="000300BC">
        <w:rPr>
          <w:noProof/>
          <w:lang w:val="fr-FR"/>
        </w:rPr>
        <w:instrText xml:space="preserve"> PAGEREF _Toc119492172 \h </w:instrText>
      </w:r>
      <w:r>
        <w:rPr>
          <w:noProof/>
        </w:rPr>
      </w:r>
      <w:r>
        <w:rPr>
          <w:noProof/>
        </w:rPr>
        <w:fldChar w:fldCharType="separate"/>
      </w:r>
      <w:r w:rsidRPr="000300BC">
        <w:rPr>
          <w:noProof/>
          <w:lang w:val="fr-FR"/>
        </w:rPr>
        <w:t>29</w:t>
      </w:r>
      <w:r>
        <w:rPr>
          <w:noProof/>
        </w:rPr>
        <w:fldChar w:fldCharType="end"/>
      </w:r>
    </w:p>
    <w:p w14:paraId="71CCFB9C" w14:textId="5953F440"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lastRenderedPageBreak/>
        <w:t>Annexe 10</w:t>
      </w:r>
      <w:r w:rsidRPr="003160D8">
        <w:rPr>
          <w:noProof/>
          <w:lang w:val="fr-FR"/>
        </w:rPr>
        <w:t> </w:t>
      </w:r>
      <w:r w:rsidRPr="003160D8">
        <w:rPr>
          <w:bCs/>
          <w:noProof/>
          <w:lang w:val="fr-FR"/>
        </w:rPr>
        <w:t>– Clarifications individuelles pendant l’évaluation</w:t>
      </w:r>
      <w:r w:rsidRPr="000300BC">
        <w:rPr>
          <w:noProof/>
          <w:lang w:val="fr-FR"/>
        </w:rPr>
        <w:tab/>
      </w:r>
      <w:r>
        <w:rPr>
          <w:noProof/>
        </w:rPr>
        <w:fldChar w:fldCharType="begin"/>
      </w:r>
      <w:r w:rsidRPr="000300BC">
        <w:rPr>
          <w:noProof/>
          <w:lang w:val="fr-FR"/>
        </w:rPr>
        <w:instrText xml:space="preserve"> PAGEREF _Toc119492173 \h </w:instrText>
      </w:r>
      <w:r>
        <w:rPr>
          <w:noProof/>
        </w:rPr>
      </w:r>
      <w:r>
        <w:rPr>
          <w:noProof/>
        </w:rPr>
        <w:fldChar w:fldCharType="separate"/>
      </w:r>
      <w:r w:rsidRPr="000300BC">
        <w:rPr>
          <w:noProof/>
          <w:lang w:val="fr-FR"/>
        </w:rPr>
        <w:t>30</w:t>
      </w:r>
      <w:r>
        <w:rPr>
          <w:noProof/>
        </w:rPr>
        <w:fldChar w:fldCharType="end"/>
      </w:r>
    </w:p>
    <w:p w14:paraId="5FDD8D06" w14:textId="426F8D8A"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11 – Membres du comité d’évaluation des offres</w:t>
      </w:r>
      <w:r w:rsidRPr="000300BC">
        <w:rPr>
          <w:noProof/>
          <w:lang w:val="fr-FR"/>
        </w:rPr>
        <w:tab/>
      </w:r>
      <w:r>
        <w:rPr>
          <w:noProof/>
        </w:rPr>
        <w:fldChar w:fldCharType="begin"/>
      </w:r>
      <w:r w:rsidRPr="000300BC">
        <w:rPr>
          <w:noProof/>
          <w:lang w:val="fr-FR"/>
        </w:rPr>
        <w:instrText xml:space="preserve"> PAGEREF _Toc119492174 \h </w:instrText>
      </w:r>
      <w:r>
        <w:rPr>
          <w:noProof/>
        </w:rPr>
      </w:r>
      <w:r>
        <w:rPr>
          <w:noProof/>
        </w:rPr>
        <w:fldChar w:fldCharType="separate"/>
      </w:r>
      <w:r w:rsidRPr="000300BC">
        <w:rPr>
          <w:noProof/>
          <w:lang w:val="fr-FR"/>
        </w:rPr>
        <w:t>31</w:t>
      </w:r>
      <w:r>
        <w:rPr>
          <w:noProof/>
        </w:rPr>
        <w:fldChar w:fldCharType="end"/>
      </w:r>
    </w:p>
    <w:p w14:paraId="51781B09" w14:textId="7B282B30" w:rsidR="002C5E6C" w:rsidRPr="000300BC" w:rsidRDefault="002C5E6C">
      <w:pPr>
        <w:pStyle w:val="Verzeichnis2"/>
        <w:tabs>
          <w:tab w:val="right" w:leader="dot" w:pos="9060"/>
        </w:tabs>
        <w:rPr>
          <w:rFonts w:asciiTheme="minorHAnsi" w:eastAsiaTheme="minorEastAsia" w:hAnsiTheme="minorHAnsi" w:cstheme="minorBidi"/>
          <w:noProof/>
          <w:szCs w:val="22"/>
          <w:lang w:val="fr-FR" w:eastAsia="en-GB"/>
        </w:rPr>
      </w:pPr>
      <w:r w:rsidRPr="003160D8">
        <w:rPr>
          <w:bCs/>
          <w:noProof/>
          <w:lang w:val="fr-FR"/>
        </w:rPr>
        <w:t>Annexe 12</w:t>
      </w:r>
      <w:r w:rsidRPr="003160D8">
        <w:rPr>
          <w:noProof/>
          <w:lang w:val="fr-FR"/>
        </w:rPr>
        <w:t> </w:t>
      </w:r>
      <w:r w:rsidRPr="003160D8">
        <w:rPr>
          <w:bCs/>
          <w:noProof/>
          <w:lang w:val="fr-FR"/>
        </w:rPr>
        <w:t>– Grille d’évaluation technique détaillée</w:t>
      </w:r>
      <w:r w:rsidRPr="000300BC">
        <w:rPr>
          <w:noProof/>
          <w:lang w:val="fr-FR"/>
        </w:rPr>
        <w:tab/>
      </w:r>
      <w:r>
        <w:rPr>
          <w:noProof/>
        </w:rPr>
        <w:fldChar w:fldCharType="begin"/>
      </w:r>
      <w:r w:rsidRPr="000300BC">
        <w:rPr>
          <w:noProof/>
          <w:lang w:val="fr-FR"/>
        </w:rPr>
        <w:instrText xml:space="preserve"> PAGEREF _Toc119492175 \h </w:instrText>
      </w:r>
      <w:r>
        <w:rPr>
          <w:noProof/>
        </w:rPr>
      </w:r>
      <w:r>
        <w:rPr>
          <w:noProof/>
        </w:rPr>
        <w:fldChar w:fldCharType="separate"/>
      </w:r>
      <w:r w:rsidRPr="000300BC">
        <w:rPr>
          <w:noProof/>
          <w:lang w:val="fr-FR"/>
        </w:rPr>
        <w:t>32</w:t>
      </w:r>
      <w:r>
        <w:rPr>
          <w:noProof/>
        </w:rPr>
        <w:fldChar w:fldCharType="end"/>
      </w:r>
    </w:p>
    <w:p w14:paraId="08806154" w14:textId="07B20BC7" w:rsidR="0064499C" w:rsidRPr="000300BC" w:rsidRDefault="006B682A">
      <w:pPr>
        <w:jc w:val="both"/>
        <w:rPr>
          <w:rFonts w:cs="Arial"/>
          <w:b/>
          <w:sz w:val="28"/>
          <w:szCs w:val="28"/>
          <w:lang w:val="fr-FR"/>
        </w:rPr>
      </w:pPr>
      <w:r>
        <w:rPr>
          <w:rFonts w:cs="Arial"/>
          <w:b/>
          <w:sz w:val="28"/>
          <w:szCs w:val="28"/>
        </w:rPr>
        <w:fldChar w:fldCharType="end"/>
      </w:r>
    </w:p>
    <w:p w14:paraId="33D0F17D" w14:textId="77777777" w:rsidR="0064499C" w:rsidRPr="000300BC" w:rsidRDefault="0064499C">
      <w:pPr>
        <w:jc w:val="both"/>
        <w:rPr>
          <w:rFonts w:cs="Arial"/>
          <w:b/>
          <w:sz w:val="28"/>
          <w:szCs w:val="28"/>
          <w:lang w:val="fr-FR"/>
        </w:rPr>
      </w:pPr>
      <w:r>
        <w:rPr>
          <w:rFonts w:cs="Arial"/>
          <w:b/>
          <w:bCs/>
          <w:sz w:val="28"/>
          <w:szCs w:val="28"/>
          <w:lang w:val="fr-FR"/>
        </w:rPr>
        <w:br w:type="page"/>
      </w:r>
    </w:p>
    <w:p w14:paraId="626155F2" w14:textId="2B69996E" w:rsidR="00C7735D" w:rsidRDefault="006B682A">
      <w:pPr>
        <w:jc w:val="both"/>
        <w:rPr>
          <w:rFonts w:cs="Arial"/>
          <w:b/>
          <w:sz w:val="28"/>
          <w:szCs w:val="28"/>
        </w:rPr>
      </w:pPr>
      <w:r>
        <w:rPr>
          <w:rFonts w:cs="Arial"/>
          <w:b/>
          <w:bCs/>
          <w:sz w:val="28"/>
          <w:szCs w:val="28"/>
          <w:lang w:val="fr-FR"/>
        </w:rPr>
        <w:lastRenderedPageBreak/>
        <w:t>Liste des tableaux</w:t>
      </w:r>
    </w:p>
    <w:p w14:paraId="2508C5A3" w14:textId="77777777" w:rsidR="00124BF3" w:rsidRPr="00B7047E" w:rsidRDefault="00124BF3">
      <w:pPr>
        <w:jc w:val="both"/>
        <w:rPr>
          <w:rFonts w:cs="Arial"/>
          <w:b/>
          <w:sz w:val="28"/>
          <w:szCs w:val="28"/>
        </w:rPr>
      </w:pP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C7735D" w:rsidRPr="00F5563A" w14:paraId="6F4CB816" w14:textId="77777777">
        <w:tc>
          <w:tcPr>
            <w:tcW w:w="8642" w:type="dxa"/>
          </w:tcPr>
          <w:p w14:paraId="4B2B0D5D" w14:textId="2EFAD2A9" w:rsidR="00C7735D" w:rsidRPr="00D73AC1" w:rsidRDefault="006B682A" w:rsidP="00440796">
            <w:pPr>
              <w:keepNext/>
              <w:autoSpaceDE w:val="0"/>
              <w:autoSpaceDN w:val="0"/>
              <w:adjustRightInd w:val="0"/>
              <w:spacing w:line="260" w:lineRule="exact"/>
              <w:jc w:val="both"/>
              <w:rPr>
                <w:rFonts w:eastAsia="MS PGothic" w:cs="Arial"/>
                <w:szCs w:val="22"/>
                <w:lang w:val="fr-FR"/>
              </w:rPr>
            </w:pPr>
            <w:bookmarkStart w:id="0" w:name="_Hlk57541578"/>
            <w:r>
              <w:rPr>
                <w:rFonts w:eastAsia="MS PGothic" w:cs="Arial"/>
                <w:szCs w:val="22"/>
                <w:lang w:val="fr-FR"/>
              </w:rPr>
              <w:t>Tableau 1 – Liste des propositions soumises</w:t>
            </w:r>
          </w:p>
        </w:tc>
        <w:tc>
          <w:tcPr>
            <w:tcW w:w="461" w:type="dxa"/>
          </w:tcPr>
          <w:p w14:paraId="4DAC8A91" w14:textId="77777777" w:rsidR="00C7735D" w:rsidRPr="00D73AC1" w:rsidRDefault="00C7735D">
            <w:pPr>
              <w:jc w:val="both"/>
              <w:rPr>
                <w:rFonts w:cs="Arial"/>
                <w:lang w:val="fr-FR"/>
              </w:rPr>
            </w:pPr>
          </w:p>
        </w:tc>
      </w:tr>
      <w:tr w:rsidR="00C7735D" w:rsidRPr="00F5563A" w14:paraId="55556062" w14:textId="77777777">
        <w:tc>
          <w:tcPr>
            <w:tcW w:w="8642" w:type="dxa"/>
          </w:tcPr>
          <w:p w14:paraId="6D3F14E8" w14:textId="5BFABFC0" w:rsidR="00C7735D" w:rsidRPr="00D73AC1"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fr-FR"/>
              </w:rPr>
              <w:t>Tableau 2 – Modèle de conformité administrative</w:t>
            </w:r>
          </w:p>
        </w:tc>
        <w:tc>
          <w:tcPr>
            <w:tcW w:w="461" w:type="dxa"/>
          </w:tcPr>
          <w:p w14:paraId="2811FE4C" w14:textId="77777777" w:rsidR="00C7735D" w:rsidRPr="00D73AC1" w:rsidRDefault="00C7735D">
            <w:pPr>
              <w:jc w:val="both"/>
              <w:rPr>
                <w:rFonts w:cs="Arial"/>
                <w:lang w:val="fr-FR"/>
              </w:rPr>
            </w:pPr>
          </w:p>
        </w:tc>
      </w:tr>
      <w:tr w:rsidR="00C7735D" w:rsidRPr="00B7047E" w14:paraId="03D105F5" w14:textId="77777777">
        <w:tc>
          <w:tcPr>
            <w:tcW w:w="8642" w:type="dxa"/>
          </w:tcPr>
          <w:p w14:paraId="475F60F9" w14:textId="00295C3D" w:rsidR="00C7735D" w:rsidRPr="00B7047E" w:rsidRDefault="006B682A" w:rsidP="00440796">
            <w:pPr>
              <w:keepNext/>
              <w:autoSpaceDE w:val="0"/>
              <w:autoSpaceDN w:val="0"/>
              <w:adjustRightInd w:val="0"/>
              <w:spacing w:line="260" w:lineRule="exact"/>
              <w:jc w:val="both"/>
              <w:rPr>
                <w:rFonts w:eastAsia="MS PGothic" w:cs="Arial"/>
                <w:szCs w:val="22"/>
              </w:rPr>
            </w:pPr>
            <w:r>
              <w:rPr>
                <w:rFonts w:eastAsia="MS PGothic" w:cs="Arial"/>
                <w:szCs w:val="22"/>
                <w:lang w:val="fr-FR"/>
              </w:rPr>
              <w:t>Tableau 3 – Modèle d’évaluation technique</w:t>
            </w:r>
          </w:p>
        </w:tc>
        <w:tc>
          <w:tcPr>
            <w:tcW w:w="461" w:type="dxa"/>
          </w:tcPr>
          <w:p w14:paraId="31181456" w14:textId="77777777" w:rsidR="00C7735D" w:rsidRPr="00B7047E" w:rsidRDefault="00C7735D">
            <w:pPr>
              <w:jc w:val="both"/>
              <w:rPr>
                <w:rFonts w:cs="Arial"/>
              </w:rPr>
            </w:pPr>
          </w:p>
        </w:tc>
      </w:tr>
      <w:tr w:rsidR="00C7735D" w:rsidRPr="00F5563A" w14:paraId="68CA0630" w14:textId="77777777">
        <w:tc>
          <w:tcPr>
            <w:tcW w:w="8642" w:type="dxa"/>
          </w:tcPr>
          <w:p w14:paraId="04DE2BE6" w14:textId="153CF9AA" w:rsidR="00C7735D" w:rsidRPr="00D73AC1"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fr-FR"/>
              </w:rPr>
              <w:t xml:space="preserve">Tableau 4 – </w:t>
            </w:r>
            <w:r w:rsidR="00136875">
              <w:rPr>
                <w:rFonts w:eastAsia="MS PGothic" w:cs="Arial"/>
                <w:szCs w:val="22"/>
                <w:lang w:val="fr-FR"/>
              </w:rPr>
              <w:t xml:space="preserve">Evaluation </w:t>
            </w:r>
            <w:r>
              <w:rPr>
                <w:rFonts w:eastAsia="MS PGothic" w:cs="Arial"/>
                <w:szCs w:val="22"/>
                <w:lang w:val="fr-FR"/>
              </w:rPr>
              <w:t xml:space="preserve">de la conformité administrative </w:t>
            </w:r>
          </w:p>
        </w:tc>
        <w:tc>
          <w:tcPr>
            <w:tcW w:w="461" w:type="dxa"/>
          </w:tcPr>
          <w:p w14:paraId="5A46CA41" w14:textId="77777777" w:rsidR="00C7735D" w:rsidRPr="00D73AC1" w:rsidRDefault="00C7735D">
            <w:pPr>
              <w:jc w:val="both"/>
              <w:rPr>
                <w:rFonts w:cs="Arial"/>
                <w:lang w:val="fr-FR"/>
              </w:rPr>
            </w:pPr>
          </w:p>
        </w:tc>
      </w:tr>
      <w:tr w:rsidR="00C7735D" w:rsidRPr="00F5563A" w14:paraId="684AFD55" w14:textId="77777777">
        <w:tc>
          <w:tcPr>
            <w:tcW w:w="8642" w:type="dxa"/>
          </w:tcPr>
          <w:p w14:paraId="295C52D4" w14:textId="7A3EBA19" w:rsidR="00C7735D" w:rsidRPr="00D73AC1" w:rsidRDefault="006B682A" w:rsidP="00440796">
            <w:pPr>
              <w:keepNext/>
              <w:autoSpaceDE w:val="0"/>
              <w:autoSpaceDN w:val="0"/>
              <w:adjustRightInd w:val="0"/>
              <w:spacing w:line="260" w:lineRule="exact"/>
              <w:jc w:val="both"/>
              <w:rPr>
                <w:rFonts w:eastAsia="MS PGothic" w:cs="Arial"/>
                <w:szCs w:val="22"/>
                <w:lang w:val="fr-FR"/>
              </w:rPr>
            </w:pPr>
            <w:r>
              <w:rPr>
                <w:rFonts w:eastAsia="MS PGothic" w:cs="Arial"/>
                <w:szCs w:val="22"/>
                <w:lang w:val="fr-FR"/>
              </w:rPr>
              <w:t>Tableau 5 – Résumé de l’évaluation des propositions techniques</w:t>
            </w:r>
          </w:p>
        </w:tc>
        <w:tc>
          <w:tcPr>
            <w:tcW w:w="461" w:type="dxa"/>
          </w:tcPr>
          <w:p w14:paraId="55E25E5D" w14:textId="77777777" w:rsidR="00C7735D" w:rsidRPr="00D73AC1" w:rsidRDefault="00C7735D">
            <w:pPr>
              <w:jc w:val="both"/>
              <w:rPr>
                <w:rFonts w:cs="Arial"/>
                <w:lang w:val="fr-FR"/>
              </w:rPr>
            </w:pPr>
          </w:p>
        </w:tc>
      </w:tr>
      <w:tr w:rsidR="00C7735D" w:rsidRPr="00F5563A" w14:paraId="47463ED5" w14:textId="77777777">
        <w:tc>
          <w:tcPr>
            <w:tcW w:w="8642" w:type="dxa"/>
          </w:tcPr>
          <w:p w14:paraId="1FE5A722" w14:textId="42D38E87" w:rsidR="00C7735D" w:rsidRPr="00D73AC1" w:rsidRDefault="006B682A" w:rsidP="0064499C">
            <w:pPr>
              <w:keepNext/>
              <w:autoSpaceDE w:val="0"/>
              <w:autoSpaceDN w:val="0"/>
              <w:adjustRightInd w:val="0"/>
              <w:spacing w:line="260" w:lineRule="exact"/>
              <w:jc w:val="both"/>
              <w:rPr>
                <w:rFonts w:eastAsia="MS PGothic" w:cs="Arial"/>
                <w:szCs w:val="22"/>
                <w:lang w:val="fr-FR"/>
              </w:rPr>
            </w:pPr>
            <w:r>
              <w:rPr>
                <w:rFonts w:eastAsia="MS PGothic" w:cs="Arial"/>
                <w:szCs w:val="22"/>
                <w:lang w:val="fr-FR"/>
              </w:rPr>
              <w:t>Tableau 6 – Soumissionnaires qualifiés pour l’ouverture financière</w:t>
            </w:r>
          </w:p>
        </w:tc>
        <w:tc>
          <w:tcPr>
            <w:tcW w:w="461" w:type="dxa"/>
          </w:tcPr>
          <w:p w14:paraId="4849837D" w14:textId="77777777" w:rsidR="00C7735D" w:rsidRPr="00D73AC1" w:rsidRDefault="00C7735D">
            <w:pPr>
              <w:jc w:val="both"/>
              <w:rPr>
                <w:rFonts w:cs="Arial"/>
                <w:lang w:val="fr-FR"/>
              </w:rPr>
            </w:pPr>
          </w:p>
        </w:tc>
      </w:tr>
      <w:bookmarkEnd w:id="0"/>
    </w:tbl>
    <w:p w14:paraId="6CE544D9" w14:textId="2722EE9D" w:rsidR="00C7735D" w:rsidRPr="00D73AC1" w:rsidRDefault="00C7735D">
      <w:pPr>
        <w:jc w:val="both"/>
        <w:rPr>
          <w:rFonts w:cs="Arial"/>
          <w:lang w:val="fr-FR"/>
        </w:rPr>
      </w:pPr>
    </w:p>
    <w:p w14:paraId="6E9F5337" w14:textId="77777777" w:rsidR="00F9259E" w:rsidRPr="00D73AC1" w:rsidRDefault="00F9259E">
      <w:pPr>
        <w:jc w:val="both"/>
        <w:rPr>
          <w:rFonts w:cs="Arial"/>
          <w:lang w:val="fr-FR"/>
        </w:rPr>
      </w:pPr>
    </w:p>
    <w:p w14:paraId="328F2002" w14:textId="77777777" w:rsidR="00C7735D" w:rsidRPr="00D73AC1" w:rsidRDefault="00C7735D">
      <w:pPr>
        <w:jc w:val="both"/>
        <w:rPr>
          <w:rFonts w:cs="Arial"/>
          <w:lang w:val="fr-FR"/>
        </w:rPr>
        <w:sectPr w:rsidR="00C7735D" w:rsidRPr="00D73AC1">
          <w:headerReference w:type="even" r:id="rId12"/>
          <w:headerReference w:type="default" r:id="rId13"/>
          <w:footerReference w:type="default" r:id="rId14"/>
          <w:headerReference w:type="first" r:id="rId15"/>
          <w:pgSz w:w="11906" w:h="16838"/>
          <w:pgMar w:top="1418" w:right="1418" w:bottom="1276" w:left="1418" w:header="567" w:footer="964" w:gutter="0"/>
          <w:cols w:space="720"/>
          <w:docGrid w:linePitch="299"/>
        </w:sectPr>
      </w:pPr>
    </w:p>
    <w:p w14:paraId="37CBCB36" w14:textId="6F433E99" w:rsidR="00C7735D" w:rsidRPr="00B7047E" w:rsidRDefault="006B682A">
      <w:pPr>
        <w:pStyle w:val="berschrift4"/>
        <w:numPr>
          <w:ilvl w:val="0"/>
          <w:numId w:val="21"/>
        </w:numPr>
        <w:rPr>
          <w:rFonts w:cs="Arial"/>
          <w:sz w:val="28"/>
          <w:szCs w:val="24"/>
        </w:rPr>
      </w:pPr>
      <w:bookmarkStart w:id="1" w:name="_Toc119492142"/>
      <w:r>
        <w:rPr>
          <w:rFonts w:cs="Arial"/>
          <w:bCs/>
          <w:iCs w:val="0"/>
          <w:sz w:val="28"/>
          <w:szCs w:val="24"/>
          <w:lang w:val="fr-FR"/>
        </w:rPr>
        <w:lastRenderedPageBreak/>
        <w:t>Généralités</w:t>
      </w:r>
      <w:bookmarkEnd w:id="1"/>
    </w:p>
    <w:p w14:paraId="70ACAB6C" w14:textId="7A2DB6DC" w:rsidR="000B1546" w:rsidRPr="00D73AC1" w:rsidRDefault="00851424" w:rsidP="000B1546">
      <w:pPr>
        <w:spacing w:before="120" w:line="260" w:lineRule="exact"/>
        <w:ind w:left="425"/>
        <w:rPr>
          <w:rFonts w:cs="Arial"/>
          <w:i/>
          <w:szCs w:val="22"/>
          <w:lang w:val="fr-FR"/>
        </w:rPr>
      </w:pPr>
      <w:r>
        <w:rPr>
          <w:rFonts w:cs="Arial"/>
          <w:i/>
          <w:iCs/>
          <w:szCs w:val="22"/>
          <w:lang w:val="fr-FR"/>
        </w:rPr>
        <w:t>[Insérer du texte/cocher des cases/supprimer ou marquer si non pertinent/ajouter des explications si nécessaire]</w:t>
      </w:r>
    </w:p>
    <w:p w14:paraId="4D94B243" w14:textId="5E72B838" w:rsidR="000B1546" w:rsidRPr="00D73AC1" w:rsidRDefault="000B1546" w:rsidP="000B1546">
      <w:pPr>
        <w:spacing w:before="120" w:line="260" w:lineRule="exact"/>
        <w:ind w:left="425"/>
        <w:rPr>
          <w:rFonts w:cs="Arial"/>
          <w:szCs w:val="22"/>
          <w:lang w:val="fr-FR"/>
        </w:rPr>
      </w:pPr>
      <w:r>
        <w:rPr>
          <w:rFonts w:cs="Arial"/>
          <w:szCs w:val="22"/>
          <w:lang w:val="fr-FR"/>
        </w:rPr>
        <w:t>Brève description du projet : _________________________________________________</w:t>
      </w:r>
    </w:p>
    <w:p w14:paraId="5B02F8BE" w14:textId="1C0D7C40" w:rsidR="004656DF" w:rsidRPr="00D73AC1" w:rsidRDefault="004656DF" w:rsidP="000B1546">
      <w:pPr>
        <w:spacing w:before="120" w:line="260" w:lineRule="exact"/>
        <w:ind w:left="425"/>
        <w:rPr>
          <w:rFonts w:cs="Arial"/>
          <w:szCs w:val="22"/>
          <w:lang w:val="fr-FR"/>
        </w:rPr>
      </w:pPr>
      <w:r>
        <w:rPr>
          <w:rFonts w:cs="Arial"/>
          <w:szCs w:val="22"/>
          <w:lang w:val="fr-FR"/>
        </w:rPr>
        <w:t>______________________________________________________________________</w:t>
      </w:r>
    </w:p>
    <w:p w14:paraId="5C879D17" w14:textId="77777777" w:rsidR="000B1546" w:rsidRPr="00D73AC1" w:rsidRDefault="000B1546" w:rsidP="000B1546">
      <w:pPr>
        <w:spacing w:before="120" w:line="260" w:lineRule="exact"/>
        <w:ind w:left="425"/>
        <w:jc w:val="both"/>
        <w:rPr>
          <w:rFonts w:cs="Arial"/>
          <w:szCs w:val="22"/>
          <w:lang w:val="fr-FR"/>
        </w:rPr>
      </w:pPr>
      <w:r>
        <w:rPr>
          <w:rFonts w:cs="Arial"/>
          <w:szCs w:val="22"/>
          <w:lang w:val="fr-FR"/>
        </w:rPr>
        <w:t xml:space="preserve">Procédure d’appel d’offres appliquée : </w:t>
      </w:r>
    </w:p>
    <w:tbl>
      <w:tblPr>
        <w:tblStyle w:val="Tabellenraster"/>
        <w:tblW w:w="0" w:type="auto"/>
        <w:tblInd w:w="425" w:type="dxa"/>
        <w:tblLook w:val="04A0" w:firstRow="1" w:lastRow="0" w:firstColumn="1" w:lastColumn="0" w:noHBand="0" w:noVBand="1"/>
      </w:tblPr>
      <w:tblGrid>
        <w:gridCol w:w="3962"/>
        <w:gridCol w:w="356"/>
        <w:gridCol w:w="3894"/>
        <w:gridCol w:w="418"/>
      </w:tblGrid>
      <w:tr w:rsidR="000B1546" w14:paraId="2C066020" w14:textId="77777777" w:rsidTr="0029586E">
        <w:tc>
          <w:tcPr>
            <w:tcW w:w="3962" w:type="dxa"/>
            <w:tcBorders>
              <w:top w:val="nil"/>
              <w:left w:val="nil"/>
              <w:bottom w:val="nil"/>
              <w:right w:val="single" w:sz="12" w:space="0" w:color="auto"/>
            </w:tcBorders>
          </w:tcPr>
          <w:p w14:paraId="59A252A5" w14:textId="77777777" w:rsidR="000B1546" w:rsidRDefault="000B1546" w:rsidP="000B1546">
            <w:pPr>
              <w:spacing w:before="120" w:line="260" w:lineRule="exact"/>
              <w:jc w:val="both"/>
              <w:rPr>
                <w:rFonts w:cs="Arial"/>
                <w:szCs w:val="22"/>
              </w:rPr>
            </w:pPr>
            <w:r>
              <w:rPr>
                <w:rFonts w:cs="Arial"/>
                <w:szCs w:val="22"/>
                <w:lang w:val="fr-FR"/>
              </w:rPr>
              <w:t>Appel d’offres international (AOI)</w:t>
            </w:r>
          </w:p>
        </w:tc>
        <w:tc>
          <w:tcPr>
            <w:tcW w:w="356" w:type="dxa"/>
            <w:tcBorders>
              <w:top w:val="single" w:sz="12" w:space="0" w:color="auto"/>
              <w:left w:val="single" w:sz="12" w:space="0" w:color="auto"/>
              <w:bottom w:val="single" w:sz="12" w:space="0" w:color="auto"/>
              <w:right w:val="single" w:sz="12" w:space="0" w:color="auto"/>
            </w:tcBorders>
          </w:tcPr>
          <w:p w14:paraId="4349753C"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4234AD9" w14:textId="77777777" w:rsidR="000B1546" w:rsidRDefault="000B1546" w:rsidP="000B1546">
            <w:pPr>
              <w:spacing w:before="120" w:line="260" w:lineRule="exact"/>
              <w:jc w:val="both"/>
              <w:rPr>
                <w:rFonts w:cs="Arial"/>
                <w:szCs w:val="22"/>
              </w:rPr>
            </w:pPr>
            <w:r>
              <w:rPr>
                <w:rFonts w:cs="Arial"/>
                <w:szCs w:val="22"/>
                <w:lang w:val="fr-FR"/>
              </w:rPr>
              <w:t xml:space="preserve">     Appel d’offres national (AON)</w:t>
            </w:r>
          </w:p>
        </w:tc>
        <w:tc>
          <w:tcPr>
            <w:tcW w:w="418" w:type="dxa"/>
            <w:tcBorders>
              <w:top w:val="single" w:sz="12" w:space="0" w:color="auto"/>
              <w:left w:val="single" w:sz="12" w:space="0" w:color="auto"/>
              <w:bottom w:val="single" w:sz="12" w:space="0" w:color="auto"/>
              <w:right w:val="single" w:sz="12" w:space="0" w:color="auto"/>
            </w:tcBorders>
          </w:tcPr>
          <w:p w14:paraId="08FB4EB0" w14:textId="77777777" w:rsidR="000B1546" w:rsidRDefault="000B1546" w:rsidP="000B1546">
            <w:pPr>
              <w:spacing w:before="120" w:line="260" w:lineRule="exact"/>
              <w:jc w:val="both"/>
              <w:rPr>
                <w:rFonts w:cs="Arial"/>
                <w:szCs w:val="22"/>
              </w:rPr>
            </w:pPr>
          </w:p>
        </w:tc>
      </w:tr>
      <w:tr w:rsidR="00633FF5" w14:paraId="4F54EBB4" w14:textId="77777777" w:rsidTr="0029586E">
        <w:tc>
          <w:tcPr>
            <w:tcW w:w="3962" w:type="dxa"/>
            <w:tcBorders>
              <w:top w:val="nil"/>
              <w:left w:val="nil"/>
              <w:bottom w:val="nil"/>
              <w:right w:val="single" w:sz="12" w:space="0" w:color="auto"/>
            </w:tcBorders>
          </w:tcPr>
          <w:p w14:paraId="341084BE" w14:textId="77777777" w:rsidR="00633FF5" w:rsidRDefault="00633FF5" w:rsidP="00F76C5C">
            <w:pPr>
              <w:spacing w:before="120" w:line="260" w:lineRule="exact"/>
              <w:jc w:val="both"/>
              <w:rPr>
                <w:rFonts w:cs="Arial"/>
                <w:szCs w:val="22"/>
              </w:rPr>
            </w:pPr>
            <w:r>
              <w:rPr>
                <w:rFonts w:cs="Arial"/>
                <w:szCs w:val="22"/>
                <w:lang w:val="fr-FR"/>
              </w:rPr>
              <w:t>Appel d’offres restreint (AOR)</w:t>
            </w:r>
          </w:p>
        </w:tc>
        <w:tc>
          <w:tcPr>
            <w:tcW w:w="356" w:type="dxa"/>
            <w:tcBorders>
              <w:top w:val="single" w:sz="12" w:space="0" w:color="auto"/>
              <w:left w:val="single" w:sz="12" w:space="0" w:color="auto"/>
              <w:bottom w:val="single" w:sz="12" w:space="0" w:color="auto"/>
              <w:right w:val="single" w:sz="12" w:space="0" w:color="auto"/>
            </w:tcBorders>
          </w:tcPr>
          <w:p w14:paraId="78C13D45" w14:textId="77777777" w:rsidR="00633FF5" w:rsidRDefault="00633FF5" w:rsidP="00F76C5C">
            <w:pPr>
              <w:spacing w:before="120" w:line="260" w:lineRule="exact"/>
              <w:jc w:val="both"/>
              <w:rPr>
                <w:rFonts w:cs="Arial"/>
                <w:szCs w:val="22"/>
              </w:rPr>
            </w:pPr>
          </w:p>
        </w:tc>
        <w:tc>
          <w:tcPr>
            <w:tcW w:w="3894" w:type="dxa"/>
            <w:tcBorders>
              <w:top w:val="nil"/>
              <w:left w:val="single" w:sz="12" w:space="0" w:color="auto"/>
              <w:bottom w:val="nil"/>
              <w:right w:val="nil"/>
            </w:tcBorders>
          </w:tcPr>
          <w:p w14:paraId="28586E83" w14:textId="77777777" w:rsidR="00633FF5" w:rsidRDefault="00633FF5" w:rsidP="00F76C5C">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63946789" w14:textId="6FF91ECB" w:rsidR="00633FF5" w:rsidRDefault="00633FF5" w:rsidP="00F76C5C">
            <w:pPr>
              <w:spacing w:before="120" w:line="260" w:lineRule="exact"/>
              <w:jc w:val="both"/>
              <w:rPr>
                <w:rFonts w:cs="Arial"/>
                <w:szCs w:val="22"/>
              </w:rPr>
            </w:pPr>
          </w:p>
        </w:tc>
      </w:tr>
      <w:tr w:rsidR="000B1546" w14:paraId="5338FBD0" w14:textId="77777777" w:rsidTr="00AF6873">
        <w:tc>
          <w:tcPr>
            <w:tcW w:w="3962" w:type="dxa"/>
            <w:tcBorders>
              <w:top w:val="nil"/>
              <w:left w:val="nil"/>
              <w:bottom w:val="nil"/>
              <w:right w:val="single" w:sz="12" w:space="0" w:color="auto"/>
            </w:tcBorders>
          </w:tcPr>
          <w:p w14:paraId="0BA26938" w14:textId="77777777" w:rsidR="000B1546" w:rsidRPr="00D73AC1" w:rsidRDefault="000B1546" w:rsidP="000B1546">
            <w:pPr>
              <w:spacing w:before="120" w:line="260" w:lineRule="exact"/>
              <w:jc w:val="both"/>
              <w:rPr>
                <w:rFonts w:cs="Arial"/>
                <w:szCs w:val="22"/>
                <w:lang w:val="fr-FR"/>
              </w:rPr>
            </w:pPr>
            <w:r>
              <w:rPr>
                <w:rFonts w:cs="Arial"/>
                <w:szCs w:val="22"/>
                <w:lang w:val="fr-FR"/>
              </w:rPr>
              <w:t>Sélection en une seule étape</w:t>
            </w:r>
          </w:p>
        </w:tc>
        <w:tc>
          <w:tcPr>
            <w:tcW w:w="356" w:type="dxa"/>
            <w:tcBorders>
              <w:top w:val="single" w:sz="12" w:space="0" w:color="auto"/>
              <w:left w:val="single" w:sz="12" w:space="0" w:color="auto"/>
              <w:bottom w:val="single" w:sz="12" w:space="0" w:color="auto"/>
              <w:right w:val="single" w:sz="12" w:space="0" w:color="auto"/>
            </w:tcBorders>
          </w:tcPr>
          <w:p w14:paraId="70AB48A8" w14:textId="77777777" w:rsidR="000B1546" w:rsidRPr="00D73AC1" w:rsidRDefault="000B1546" w:rsidP="000B1546">
            <w:pPr>
              <w:spacing w:before="120" w:line="260" w:lineRule="exact"/>
              <w:jc w:val="both"/>
              <w:rPr>
                <w:rFonts w:cs="Arial"/>
                <w:szCs w:val="22"/>
                <w:lang w:val="fr-FR"/>
              </w:rPr>
            </w:pPr>
          </w:p>
        </w:tc>
        <w:tc>
          <w:tcPr>
            <w:tcW w:w="3894" w:type="dxa"/>
            <w:tcBorders>
              <w:top w:val="nil"/>
              <w:left w:val="single" w:sz="12" w:space="0" w:color="auto"/>
              <w:bottom w:val="nil"/>
              <w:right w:val="single" w:sz="12" w:space="0" w:color="auto"/>
            </w:tcBorders>
          </w:tcPr>
          <w:p w14:paraId="760F4186" w14:textId="77777777" w:rsidR="000B1546" w:rsidRDefault="000B1546" w:rsidP="000B1546">
            <w:pPr>
              <w:spacing w:before="120" w:line="260" w:lineRule="exact"/>
              <w:jc w:val="both"/>
              <w:rPr>
                <w:rFonts w:cs="Arial"/>
                <w:szCs w:val="22"/>
              </w:rPr>
            </w:pPr>
            <w:r>
              <w:rPr>
                <w:rFonts w:cs="Arial"/>
                <w:szCs w:val="22"/>
                <w:lang w:val="fr-FR"/>
              </w:rPr>
              <w:t xml:space="preserve">    Sélection en deux étapes</w:t>
            </w:r>
          </w:p>
        </w:tc>
        <w:tc>
          <w:tcPr>
            <w:tcW w:w="418" w:type="dxa"/>
            <w:tcBorders>
              <w:top w:val="single" w:sz="12" w:space="0" w:color="auto"/>
              <w:left w:val="single" w:sz="12" w:space="0" w:color="auto"/>
              <w:bottom w:val="single" w:sz="12" w:space="0" w:color="auto"/>
              <w:right w:val="single" w:sz="12" w:space="0" w:color="auto"/>
            </w:tcBorders>
          </w:tcPr>
          <w:p w14:paraId="4251B27B" w14:textId="77777777" w:rsidR="000B1546" w:rsidRDefault="000B1546" w:rsidP="000B1546">
            <w:pPr>
              <w:spacing w:before="120" w:line="260" w:lineRule="exact"/>
              <w:jc w:val="both"/>
              <w:rPr>
                <w:rFonts w:cs="Arial"/>
                <w:szCs w:val="22"/>
              </w:rPr>
            </w:pPr>
          </w:p>
        </w:tc>
      </w:tr>
      <w:tr w:rsidR="000B1546" w14:paraId="29CB4B76" w14:textId="77777777" w:rsidTr="00AF6873">
        <w:tc>
          <w:tcPr>
            <w:tcW w:w="3962" w:type="dxa"/>
            <w:tcBorders>
              <w:top w:val="nil"/>
              <w:left w:val="nil"/>
              <w:bottom w:val="nil"/>
              <w:right w:val="single" w:sz="12" w:space="0" w:color="auto"/>
            </w:tcBorders>
          </w:tcPr>
          <w:p w14:paraId="4C214051" w14:textId="7A9AF90E" w:rsidR="000B1546" w:rsidRDefault="000B1546" w:rsidP="000B1546">
            <w:pPr>
              <w:spacing w:before="120" w:line="260" w:lineRule="exact"/>
              <w:jc w:val="both"/>
              <w:rPr>
                <w:rFonts w:cs="Arial"/>
                <w:szCs w:val="22"/>
              </w:rPr>
            </w:pPr>
            <w:r>
              <w:rPr>
                <w:rFonts w:cs="Arial"/>
                <w:szCs w:val="22"/>
                <w:lang w:val="fr-FR"/>
              </w:rPr>
              <w:t xml:space="preserve"> Soumission </w:t>
            </w:r>
            <w:r w:rsidR="00612728">
              <w:rPr>
                <w:rFonts w:cs="Arial"/>
                <w:szCs w:val="22"/>
                <w:lang w:val="fr-FR"/>
              </w:rPr>
              <w:t xml:space="preserve">en </w:t>
            </w:r>
            <w:r>
              <w:rPr>
                <w:rFonts w:cs="Arial"/>
                <w:szCs w:val="22"/>
                <w:lang w:val="fr-FR"/>
              </w:rPr>
              <w:t>une enveloppe</w:t>
            </w:r>
          </w:p>
        </w:tc>
        <w:tc>
          <w:tcPr>
            <w:tcW w:w="356" w:type="dxa"/>
            <w:tcBorders>
              <w:top w:val="single" w:sz="12" w:space="0" w:color="auto"/>
              <w:left w:val="single" w:sz="12" w:space="0" w:color="auto"/>
              <w:bottom w:val="single" w:sz="12" w:space="0" w:color="auto"/>
              <w:right w:val="single" w:sz="12" w:space="0" w:color="auto"/>
            </w:tcBorders>
          </w:tcPr>
          <w:p w14:paraId="32AD3087" w14:textId="77777777" w:rsidR="000B1546" w:rsidRDefault="000B1546" w:rsidP="000B1546">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392B815C" w14:textId="26518932" w:rsidR="000B1546" w:rsidRDefault="000B1546" w:rsidP="000B1546">
            <w:pPr>
              <w:spacing w:before="120" w:line="260" w:lineRule="exact"/>
              <w:jc w:val="both"/>
              <w:rPr>
                <w:rFonts w:cs="Arial"/>
                <w:szCs w:val="22"/>
              </w:rPr>
            </w:pPr>
            <w:r>
              <w:rPr>
                <w:rFonts w:cs="Arial"/>
                <w:szCs w:val="22"/>
                <w:lang w:val="fr-FR"/>
              </w:rPr>
              <w:t xml:space="preserve">    Soumission </w:t>
            </w:r>
            <w:r w:rsidR="009A659F">
              <w:rPr>
                <w:rFonts w:cs="Arial"/>
                <w:szCs w:val="22"/>
                <w:lang w:val="fr-FR"/>
              </w:rPr>
              <w:t>en</w:t>
            </w:r>
            <w:r>
              <w:rPr>
                <w:rFonts w:cs="Arial"/>
                <w:szCs w:val="22"/>
                <w:lang w:val="fr-FR"/>
              </w:rPr>
              <w:t xml:space="preserve"> deux enveloppes</w:t>
            </w:r>
          </w:p>
        </w:tc>
        <w:tc>
          <w:tcPr>
            <w:tcW w:w="418" w:type="dxa"/>
            <w:tcBorders>
              <w:top w:val="single" w:sz="12" w:space="0" w:color="auto"/>
              <w:left w:val="single" w:sz="12" w:space="0" w:color="auto"/>
              <w:bottom w:val="single" w:sz="12" w:space="0" w:color="auto"/>
              <w:right w:val="single" w:sz="12" w:space="0" w:color="auto"/>
            </w:tcBorders>
          </w:tcPr>
          <w:p w14:paraId="550E89DA" w14:textId="77777777" w:rsidR="000B1546" w:rsidRDefault="000B1546" w:rsidP="000B1546">
            <w:pPr>
              <w:spacing w:before="120" w:line="260" w:lineRule="exact"/>
              <w:jc w:val="both"/>
              <w:rPr>
                <w:rFonts w:cs="Arial"/>
                <w:szCs w:val="22"/>
              </w:rPr>
            </w:pPr>
          </w:p>
        </w:tc>
      </w:tr>
    </w:tbl>
    <w:p w14:paraId="659AE083" w14:textId="7C6CEA60" w:rsidR="00AF6873" w:rsidRDefault="00AF6873" w:rsidP="00AF6873">
      <w:pPr>
        <w:spacing w:before="120" w:line="260" w:lineRule="exact"/>
        <w:ind w:left="425"/>
        <w:jc w:val="both"/>
        <w:rPr>
          <w:rFonts w:cs="Arial"/>
          <w:szCs w:val="22"/>
        </w:rPr>
      </w:pPr>
      <w:r>
        <w:rPr>
          <w:rFonts w:cs="Arial"/>
          <w:szCs w:val="22"/>
          <w:lang w:val="fr-FR"/>
        </w:rPr>
        <w:t xml:space="preserve">Procédure d’évaluation appliquée : </w:t>
      </w:r>
    </w:p>
    <w:tbl>
      <w:tblPr>
        <w:tblStyle w:val="Tabellenraster"/>
        <w:tblW w:w="8647" w:type="dxa"/>
        <w:tblInd w:w="425" w:type="dxa"/>
        <w:tblLook w:val="04A0" w:firstRow="1" w:lastRow="0" w:firstColumn="1" w:lastColumn="0" w:noHBand="0" w:noVBand="1"/>
      </w:tblPr>
      <w:tblGrid>
        <w:gridCol w:w="8222"/>
        <w:gridCol w:w="425"/>
      </w:tblGrid>
      <w:tr w:rsidR="00AF6873" w:rsidRPr="00F5563A" w14:paraId="303F3CA4" w14:textId="77777777" w:rsidTr="005402D3">
        <w:tc>
          <w:tcPr>
            <w:tcW w:w="8222" w:type="dxa"/>
            <w:tcBorders>
              <w:top w:val="nil"/>
              <w:left w:val="nil"/>
              <w:bottom w:val="nil"/>
              <w:right w:val="nil"/>
            </w:tcBorders>
          </w:tcPr>
          <w:p w14:paraId="4C5BC11D" w14:textId="2109076D" w:rsidR="00AF6873" w:rsidRPr="00D73AC1" w:rsidRDefault="00AF6873" w:rsidP="00AF6873">
            <w:pPr>
              <w:spacing w:before="120" w:line="260" w:lineRule="exact"/>
              <w:jc w:val="both"/>
              <w:rPr>
                <w:rFonts w:cs="Arial"/>
                <w:szCs w:val="22"/>
                <w:lang w:val="fr-FR"/>
              </w:rPr>
            </w:pPr>
            <w:r>
              <w:rPr>
                <w:rFonts w:cs="Arial"/>
                <w:szCs w:val="22"/>
                <w:lang w:val="fr-FR"/>
              </w:rPr>
              <w:t>Sélection reposant sur la qualité et le coût « </w:t>
            </w:r>
            <w:r w:rsidR="00612728">
              <w:rPr>
                <w:rFonts w:cs="Arial"/>
                <w:szCs w:val="22"/>
                <w:lang w:val="fr-FR"/>
              </w:rPr>
              <w:t>SFQC </w:t>
            </w:r>
            <w:r>
              <w:rPr>
                <w:rFonts w:cs="Arial"/>
                <w:szCs w:val="22"/>
                <w:lang w:val="fr-FR"/>
              </w:rPr>
              <w:t>»</w:t>
            </w:r>
          </w:p>
        </w:tc>
        <w:tc>
          <w:tcPr>
            <w:tcW w:w="425" w:type="dxa"/>
            <w:tcBorders>
              <w:top w:val="single" w:sz="12" w:space="0" w:color="auto"/>
              <w:left w:val="single" w:sz="12" w:space="0" w:color="auto"/>
              <w:bottom w:val="single" w:sz="12" w:space="0" w:color="auto"/>
              <w:right w:val="single" w:sz="12" w:space="0" w:color="auto"/>
            </w:tcBorders>
          </w:tcPr>
          <w:p w14:paraId="770C5C56" w14:textId="77777777" w:rsidR="00AF6873" w:rsidRPr="00D73AC1" w:rsidRDefault="00AF6873" w:rsidP="00C43ACD">
            <w:pPr>
              <w:spacing w:before="120" w:line="260" w:lineRule="exact"/>
              <w:jc w:val="center"/>
              <w:rPr>
                <w:rFonts w:cs="Arial"/>
                <w:szCs w:val="22"/>
                <w:lang w:val="fr-FR"/>
              </w:rPr>
            </w:pPr>
          </w:p>
        </w:tc>
      </w:tr>
      <w:tr w:rsidR="00AF6873" w:rsidRPr="000300BC" w14:paraId="549E35EE" w14:textId="77777777" w:rsidTr="005402D3">
        <w:tc>
          <w:tcPr>
            <w:tcW w:w="8222" w:type="dxa"/>
            <w:tcBorders>
              <w:top w:val="nil"/>
              <w:left w:val="nil"/>
              <w:bottom w:val="nil"/>
              <w:right w:val="nil"/>
            </w:tcBorders>
          </w:tcPr>
          <w:p w14:paraId="05061A8D" w14:textId="726EA647" w:rsidR="00AF6873" w:rsidRPr="00D73AC1" w:rsidRDefault="00AF6873" w:rsidP="00AF6873">
            <w:pPr>
              <w:spacing w:before="120" w:line="260" w:lineRule="exact"/>
              <w:jc w:val="both"/>
              <w:rPr>
                <w:rFonts w:cs="Arial"/>
                <w:szCs w:val="22"/>
                <w:lang w:val="fr-FR"/>
              </w:rPr>
            </w:pPr>
            <w:r>
              <w:rPr>
                <w:rFonts w:cs="Arial"/>
                <w:szCs w:val="22"/>
                <w:lang w:val="fr-FR"/>
              </w:rPr>
              <w:t xml:space="preserve">Sélection au moindre coût </w:t>
            </w:r>
          </w:p>
        </w:tc>
        <w:tc>
          <w:tcPr>
            <w:tcW w:w="425" w:type="dxa"/>
            <w:tcBorders>
              <w:top w:val="single" w:sz="12" w:space="0" w:color="auto"/>
              <w:left w:val="single" w:sz="12" w:space="0" w:color="auto"/>
              <w:bottom w:val="single" w:sz="12" w:space="0" w:color="auto"/>
              <w:right w:val="single" w:sz="12" w:space="0" w:color="auto"/>
            </w:tcBorders>
          </w:tcPr>
          <w:p w14:paraId="563544D3" w14:textId="77777777" w:rsidR="00AF6873" w:rsidRPr="00D73AC1" w:rsidRDefault="00AF6873" w:rsidP="00C43ACD">
            <w:pPr>
              <w:spacing w:before="120" w:line="260" w:lineRule="exact"/>
              <w:jc w:val="center"/>
              <w:rPr>
                <w:rFonts w:cs="Arial"/>
                <w:szCs w:val="22"/>
                <w:lang w:val="fr-FR"/>
              </w:rPr>
            </w:pPr>
          </w:p>
        </w:tc>
      </w:tr>
      <w:tr w:rsidR="00AF6873" w:rsidRPr="000300BC" w14:paraId="4370039C" w14:textId="77777777" w:rsidTr="005402D3">
        <w:tc>
          <w:tcPr>
            <w:tcW w:w="8222" w:type="dxa"/>
            <w:tcBorders>
              <w:top w:val="nil"/>
              <w:left w:val="nil"/>
              <w:bottom w:val="nil"/>
              <w:right w:val="single" w:sz="12" w:space="0" w:color="auto"/>
            </w:tcBorders>
          </w:tcPr>
          <w:p w14:paraId="5487DF26" w14:textId="19EDEF27" w:rsidR="00AF6873" w:rsidRPr="00D73AC1" w:rsidRDefault="00AF6873" w:rsidP="00AF6873">
            <w:pPr>
              <w:spacing w:before="120" w:line="260" w:lineRule="exact"/>
              <w:jc w:val="both"/>
              <w:rPr>
                <w:rFonts w:cs="Arial"/>
                <w:szCs w:val="22"/>
                <w:lang w:val="fr-FR"/>
              </w:rPr>
            </w:pPr>
            <w:r>
              <w:rPr>
                <w:rFonts w:cs="Arial"/>
                <w:szCs w:val="22"/>
                <w:lang w:val="fr-FR"/>
              </w:rPr>
              <w:t xml:space="preserve">Sélection d’un budget fixe </w:t>
            </w:r>
          </w:p>
        </w:tc>
        <w:tc>
          <w:tcPr>
            <w:tcW w:w="425" w:type="dxa"/>
            <w:tcBorders>
              <w:top w:val="single" w:sz="12" w:space="0" w:color="auto"/>
              <w:left w:val="single" w:sz="12" w:space="0" w:color="auto"/>
              <w:bottom w:val="single" w:sz="12" w:space="0" w:color="auto"/>
              <w:right w:val="single" w:sz="12" w:space="0" w:color="auto"/>
            </w:tcBorders>
          </w:tcPr>
          <w:p w14:paraId="7B88A006" w14:textId="77777777" w:rsidR="00AF6873" w:rsidRPr="00D73AC1" w:rsidRDefault="00AF6873" w:rsidP="00C43ACD">
            <w:pPr>
              <w:spacing w:before="120" w:line="260" w:lineRule="exact"/>
              <w:jc w:val="center"/>
              <w:rPr>
                <w:rFonts w:cs="Arial"/>
                <w:szCs w:val="22"/>
                <w:lang w:val="fr-FR"/>
              </w:rPr>
            </w:pPr>
          </w:p>
        </w:tc>
      </w:tr>
    </w:tbl>
    <w:p w14:paraId="771AAA7B" w14:textId="57FC5A4C" w:rsidR="000B1546" w:rsidRPr="00D73AC1" w:rsidRDefault="000B1546" w:rsidP="000B1546">
      <w:pPr>
        <w:spacing w:before="120" w:line="260" w:lineRule="exact"/>
        <w:ind w:left="425"/>
        <w:jc w:val="both"/>
        <w:rPr>
          <w:rFonts w:cs="Arial"/>
          <w:szCs w:val="22"/>
          <w:lang w:val="fr-FR"/>
        </w:rPr>
      </w:pPr>
      <w:r>
        <w:rPr>
          <w:rFonts w:cs="Arial"/>
          <w:szCs w:val="22"/>
          <w:lang w:val="fr-FR"/>
        </w:rPr>
        <w:t xml:space="preserve">Les « Directives pour la passation de marchés de prestations de conseils, travaux de génie civil, installations, fournitures et services divers dans la coopération financière avec des pays partenaires » sous-jacentes à la procédure de sélection ont été utilisées dans la version : </w:t>
      </w:r>
      <w:r>
        <w:rPr>
          <w:rFonts w:cs="Arial"/>
          <w:szCs w:val="22"/>
          <w:bdr w:val="single" w:sz="4" w:space="0" w:color="auto"/>
          <w:lang w:val="fr-FR"/>
        </w:rPr>
        <w:t>________________________________________.</w:t>
      </w:r>
      <w:r>
        <w:rPr>
          <w:rFonts w:cs="Arial"/>
          <w:szCs w:val="22"/>
          <w:lang w:val="fr-FR"/>
        </w:rPr>
        <w:t xml:space="preserve"> </w:t>
      </w:r>
    </w:p>
    <w:p w14:paraId="50AD5845" w14:textId="77777777" w:rsidR="00AF6873" w:rsidRPr="00D73AC1" w:rsidRDefault="00AF6873" w:rsidP="000B1546">
      <w:pPr>
        <w:spacing w:before="120" w:line="260" w:lineRule="exact"/>
        <w:ind w:left="425"/>
        <w:jc w:val="both"/>
        <w:rPr>
          <w:rFonts w:cs="Arial"/>
          <w:szCs w:val="22"/>
          <w:lang w:val="fr-FR"/>
        </w:rPr>
      </w:pPr>
    </w:p>
    <w:tbl>
      <w:tblPr>
        <w:tblStyle w:val="Tabellenraster"/>
        <w:tblW w:w="0" w:type="auto"/>
        <w:tblInd w:w="425" w:type="dxa"/>
        <w:tblLook w:val="04A0" w:firstRow="1" w:lastRow="0" w:firstColumn="1" w:lastColumn="0" w:noHBand="0" w:noVBand="1"/>
      </w:tblPr>
      <w:tblGrid>
        <w:gridCol w:w="5240"/>
        <w:gridCol w:w="1701"/>
        <w:gridCol w:w="1684"/>
      </w:tblGrid>
      <w:tr w:rsidR="000B1546" w:rsidRPr="006B6E15" w14:paraId="320BD60F" w14:textId="77777777" w:rsidTr="000B1546">
        <w:tc>
          <w:tcPr>
            <w:tcW w:w="5240" w:type="dxa"/>
            <w:tcBorders>
              <w:top w:val="nil"/>
              <w:left w:val="nil"/>
              <w:bottom w:val="nil"/>
              <w:right w:val="nil"/>
            </w:tcBorders>
          </w:tcPr>
          <w:p w14:paraId="2911A9A1" w14:textId="0FA1C64B" w:rsidR="000B1546" w:rsidRPr="00D73AC1" w:rsidRDefault="00113B64" w:rsidP="00113B64">
            <w:pPr>
              <w:spacing w:before="120" w:line="260" w:lineRule="exact"/>
              <w:jc w:val="both"/>
              <w:rPr>
                <w:rFonts w:cs="Arial"/>
                <w:szCs w:val="22"/>
                <w:lang w:val="fr-FR"/>
              </w:rPr>
            </w:pPr>
            <w:r>
              <w:rPr>
                <w:rFonts w:cs="Arial"/>
                <w:szCs w:val="22"/>
                <w:lang w:val="fr-FR"/>
              </w:rPr>
              <w:t xml:space="preserve">Date d’approbation / </w:t>
            </w:r>
            <w:r w:rsidR="00612728">
              <w:rPr>
                <w:rFonts w:cs="Arial"/>
                <w:szCs w:val="22"/>
                <w:lang w:val="fr-FR"/>
              </w:rPr>
              <w:t xml:space="preserve">Avis </w:t>
            </w:r>
            <w:r>
              <w:rPr>
                <w:rFonts w:cs="Arial"/>
                <w:szCs w:val="22"/>
                <w:lang w:val="fr-FR"/>
              </w:rPr>
              <w:t>de non-objection pour...</w:t>
            </w:r>
          </w:p>
        </w:tc>
        <w:tc>
          <w:tcPr>
            <w:tcW w:w="1701" w:type="dxa"/>
            <w:tcBorders>
              <w:top w:val="nil"/>
              <w:left w:val="nil"/>
              <w:bottom w:val="single" w:sz="12" w:space="0" w:color="auto"/>
              <w:right w:val="nil"/>
            </w:tcBorders>
          </w:tcPr>
          <w:p w14:paraId="25A55B0F" w14:textId="0720F91E" w:rsidR="000B1546" w:rsidRPr="006B6E15" w:rsidRDefault="000B1546">
            <w:pPr>
              <w:spacing w:before="120" w:line="260" w:lineRule="exact"/>
              <w:jc w:val="center"/>
              <w:rPr>
                <w:rFonts w:cs="Arial"/>
                <w:szCs w:val="22"/>
              </w:rPr>
            </w:pPr>
            <w:r>
              <w:rPr>
                <w:rFonts w:cs="Arial"/>
                <w:szCs w:val="22"/>
                <w:lang w:val="fr-FR"/>
              </w:rPr>
              <w:t xml:space="preserve">Approbation </w:t>
            </w:r>
            <w:r w:rsidR="00612728">
              <w:rPr>
                <w:rFonts w:cs="Arial"/>
                <w:szCs w:val="22"/>
                <w:lang w:val="fr-FR"/>
              </w:rPr>
              <w:t>Employeur</w:t>
            </w:r>
          </w:p>
        </w:tc>
        <w:tc>
          <w:tcPr>
            <w:tcW w:w="1684" w:type="dxa"/>
            <w:tcBorders>
              <w:top w:val="nil"/>
              <w:left w:val="nil"/>
              <w:bottom w:val="single" w:sz="12" w:space="0" w:color="auto"/>
              <w:right w:val="nil"/>
            </w:tcBorders>
          </w:tcPr>
          <w:p w14:paraId="53A3128F" w14:textId="36C0D110" w:rsidR="000B1546" w:rsidRPr="006B6E15" w:rsidRDefault="00612728">
            <w:pPr>
              <w:spacing w:before="120" w:line="260" w:lineRule="exact"/>
              <w:jc w:val="center"/>
              <w:rPr>
                <w:rFonts w:cs="Arial"/>
                <w:szCs w:val="22"/>
              </w:rPr>
            </w:pPr>
            <w:proofErr w:type="spellStart"/>
            <w:r>
              <w:rPr>
                <w:rFonts w:cs="Arial"/>
                <w:szCs w:val="22"/>
                <w:lang w:val="fr-FR"/>
              </w:rPr>
              <w:t>ANO</w:t>
            </w:r>
            <w:r w:rsidR="000B1546">
              <w:rPr>
                <w:rFonts w:cs="Arial"/>
                <w:szCs w:val="22"/>
                <w:lang w:val="fr-FR"/>
              </w:rPr>
              <w:t>KfW</w:t>
            </w:r>
            <w:proofErr w:type="spellEnd"/>
          </w:p>
        </w:tc>
      </w:tr>
      <w:tr w:rsidR="000B1546" w:rsidRPr="00F5563A" w14:paraId="4572CEA5" w14:textId="77777777" w:rsidTr="000B1546">
        <w:tc>
          <w:tcPr>
            <w:tcW w:w="5240" w:type="dxa"/>
            <w:tcBorders>
              <w:top w:val="nil"/>
              <w:left w:val="nil"/>
              <w:bottom w:val="nil"/>
              <w:right w:val="single" w:sz="12" w:space="0" w:color="auto"/>
            </w:tcBorders>
          </w:tcPr>
          <w:p w14:paraId="0B1FDCB0" w14:textId="7874DE72" w:rsidR="000B1546" w:rsidRPr="00D73AC1" w:rsidRDefault="000B1546">
            <w:pPr>
              <w:spacing w:before="120" w:line="260" w:lineRule="exact"/>
              <w:jc w:val="both"/>
              <w:rPr>
                <w:rFonts w:cs="Arial"/>
                <w:szCs w:val="22"/>
                <w:lang w:val="fr-FR"/>
              </w:rPr>
            </w:pPr>
            <w:r>
              <w:rPr>
                <w:rFonts w:cs="Arial"/>
                <w:szCs w:val="22"/>
                <w:lang w:val="fr-FR"/>
              </w:rPr>
              <w:t>- Rapport d’évaluation des qualifications (annexe 1A/1B)</w:t>
            </w:r>
          </w:p>
        </w:tc>
        <w:tc>
          <w:tcPr>
            <w:tcW w:w="1701" w:type="dxa"/>
            <w:tcBorders>
              <w:top w:val="single" w:sz="12" w:space="0" w:color="auto"/>
              <w:left w:val="single" w:sz="12" w:space="0" w:color="auto"/>
              <w:bottom w:val="single" w:sz="12" w:space="0" w:color="auto"/>
              <w:right w:val="single" w:sz="12" w:space="0" w:color="auto"/>
            </w:tcBorders>
          </w:tcPr>
          <w:p w14:paraId="6061FA3E" w14:textId="77777777" w:rsidR="000B1546" w:rsidRPr="00D73AC1" w:rsidRDefault="000B1546" w:rsidP="000B1546">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9CA001B" w14:textId="77777777" w:rsidR="000B1546" w:rsidRPr="00D73AC1" w:rsidRDefault="000B1546" w:rsidP="000B1546">
            <w:pPr>
              <w:spacing w:before="120" w:line="260" w:lineRule="exact"/>
              <w:jc w:val="center"/>
              <w:rPr>
                <w:rFonts w:cs="Arial"/>
                <w:szCs w:val="22"/>
                <w:lang w:val="fr-FR"/>
              </w:rPr>
            </w:pPr>
          </w:p>
        </w:tc>
      </w:tr>
      <w:tr w:rsidR="000B1546" w:rsidRPr="006B6E15" w14:paraId="32654EF1" w14:textId="77777777" w:rsidTr="000B1546">
        <w:tc>
          <w:tcPr>
            <w:tcW w:w="5240" w:type="dxa"/>
            <w:tcBorders>
              <w:top w:val="nil"/>
              <w:left w:val="nil"/>
              <w:bottom w:val="nil"/>
              <w:right w:val="single" w:sz="12" w:space="0" w:color="auto"/>
            </w:tcBorders>
          </w:tcPr>
          <w:p w14:paraId="606E6AAE" w14:textId="3168067F" w:rsidR="000B1546" w:rsidRDefault="000B1546">
            <w:pPr>
              <w:spacing w:before="120" w:line="260" w:lineRule="exact"/>
              <w:jc w:val="both"/>
              <w:rPr>
                <w:rFonts w:cs="Arial"/>
                <w:szCs w:val="22"/>
              </w:rPr>
            </w:pPr>
            <w:r>
              <w:rPr>
                <w:rFonts w:cs="Arial"/>
                <w:szCs w:val="22"/>
                <w:lang w:val="fr-FR"/>
              </w:rPr>
              <w:t>- Liste des entreprises présélectionnées</w:t>
            </w:r>
          </w:p>
        </w:tc>
        <w:tc>
          <w:tcPr>
            <w:tcW w:w="1701" w:type="dxa"/>
            <w:tcBorders>
              <w:top w:val="single" w:sz="12" w:space="0" w:color="auto"/>
              <w:left w:val="single" w:sz="12" w:space="0" w:color="auto"/>
              <w:bottom w:val="single" w:sz="12" w:space="0" w:color="auto"/>
              <w:right w:val="single" w:sz="12" w:space="0" w:color="auto"/>
            </w:tcBorders>
          </w:tcPr>
          <w:p w14:paraId="06FF6DC8" w14:textId="77777777" w:rsidR="000B1546" w:rsidRPr="006B6E15" w:rsidRDefault="000B1546" w:rsidP="000B1546">
            <w:pPr>
              <w:spacing w:before="120" w:line="260" w:lineRule="exact"/>
              <w:jc w:val="center"/>
              <w:rPr>
                <w:rFonts w:cs="Arial"/>
                <w:szCs w:val="22"/>
              </w:rPr>
            </w:pPr>
          </w:p>
        </w:tc>
        <w:tc>
          <w:tcPr>
            <w:tcW w:w="1684" w:type="dxa"/>
            <w:tcBorders>
              <w:top w:val="single" w:sz="12" w:space="0" w:color="auto"/>
              <w:left w:val="single" w:sz="12" w:space="0" w:color="auto"/>
              <w:bottom w:val="single" w:sz="12" w:space="0" w:color="auto"/>
              <w:right w:val="single" w:sz="12" w:space="0" w:color="auto"/>
            </w:tcBorders>
          </w:tcPr>
          <w:p w14:paraId="10233999" w14:textId="77777777" w:rsidR="000B1546" w:rsidRPr="006B6E15" w:rsidRDefault="000B1546" w:rsidP="000B1546">
            <w:pPr>
              <w:spacing w:before="120" w:line="260" w:lineRule="exact"/>
              <w:jc w:val="center"/>
              <w:rPr>
                <w:rFonts w:cs="Arial"/>
                <w:szCs w:val="22"/>
              </w:rPr>
            </w:pPr>
          </w:p>
        </w:tc>
      </w:tr>
    </w:tbl>
    <w:p w14:paraId="30C8635E" w14:textId="77777777" w:rsidR="00762FE1" w:rsidRDefault="00762FE1" w:rsidP="000B1546">
      <w:pPr>
        <w:pStyle w:val="Listenabsatz"/>
        <w:spacing w:line="260" w:lineRule="exact"/>
        <w:ind w:left="454"/>
        <w:jc w:val="both"/>
        <w:rPr>
          <w:rFonts w:ascii="Arial" w:eastAsia="Arial" w:hAnsi="Arial" w:cs="Arial"/>
          <w:i/>
          <w:highlight w:val="lightGray"/>
        </w:rPr>
      </w:pPr>
    </w:p>
    <w:p w14:paraId="719E6490" w14:textId="76C87385" w:rsidR="00FE5A8C" w:rsidRPr="00D73AC1" w:rsidRDefault="005019BF" w:rsidP="000B1546">
      <w:pPr>
        <w:pStyle w:val="Listenabsatz"/>
        <w:spacing w:line="260" w:lineRule="exact"/>
        <w:ind w:left="454"/>
        <w:jc w:val="both"/>
        <w:rPr>
          <w:rFonts w:ascii="Arial" w:eastAsia="Arial" w:hAnsi="Arial" w:cs="Arial"/>
          <w:i/>
          <w:lang w:val="fr-FR"/>
        </w:rPr>
      </w:pPr>
      <w:r>
        <w:rPr>
          <w:rFonts w:ascii="Arial" w:eastAsia="Arial" w:hAnsi="Arial" w:cs="Arial"/>
          <w:i/>
          <w:iCs/>
          <w:highlight w:val="lightGray"/>
          <w:lang w:val="fr-FR"/>
        </w:rPr>
        <w:t>En cas de contrat de mandat, remplacer le tableau ci-dessus par le tableau ci-dessous</w:t>
      </w:r>
      <w:r>
        <w:rPr>
          <w:rStyle w:val="Funotenzeichen"/>
          <w:rFonts w:ascii="Arial" w:eastAsia="Arial" w:hAnsi="Arial" w:cs="Arial"/>
          <w:i/>
          <w:iCs/>
          <w:highlight w:val="lightGray"/>
          <w:lang w:val="fr-FR"/>
        </w:rPr>
        <w:footnoteReference w:id="1"/>
      </w:r>
    </w:p>
    <w:tbl>
      <w:tblPr>
        <w:tblStyle w:val="Tabellenraster"/>
        <w:tblW w:w="0" w:type="auto"/>
        <w:tblInd w:w="425" w:type="dxa"/>
        <w:tblLook w:val="04A0" w:firstRow="1" w:lastRow="0" w:firstColumn="1" w:lastColumn="0" w:noHBand="0" w:noVBand="1"/>
      </w:tblPr>
      <w:tblGrid>
        <w:gridCol w:w="5240"/>
        <w:gridCol w:w="1701"/>
        <w:gridCol w:w="1684"/>
      </w:tblGrid>
      <w:tr w:rsidR="00FE5A8C" w:rsidRPr="006B6E15" w14:paraId="75C76359" w14:textId="77777777" w:rsidTr="0029586E">
        <w:tc>
          <w:tcPr>
            <w:tcW w:w="5240" w:type="dxa"/>
            <w:tcBorders>
              <w:top w:val="nil"/>
              <w:left w:val="nil"/>
              <w:bottom w:val="nil"/>
              <w:right w:val="nil"/>
            </w:tcBorders>
          </w:tcPr>
          <w:p w14:paraId="5AC1B726" w14:textId="2633EC81" w:rsidR="00FE5A8C" w:rsidRPr="00D73AC1" w:rsidRDefault="00113B64" w:rsidP="00552A5D">
            <w:pPr>
              <w:spacing w:before="120" w:line="260" w:lineRule="exact"/>
              <w:jc w:val="both"/>
              <w:rPr>
                <w:rFonts w:cs="Arial"/>
                <w:szCs w:val="22"/>
                <w:highlight w:val="lightGray"/>
                <w:lang w:val="fr-FR"/>
              </w:rPr>
            </w:pPr>
            <w:r>
              <w:rPr>
                <w:rFonts w:cs="Arial"/>
                <w:szCs w:val="22"/>
                <w:highlight w:val="lightGray"/>
                <w:lang w:val="fr-FR"/>
              </w:rPr>
              <w:t>Date d’approbation du contrat de mandat pour...</w:t>
            </w:r>
          </w:p>
        </w:tc>
        <w:tc>
          <w:tcPr>
            <w:tcW w:w="1701" w:type="dxa"/>
            <w:tcBorders>
              <w:top w:val="nil"/>
              <w:left w:val="nil"/>
              <w:bottom w:val="nil"/>
              <w:right w:val="nil"/>
            </w:tcBorders>
          </w:tcPr>
          <w:p w14:paraId="549C11A8" w14:textId="23517F4C" w:rsidR="00FE5A8C" w:rsidRPr="00D73AC1" w:rsidRDefault="00FE5A8C">
            <w:pPr>
              <w:spacing w:before="120" w:line="260" w:lineRule="exact"/>
              <w:jc w:val="center"/>
              <w:rPr>
                <w:rFonts w:cs="Arial"/>
                <w:szCs w:val="22"/>
                <w:highlight w:val="lightGray"/>
                <w:lang w:val="fr-FR"/>
              </w:rPr>
            </w:pPr>
          </w:p>
        </w:tc>
        <w:tc>
          <w:tcPr>
            <w:tcW w:w="1684" w:type="dxa"/>
            <w:tcBorders>
              <w:top w:val="nil"/>
              <w:left w:val="nil"/>
              <w:bottom w:val="single" w:sz="12" w:space="0" w:color="auto"/>
              <w:right w:val="nil"/>
            </w:tcBorders>
          </w:tcPr>
          <w:p w14:paraId="025E469B" w14:textId="5E7557F5" w:rsidR="00FE5A8C" w:rsidRPr="0029586E" w:rsidRDefault="00FE5A8C">
            <w:pPr>
              <w:spacing w:before="120" w:line="260" w:lineRule="exact"/>
              <w:jc w:val="center"/>
              <w:rPr>
                <w:rFonts w:cs="Arial"/>
                <w:szCs w:val="22"/>
                <w:highlight w:val="lightGray"/>
              </w:rPr>
            </w:pPr>
            <w:r>
              <w:rPr>
                <w:rFonts w:cs="Arial"/>
                <w:szCs w:val="22"/>
                <w:highlight w:val="lightGray"/>
                <w:lang w:val="fr-FR"/>
              </w:rPr>
              <w:t>Approbation KfW</w:t>
            </w:r>
          </w:p>
        </w:tc>
      </w:tr>
      <w:tr w:rsidR="00FE5A8C" w:rsidRPr="00F5563A" w14:paraId="0F8CF15F" w14:textId="77777777" w:rsidTr="0029586E">
        <w:tc>
          <w:tcPr>
            <w:tcW w:w="5240" w:type="dxa"/>
            <w:tcBorders>
              <w:top w:val="nil"/>
              <w:left w:val="nil"/>
              <w:bottom w:val="nil"/>
              <w:right w:val="nil"/>
            </w:tcBorders>
          </w:tcPr>
          <w:p w14:paraId="7D3B52A1" w14:textId="6A17AB4C" w:rsidR="00FE5A8C" w:rsidRPr="00D73AC1" w:rsidRDefault="00FE5A8C" w:rsidP="004E374D">
            <w:pPr>
              <w:spacing w:before="120" w:line="260" w:lineRule="exact"/>
              <w:jc w:val="both"/>
              <w:rPr>
                <w:rFonts w:cs="Arial"/>
                <w:szCs w:val="22"/>
                <w:highlight w:val="lightGray"/>
                <w:lang w:val="fr-FR"/>
              </w:rPr>
            </w:pPr>
            <w:r>
              <w:rPr>
                <w:rFonts w:cs="Arial"/>
                <w:szCs w:val="22"/>
                <w:highlight w:val="lightGray"/>
                <w:lang w:val="fr-FR"/>
              </w:rPr>
              <w:t>- Rapport d’évaluation de la demande (annexe 1A/1B)</w:t>
            </w:r>
          </w:p>
        </w:tc>
        <w:tc>
          <w:tcPr>
            <w:tcW w:w="1701" w:type="dxa"/>
            <w:tcBorders>
              <w:top w:val="nil"/>
              <w:left w:val="nil"/>
              <w:bottom w:val="nil"/>
              <w:right w:val="single" w:sz="12" w:space="0" w:color="auto"/>
            </w:tcBorders>
          </w:tcPr>
          <w:p w14:paraId="67DDE0A6" w14:textId="25E14A17" w:rsidR="00FE5A8C" w:rsidRPr="00D73AC1" w:rsidRDefault="00FE5A8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46002B61" w14:textId="3E386E2D" w:rsidR="00FE5A8C" w:rsidRPr="00D73AC1" w:rsidRDefault="00FE5A8C" w:rsidP="004E374D">
            <w:pPr>
              <w:spacing w:before="120" w:line="260" w:lineRule="exact"/>
              <w:jc w:val="center"/>
              <w:rPr>
                <w:rFonts w:cs="Arial"/>
                <w:szCs w:val="22"/>
                <w:highlight w:val="lightGray"/>
                <w:lang w:val="fr-FR"/>
              </w:rPr>
            </w:pPr>
          </w:p>
        </w:tc>
      </w:tr>
      <w:tr w:rsidR="00FE5A8C" w:rsidRPr="00F5563A" w14:paraId="74AD71BD" w14:textId="77777777" w:rsidTr="0029586E">
        <w:tc>
          <w:tcPr>
            <w:tcW w:w="5240" w:type="dxa"/>
            <w:tcBorders>
              <w:top w:val="nil"/>
              <w:left w:val="nil"/>
              <w:bottom w:val="nil"/>
              <w:right w:val="nil"/>
            </w:tcBorders>
          </w:tcPr>
          <w:p w14:paraId="2D1487C7" w14:textId="6B71A409" w:rsidR="00FE5A8C" w:rsidRPr="00D73AC1" w:rsidRDefault="00FE5A8C">
            <w:pPr>
              <w:spacing w:before="120" w:line="260" w:lineRule="exact"/>
              <w:jc w:val="both"/>
              <w:rPr>
                <w:rFonts w:cs="Arial"/>
                <w:szCs w:val="22"/>
                <w:highlight w:val="lightGray"/>
                <w:lang w:val="fr-FR"/>
              </w:rPr>
            </w:pPr>
            <w:r>
              <w:rPr>
                <w:rFonts w:cs="Arial"/>
                <w:szCs w:val="22"/>
                <w:highlight w:val="lightGray"/>
                <w:lang w:val="fr-FR"/>
              </w:rPr>
              <w:t>- Présélection de consultants qualifiés (annexe 1A/1B)</w:t>
            </w:r>
          </w:p>
        </w:tc>
        <w:tc>
          <w:tcPr>
            <w:tcW w:w="1701" w:type="dxa"/>
            <w:tcBorders>
              <w:top w:val="nil"/>
              <w:left w:val="nil"/>
              <w:bottom w:val="nil"/>
              <w:right w:val="single" w:sz="12" w:space="0" w:color="auto"/>
            </w:tcBorders>
          </w:tcPr>
          <w:p w14:paraId="07A9B4F6" w14:textId="77777777" w:rsidR="00FE5A8C" w:rsidRPr="00D73AC1" w:rsidRDefault="00FE5A8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149008C7" w14:textId="77777777" w:rsidR="00FE5A8C" w:rsidRPr="00D73AC1" w:rsidRDefault="00FE5A8C" w:rsidP="004E374D">
            <w:pPr>
              <w:spacing w:before="120" w:line="260" w:lineRule="exact"/>
              <w:jc w:val="center"/>
              <w:rPr>
                <w:rFonts w:cs="Arial"/>
                <w:szCs w:val="22"/>
                <w:highlight w:val="lightGray"/>
                <w:lang w:val="fr-FR"/>
              </w:rPr>
            </w:pPr>
          </w:p>
        </w:tc>
      </w:tr>
    </w:tbl>
    <w:p w14:paraId="6484EE95" w14:textId="715EFCD5" w:rsidR="00FE5A8C" w:rsidRPr="00D73AC1" w:rsidRDefault="00FE5A8C" w:rsidP="00113B64">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4111"/>
        <w:gridCol w:w="2830"/>
        <w:gridCol w:w="1684"/>
      </w:tblGrid>
      <w:tr w:rsidR="00FE5A8C" w:rsidRPr="00F5563A" w14:paraId="3C2BA490" w14:textId="77777777" w:rsidTr="004E374D">
        <w:tc>
          <w:tcPr>
            <w:tcW w:w="6941" w:type="dxa"/>
            <w:gridSpan w:val="2"/>
            <w:tcBorders>
              <w:top w:val="nil"/>
              <w:left w:val="nil"/>
              <w:bottom w:val="nil"/>
              <w:right w:val="single" w:sz="12" w:space="0" w:color="auto"/>
            </w:tcBorders>
          </w:tcPr>
          <w:p w14:paraId="666EDEC7" w14:textId="7782B932" w:rsidR="00FE5A8C" w:rsidRPr="00D73AC1" w:rsidRDefault="00FE5A8C" w:rsidP="00113B64">
            <w:pPr>
              <w:spacing w:before="120" w:line="260" w:lineRule="exact"/>
              <w:jc w:val="both"/>
              <w:rPr>
                <w:rFonts w:cs="Arial"/>
                <w:szCs w:val="22"/>
                <w:lang w:val="fr-FR"/>
              </w:rPr>
            </w:pPr>
            <w:r>
              <w:rPr>
                <w:rFonts w:cs="Arial"/>
                <w:szCs w:val="22"/>
                <w:lang w:val="fr-FR"/>
              </w:rPr>
              <w:t>Date de publication des entreprises présélectionnées dans                     GTAI (annexe 2)</w:t>
            </w:r>
          </w:p>
        </w:tc>
        <w:tc>
          <w:tcPr>
            <w:tcW w:w="1684" w:type="dxa"/>
            <w:tcBorders>
              <w:top w:val="single" w:sz="12" w:space="0" w:color="auto"/>
              <w:left w:val="single" w:sz="12" w:space="0" w:color="auto"/>
              <w:bottom w:val="single" w:sz="12" w:space="0" w:color="auto"/>
              <w:right w:val="single" w:sz="12" w:space="0" w:color="auto"/>
            </w:tcBorders>
          </w:tcPr>
          <w:p w14:paraId="46656DA1" w14:textId="77777777" w:rsidR="00FE5A8C" w:rsidRPr="00D73AC1" w:rsidRDefault="00FE5A8C" w:rsidP="000B1546">
            <w:pPr>
              <w:spacing w:before="120" w:line="260" w:lineRule="exact"/>
              <w:jc w:val="center"/>
              <w:rPr>
                <w:rFonts w:cs="Arial"/>
                <w:szCs w:val="22"/>
                <w:lang w:val="fr-FR"/>
              </w:rPr>
            </w:pPr>
          </w:p>
        </w:tc>
      </w:tr>
      <w:tr w:rsidR="000B1546" w:rsidRPr="0003123F" w14:paraId="3132C104" w14:textId="77777777" w:rsidTr="00113B64">
        <w:tc>
          <w:tcPr>
            <w:tcW w:w="4111" w:type="dxa"/>
            <w:tcBorders>
              <w:top w:val="nil"/>
              <w:left w:val="nil"/>
              <w:bottom w:val="nil"/>
              <w:right w:val="single" w:sz="12" w:space="0" w:color="auto"/>
            </w:tcBorders>
          </w:tcPr>
          <w:p w14:paraId="7154F171" w14:textId="355B6E1C" w:rsidR="000B1546" w:rsidRPr="00D73AC1" w:rsidRDefault="000B1546" w:rsidP="00113B64">
            <w:pPr>
              <w:spacing w:before="120" w:line="260" w:lineRule="exact"/>
              <w:jc w:val="both"/>
              <w:rPr>
                <w:rFonts w:cs="Arial"/>
                <w:szCs w:val="22"/>
                <w:lang w:val="fr-FR"/>
              </w:rPr>
            </w:pPr>
            <w:r>
              <w:rPr>
                <w:rFonts w:cs="Arial"/>
                <w:szCs w:val="22"/>
                <w:lang w:val="fr-FR"/>
              </w:rPr>
              <w:t xml:space="preserve">Date de publication des entreprises présélectionnées dans  </w:t>
            </w:r>
          </w:p>
        </w:tc>
        <w:tc>
          <w:tcPr>
            <w:tcW w:w="2830" w:type="dxa"/>
            <w:tcBorders>
              <w:top w:val="single" w:sz="12" w:space="0" w:color="auto"/>
              <w:left w:val="single" w:sz="12" w:space="0" w:color="auto"/>
              <w:bottom w:val="single" w:sz="12" w:space="0" w:color="auto"/>
              <w:right w:val="single" w:sz="12" w:space="0" w:color="auto"/>
            </w:tcBorders>
          </w:tcPr>
          <w:p w14:paraId="62BF60AD" w14:textId="2B0BCE2A" w:rsidR="000B1546" w:rsidRPr="00D73AC1" w:rsidRDefault="00C7345F">
            <w:pPr>
              <w:spacing w:before="120" w:line="260" w:lineRule="exact"/>
              <w:rPr>
                <w:rFonts w:cs="Arial"/>
                <w:szCs w:val="22"/>
                <w:lang w:val="fr-FR"/>
              </w:rPr>
            </w:pPr>
            <w:r>
              <w:rPr>
                <w:rFonts w:cs="Arial"/>
                <w:i/>
                <w:iCs/>
                <w:szCs w:val="22"/>
                <w:lang w:val="fr-FR"/>
              </w:rPr>
              <w:t>[</w:t>
            </w:r>
            <w:proofErr w:type="gramStart"/>
            <w:r>
              <w:rPr>
                <w:rFonts w:cs="Arial"/>
                <w:i/>
                <w:iCs/>
                <w:szCs w:val="22"/>
                <w:lang w:val="fr-FR"/>
              </w:rPr>
              <w:t>à</w:t>
            </w:r>
            <w:proofErr w:type="gramEnd"/>
            <w:r>
              <w:rPr>
                <w:rFonts w:cs="Arial"/>
                <w:i/>
                <w:iCs/>
                <w:szCs w:val="22"/>
                <w:lang w:val="fr-FR"/>
              </w:rPr>
              <w:t xml:space="preserve"> compléter en cas de publication supplémentaire] </w:t>
            </w:r>
            <w:r>
              <w:rPr>
                <w:rFonts w:cs="Arial"/>
                <w:szCs w:val="22"/>
                <w:lang w:val="fr-FR"/>
              </w:rPr>
              <w:t xml:space="preserve"> (annexe 2) </w:t>
            </w:r>
          </w:p>
        </w:tc>
        <w:tc>
          <w:tcPr>
            <w:tcW w:w="1684" w:type="dxa"/>
            <w:tcBorders>
              <w:top w:val="single" w:sz="12" w:space="0" w:color="auto"/>
              <w:left w:val="single" w:sz="12" w:space="0" w:color="auto"/>
              <w:bottom w:val="single" w:sz="12" w:space="0" w:color="auto"/>
              <w:right w:val="single" w:sz="12" w:space="0" w:color="auto"/>
            </w:tcBorders>
          </w:tcPr>
          <w:p w14:paraId="62ECCAF3" w14:textId="77777777" w:rsidR="000B1546" w:rsidRPr="00D73AC1" w:rsidRDefault="000B1546" w:rsidP="000B1546">
            <w:pPr>
              <w:spacing w:before="120" w:line="260" w:lineRule="exact"/>
              <w:jc w:val="center"/>
              <w:rPr>
                <w:rFonts w:cs="Arial"/>
                <w:szCs w:val="22"/>
                <w:lang w:val="fr-FR"/>
              </w:rPr>
            </w:pPr>
          </w:p>
        </w:tc>
      </w:tr>
      <w:tr w:rsidR="000B1546" w:rsidRPr="00F5563A" w14:paraId="50B062FB" w14:textId="77777777" w:rsidTr="000B1546">
        <w:tc>
          <w:tcPr>
            <w:tcW w:w="6941" w:type="dxa"/>
            <w:gridSpan w:val="2"/>
            <w:tcBorders>
              <w:top w:val="nil"/>
              <w:left w:val="nil"/>
              <w:bottom w:val="nil"/>
              <w:right w:val="single" w:sz="12" w:space="0" w:color="auto"/>
            </w:tcBorders>
          </w:tcPr>
          <w:p w14:paraId="03239025" w14:textId="77777777" w:rsidR="000B1546" w:rsidRPr="00D73AC1" w:rsidRDefault="000B1546" w:rsidP="000B1546">
            <w:pPr>
              <w:spacing w:before="120" w:line="260" w:lineRule="exact"/>
              <w:rPr>
                <w:rFonts w:cs="Arial"/>
                <w:szCs w:val="22"/>
                <w:lang w:val="fr-FR"/>
              </w:rPr>
            </w:pPr>
            <w:r>
              <w:rPr>
                <w:rFonts w:cs="Arial"/>
                <w:szCs w:val="22"/>
                <w:lang w:val="fr-FR"/>
              </w:rPr>
              <w:t>Date limite de soumission selon publication</w:t>
            </w:r>
          </w:p>
        </w:tc>
        <w:tc>
          <w:tcPr>
            <w:tcW w:w="1684" w:type="dxa"/>
            <w:tcBorders>
              <w:top w:val="single" w:sz="12" w:space="0" w:color="auto"/>
              <w:left w:val="single" w:sz="12" w:space="0" w:color="auto"/>
              <w:bottom w:val="single" w:sz="12" w:space="0" w:color="auto"/>
              <w:right w:val="single" w:sz="12" w:space="0" w:color="auto"/>
            </w:tcBorders>
          </w:tcPr>
          <w:p w14:paraId="065D9F2E" w14:textId="77777777" w:rsidR="000B1546" w:rsidRPr="00D73AC1" w:rsidRDefault="000B1546" w:rsidP="000B1546">
            <w:pPr>
              <w:spacing w:before="120" w:line="260" w:lineRule="exact"/>
              <w:jc w:val="center"/>
              <w:rPr>
                <w:rFonts w:cs="Arial"/>
                <w:szCs w:val="22"/>
                <w:lang w:val="fr-FR"/>
              </w:rPr>
            </w:pPr>
          </w:p>
        </w:tc>
      </w:tr>
    </w:tbl>
    <w:p w14:paraId="1F16CBC7" w14:textId="77777777" w:rsidR="000B1546" w:rsidRPr="00D73AC1" w:rsidRDefault="000B1546" w:rsidP="000B1546">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01A84DDF" w14:textId="77777777" w:rsidTr="004E374D">
        <w:tc>
          <w:tcPr>
            <w:tcW w:w="5240" w:type="dxa"/>
            <w:tcBorders>
              <w:top w:val="nil"/>
              <w:left w:val="nil"/>
              <w:bottom w:val="nil"/>
              <w:right w:val="nil"/>
            </w:tcBorders>
          </w:tcPr>
          <w:p w14:paraId="61099427" w14:textId="09CB5487" w:rsidR="00574F9C" w:rsidRPr="00D73AC1" w:rsidRDefault="00113B64" w:rsidP="00113B64">
            <w:pPr>
              <w:spacing w:before="120" w:line="260" w:lineRule="exact"/>
              <w:jc w:val="both"/>
              <w:rPr>
                <w:rFonts w:cs="Arial"/>
                <w:szCs w:val="22"/>
                <w:lang w:val="fr-FR"/>
              </w:rPr>
            </w:pPr>
            <w:r>
              <w:rPr>
                <w:rFonts w:cs="Arial"/>
                <w:szCs w:val="22"/>
                <w:lang w:val="fr-FR"/>
              </w:rPr>
              <w:t>Date d’approbation / de non-objection pour...</w:t>
            </w:r>
          </w:p>
        </w:tc>
        <w:tc>
          <w:tcPr>
            <w:tcW w:w="1701" w:type="dxa"/>
            <w:tcBorders>
              <w:top w:val="nil"/>
              <w:left w:val="nil"/>
              <w:bottom w:val="single" w:sz="12" w:space="0" w:color="auto"/>
              <w:right w:val="nil"/>
            </w:tcBorders>
          </w:tcPr>
          <w:p w14:paraId="47857508" w14:textId="7CB1BC05" w:rsidR="00574F9C" w:rsidRPr="006B6E15" w:rsidRDefault="00574F9C" w:rsidP="004E374D">
            <w:pPr>
              <w:spacing w:before="120" w:line="260" w:lineRule="exact"/>
              <w:jc w:val="center"/>
              <w:rPr>
                <w:rFonts w:cs="Arial"/>
                <w:szCs w:val="22"/>
              </w:rPr>
            </w:pPr>
            <w:r>
              <w:rPr>
                <w:rFonts w:cs="Arial"/>
                <w:szCs w:val="22"/>
                <w:lang w:val="fr-FR"/>
              </w:rPr>
              <w:t xml:space="preserve">Approbation </w:t>
            </w:r>
            <w:r w:rsidR="00612728">
              <w:rPr>
                <w:rFonts w:cs="Arial"/>
                <w:szCs w:val="22"/>
                <w:lang w:val="fr-FR"/>
              </w:rPr>
              <w:t>Employeur</w:t>
            </w:r>
          </w:p>
        </w:tc>
        <w:tc>
          <w:tcPr>
            <w:tcW w:w="1684" w:type="dxa"/>
            <w:tcBorders>
              <w:top w:val="nil"/>
              <w:left w:val="nil"/>
              <w:bottom w:val="single" w:sz="12" w:space="0" w:color="auto"/>
              <w:right w:val="nil"/>
            </w:tcBorders>
          </w:tcPr>
          <w:p w14:paraId="65E79E14" w14:textId="49870ECA" w:rsidR="00574F9C" w:rsidRPr="006B6E15" w:rsidRDefault="00612728" w:rsidP="004E374D">
            <w:pPr>
              <w:spacing w:before="120" w:line="260" w:lineRule="exact"/>
              <w:jc w:val="center"/>
              <w:rPr>
                <w:rFonts w:cs="Arial"/>
                <w:szCs w:val="22"/>
              </w:rPr>
            </w:pPr>
            <w:r>
              <w:rPr>
                <w:rFonts w:cs="Arial"/>
                <w:szCs w:val="22"/>
                <w:lang w:val="fr-FR"/>
              </w:rPr>
              <w:t>ANO</w:t>
            </w:r>
            <w:r w:rsidR="00574F9C">
              <w:rPr>
                <w:rFonts w:cs="Arial"/>
                <w:szCs w:val="22"/>
                <w:lang w:val="fr-FR"/>
              </w:rPr>
              <w:t xml:space="preserve"> KfW</w:t>
            </w:r>
          </w:p>
        </w:tc>
      </w:tr>
      <w:tr w:rsidR="00574F9C" w:rsidRPr="00F5563A" w14:paraId="4072A89F" w14:textId="77777777" w:rsidTr="004E374D">
        <w:tc>
          <w:tcPr>
            <w:tcW w:w="5240" w:type="dxa"/>
            <w:tcBorders>
              <w:top w:val="nil"/>
              <w:left w:val="nil"/>
              <w:bottom w:val="nil"/>
              <w:right w:val="single" w:sz="12" w:space="0" w:color="auto"/>
            </w:tcBorders>
          </w:tcPr>
          <w:p w14:paraId="30C00701" w14:textId="0AB73861" w:rsidR="00574F9C" w:rsidRPr="00D73AC1" w:rsidRDefault="00574F9C" w:rsidP="00113B64">
            <w:pPr>
              <w:spacing w:before="120" w:line="260" w:lineRule="exact"/>
              <w:jc w:val="both"/>
              <w:rPr>
                <w:rFonts w:cs="Arial"/>
                <w:szCs w:val="22"/>
                <w:lang w:val="fr-FR"/>
              </w:rPr>
            </w:pPr>
            <w:r>
              <w:rPr>
                <w:rFonts w:cs="Arial"/>
                <w:szCs w:val="22"/>
                <w:lang w:val="fr-FR"/>
              </w:rPr>
              <w:t xml:space="preserve">- Demande de proposition incluant les conditions de passation de marchés </w:t>
            </w:r>
          </w:p>
        </w:tc>
        <w:tc>
          <w:tcPr>
            <w:tcW w:w="1701" w:type="dxa"/>
            <w:tcBorders>
              <w:top w:val="single" w:sz="12" w:space="0" w:color="auto"/>
              <w:left w:val="single" w:sz="12" w:space="0" w:color="auto"/>
              <w:bottom w:val="single" w:sz="12" w:space="0" w:color="auto"/>
              <w:right w:val="single" w:sz="12" w:space="0" w:color="auto"/>
            </w:tcBorders>
          </w:tcPr>
          <w:p w14:paraId="51D98489" w14:textId="7304F609" w:rsidR="00574F9C" w:rsidRPr="00D73AC1" w:rsidRDefault="00574F9C" w:rsidP="004E374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0BE5294" w14:textId="77777777" w:rsidR="00574F9C" w:rsidRPr="00D73AC1" w:rsidRDefault="00574F9C" w:rsidP="004E374D">
            <w:pPr>
              <w:spacing w:before="120" w:line="260" w:lineRule="exact"/>
              <w:jc w:val="center"/>
              <w:rPr>
                <w:rFonts w:cs="Arial"/>
                <w:szCs w:val="22"/>
                <w:lang w:val="fr-FR"/>
              </w:rPr>
            </w:pPr>
          </w:p>
        </w:tc>
      </w:tr>
      <w:tr w:rsidR="00113B64" w:rsidRPr="00F5563A" w14:paraId="0D2E3ABF" w14:textId="77777777" w:rsidTr="00C43ACD">
        <w:tc>
          <w:tcPr>
            <w:tcW w:w="8625" w:type="dxa"/>
            <w:gridSpan w:val="3"/>
            <w:tcBorders>
              <w:top w:val="nil"/>
              <w:left w:val="nil"/>
              <w:bottom w:val="nil"/>
              <w:right w:val="nil"/>
            </w:tcBorders>
          </w:tcPr>
          <w:p w14:paraId="5A15B0D8" w14:textId="5D4F48B4" w:rsidR="00113B64" w:rsidRPr="00D73AC1" w:rsidRDefault="00113B64" w:rsidP="00113B64">
            <w:pPr>
              <w:spacing w:line="260" w:lineRule="exact"/>
              <w:jc w:val="both"/>
              <w:rPr>
                <w:rFonts w:cs="Arial"/>
                <w:szCs w:val="22"/>
                <w:lang w:val="fr-FR"/>
              </w:rPr>
            </w:pPr>
            <w:r>
              <w:rPr>
                <w:lang w:val="fr-FR"/>
              </w:rPr>
              <w:t xml:space="preserve">   , les termes de référence (</w:t>
            </w:r>
            <w:proofErr w:type="spellStart"/>
            <w:r>
              <w:rPr>
                <w:lang w:val="fr-FR"/>
              </w:rPr>
              <w:t>TdR</w:t>
            </w:r>
            <w:proofErr w:type="spellEnd"/>
            <w:r>
              <w:rPr>
                <w:lang w:val="fr-FR"/>
              </w:rPr>
              <w:t xml:space="preserve">) et le modèle de contrat </w:t>
            </w:r>
            <w:r>
              <w:rPr>
                <w:szCs w:val="22"/>
                <w:lang w:val="fr-FR"/>
              </w:rPr>
              <w:t>(annexe 3A/3B)</w:t>
            </w:r>
          </w:p>
        </w:tc>
      </w:tr>
    </w:tbl>
    <w:p w14:paraId="54813F46" w14:textId="77777777" w:rsidR="003D5C53" w:rsidRPr="00D73AC1" w:rsidRDefault="003D5C53" w:rsidP="00574F9C">
      <w:pPr>
        <w:pStyle w:val="Listenabsatz"/>
        <w:spacing w:line="260" w:lineRule="exact"/>
        <w:ind w:left="454"/>
        <w:jc w:val="both"/>
        <w:rPr>
          <w:rFonts w:eastAsia="Arial"/>
          <w:i/>
          <w:lang w:val="fr-FR"/>
        </w:rPr>
      </w:pPr>
    </w:p>
    <w:p w14:paraId="7DEB4C60" w14:textId="3D7FA02C" w:rsidR="00574F9C" w:rsidRPr="00D73AC1" w:rsidRDefault="00574F9C" w:rsidP="00574F9C">
      <w:pPr>
        <w:pStyle w:val="Listenabsatz"/>
        <w:spacing w:line="260" w:lineRule="exact"/>
        <w:ind w:left="454"/>
        <w:jc w:val="both"/>
        <w:rPr>
          <w:rFonts w:ascii="Arial" w:eastAsia="Arial" w:hAnsi="Arial" w:cs="Arial"/>
          <w:i/>
          <w:highlight w:val="lightGray"/>
          <w:lang w:val="fr-FR"/>
        </w:rPr>
      </w:pPr>
      <w:r>
        <w:rPr>
          <w:rFonts w:ascii="Arial" w:eastAsia="Arial" w:hAnsi="Arial" w:cs="Arial"/>
          <w:i/>
          <w:iCs/>
          <w:highlight w:val="lightGray"/>
          <w:lang w:val="fr-FR"/>
        </w:rPr>
        <w:t>En cas de contrat de mandat, remplacer le tableau ci-dessus par le tableau ci-dessous</w:t>
      </w:r>
      <w:r>
        <w:rPr>
          <w:rStyle w:val="Funotenzeichen"/>
          <w:rFonts w:ascii="Arial" w:eastAsia="Arial" w:hAnsi="Arial" w:cs="Arial"/>
          <w:i/>
          <w:iCs/>
          <w:highlight w:val="lightGray"/>
          <w:lang w:val="fr-FR"/>
        </w:rPr>
        <w:footnoteReference w:id="2"/>
      </w:r>
    </w:p>
    <w:tbl>
      <w:tblPr>
        <w:tblStyle w:val="Tabellenraster"/>
        <w:tblW w:w="0" w:type="auto"/>
        <w:tblInd w:w="425" w:type="dxa"/>
        <w:tblLook w:val="04A0" w:firstRow="1" w:lastRow="0" w:firstColumn="1" w:lastColumn="0" w:noHBand="0" w:noVBand="1"/>
      </w:tblPr>
      <w:tblGrid>
        <w:gridCol w:w="5240"/>
        <w:gridCol w:w="1701"/>
        <w:gridCol w:w="1684"/>
      </w:tblGrid>
      <w:tr w:rsidR="00574F9C" w:rsidRPr="006B6E15" w14:paraId="6A2FFB33" w14:textId="77777777" w:rsidTr="0029586E">
        <w:tc>
          <w:tcPr>
            <w:tcW w:w="5240" w:type="dxa"/>
            <w:tcBorders>
              <w:top w:val="nil"/>
              <w:left w:val="nil"/>
              <w:bottom w:val="nil"/>
              <w:right w:val="nil"/>
            </w:tcBorders>
          </w:tcPr>
          <w:p w14:paraId="0F186FBC" w14:textId="69661C70" w:rsidR="00574F9C" w:rsidRPr="00D73AC1" w:rsidRDefault="00574F9C" w:rsidP="00552A5D">
            <w:pPr>
              <w:spacing w:before="120" w:line="260" w:lineRule="exact"/>
              <w:jc w:val="both"/>
              <w:rPr>
                <w:rFonts w:cs="Arial"/>
                <w:szCs w:val="22"/>
                <w:highlight w:val="lightGray"/>
                <w:lang w:val="fr-FR"/>
              </w:rPr>
            </w:pPr>
            <w:r>
              <w:rPr>
                <w:rFonts w:cs="Arial"/>
                <w:szCs w:val="22"/>
                <w:highlight w:val="lightGray"/>
                <w:lang w:val="fr-FR"/>
              </w:rPr>
              <w:t>Dates d’approbation du contrat de mandat pour...</w:t>
            </w:r>
          </w:p>
        </w:tc>
        <w:tc>
          <w:tcPr>
            <w:tcW w:w="1701" w:type="dxa"/>
            <w:tcBorders>
              <w:top w:val="nil"/>
              <w:left w:val="nil"/>
              <w:bottom w:val="nil"/>
              <w:right w:val="nil"/>
            </w:tcBorders>
          </w:tcPr>
          <w:p w14:paraId="37833FE3" w14:textId="645B509B" w:rsidR="00574F9C" w:rsidRPr="00D73AC1" w:rsidRDefault="00574F9C">
            <w:pPr>
              <w:spacing w:before="120" w:line="260" w:lineRule="exact"/>
              <w:jc w:val="center"/>
              <w:rPr>
                <w:rFonts w:cs="Arial"/>
                <w:szCs w:val="22"/>
                <w:highlight w:val="lightGray"/>
                <w:lang w:val="fr-FR"/>
              </w:rPr>
            </w:pPr>
          </w:p>
        </w:tc>
        <w:tc>
          <w:tcPr>
            <w:tcW w:w="1684" w:type="dxa"/>
            <w:tcBorders>
              <w:top w:val="nil"/>
              <w:left w:val="nil"/>
              <w:bottom w:val="single" w:sz="12" w:space="0" w:color="auto"/>
              <w:right w:val="nil"/>
            </w:tcBorders>
          </w:tcPr>
          <w:p w14:paraId="4136B0F8" w14:textId="1789A0DF" w:rsidR="00574F9C" w:rsidRPr="0029586E" w:rsidRDefault="00574F9C" w:rsidP="00113B64">
            <w:pPr>
              <w:spacing w:before="120" w:line="260" w:lineRule="exact"/>
              <w:jc w:val="center"/>
              <w:rPr>
                <w:rFonts w:cs="Arial"/>
                <w:szCs w:val="22"/>
                <w:highlight w:val="lightGray"/>
              </w:rPr>
            </w:pPr>
            <w:r>
              <w:rPr>
                <w:rFonts w:cs="Arial"/>
                <w:szCs w:val="22"/>
                <w:highlight w:val="lightGray"/>
                <w:lang w:val="fr-FR"/>
              </w:rPr>
              <w:t>Approbation KfW</w:t>
            </w:r>
          </w:p>
        </w:tc>
      </w:tr>
      <w:tr w:rsidR="00113B64" w:rsidRPr="006B6E15" w14:paraId="36399880" w14:textId="77777777" w:rsidTr="0029586E">
        <w:tc>
          <w:tcPr>
            <w:tcW w:w="5240" w:type="dxa"/>
            <w:tcBorders>
              <w:top w:val="nil"/>
              <w:left w:val="nil"/>
              <w:bottom w:val="nil"/>
              <w:right w:val="nil"/>
            </w:tcBorders>
          </w:tcPr>
          <w:p w14:paraId="2C997151" w14:textId="35746D48" w:rsidR="00113B64" w:rsidRPr="0029586E" w:rsidRDefault="00113B64">
            <w:pPr>
              <w:spacing w:before="120" w:line="260" w:lineRule="exact"/>
              <w:jc w:val="both"/>
              <w:rPr>
                <w:rFonts w:cs="Arial"/>
                <w:szCs w:val="22"/>
                <w:highlight w:val="lightGray"/>
              </w:rPr>
            </w:pPr>
            <w:r>
              <w:rPr>
                <w:rFonts w:cs="Arial"/>
                <w:szCs w:val="22"/>
                <w:highlight w:val="lightGray"/>
                <w:lang w:val="fr-FR"/>
              </w:rPr>
              <w:t xml:space="preserve">– Termes de référence </w:t>
            </w:r>
          </w:p>
        </w:tc>
        <w:tc>
          <w:tcPr>
            <w:tcW w:w="1701" w:type="dxa"/>
            <w:tcBorders>
              <w:top w:val="nil"/>
              <w:left w:val="nil"/>
              <w:bottom w:val="nil"/>
              <w:right w:val="single" w:sz="12" w:space="0" w:color="auto"/>
            </w:tcBorders>
          </w:tcPr>
          <w:p w14:paraId="159CEEB2" w14:textId="6447F6C1" w:rsidR="00113B64" w:rsidRPr="0029586E" w:rsidRDefault="00113B64" w:rsidP="004E374D">
            <w:pPr>
              <w:spacing w:before="120" w:line="260" w:lineRule="exact"/>
              <w:jc w:val="center"/>
              <w:rPr>
                <w:rFonts w:cs="Arial"/>
                <w:szCs w:val="22"/>
                <w:highlight w:val="lightGray"/>
              </w:rPr>
            </w:pPr>
          </w:p>
        </w:tc>
        <w:tc>
          <w:tcPr>
            <w:tcW w:w="1684" w:type="dxa"/>
            <w:tcBorders>
              <w:top w:val="single" w:sz="12" w:space="0" w:color="auto"/>
              <w:left w:val="single" w:sz="12" w:space="0" w:color="auto"/>
              <w:bottom w:val="single" w:sz="12" w:space="0" w:color="auto"/>
              <w:right w:val="single" w:sz="12" w:space="0" w:color="auto"/>
            </w:tcBorders>
          </w:tcPr>
          <w:p w14:paraId="407DD3F8" w14:textId="77777777" w:rsidR="00113B64" w:rsidRPr="0029586E" w:rsidRDefault="00113B64" w:rsidP="004E374D">
            <w:pPr>
              <w:spacing w:before="120" w:line="260" w:lineRule="exact"/>
              <w:jc w:val="center"/>
              <w:rPr>
                <w:rFonts w:cs="Arial"/>
                <w:szCs w:val="22"/>
                <w:highlight w:val="lightGray"/>
              </w:rPr>
            </w:pPr>
          </w:p>
        </w:tc>
      </w:tr>
      <w:tr w:rsidR="00574F9C" w:rsidRPr="00F5563A" w14:paraId="7CF1389C" w14:textId="77777777" w:rsidTr="0029586E">
        <w:tc>
          <w:tcPr>
            <w:tcW w:w="5240" w:type="dxa"/>
            <w:tcBorders>
              <w:top w:val="nil"/>
              <w:left w:val="nil"/>
              <w:bottom w:val="nil"/>
              <w:right w:val="nil"/>
            </w:tcBorders>
          </w:tcPr>
          <w:p w14:paraId="4DC4BCF3" w14:textId="69CE7DAB" w:rsidR="00574F9C" w:rsidRPr="00D73AC1" w:rsidRDefault="00574F9C" w:rsidP="00113B64">
            <w:pPr>
              <w:spacing w:before="120" w:line="260" w:lineRule="exact"/>
              <w:jc w:val="both"/>
              <w:rPr>
                <w:rFonts w:cs="Arial"/>
                <w:szCs w:val="22"/>
                <w:highlight w:val="lightGray"/>
                <w:lang w:val="fr-FR"/>
              </w:rPr>
            </w:pPr>
            <w:r>
              <w:rPr>
                <w:rFonts w:cs="Arial"/>
                <w:szCs w:val="22"/>
                <w:highlight w:val="lightGray"/>
                <w:lang w:val="fr-FR"/>
              </w:rPr>
              <w:t>- Demande de proposition</w:t>
            </w:r>
            <w:r w:rsidR="00612728">
              <w:rPr>
                <w:rFonts w:cs="Arial"/>
                <w:szCs w:val="22"/>
                <w:highlight w:val="lightGray"/>
                <w:lang w:val="fr-FR"/>
              </w:rPr>
              <w:t xml:space="preserve"> (DP)</w:t>
            </w:r>
            <w:r>
              <w:rPr>
                <w:rFonts w:cs="Arial"/>
                <w:szCs w:val="22"/>
                <w:highlight w:val="lightGray"/>
                <w:lang w:val="fr-FR"/>
              </w:rPr>
              <w:t xml:space="preserve"> incluant les conditions de passation de marchés</w:t>
            </w:r>
          </w:p>
        </w:tc>
        <w:tc>
          <w:tcPr>
            <w:tcW w:w="1701" w:type="dxa"/>
            <w:tcBorders>
              <w:top w:val="nil"/>
              <w:left w:val="nil"/>
              <w:bottom w:val="nil"/>
              <w:right w:val="single" w:sz="12" w:space="0" w:color="auto"/>
            </w:tcBorders>
          </w:tcPr>
          <w:p w14:paraId="0F91A5EC" w14:textId="24790C09" w:rsidR="00574F9C" w:rsidRPr="00D73AC1" w:rsidRDefault="00574F9C" w:rsidP="004E374D">
            <w:pPr>
              <w:spacing w:before="120" w:line="260" w:lineRule="exact"/>
              <w:jc w:val="center"/>
              <w:rPr>
                <w:rFonts w:cs="Arial"/>
                <w:szCs w:val="22"/>
                <w:highlight w:val="lightGray"/>
                <w:lang w:val="fr-FR"/>
              </w:rPr>
            </w:pPr>
          </w:p>
        </w:tc>
        <w:tc>
          <w:tcPr>
            <w:tcW w:w="1684" w:type="dxa"/>
            <w:tcBorders>
              <w:top w:val="single" w:sz="12" w:space="0" w:color="auto"/>
              <w:left w:val="single" w:sz="12" w:space="0" w:color="auto"/>
              <w:bottom w:val="single" w:sz="12" w:space="0" w:color="auto"/>
              <w:right w:val="single" w:sz="12" w:space="0" w:color="auto"/>
            </w:tcBorders>
          </w:tcPr>
          <w:p w14:paraId="61971AEF" w14:textId="77777777" w:rsidR="00574F9C" w:rsidRPr="00D73AC1" w:rsidRDefault="00574F9C" w:rsidP="004E374D">
            <w:pPr>
              <w:spacing w:before="120" w:line="260" w:lineRule="exact"/>
              <w:jc w:val="center"/>
              <w:rPr>
                <w:rFonts w:cs="Arial"/>
                <w:szCs w:val="22"/>
                <w:highlight w:val="lightGray"/>
                <w:lang w:val="fr-FR"/>
              </w:rPr>
            </w:pPr>
          </w:p>
        </w:tc>
      </w:tr>
      <w:tr w:rsidR="00113B64" w:rsidRPr="00F5563A" w14:paraId="52847B11" w14:textId="77777777" w:rsidTr="00C43ACD">
        <w:tc>
          <w:tcPr>
            <w:tcW w:w="8625" w:type="dxa"/>
            <w:gridSpan w:val="3"/>
            <w:tcBorders>
              <w:top w:val="nil"/>
              <w:left w:val="nil"/>
              <w:bottom w:val="nil"/>
              <w:right w:val="nil"/>
            </w:tcBorders>
          </w:tcPr>
          <w:p w14:paraId="11B7C81B" w14:textId="45A4FBC1" w:rsidR="00113B64" w:rsidRPr="00D73AC1" w:rsidRDefault="00113B64" w:rsidP="005B21E8">
            <w:pPr>
              <w:spacing w:line="260" w:lineRule="exact"/>
              <w:jc w:val="both"/>
              <w:rPr>
                <w:rFonts w:cs="Arial"/>
                <w:szCs w:val="22"/>
                <w:highlight w:val="lightGray"/>
                <w:lang w:val="fr-FR"/>
              </w:rPr>
            </w:pPr>
            <w:r>
              <w:rPr>
                <w:highlight w:val="lightGray"/>
                <w:lang w:val="fr-FR"/>
              </w:rPr>
              <w:t>, les termes de référence (</w:t>
            </w:r>
            <w:proofErr w:type="spellStart"/>
            <w:r>
              <w:rPr>
                <w:highlight w:val="lightGray"/>
                <w:lang w:val="fr-FR"/>
              </w:rPr>
              <w:t>TdR</w:t>
            </w:r>
            <w:proofErr w:type="spellEnd"/>
            <w:r>
              <w:rPr>
                <w:highlight w:val="lightGray"/>
                <w:lang w:val="fr-FR"/>
              </w:rPr>
              <w:t xml:space="preserve">) et le modèle de contrat </w:t>
            </w:r>
            <w:r>
              <w:rPr>
                <w:szCs w:val="22"/>
                <w:highlight w:val="lightGray"/>
                <w:lang w:val="fr-FR"/>
              </w:rPr>
              <w:t>(annexe 3A/3B)</w:t>
            </w:r>
          </w:p>
        </w:tc>
      </w:tr>
    </w:tbl>
    <w:p w14:paraId="571B0A40" w14:textId="77777777" w:rsidR="00574F9C" w:rsidRPr="00D73AC1" w:rsidRDefault="00574F9C" w:rsidP="000B1546">
      <w:pPr>
        <w:spacing w:before="120" w:line="260" w:lineRule="exact"/>
        <w:ind w:left="425"/>
        <w:jc w:val="both"/>
        <w:rPr>
          <w:rFonts w:eastAsia="Arial"/>
          <w:i/>
          <w:lang w:val="fr-FR"/>
        </w:rPr>
      </w:pPr>
    </w:p>
    <w:tbl>
      <w:tblPr>
        <w:tblStyle w:val="Tabellenraster"/>
        <w:tblW w:w="8647" w:type="dxa"/>
        <w:tblInd w:w="425" w:type="dxa"/>
        <w:tblLook w:val="04A0" w:firstRow="1" w:lastRow="0" w:firstColumn="1" w:lastColumn="0" w:noHBand="0" w:noVBand="1"/>
      </w:tblPr>
      <w:tblGrid>
        <w:gridCol w:w="6946"/>
        <w:gridCol w:w="1701"/>
      </w:tblGrid>
      <w:tr w:rsidR="000B1546" w:rsidRPr="00F5563A" w14:paraId="4B8AD81D" w14:textId="77777777" w:rsidTr="00527D8D">
        <w:tc>
          <w:tcPr>
            <w:tcW w:w="6946" w:type="dxa"/>
            <w:tcBorders>
              <w:top w:val="nil"/>
              <w:left w:val="nil"/>
              <w:bottom w:val="nil"/>
              <w:right w:val="single" w:sz="12" w:space="0" w:color="auto"/>
            </w:tcBorders>
          </w:tcPr>
          <w:p w14:paraId="7F478BF4" w14:textId="3A5246D9" w:rsidR="000B1546" w:rsidRPr="00D73AC1" w:rsidRDefault="009F2622" w:rsidP="00C7345F">
            <w:pPr>
              <w:spacing w:before="120" w:line="260" w:lineRule="exact"/>
              <w:jc w:val="both"/>
              <w:rPr>
                <w:rFonts w:cs="Arial"/>
                <w:szCs w:val="22"/>
                <w:lang w:val="fr-FR"/>
              </w:rPr>
            </w:pPr>
            <w:r>
              <w:rPr>
                <w:rFonts w:cs="Arial"/>
                <w:szCs w:val="22"/>
                <w:lang w:val="fr-FR"/>
              </w:rPr>
              <w:t>Demande de proposition adressée aux entreprises présélectionnées ci-dessous le (annexe 4A)</w:t>
            </w:r>
          </w:p>
        </w:tc>
        <w:tc>
          <w:tcPr>
            <w:tcW w:w="1701" w:type="dxa"/>
            <w:tcBorders>
              <w:top w:val="single" w:sz="12" w:space="0" w:color="auto"/>
              <w:left w:val="single" w:sz="12" w:space="0" w:color="auto"/>
              <w:bottom w:val="single" w:sz="12" w:space="0" w:color="auto"/>
              <w:right w:val="single" w:sz="12" w:space="0" w:color="auto"/>
            </w:tcBorders>
          </w:tcPr>
          <w:p w14:paraId="76D103C7" w14:textId="77777777" w:rsidR="000B1546" w:rsidRPr="00D73AC1" w:rsidRDefault="000B1546" w:rsidP="000B1546">
            <w:pPr>
              <w:spacing w:before="120" w:line="260" w:lineRule="exact"/>
              <w:jc w:val="center"/>
              <w:rPr>
                <w:rFonts w:cs="Arial"/>
                <w:szCs w:val="22"/>
                <w:lang w:val="fr-FR"/>
              </w:rPr>
            </w:pPr>
          </w:p>
        </w:tc>
      </w:tr>
    </w:tbl>
    <w:p w14:paraId="1FEBF412" w14:textId="77777777" w:rsidR="00527D8D" w:rsidRPr="00D73AC1" w:rsidRDefault="00527D8D">
      <w:pPr>
        <w:rPr>
          <w:lang w:val="fr-FR"/>
        </w:rPr>
      </w:pPr>
    </w:p>
    <w:tbl>
      <w:tblPr>
        <w:tblStyle w:val="Tabellenraster"/>
        <w:tblW w:w="8647" w:type="dxa"/>
        <w:tblInd w:w="425" w:type="dxa"/>
        <w:tblLook w:val="04A0" w:firstRow="1" w:lastRow="0" w:firstColumn="1" w:lastColumn="0" w:noHBand="0" w:noVBand="1"/>
      </w:tblPr>
      <w:tblGrid>
        <w:gridCol w:w="709"/>
        <w:gridCol w:w="7938"/>
      </w:tblGrid>
      <w:tr w:rsidR="009F2622" w:rsidRPr="00F5563A" w14:paraId="6FB8861C" w14:textId="77777777" w:rsidTr="00527D8D">
        <w:tc>
          <w:tcPr>
            <w:tcW w:w="709" w:type="dxa"/>
            <w:tcBorders>
              <w:top w:val="nil"/>
              <w:left w:val="nil"/>
              <w:bottom w:val="nil"/>
              <w:right w:val="nil"/>
            </w:tcBorders>
          </w:tcPr>
          <w:p w14:paraId="59B69C57" w14:textId="5617A85E" w:rsidR="009F2622" w:rsidRPr="003E08EF" w:rsidRDefault="009F2622" w:rsidP="00C43ACD">
            <w:pPr>
              <w:spacing w:before="120" w:line="260" w:lineRule="exact"/>
              <w:jc w:val="both"/>
              <w:rPr>
                <w:rFonts w:cs="Arial"/>
                <w:szCs w:val="22"/>
              </w:rPr>
            </w:pPr>
            <w:r>
              <w:rPr>
                <w:rFonts w:cs="Arial"/>
                <w:szCs w:val="22"/>
                <w:lang w:val="fr-FR"/>
              </w:rPr>
              <w:t>1</w:t>
            </w:r>
          </w:p>
        </w:tc>
        <w:tc>
          <w:tcPr>
            <w:tcW w:w="7938" w:type="dxa"/>
            <w:tcBorders>
              <w:top w:val="single" w:sz="12" w:space="0" w:color="auto"/>
              <w:left w:val="single" w:sz="12" w:space="0" w:color="auto"/>
              <w:bottom w:val="single" w:sz="12" w:space="0" w:color="auto"/>
              <w:right w:val="single" w:sz="12" w:space="0" w:color="auto"/>
            </w:tcBorders>
          </w:tcPr>
          <w:p w14:paraId="4D98887A" w14:textId="5A9CFD6D" w:rsidR="009F2622" w:rsidRPr="00D73AC1" w:rsidRDefault="00527D8D" w:rsidP="005B21E8">
            <w:pPr>
              <w:spacing w:before="120" w:line="260" w:lineRule="exact"/>
              <w:rPr>
                <w:rFonts w:cs="Arial"/>
                <w:i/>
                <w:szCs w:val="22"/>
                <w:lang w:val="fr-FR"/>
              </w:rPr>
            </w:pPr>
            <w:r>
              <w:rPr>
                <w:rFonts w:cs="Arial"/>
                <w:i/>
                <w:iCs/>
                <w:szCs w:val="22"/>
                <w:lang w:val="fr-FR"/>
              </w:rPr>
              <w:t>[Insérer les noms des soumissionnaires par ordre alphabétique]</w:t>
            </w:r>
          </w:p>
        </w:tc>
      </w:tr>
      <w:tr w:rsidR="009F2622" w:rsidRPr="003E08EF" w14:paraId="4A6A0B74" w14:textId="77777777" w:rsidTr="00527D8D">
        <w:tc>
          <w:tcPr>
            <w:tcW w:w="709" w:type="dxa"/>
            <w:tcBorders>
              <w:top w:val="nil"/>
              <w:left w:val="nil"/>
              <w:bottom w:val="nil"/>
              <w:right w:val="nil"/>
            </w:tcBorders>
          </w:tcPr>
          <w:p w14:paraId="14FDDF8E" w14:textId="2FD4A17C" w:rsidR="009F2622" w:rsidRDefault="009F2622" w:rsidP="00C43ACD">
            <w:pPr>
              <w:spacing w:before="120" w:line="260" w:lineRule="exact"/>
              <w:jc w:val="both"/>
              <w:rPr>
                <w:rFonts w:cs="Arial"/>
                <w:szCs w:val="22"/>
              </w:rPr>
            </w:pPr>
            <w:r>
              <w:rPr>
                <w:rFonts w:cs="Arial"/>
                <w:szCs w:val="22"/>
                <w:lang w:val="fr-FR"/>
              </w:rPr>
              <w:t>2</w:t>
            </w:r>
          </w:p>
        </w:tc>
        <w:tc>
          <w:tcPr>
            <w:tcW w:w="7938" w:type="dxa"/>
            <w:tcBorders>
              <w:top w:val="single" w:sz="12" w:space="0" w:color="auto"/>
              <w:left w:val="single" w:sz="12" w:space="0" w:color="auto"/>
              <w:bottom w:val="single" w:sz="12" w:space="0" w:color="auto"/>
              <w:right w:val="single" w:sz="12" w:space="0" w:color="auto"/>
            </w:tcBorders>
          </w:tcPr>
          <w:p w14:paraId="6A75F5F8" w14:textId="77777777" w:rsidR="009F2622" w:rsidRPr="003E08EF" w:rsidRDefault="009F2622" w:rsidP="00527D8D">
            <w:pPr>
              <w:spacing w:before="120" w:line="260" w:lineRule="exact"/>
              <w:rPr>
                <w:rFonts w:cs="Arial"/>
                <w:szCs w:val="22"/>
              </w:rPr>
            </w:pPr>
          </w:p>
        </w:tc>
      </w:tr>
      <w:tr w:rsidR="009F2622" w:rsidRPr="003E08EF" w14:paraId="02064DEA" w14:textId="77777777" w:rsidTr="00527D8D">
        <w:tc>
          <w:tcPr>
            <w:tcW w:w="709" w:type="dxa"/>
            <w:tcBorders>
              <w:top w:val="nil"/>
              <w:left w:val="nil"/>
              <w:bottom w:val="nil"/>
              <w:right w:val="single" w:sz="12" w:space="0" w:color="auto"/>
            </w:tcBorders>
          </w:tcPr>
          <w:p w14:paraId="61462B3E" w14:textId="780140B0" w:rsidR="009F2622" w:rsidRPr="003E08EF" w:rsidRDefault="009F2622" w:rsidP="00C43ACD">
            <w:pPr>
              <w:spacing w:before="120" w:line="260" w:lineRule="exact"/>
              <w:jc w:val="both"/>
              <w:rPr>
                <w:rFonts w:cs="Arial"/>
                <w:szCs w:val="22"/>
              </w:rPr>
            </w:pPr>
            <w:r>
              <w:rPr>
                <w:rFonts w:cs="Arial"/>
                <w:szCs w:val="22"/>
                <w:lang w:val="fr-FR"/>
              </w:rPr>
              <w:t>3</w:t>
            </w:r>
          </w:p>
        </w:tc>
        <w:tc>
          <w:tcPr>
            <w:tcW w:w="7938" w:type="dxa"/>
            <w:tcBorders>
              <w:top w:val="single" w:sz="12" w:space="0" w:color="auto"/>
              <w:left w:val="single" w:sz="12" w:space="0" w:color="auto"/>
              <w:bottom w:val="single" w:sz="12" w:space="0" w:color="auto"/>
              <w:right w:val="single" w:sz="12" w:space="0" w:color="auto"/>
            </w:tcBorders>
          </w:tcPr>
          <w:p w14:paraId="5BF5DC03" w14:textId="77777777" w:rsidR="009F2622" w:rsidRPr="003E08EF" w:rsidRDefault="009F2622" w:rsidP="00527D8D">
            <w:pPr>
              <w:spacing w:before="120" w:line="260" w:lineRule="exact"/>
              <w:rPr>
                <w:rFonts w:cs="Arial"/>
                <w:szCs w:val="22"/>
              </w:rPr>
            </w:pPr>
          </w:p>
        </w:tc>
      </w:tr>
      <w:tr w:rsidR="009F2622" w:rsidRPr="003E08EF" w14:paraId="6C681806" w14:textId="77777777" w:rsidTr="00527D8D">
        <w:tc>
          <w:tcPr>
            <w:tcW w:w="709" w:type="dxa"/>
            <w:tcBorders>
              <w:top w:val="nil"/>
              <w:left w:val="nil"/>
              <w:bottom w:val="nil"/>
              <w:right w:val="single" w:sz="12" w:space="0" w:color="auto"/>
            </w:tcBorders>
          </w:tcPr>
          <w:p w14:paraId="46E7AFEC" w14:textId="1DC85121" w:rsidR="009F2622" w:rsidRDefault="009F2622" w:rsidP="009F2622">
            <w:pPr>
              <w:spacing w:before="120" w:line="260" w:lineRule="exact"/>
              <w:jc w:val="both"/>
              <w:rPr>
                <w:rFonts w:cs="Arial"/>
                <w:szCs w:val="22"/>
              </w:rPr>
            </w:pPr>
            <w:r>
              <w:rPr>
                <w:rFonts w:cs="Arial"/>
                <w:szCs w:val="22"/>
                <w:lang w:val="fr-FR"/>
              </w:rPr>
              <w:t>4</w:t>
            </w:r>
          </w:p>
        </w:tc>
        <w:tc>
          <w:tcPr>
            <w:tcW w:w="7938" w:type="dxa"/>
            <w:tcBorders>
              <w:top w:val="single" w:sz="12" w:space="0" w:color="auto"/>
              <w:left w:val="single" w:sz="12" w:space="0" w:color="auto"/>
              <w:bottom w:val="single" w:sz="12" w:space="0" w:color="auto"/>
              <w:right w:val="single" w:sz="12" w:space="0" w:color="auto"/>
            </w:tcBorders>
          </w:tcPr>
          <w:p w14:paraId="4154C721" w14:textId="77777777" w:rsidR="009F2622" w:rsidRPr="003E08EF" w:rsidRDefault="009F2622" w:rsidP="00527D8D">
            <w:pPr>
              <w:spacing w:before="120" w:line="260" w:lineRule="exact"/>
              <w:rPr>
                <w:rFonts w:cs="Arial"/>
                <w:szCs w:val="22"/>
              </w:rPr>
            </w:pPr>
          </w:p>
        </w:tc>
      </w:tr>
      <w:tr w:rsidR="009F2622" w:rsidRPr="003E08EF" w14:paraId="37274A3E" w14:textId="77777777" w:rsidTr="00527D8D">
        <w:tc>
          <w:tcPr>
            <w:tcW w:w="709" w:type="dxa"/>
            <w:tcBorders>
              <w:top w:val="nil"/>
              <w:left w:val="nil"/>
              <w:bottom w:val="nil"/>
              <w:right w:val="single" w:sz="12" w:space="0" w:color="auto"/>
            </w:tcBorders>
          </w:tcPr>
          <w:p w14:paraId="791EF5E4" w14:textId="7C31420C" w:rsidR="009F2622" w:rsidRDefault="009F2622" w:rsidP="00C43ACD">
            <w:pPr>
              <w:spacing w:before="120" w:line="260" w:lineRule="exact"/>
              <w:jc w:val="both"/>
              <w:rPr>
                <w:rFonts w:cs="Arial"/>
                <w:szCs w:val="22"/>
              </w:rPr>
            </w:pPr>
            <w:r>
              <w:rPr>
                <w:rFonts w:cs="Arial"/>
                <w:szCs w:val="22"/>
                <w:lang w:val="fr-FR"/>
              </w:rPr>
              <w:t>5</w:t>
            </w:r>
          </w:p>
        </w:tc>
        <w:tc>
          <w:tcPr>
            <w:tcW w:w="7938" w:type="dxa"/>
            <w:tcBorders>
              <w:top w:val="single" w:sz="12" w:space="0" w:color="auto"/>
              <w:left w:val="single" w:sz="12" w:space="0" w:color="auto"/>
              <w:bottom w:val="single" w:sz="12" w:space="0" w:color="auto"/>
              <w:right w:val="single" w:sz="12" w:space="0" w:color="auto"/>
            </w:tcBorders>
          </w:tcPr>
          <w:p w14:paraId="33CC13FB" w14:textId="77777777" w:rsidR="009F2622" w:rsidRPr="003E08EF" w:rsidRDefault="009F2622" w:rsidP="00527D8D">
            <w:pPr>
              <w:spacing w:before="120" w:line="260" w:lineRule="exact"/>
              <w:rPr>
                <w:rFonts w:cs="Arial"/>
                <w:szCs w:val="22"/>
              </w:rPr>
            </w:pPr>
          </w:p>
        </w:tc>
      </w:tr>
    </w:tbl>
    <w:p w14:paraId="037B0C98" w14:textId="7F5205D8" w:rsidR="000B1546" w:rsidRDefault="000B1546">
      <w:pPr>
        <w:spacing w:before="120" w:line="260" w:lineRule="exact"/>
        <w:ind w:left="425"/>
        <w:jc w:val="both"/>
        <w:rPr>
          <w:rFonts w:eastAsia="Arial"/>
          <w:i/>
        </w:rPr>
      </w:pPr>
    </w:p>
    <w:tbl>
      <w:tblPr>
        <w:tblStyle w:val="Tabellenraster"/>
        <w:tblW w:w="8647" w:type="dxa"/>
        <w:tblInd w:w="425" w:type="dxa"/>
        <w:tblLook w:val="04A0" w:firstRow="1" w:lastRow="0" w:firstColumn="1" w:lastColumn="0" w:noHBand="0" w:noVBand="1"/>
      </w:tblPr>
      <w:tblGrid>
        <w:gridCol w:w="4665"/>
        <w:gridCol w:w="1417"/>
        <w:gridCol w:w="850"/>
        <w:gridCol w:w="14"/>
        <w:gridCol w:w="1679"/>
        <w:gridCol w:w="22"/>
      </w:tblGrid>
      <w:tr w:rsidR="008F222B" w:rsidRPr="00F5563A" w14:paraId="6D3F0AFC" w14:textId="77777777" w:rsidTr="008F222B">
        <w:tc>
          <w:tcPr>
            <w:tcW w:w="6946" w:type="dxa"/>
            <w:gridSpan w:val="4"/>
            <w:tcBorders>
              <w:top w:val="nil"/>
              <w:left w:val="nil"/>
              <w:bottom w:val="nil"/>
              <w:right w:val="single" w:sz="12" w:space="0" w:color="auto"/>
            </w:tcBorders>
          </w:tcPr>
          <w:p w14:paraId="40C3C5A6" w14:textId="77777777" w:rsidR="008F222B" w:rsidRPr="00D73AC1" w:rsidRDefault="008F222B" w:rsidP="00C43ACD">
            <w:pPr>
              <w:spacing w:before="120" w:line="260" w:lineRule="exact"/>
              <w:jc w:val="both"/>
              <w:rPr>
                <w:rFonts w:cs="Arial"/>
                <w:szCs w:val="22"/>
                <w:lang w:val="fr-FR"/>
              </w:rPr>
            </w:pPr>
            <w:r>
              <w:rPr>
                <w:rFonts w:cs="Arial"/>
                <w:szCs w:val="22"/>
                <w:lang w:val="fr-FR"/>
              </w:rPr>
              <w:t>Date de soumission des propositions</w:t>
            </w:r>
          </w:p>
        </w:tc>
        <w:tc>
          <w:tcPr>
            <w:tcW w:w="1701" w:type="dxa"/>
            <w:gridSpan w:val="2"/>
            <w:tcBorders>
              <w:top w:val="single" w:sz="12" w:space="0" w:color="auto"/>
              <w:left w:val="single" w:sz="12" w:space="0" w:color="auto"/>
              <w:bottom w:val="single" w:sz="12" w:space="0" w:color="auto"/>
              <w:right w:val="single" w:sz="12" w:space="0" w:color="auto"/>
            </w:tcBorders>
          </w:tcPr>
          <w:p w14:paraId="31824287" w14:textId="77777777" w:rsidR="008F222B" w:rsidRPr="00D73AC1" w:rsidRDefault="008F222B" w:rsidP="00C43ACD">
            <w:pPr>
              <w:spacing w:before="120" w:line="260" w:lineRule="exact"/>
              <w:jc w:val="center"/>
              <w:rPr>
                <w:rFonts w:cs="Arial"/>
                <w:szCs w:val="22"/>
                <w:lang w:val="fr-FR"/>
              </w:rPr>
            </w:pPr>
          </w:p>
        </w:tc>
      </w:tr>
      <w:tr w:rsidR="007E09B6" w:rsidRPr="00F5563A" w14:paraId="76588B95" w14:textId="77777777" w:rsidTr="0029586E">
        <w:trPr>
          <w:gridAfter w:val="1"/>
          <w:wAfter w:w="22" w:type="dxa"/>
        </w:trPr>
        <w:tc>
          <w:tcPr>
            <w:tcW w:w="4665" w:type="dxa"/>
            <w:tcBorders>
              <w:top w:val="nil"/>
              <w:left w:val="nil"/>
              <w:bottom w:val="nil"/>
              <w:right w:val="nil"/>
            </w:tcBorders>
          </w:tcPr>
          <w:p w14:paraId="5599AD12" w14:textId="77777777" w:rsidR="007E09B6" w:rsidRPr="00D73AC1" w:rsidRDefault="007E09B6" w:rsidP="00032C2A">
            <w:pPr>
              <w:spacing w:before="120" w:line="260" w:lineRule="exact"/>
              <w:jc w:val="both"/>
              <w:rPr>
                <w:rFonts w:cs="Arial"/>
                <w:i/>
                <w:szCs w:val="22"/>
                <w:lang w:val="fr-FR"/>
              </w:rPr>
            </w:pPr>
          </w:p>
        </w:tc>
        <w:tc>
          <w:tcPr>
            <w:tcW w:w="1417" w:type="dxa"/>
            <w:tcBorders>
              <w:top w:val="nil"/>
              <w:left w:val="nil"/>
              <w:bottom w:val="nil"/>
              <w:right w:val="nil"/>
            </w:tcBorders>
          </w:tcPr>
          <w:p w14:paraId="03917604" w14:textId="77777777" w:rsidR="007E09B6" w:rsidRPr="00D73AC1" w:rsidRDefault="007E09B6" w:rsidP="00C43ACD">
            <w:pPr>
              <w:spacing w:before="120" w:line="260" w:lineRule="exact"/>
              <w:jc w:val="center"/>
              <w:rPr>
                <w:rFonts w:cs="Arial"/>
                <w:szCs w:val="22"/>
                <w:lang w:val="fr-FR"/>
              </w:rPr>
            </w:pPr>
          </w:p>
        </w:tc>
        <w:tc>
          <w:tcPr>
            <w:tcW w:w="850" w:type="dxa"/>
            <w:tcBorders>
              <w:top w:val="nil"/>
              <w:left w:val="nil"/>
              <w:bottom w:val="nil"/>
              <w:right w:val="nil"/>
            </w:tcBorders>
          </w:tcPr>
          <w:p w14:paraId="7E692F32" w14:textId="77777777" w:rsidR="007E09B6" w:rsidRPr="00D73AC1" w:rsidRDefault="007E09B6" w:rsidP="00C43ACD">
            <w:pPr>
              <w:spacing w:before="120" w:line="260" w:lineRule="exact"/>
              <w:rPr>
                <w:rFonts w:cs="Arial"/>
                <w:szCs w:val="22"/>
                <w:lang w:val="fr-FR"/>
              </w:rPr>
            </w:pPr>
          </w:p>
        </w:tc>
        <w:tc>
          <w:tcPr>
            <w:tcW w:w="1693" w:type="dxa"/>
            <w:gridSpan w:val="2"/>
            <w:tcBorders>
              <w:top w:val="nil"/>
              <w:left w:val="nil"/>
              <w:bottom w:val="nil"/>
              <w:right w:val="nil"/>
            </w:tcBorders>
          </w:tcPr>
          <w:p w14:paraId="244496C3" w14:textId="77777777" w:rsidR="007E09B6" w:rsidRPr="00D73AC1" w:rsidRDefault="007E09B6" w:rsidP="00C43ACD">
            <w:pPr>
              <w:spacing w:before="120" w:line="260" w:lineRule="exact"/>
              <w:jc w:val="center"/>
              <w:rPr>
                <w:rFonts w:cs="Arial"/>
                <w:szCs w:val="22"/>
                <w:lang w:val="fr-FR"/>
              </w:rPr>
            </w:pPr>
          </w:p>
        </w:tc>
      </w:tr>
      <w:tr w:rsidR="00527D8D" w:rsidRPr="003E08EF" w14:paraId="0EF5F8BC" w14:textId="77777777" w:rsidTr="008F222B">
        <w:trPr>
          <w:gridAfter w:val="1"/>
          <w:wAfter w:w="22" w:type="dxa"/>
        </w:trPr>
        <w:tc>
          <w:tcPr>
            <w:tcW w:w="4665" w:type="dxa"/>
            <w:tcBorders>
              <w:top w:val="nil"/>
              <w:left w:val="nil"/>
              <w:bottom w:val="nil"/>
              <w:right w:val="nil"/>
            </w:tcBorders>
          </w:tcPr>
          <w:p w14:paraId="13ED8373" w14:textId="56A7D678" w:rsidR="00527D8D" w:rsidRPr="00D73AC1" w:rsidRDefault="00C7345F" w:rsidP="00032C2A">
            <w:pPr>
              <w:spacing w:before="120" w:line="260" w:lineRule="exact"/>
              <w:jc w:val="both"/>
              <w:rPr>
                <w:rFonts w:cs="Arial"/>
                <w:i/>
                <w:szCs w:val="22"/>
                <w:lang w:val="fr-FR"/>
              </w:rPr>
            </w:pPr>
            <w:r>
              <w:rPr>
                <w:rFonts w:cs="Arial"/>
                <w:i/>
                <w:iCs/>
                <w:szCs w:val="22"/>
                <w:lang w:val="fr-FR"/>
              </w:rPr>
              <w:lastRenderedPageBreak/>
              <w:t>Le cas échéant, compléter le tableau ci-dessous</w:t>
            </w:r>
          </w:p>
        </w:tc>
        <w:tc>
          <w:tcPr>
            <w:tcW w:w="1417" w:type="dxa"/>
            <w:tcBorders>
              <w:top w:val="nil"/>
              <w:left w:val="nil"/>
              <w:bottom w:val="single" w:sz="12" w:space="0" w:color="auto"/>
              <w:right w:val="nil"/>
            </w:tcBorders>
          </w:tcPr>
          <w:p w14:paraId="19D88282" w14:textId="77777777" w:rsidR="00527D8D" w:rsidRPr="003E08EF" w:rsidRDefault="00527D8D" w:rsidP="00C43ACD">
            <w:pPr>
              <w:spacing w:before="120" w:line="260" w:lineRule="exact"/>
              <w:jc w:val="center"/>
              <w:rPr>
                <w:rFonts w:cs="Arial"/>
                <w:szCs w:val="22"/>
              </w:rPr>
            </w:pPr>
            <w:proofErr w:type="gramStart"/>
            <w:r>
              <w:rPr>
                <w:rFonts w:cs="Arial"/>
                <w:szCs w:val="22"/>
                <w:lang w:val="fr-FR"/>
              </w:rPr>
              <w:t>publié</w:t>
            </w:r>
            <w:proofErr w:type="gramEnd"/>
            <w:r>
              <w:rPr>
                <w:rFonts w:cs="Arial"/>
                <w:szCs w:val="22"/>
                <w:lang w:val="fr-FR"/>
              </w:rPr>
              <w:t xml:space="preserve"> le...</w:t>
            </w:r>
          </w:p>
        </w:tc>
        <w:tc>
          <w:tcPr>
            <w:tcW w:w="850" w:type="dxa"/>
            <w:tcBorders>
              <w:top w:val="nil"/>
              <w:left w:val="nil"/>
              <w:bottom w:val="single" w:sz="12" w:space="0" w:color="auto"/>
              <w:right w:val="nil"/>
            </w:tcBorders>
          </w:tcPr>
          <w:p w14:paraId="221383C1" w14:textId="77777777" w:rsidR="00527D8D" w:rsidRDefault="00527D8D" w:rsidP="00C43ACD">
            <w:pPr>
              <w:spacing w:before="120" w:line="260" w:lineRule="exact"/>
              <w:rPr>
                <w:rFonts w:cs="Arial"/>
                <w:szCs w:val="22"/>
              </w:rPr>
            </w:pPr>
            <w:r>
              <w:rPr>
                <w:rFonts w:cs="Arial"/>
                <w:szCs w:val="22"/>
                <w:lang w:val="fr-FR"/>
              </w:rPr>
              <w:t>Nb jours</w:t>
            </w:r>
          </w:p>
        </w:tc>
        <w:tc>
          <w:tcPr>
            <w:tcW w:w="1693" w:type="dxa"/>
            <w:gridSpan w:val="2"/>
            <w:tcBorders>
              <w:top w:val="nil"/>
              <w:left w:val="nil"/>
              <w:bottom w:val="single" w:sz="12" w:space="0" w:color="auto"/>
              <w:right w:val="nil"/>
            </w:tcBorders>
          </w:tcPr>
          <w:p w14:paraId="61B24460" w14:textId="77777777" w:rsidR="00527D8D" w:rsidRPr="003E08EF" w:rsidRDefault="00527D8D" w:rsidP="00C43ACD">
            <w:pPr>
              <w:spacing w:before="120" w:line="260" w:lineRule="exact"/>
              <w:jc w:val="center"/>
              <w:rPr>
                <w:rFonts w:cs="Arial"/>
                <w:szCs w:val="22"/>
              </w:rPr>
            </w:pPr>
            <w:proofErr w:type="gramStart"/>
            <w:r>
              <w:rPr>
                <w:rFonts w:cs="Arial"/>
                <w:szCs w:val="22"/>
                <w:lang w:val="fr-FR"/>
              </w:rPr>
              <w:t>date</w:t>
            </w:r>
            <w:proofErr w:type="gramEnd"/>
            <w:r>
              <w:rPr>
                <w:rFonts w:cs="Arial"/>
                <w:szCs w:val="22"/>
                <w:lang w:val="fr-FR"/>
              </w:rPr>
              <w:t xml:space="preserve"> de soumission prolongée </w:t>
            </w:r>
          </w:p>
        </w:tc>
      </w:tr>
      <w:tr w:rsidR="00527D8D" w:rsidRPr="00F5563A" w14:paraId="29F2296A" w14:textId="77777777" w:rsidTr="008F222B">
        <w:trPr>
          <w:gridAfter w:val="1"/>
          <w:wAfter w:w="22" w:type="dxa"/>
        </w:trPr>
        <w:tc>
          <w:tcPr>
            <w:tcW w:w="4665" w:type="dxa"/>
            <w:tcBorders>
              <w:top w:val="nil"/>
              <w:left w:val="nil"/>
              <w:bottom w:val="nil"/>
              <w:right w:val="single" w:sz="12" w:space="0" w:color="auto"/>
            </w:tcBorders>
          </w:tcPr>
          <w:p w14:paraId="0D540051" w14:textId="64681222" w:rsidR="00527D8D" w:rsidRPr="00D73AC1" w:rsidRDefault="00527D8D" w:rsidP="00527D8D">
            <w:pPr>
              <w:spacing w:before="120" w:line="260" w:lineRule="exact"/>
              <w:jc w:val="both"/>
              <w:rPr>
                <w:rFonts w:cs="Arial"/>
                <w:szCs w:val="22"/>
                <w:lang w:val="fr-FR"/>
              </w:rPr>
            </w:pPr>
            <w:r>
              <w:rPr>
                <w:rFonts w:cs="Arial"/>
                <w:szCs w:val="22"/>
                <w:lang w:val="fr-FR"/>
              </w:rPr>
              <w:t>Prolongation de la date limite de soumission (annexe 4B)</w:t>
            </w:r>
          </w:p>
        </w:tc>
        <w:tc>
          <w:tcPr>
            <w:tcW w:w="1417" w:type="dxa"/>
            <w:tcBorders>
              <w:top w:val="single" w:sz="12" w:space="0" w:color="auto"/>
              <w:left w:val="single" w:sz="12" w:space="0" w:color="auto"/>
              <w:bottom w:val="single" w:sz="12" w:space="0" w:color="auto"/>
              <w:right w:val="single" w:sz="12" w:space="0" w:color="auto"/>
            </w:tcBorders>
          </w:tcPr>
          <w:p w14:paraId="6A9CE9DB" w14:textId="77777777" w:rsidR="00527D8D" w:rsidRPr="00D73AC1" w:rsidRDefault="00527D8D" w:rsidP="00C43ACD">
            <w:pPr>
              <w:spacing w:before="120" w:line="260" w:lineRule="exact"/>
              <w:jc w:val="center"/>
              <w:rPr>
                <w:rFonts w:cs="Arial"/>
                <w:szCs w:val="22"/>
                <w:lang w:val="fr-FR"/>
              </w:rPr>
            </w:pPr>
          </w:p>
        </w:tc>
        <w:tc>
          <w:tcPr>
            <w:tcW w:w="850" w:type="dxa"/>
            <w:tcBorders>
              <w:top w:val="single" w:sz="12" w:space="0" w:color="auto"/>
              <w:left w:val="single" w:sz="12" w:space="0" w:color="auto"/>
              <w:bottom w:val="single" w:sz="12" w:space="0" w:color="auto"/>
              <w:right w:val="single" w:sz="12" w:space="0" w:color="auto"/>
            </w:tcBorders>
          </w:tcPr>
          <w:p w14:paraId="20C46CDF" w14:textId="77777777" w:rsidR="00527D8D" w:rsidRPr="00D73AC1" w:rsidRDefault="00527D8D" w:rsidP="00C43ACD">
            <w:pPr>
              <w:spacing w:before="120" w:line="260" w:lineRule="exact"/>
              <w:jc w:val="center"/>
              <w:rPr>
                <w:rFonts w:cs="Arial"/>
                <w:szCs w:val="22"/>
                <w:lang w:val="fr-FR"/>
              </w:rPr>
            </w:pPr>
          </w:p>
        </w:tc>
        <w:tc>
          <w:tcPr>
            <w:tcW w:w="1693" w:type="dxa"/>
            <w:gridSpan w:val="2"/>
            <w:tcBorders>
              <w:top w:val="single" w:sz="12" w:space="0" w:color="auto"/>
              <w:left w:val="single" w:sz="12" w:space="0" w:color="auto"/>
              <w:bottom w:val="single" w:sz="12" w:space="0" w:color="auto"/>
              <w:right w:val="single" w:sz="12" w:space="0" w:color="auto"/>
            </w:tcBorders>
          </w:tcPr>
          <w:p w14:paraId="2A917996" w14:textId="77777777" w:rsidR="00527D8D" w:rsidRPr="00D73AC1" w:rsidRDefault="00527D8D" w:rsidP="00C43ACD">
            <w:pPr>
              <w:spacing w:before="120" w:line="260" w:lineRule="exact"/>
              <w:jc w:val="center"/>
              <w:rPr>
                <w:rFonts w:cs="Arial"/>
                <w:szCs w:val="22"/>
                <w:lang w:val="fr-FR"/>
              </w:rPr>
            </w:pPr>
          </w:p>
        </w:tc>
      </w:tr>
      <w:tr w:rsidR="00527D8D" w:rsidRPr="00F5563A" w14:paraId="52132BD4" w14:textId="77777777" w:rsidTr="008F222B">
        <w:trPr>
          <w:gridAfter w:val="1"/>
          <w:wAfter w:w="22" w:type="dxa"/>
        </w:trPr>
        <w:tc>
          <w:tcPr>
            <w:tcW w:w="4665" w:type="dxa"/>
            <w:tcBorders>
              <w:top w:val="nil"/>
              <w:left w:val="nil"/>
              <w:bottom w:val="nil"/>
              <w:right w:val="single" w:sz="12" w:space="0" w:color="auto"/>
            </w:tcBorders>
          </w:tcPr>
          <w:p w14:paraId="64F79807" w14:textId="6CD48B36" w:rsidR="00527D8D" w:rsidRPr="00D73AC1" w:rsidRDefault="00527D8D" w:rsidP="00527D8D">
            <w:pPr>
              <w:spacing w:before="120" w:line="260" w:lineRule="exact"/>
              <w:jc w:val="both"/>
              <w:rPr>
                <w:rFonts w:cs="Arial"/>
                <w:szCs w:val="22"/>
                <w:lang w:val="fr-FR"/>
              </w:rPr>
            </w:pPr>
            <w:r>
              <w:rPr>
                <w:rFonts w:cs="Arial"/>
                <w:szCs w:val="22"/>
                <w:lang w:val="fr-FR"/>
              </w:rPr>
              <w:t>Motif de prolongation de la date de soumission</w:t>
            </w:r>
          </w:p>
        </w:tc>
        <w:tc>
          <w:tcPr>
            <w:tcW w:w="3960" w:type="dxa"/>
            <w:gridSpan w:val="4"/>
            <w:tcBorders>
              <w:top w:val="single" w:sz="12" w:space="0" w:color="auto"/>
              <w:left w:val="single" w:sz="12" w:space="0" w:color="auto"/>
              <w:bottom w:val="single" w:sz="12" w:space="0" w:color="auto"/>
              <w:right w:val="single" w:sz="12" w:space="0" w:color="auto"/>
            </w:tcBorders>
          </w:tcPr>
          <w:p w14:paraId="25B95589" w14:textId="77777777" w:rsidR="00527D8D" w:rsidRPr="00D73AC1" w:rsidRDefault="00527D8D" w:rsidP="00C43ACD">
            <w:pPr>
              <w:spacing w:before="120" w:line="260" w:lineRule="exact"/>
              <w:jc w:val="center"/>
              <w:rPr>
                <w:rFonts w:cs="Arial"/>
                <w:szCs w:val="22"/>
                <w:lang w:val="fr-FR"/>
              </w:rPr>
            </w:pPr>
          </w:p>
        </w:tc>
      </w:tr>
    </w:tbl>
    <w:p w14:paraId="4A2B8AA5" w14:textId="77777777" w:rsidR="00527D8D" w:rsidRPr="00D73AC1" w:rsidRDefault="00527D8D" w:rsidP="00527D8D">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5240"/>
        <w:gridCol w:w="1701"/>
        <w:gridCol w:w="1684"/>
      </w:tblGrid>
      <w:tr w:rsidR="00527D8D" w:rsidRPr="006B6E15" w14:paraId="6F64077C" w14:textId="77777777" w:rsidTr="00C43ACD">
        <w:tc>
          <w:tcPr>
            <w:tcW w:w="5240" w:type="dxa"/>
            <w:tcBorders>
              <w:top w:val="nil"/>
              <w:left w:val="nil"/>
              <w:bottom w:val="nil"/>
              <w:right w:val="nil"/>
            </w:tcBorders>
          </w:tcPr>
          <w:p w14:paraId="0427B74C" w14:textId="01FF3DDE" w:rsidR="00527D8D" w:rsidRPr="0029586E" w:rsidRDefault="00527D8D" w:rsidP="00F9259E">
            <w:pPr>
              <w:spacing w:before="120" w:line="260" w:lineRule="exact"/>
              <w:jc w:val="both"/>
              <w:rPr>
                <w:rFonts w:cs="Arial"/>
                <w:szCs w:val="22"/>
              </w:rPr>
            </w:pPr>
            <w:r>
              <w:rPr>
                <w:rFonts w:cs="Arial"/>
                <w:szCs w:val="22"/>
                <w:lang w:val="fr-FR"/>
              </w:rPr>
              <w:t>Date d’approbation/de feed-back pour...</w:t>
            </w:r>
          </w:p>
        </w:tc>
        <w:tc>
          <w:tcPr>
            <w:tcW w:w="1701" w:type="dxa"/>
            <w:tcBorders>
              <w:top w:val="nil"/>
              <w:left w:val="nil"/>
              <w:bottom w:val="single" w:sz="12" w:space="0" w:color="auto"/>
              <w:right w:val="nil"/>
            </w:tcBorders>
          </w:tcPr>
          <w:p w14:paraId="02AF88F3" w14:textId="655AF733" w:rsidR="00527D8D" w:rsidRPr="006B6E15" w:rsidRDefault="00527D8D" w:rsidP="00C43ACD">
            <w:pPr>
              <w:spacing w:before="120" w:line="260" w:lineRule="exact"/>
              <w:jc w:val="center"/>
              <w:rPr>
                <w:rFonts w:cs="Arial"/>
                <w:szCs w:val="22"/>
              </w:rPr>
            </w:pPr>
            <w:r>
              <w:rPr>
                <w:rFonts w:cs="Arial"/>
                <w:szCs w:val="22"/>
                <w:lang w:val="fr-FR"/>
              </w:rPr>
              <w:t xml:space="preserve">Approbation </w:t>
            </w:r>
            <w:r w:rsidR="00612728">
              <w:rPr>
                <w:rFonts w:cs="Arial"/>
                <w:szCs w:val="22"/>
                <w:lang w:val="fr-FR"/>
              </w:rPr>
              <w:t>Employeur</w:t>
            </w:r>
          </w:p>
        </w:tc>
        <w:tc>
          <w:tcPr>
            <w:tcW w:w="1684" w:type="dxa"/>
            <w:tcBorders>
              <w:top w:val="nil"/>
              <w:left w:val="nil"/>
              <w:bottom w:val="single" w:sz="12" w:space="0" w:color="auto"/>
              <w:right w:val="nil"/>
            </w:tcBorders>
          </w:tcPr>
          <w:p w14:paraId="23257772" w14:textId="2A7A68AA" w:rsidR="00527D8D" w:rsidRPr="006B6E15" w:rsidRDefault="00527D8D" w:rsidP="00F9259E">
            <w:pPr>
              <w:spacing w:before="120" w:line="260" w:lineRule="exact"/>
              <w:jc w:val="center"/>
              <w:rPr>
                <w:rFonts w:cs="Arial"/>
                <w:szCs w:val="22"/>
              </w:rPr>
            </w:pPr>
            <w:r>
              <w:rPr>
                <w:rFonts w:cs="Arial"/>
                <w:szCs w:val="22"/>
                <w:lang w:val="fr-FR"/>
              </w:rPr>
              <w:t>Feed-back KfW</w:t>
            </w:r>
          </w:p>
        </w:tc>
      </w:tr>
      <w:tr w:rsidR="00527D8D" w:rsidRPr="00F5563A" w14:paraId="3E021190" w14:textId="77777777" w:rsidTr="00C43ACD">
        <w:tc>
          <w:tcPr>
            <w:tcW w:w="5240" w:type="dxa"/>
            <w:tcBorders>
              <w:top w:val="nil"/>
              <w:left w:val="nil"/>
              <w:bottom w:val="nil"/>
              <w:right w:val="single" w:sz="12" w:space="0" w:color="auto"/>
            </w:tcBorders>
          </w:tcPr>
          <w:p w14:paraId="6B80244B" w14:textId="431E6F26" w:rsidR="00527D8D" w:rsidRPr="00D73AC1" w:rsidRDefault="00527D8D" w:rsidP="00470002">
            <w:pPr>
              <w:spacing w:before="120" w:line="260" w:lineRule="exact"/>
              <w:jc w:val="both"/>
              <w:rPr>
                <w:rFonts w:cs="Arial"/>
                <w:szCs w:val="22"/>
                <w:lang w:val="fr-FR"/>
              </w:rPr>
            </w:pPr>
            <w:r>
              <w:rPr>
                <w:rFonts w:cs="Arial"/>
                <w:szCs w:val="22"/>
                <w:lang w:val="fr-FR"/>
              </w:rPr>
              <w:t>- Grille d’évaluation technique détaillée (annexe 5A/5B)</w:t>
            </w:r>
          </w:p>
        </w:tc>
        <w:tc>
          <w:tcPr>
            <w:tcW w:w="1701" w:type="dxa"/>
            <w:tcBorders>
              <w:top w:val="single" w:sz="12" w:space="0" w:color="auto"/>
              <w:left w:val="single" w:sz="12" w:space="0" w:color="auto"/>
              <w:bottom w:val="single" w:sz="12" w:space="0" w:color="auto"/>
              <w:right w:val="single" w:sz="12" w:space="0" w:color="auto"/>
            </w:tcBorders>
          </w:tcPr>
          <w:p w14:paraId="2DFD4204" w14:textId="77777777" w:rsidR="00527D8D" w:rsidRPr="00D73AC1" w:rsidRDefault="00527D8D" w:rsidP="00C43AC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67DA552A" w14:textId="77777777" w:rsidR="00527D8D" w:rsidRPr="00D73AC1" w:rsidRDefault="00527D8D" w:rsidP="00C43ACD">
            <w:pPr>
              <w:spacing w:before="120" w:line="260" w:lineRule="exact"/>
              <w:jc w:val="center"/>
              <w:rPr>
                <w:rFonts w:cs="Arial"/>
                <w:szCs w:val="22"/>
                <w:lang w:val="fr-FR"/>
              </w:rPr>
            </w:pPr>
          </w:p>
        </w:tc>
      </w:tr>
    </w:tbl>
    <w:p w14:paraId="4C31D143" w14:textId="77777777" w:rsidR="00527D8D" w:rsidRPr="00D73AC1" w:rsidRDefault="00527D8D" w:rsidP="00527D8D">
      <w:pPr>
        <w:pStyle w:val="Listenabsatz"/>
        <w:spacing w:line="260" w:lineRule="exact"/>
        <w:ind w:left="454"/>
        <w:jc w:val="both"/>
        <w:rPr>
          <w:rFonts w:eastAsia="Arial"/>
          <w:i/>
          <w:lang w:val="fr-FR"/>
        </w:rPr>
      </w:pPr>
    </w:p>
    <w:p w14:paraId="53F3040E" w14:textId="77777777" w:rsidR="00F9259E" w:rsidRPr="00D73AC1" w:rsidRDefault="00F9259E" w:rsidP="00527D8D">
      <w:pPr>
        <w:pStyle w:val="Listenabsatz"/>
        <w:spacing w:line="260" w:lineRule="exact"/>
        <w:ind w:left="454"/>
        <w:jc w:val="both"/>
        <w:rPr>
          <w:rFonts w:eastAsia="Arial"/>
          <w:i/>
          <w:lang w:val="fr-FR"/>
        </w:rPr>
      </w:pPr>
    </w:p>
    <w:p w14:paraId="5649E9B9" w14:textId="77777777" w:rsidR="00F9259E" w:rsidRPr="00D73AC1" w:rsidRDefault="00F9259E" w:rsidP="00527D8D">
      <w:pPr>
        <w:pStyle w:val="Listenabsatz"/>
        <w:spacing w:line="260" w:lineRule="exact"/>
        <w:ind w:left="454"/>
        <w:jc w:val="both"/>
        <w:rPr>
          <w:rFonts w:ascii="Arial" w:eastAsia="Arial" w:hAnsi="Arial" w:cs="Arial"/>
          <w:i/>
          <w:highlight w:val="lightGray"/>
          <w:lang w:val="fr-FR"/>
        </w:rPr>
      </w:pPr>
      <w:r>
        <w:rPr>
          <w:rFonts w:ascii="Arial" w:eastAsia="Arial" w:hAnsi="Arial" w:cs="Arial"/>
          <w:i/>
          <w:iCs/>
          <w:highlight w:val="lightGray"/>
          <w:lang w:val="fr-FR"/>
        </w:rPr>
        <w:br w:type="page"/>
      </w:r>
    </w:p>
    <w:p w14:paraId="2E35CF62" w14:textId="77F03C65" w:rsidR="00527D8D" w:rsidRPr="00D73AC1" w:rsidRDefault="00527D8D" w:rsidP="00527D8D">
      <w:pPr>
        <w:pStyle w:val="Listenabsatz"/>
        <w:spacing w:line="260" w:lineRule="exact"/>
        <w:ind w:left="454"/>
        <w:jc w:val="both"/>
        <w:rPr>
          <w:rFonts w:ascii="Arial" w:eastAsia="Arial" w:hAnsi="Arial" w:cs="Arial"/>
          <w:i/>
          <w:highlight w:val="lightGray"/>
          <w:lang w:val="fr-FR"/>
        </w:rPr>
      </w:pPr>
      <w:r>
        <w:rPr>
          <w:rFonts w:ascii="Arial" w:eastAsia="Arial" w:hAnsi="Arial" w:cs="Arial"/>
          <w:i/>
          <w:iCs/>
          <w:highlight w:val="lightGray"/>
          <w:lang w:val="fr-FR"/>
        </w:rPr>
        <w:lastRenderedPageBreak/>
        <w:t>En cas de contrat de mandat, remplacer le tableau ci-dessus par le tableau ci-dessous</w:t>
      </w:r>
      <w:r>
        <w:rPr>
          <w:rStyle w:val="Funotenzeichen"/>
          <w:rFonts w:ascii="Arial" w:eastAsia="Arial" w:hAnsi="Arial" w:cs="Arial"/>
          <w:i/>
          <w:iCs/>
          <w:highlight w:val="lightGray"/>
          <w:lang w:val="fr-FR"/>
        </w:rPr>
        <w:footnoteReference w:id="3"/>
      </w:r>
    </w:p>
    <w:tbl>
      <w:tblPr>
        <w:tblStyle w:val="Tabellenraster"/>
        <w:tblW w:w="0" w:type="auto"/>
        <w:tblInd w:w="425" w:type="dxa"/>
        <w:tblLook w:val="04A0" w:firstRow="1" w:lastRow="0" w:firstColumn="1" w:lastColumn="0" w:noHBand="0" w:noVBand="1"/>
      </w:tblPr>
      <w:tblGrid>
        <w:gridCol w:w="5240"/>
        <w:gridCol w:w="1701"/>
        <w:gridCol w:w="1684"/>
      </w:tblGrid>
      <w:tr w:rsidR="00527D8D" w:rsidRPr="00C7345F" w14:paraId="6F196665" w14:textId="77777777" w:rsidTr="00EE362F">
        <w:tc>
          <w:tcPr>
            <w:tcW w:w="5240" w:type="dxa"/>
            <w:tcBorders>
              <w:top w:val="nil"/>
              <w:left w:val="nil"/>
              <w:bottom w:val="nil"/>
              <w:right w:val="nil"/>
            </w:tcBorders>
          </w:tcPr>
          <w:p w14:paraId="6161A67C" w14:textId="019ADEDF" w:rsidR="00527D8D" w:rsidRPr="00D73AC1" w:rsidRDefault="00527D8D" w:rsidP="00470002">
            <w:pPr>
              <w:spacing w:before="120" w:line="260" w:lineRule="exact"/>
              <w:jc w:val="both"/>
              <w:rPr>
                <w:rFonts w:cs="Arial"/>
                <w:szCs w:val="22"/>
                <w:highlight w:val="lightGray"/>
                <w:lang w:val="fr-FR"/>
              </w:rPr>
            </w:pPr>
            <w:r>
              <w:rPr>
                <w:rFonts w:cs="Arial"/>
                <w:szCs w:val="22"/>
                <w:highlight w:val="lightGray"/>
                <w:lang w:val="fr-FR"/>
              </w:rPr>
              <w:t>Date d’approbation du contrat de mandat pour...</w:t>
            </w:r>
          </w:p>
        </w:tc>
        <w:tc>
          <w:tcPr>
            <w:tcW w:w="1701" w:type="dxa"/>
            <w:tcBorders>
              <w:top w:val="nil"/>
              <w:left w:val="nil"/>
              <w:bottom w:val="nil"/>
              <w:right w:val="nil"/>
            </w:tcBorders>
          </w:tcPr>
          <w:p w14:paraId="7A3CD29D" w14:textId="4E4F6B8F" w:rsidR="00527D8D" w:rsidRPr="00D73AC1" w:rsidRDefault="00527D8D" w:rsidP="00C43ACD">
            <w:pPr>
              <w:spacing w:before="120" w:line="260" w:lineRule="exact"/>
              <w:jc w:val="center"/>
              <w:rPr>
                <w:rFonts w:cs="Arial"/>
                <w:szCs w:val="22"/>
                <w:highlight w:val="lightGray"/>
                <w:lang w:val="fr-FR"/>
              </w:rPr>
            </w:pPr>
          </w:p>
        </w:tc>
        <w:tc>
          <w:tcPr>
            <w:tcW w:w="1684" w:type="dxa"/>
            <w:tcBorders>
              <w:top w:val="nil"/>
              <w:left w:val="nil"/>
              <w:bottom w:val="single" w:sz="12" w:space="0" w:color="auto"/>
              <w:right w:val="nil"/>
            </w:tcBorders>
          </w:tcPr>
          <w:p w14:paraId="0A68BCA3" w14:textId="77777777" w:rsidR="00527D8D" w:rsidRPr="0029586E" w:rsidRDefault="00527D8D" w:rsidP="00C43ACD">
            <w:pPr>
              <w:spacing w:before="120" w:line="260" w:lineRule="exact"/>
              <w:jc w:val="center"/>
              <w:rPr>
                <w:rFonts w:cs="Arial"/>
                <w:szCs w:val="22"/>
                <w:highlight w:val="lightGray"/>
              </w:rPr>
            </w:pPr>
            <w:r>
              <w:rPr>
                <w:rFonts w:cs="Arial"/>
                <w:szCs w:val="22"/>
                <w:highlight w:val="lightGray"/>
                <w:lang w:val="fr-FR"/>
              </w:rPr>
              <w:t>Approbation KfW</w:t>
            </w:r>
          </w:p>
        </w:tc>
      </w:tr>
      <w:tr w:rsidR="00527D8D" w:rsidRPr="00F5563A" w14:paraId="45376AFD" w14:textId="77777777" w:rsidTr="00EE362F">
        <w:tc>
          <w:tcPr>
            <w:tcW w:w="5240" w:type="dxa"/>
            <w:tcBorders>
              <w:top w:val="nil"/>
              <w:left w:val="nil"/>
              <w:bottom w:val="nil"/>
              <w:right w:val="nil"/>
            </w:tcBorders>
          </w:tcPr>
          <w:p w14:paraId="3C7A1ED6" w14:textId="06A9C7A5" w:rsidR="00527D8D" w:rsidRPr="00D73AC1" w:rsidRDefault="00527D8D" w:rsidP="00470002">
            <w:pPr>
              <w:spacing w:before="120" w:line="260" w:lineRule="exact"/>
              <w:jc w:val="both"/>
              <w:rPr>
                <w:rFonts w:cs="Arial"/>
                <w:szCs w:val="22"/>
                <w:lang w:val="fr-FR"/>
              </w:rPr>
            </w:pPr>
            <w:r>
              <w:rPr>
                <w:rFonts w:cs="Arial"/>
                <w:szCs w:val="22"/>
                <w:highlight w:val="lightGray"/>
                <w:lang w:val="fr-FR"/>
              </w:rPr>
              <w:t>- Grille d’évaluation technique détaillée (annexe 5)</w:t>
            </w:r>
          </w:p>
        </w:tc>
        <w:tc>
          <w:tcPr>
            <w:tcW w:w="1701" w:type="dxa"/>
            <w:tcBorders>
              <w:top w:val="nil"/>
              <w:left w:val="nil"/>
              <w:bottom w:val="nil"/>
              <w:right w:val="single" w:sz="12" w:space="0" w:color="auto"/>
            </w:tcBorders>
          </w:tcPr>
          <w:p w14:paraId="33FDD22F" w14:textId="77777777" w:rsidR="00527D8D" w:rsidRPr="00D73AC1" w:rsidRDefault="00527D8D" w:rsidP="00C43ACD">
            <w:pPr>
              <w:spacing w:before="120" w:line="260" w:lineRule="exact"/>
              <w:jc w:val="center"/>
              <w:rPr>
                <w:rFonts w:cs="Arial"/>
                <w:szCs w:val="22"/>
                <w:lang w:val="fr-FR"/>
              </w:rPr>
            </w:pPr>
          </w:p>
        </w:tc>
        <w:tc>
          <w:tcPr>
            <w:tcW w:w="1684" w:type="dxa"/>
            <w:tcBorders>
              <w:top w:val="single" w:sz="12" w:space="0" w:color="auto"/>
              <w:left w:val="single" w:sz="12" w:space="0" w:color="auto"/>
              <w:bottom w:val="single" w:sz="12" w:space="0" w:color="auto"/>
              <w:right w:val="single" w:sz="12" w:space="0" w:color="auto"/>
            </w:tcBorders>
          </w:tcPr>
          <w:p w14:paraId="2B7511C5" w14:textId="0199A976" w:rsidR="00527D8D" w:rsidRPr="00D73AC1" w:rsidRDefault="00527D8D" w:rsidP="00C43ACD">
            <w:pPr>
              <w:spacing w:before="120" w:line="260" w:lineRule="exact"/>
              <w:jc w:val="center"/>
              <w:rPr>
                <w:rFonts w:cs="Arial"/>
                <w:szCs w:val="22"/>
                <w:lang w:val="fr-FR"/>
              </w:rPr>
            </w:pPr>
          </w:p>
        </w:tc>
      </w:tr>
    </w:tbl>
    <w:p w14:paraId="3DB5D7E1" w14:textId="77777777" w:rsidR="00527D8D" w:rsidRPr="00D73AC1" w:rsidRDefault="00527D8D" w:rsidP="00527D8D">
      <w:pPr>
        <w:spacing w:before="120" w:line="260" w:lineRule="exact"/>
        <w:ind w:left="425"/>
        <w:jc w:val="both"/>
        <w:rPr>
          <w:rFonts w:eastAsia="Arial"/>
          <w:i/>
          <w:lang w:val="fr-FR"/>
        </w:rPr>
      </w:pPr>
    </w:p>
    <w:tbl>
      <w:tblPr>
        <w:tblStyle w:val="Tabellenraster"/>
        <w:tblW w:w="0" w:type="auto"/>
        <w:tblInd w:w="425" w:type="dxa"/>
        <w:tblLook w:val="04A0" w:firstRow="1" w:lastRow="0" w:firstColumn="1" w:lastColumn="0" w:noHBand="0" w:noVBand="1"/>
      </w:tblPr>
      <w:tblGrid>
        <w:gridCol w:w="4678"/>
        <w:gridCol w:w="1418"/>
        <w:gridCol w:w="2519"/>
      </w:tblGrid>
      <w:tr w:rsidR="00527D8D" w:rsidRPr="003E08EF" w14:paraId="131EEE8E" w14:textId="77777777" w:rsidTr="00C43ACD">
        <w:tc>
          <w:tcPr>
            <w:tcW w:w="4678" w:type="dxa"/>
            <w:tcBorders>
              <w:top w:val="nil"/>
              <w:left w:val="nil"/>
              <w:bottom w:val="nil"/>
              <w:right w:val="nil"/>
            </w:tcBorders>
          </w:tcPr>
          <w:p w14:paraId="0372AC32" w14:textId="78FB2ADA" w:rsidR="00527D8D" w:rsidRPr="00D73AC1" w:rsidRDefault="00C7345F" w:rsidP="00032C2A">
            <w:pPr>
              <w:spacing w:before="120" w:line="260" w:lineRule="exact"/>
              <w:jc w:val="both"/>
              <w:rPr>
                <w:rFonts w:cs="Arial"/>
                <w:i/>
                <w:szCs w:val="22"/>
                <w:lang w:val="fr-FR"/>
              </w:rPr>
            </w:pPr>
            <w:r>
              <w:rPr>
                <w:rFonts w:cs="Arial"/>
                <w:i/>
                <w:iCs/>
                <w:szCs w:val="22"/>
                <w:lang w:val="fr-FR"/>
              </w:rPr>
              <w:t>Le cas échéant, compléter le tableau ci-dessous</w:t>
            </w:r>
          </w:p>
        </w:tc>
        <w:tc>
          <w:tcPr>
            <w:tcW w:w="1418" w:type="dxa"/>
            <w:tcBorders>
              <w:top w:val="nil"/>
              <w:left w:val="nil"/>
              <w:bottom w:val="single" w:sz="12" w:space="0" w:color="auto"/>
              <w:right w:val="nil"/>
            </w:tcBorders>
          </w:tcPr>
          <w:p w14:paraId="61449BE1" w14:textId="77777777" w:rsidR="00527D8D" w:rsidRPr="003E08EF" w:rsidRDefault="00527D8D" w:rsidP="00C43ACD">
            <w:pPr>
              <w:spacing w:before="120" w:line="260" w:lineRule="exact"/>
              <w:jc w:val="center"/>
              <w:rPr>
                <w:rFonts w:cs="Arial"/>
                <w:szCs w:val="22"/>
              </w:rPr>
            </w:pPr>
            <w:proofErr w:type="gramStart"/>
            <w:r>
              <w:rPr>
                <w:rFonts w:cs="Arial"/>
                <w:szCs w:val="22"/>
                <w:lang w:val="fr-FR"/>
              </w:rPr>
              <w:t>date</w:t>
            </w:r>
            <w:proofErr w:type="gramEnd"/>
            <w:r>
              <w:rPr>
                <w:rFonts w:cs="Arial"/>
                <w:szCs w:val="22"/>
                <w:lang w:val="fr-FR"/>
              </w:rPr>
              <w:t xml:space="preserve"> …</w:t>
            </w:r>
          </w:p>
        </w:tc>
        <w:tc>
          <w:tcPr>
            <w:tcW w:w="2519" w:type="dxa"/>
            <w:tcBorders>
              <w:top w:val="nil"/>
              <w:left w:val="nil"/>
              <w:bottom w:val="single" w:sz="12" w:space="0" w:color="auto"/>
              <w:right w:val="nil"/>
            </w:tcBorders>
          </w:tcPr>
          <w:p w14:paraId="201CFCE7" w14:textId="0B89CB91" w:rsidR="00527D8D" w:rsidRPr="003E08EF" w:rsidRDefault="00C7345F" w:rsidP="00C7345F">
            <w:pPr>
              <w:spacing w:before="120" w:line="260" w:lineRule="exact"/>
              <w:jc w:val="center"/>
              <w:rPr>
                <w:rFonts w:cs="Arial"/>
                <w:szCs w:val="22"/>
              </w:rPr>
            </w:pPr>
            <w:proofErr w:type="gramStart"/>
            <w:r>
              <w:rPr>
                <w:rFonts w:cs="Arial"/>
                <w:szCs w:val="22"/>
                <w:lang w:val="fr-FR"/>
              </w:rPr>
              <w:t>lieu</w:t>
            </w:r>
            <w:proofErr w:type="gramEnd"/>
            <w:r>
              <w:rPr>
                <w:rFonts w:cs="Arial"/>
                <w:szCs w:val="22"/>
                <w:lang w:val="fr-FR"/>
              </w:rPr>
              <w:t>/adresse</w:t>
            </w:r>
          </w:p>
        </w:tc>
      </w:tr>
      <w:tr w:rsidR="00527D8D" w:rsidRPr="00F5563A" w14:paraId="6C9B58BA" w14:textId="77777777" w:rsidTr="00C43ACD">
        <w:tc>
          <w:tcPr>
            <w:tcW w:w="4678" w:type="dxa"/>
            <w:tcBorders>
              <w:top w:val="nil"/>
              <w:left w:val="nil"/>
              <w:bottom w:val="nil"/>
              <w:right w:val="single" w:sz="12" w:space="0" w:color="auto"/>
            </w:tcBorders>
          </w:tcPr>
          <w:p w14:paraId="24B27FC0" w14:textId="684C67C3" w:rsidR="00527D8D" w:rsidRPr="00D73AC1" w:rsidRDefault="00EE362F" w:rsidP="005A738B">
            <w:pPr>
              <w:spacing w:before="120" w:line="260" w:lineRule="exact"/>
              <w:jc w:val="both"/>
              <w:rPr>
                <w:rFonts w:cs="Arial"/>
                <w:szCs w:val="22"/>
                <w:lang w:val="fr-FR"/>
              </w:rPr>
            </w:pPr>
            <w:r>
              <w:rPr>
                <w:rFonts w:cs="Arial"/>
                <w:szCs w:val="22"/>
                <w:lang w:val="fr-FR"/>
              </w:rPr>
              <w:t>Réunion préalable à l’appel d’offres (annexe 6)</w:t>
            </w:r>
          </w:p>
        </w:tc>
        <w:tc>
          <w:tcPr>
            <w:tcW w:w="1418" w:type="dxa"/>
            <w:tcBorders>
              <w:top w:val="single" w:sz="12" w:space="0" w:color="auto"/>
              <w:left w:val="single" w:sz="12" w:space="0" w:color="auto"/>
              <w:bottom w:val="single" w:sz="12" w:space="0" w:color="auto"/>
              <w:right w:val="single" w:sz="12" w:space="0" w:color="auto"/>
            </w:tcBorders>
          </w:tcPr>
          <w:p w14:paraId="6EDBAB22" w14:textId="77777777" w:rsidR="00527D8D" w:rsidRPr="00D73AC1" w:rsidRDefault="00527D8D" w:rsidP="00C43ACD">
            <w:pPr>
              <w:spacing w:before="120" w:line="260" w:lineRule="exact"/>
              <w:jc w:val="center"/>
              <w:rPr>
                <w:rFonts w:cs="Arial"/>
                <w:szCs w:val="22"/>
                <w:lang w:val="fr-FR"/>
              </w:rPr>
            </w:pPr>
          </w:p>
        </w:tc>
        <w:tc>
          <w:tcPr>
            <w:tcW w:w="2519" w:type="dxa"/>
            <w:tcBorders>
              <w:top w:val="single" w:sz="12" w:space="0" w:color="auto"/>
              <w:left w:val="single" w:sz="12" w:space="0" w:color="auto"/>
              <w:bottom w:val="single" w:sz="12" w:space="0" w:color="auto"/>
              <w:right w:val="single" w:sz="12" w:space="0" w:color="auto"/>
            </w:tcBorders>
          </w:tcPr>
          <w:p w14:paraId="7C413501" w14:textId="77777777" w:rsidR="00527D8D" w:rsidRPr="00D73AC1" w:rsidRDefault="00527D8D" w:rsidP="00C43ACD">
            <w:pPr>
              <w:spacing w:before="120" w:line="260" w:lineRule="exact"/>
              <w:jc w:val="center"/>
              <w:rPr>
                <w:rFonts w:cs="Arial"/>
                <w:szCs w:val="22"/>
                <w:lang w:val="fr-FR"/>
              </w:rPr>
            </w:pPr>
          </w:p>
        </w:tc>
      </w:tr>
    </w:tbl>
    <w:p w14:paraId="1EA7D108" w14:textId="239E9EEF" w:rsidR="00527D8D" w:rsidRPr="00D73AC1" w:rsidRDefault="00C7345F" w:rsidP="00032C2A">
      <w:pPr>
        <w:spacing w:before="120" w:line="260" w:lineRule="exact"/>
        <w:ind w:left="567"/>
        <w:jc w:val="both"/>
        <w:rPr>
          <w:rFonts w:eastAsia="Arial"/>
          <w:i/>
          <w:lang w:val="fr-FR"/>
        </w:rPr>
      </w:pPr>
      <w:r>
        <w:rPr>
          <w:rFonts w:eastAsia="Arial"/>
          <w:i/>
          <w:iCs/>
          <w:lang w:val="fr-FR"/>
        </w:rPr>
        <w:t>Le cas échéant, fournir des données pour des clarifications/addenda</w:t>
      </w:r>
    </w:p>
    <w:tbl>
      <w:tblPr>
        <w:tblStyle w:val="Tabellenraster"/>
        <w:tblW w:w="8647" w:type="dxa"/>
        <w:tblInd w:w="425" w:type="dxa"/>
        <w:tblLook w:val="04A0" w:firstRow="1" w:lastRow="0" w:firstColumn="1" w:lastColumn="0" w:noHBand="0" w:noVBand="1"/>
      </w:tblPr>
      <w:tblGrid>
        <w:gridCol w:w="6946"/>
        <w:gridCol w:w="1701"/>
      </w:tblGrid>
      <w:tr w:rsidR="00527D8D" w:rsidRPr="00F5563A" w14:paraId="75AB5A1B" w14:textId="77777777" w:rsidTr="00C43ACD">
        <w:tc>
          <w:tcPr>
            <w:tcW w:w="6946" w:type="dxa"/>
            <w:tcBorders>
              <w:top w:val="nil"/>
              <w:left w:val="nil"/>
              <w:bottom w:val="nil"/>
              <w:right w:val="nil"/>
            </w:tcBorders>
          </w:tcPr>
          <w:p w14:paraId="270AE451" w14:textId="5F623404" w:rsidR="00527D8D" w:rsidRPr="00D73AC1" w:rsidRDefault="00527D8D" w:rsidP="005A738B">
            <w:pPr>
              <w:spacing w:before="120" w:line="260" w:lineRule="exact"/>
              <w:jc w:val="both"/>
              <w:rPr>
                <w:rFonts w:cs="Arial"/>
                <w:szCs w:val="22"/>
                <w:lang w:val="fr-FR"/>
              </w:rPr>
            </w:pPr>
            <w:r>
              <w:rPr>
                <w:rFonts w:cs="Arial"/>
                <w:szCs w:val="22"/>
                <w:lang w:val="fr-FR"/>
              </w:rPr>
              <w:t>Nombre de requêtes de clarification reçues et traitées (annexe 7)</w:t>
            </w:r>
          </w:p>
        </w:tc>
        <w:tc>
          <w:tcPr>
            <w:tcW w:w="1701" w:type="dxa"/>
            <w:tcBorders>
              <w:top w:val="single" w:sz="12" w:space="0" w:color="auto"/>
              <w:left w:val="single" w:sz="12" w:space="0" w:color="auto"/>
              <w:bottom w:val="single" w:sz="12" w:space="0" w:color="auto"/>
              <w:right w:val="single" w:sz="12" w:space="0" w:color="auto"/>
            </w:tcBorders>
          </w:tcPr>
          <w:p w14:paraId="67E5CB0B" w14:textId="77777777" w:rsidR="00527D8D" w:rsidRPr="00D73AC1" w:rsidRDefault="00527D8D" w:rsidP="00C43ACD">
            <w:pPr>
              <w:spacing w:before="120" w:line="260" w:lineRule="exact"/>
              <w:jc w:val="center"/>
              <w:rPr>
                <w:rFonts w:cs="Arial"/>
                <w:szCs w:val="22"/>
                <w:lang w:val="fr-FR"/>
              </w:rPr>
            </w:pPr>
          </w:p>
        </w:tc>
      </w:tr>
      <w:tr w:rsidR="00527D8D" w:rsidRPr="00F5563A" w14:paraId="6E866F53" w14:textId="77777777" w:rsidTr="00C43ACD">
        <w:tc>
          <w:tcPr>
            <w:tcW w:w="6946" w:type="dxa"/>
            <w:tcBorders>
              <w:top w:val="nil"/>
              <w:left w:val="nil"/>
              <w:bottom w:val="nil"/>
              <w:right w:val="nil"/>
            </w:tcBorders>
          </w:tcPr>
          <w:p w14:paraId="49ACBA57" w14:textId="2171488E" w:rsidR="00527D8D" w:rsidRPr="00D73AC1" w:rsidRDefault="00527D8D" w:rsidP="00367234">
            <w:pPr>
              <w:spacing w:before="120" w:line="260" w:lineRule="exact"/>
              <w:jc w:val="both"/>
              <w:rPr>
                <w:rFonts w:cs="Arial"/>
                <w:szCs w:val="22"/>
                <w:lang w:val="fr-FR"/>
              </w:rPr>
            </w:pPr>
            <w:r>
              <w:rPr>
                <w:rFonts w:cs="Arial"/>
                <w:szCs w:val="22"/>
                <w:lang w:val="fr-FR"/>
              </w:rPr>
              <w:t>Nombre d’addenda au document de préqualification émis (annexe 8)</w:t>
            </w:r>
          </w:p>
        </w:tc>
        <w:tc>
          <w:tcPr>
            <w:tcW w:w="1701" w:type="dxa"/>
            <w:tcBorders>
              <w:top w:val="single" w:sz="12" w:space="0" w:color="auto"/>
              <w:left w:val="single" w:sz="12" w:space="0" w:color="auto"/>
              <w:bottom w:val="single" w:sz="12" w:space="0" w:color="auto"/>
              <w:right w:val="single" w:sz="12" w:space="0" w:color="auto"/>
            </w:tcBorders>
          </w:tcPr>
          <w:p w14:paraId="02757141" w14:textId="77777777" w:rsidR="00527D8D" w:rsidRPr="00D73AC1" w:rsidRDefault="00527D8D" w:rsidP="00C43ACD">
            <w:pPr>
              <w:spacing w:before="120" w:line="260" w:lineRule="exact"/>
              <w:jc w:val="center"/>
              <w:rPr>
                <w:rFonts w:cs="Arial"/>
                <w:szCs w:val="22"/>
                <w:lang w:val="fr-FR"/>
              </w:rPr>
            </w:pPr>
          </w:p>
        </w:tc>
      </w:tr>
      <w:tr w:rsidR="00527D8D" w:rsidRPr="00F5563A" w14:paraId="0BFD6A68" w14:textId="77777777" w:rsidTr="008F222B">
        <w:tc>
          <w:tcPr>
            <w:tcW w:w="6946" w:type="dxa"/>
            <w:tcBorders>
              <w:top w:val="nil"/>
              <w:left w:val="nil"/>
              <w:bottom w:val="nil"/>
              <w:right w:val="single" w:sz="12" w:space="0" w:color="auto"/>
            </w:tcBorders>
          </w:tcPr>
          <w:p w14:paraId="3669C382" w14:textId="1F555C62" w:rsidR="00527D8D" w:rsidRPr="00D73AC1" w:rsidRDefault="00527D8D" w:rsidP="00367234">
            <w:pPr>
              <w:spacing w:before="120" w:line="260" w:lineRule="exact"/>
              <w:jc w:val="both"/>
              <w:rPr>
                <w:rFonts w:cs="Arial"/>
                <w:szCs w:val="22"/>
                <w:lang w:val="fr-FR"/>
              </w:rPr>
            </w:pPr>
            <w:r>
              <w:rPr>
                <w:rFonts w:cs="Arial"/>
                <w:szCs w:val="22"/>
                <w:lang w:val="fr-FR"/>
              </w:rPr>
              <w:t>Nombre de propositions reçues à la/avant la date limite (annexe 9)</w:t>
            </w:r>
          </w:p>
        </w:tc>
        <w:tc>
          <w:tcPr>
            <w:tcW w:w="1701" w:type="dxa"/>
            <w:tcBorders>
              <w:top w:val="single" w:sz="12" w:space="0" w:color="auto"/>
              <w:left w:val="single" w:sz="12" w:space="0" w:color="auto"/>
              <w:bottom w:val="single" w:sz="12" w:space="0" w:color="auto"/>
              <w:right w:val="single" w:sz="12" w:space="0" w:color="auto"/>
            </w:tcBorders>
          </w:tcPr>
          <w:p w14:paraId="127E227A" w14:textId="77777777" w:rsidR="00527D8D" w:rsidRPr="00D73AC1" w:rsidRDefault="00527D8D" w:rsidP="00C43ACD">
            <w:pPr>
              <w:spacing w:before="120" w:line="260" w:lineRule="exact"/>
              <w:jc w:val="center"/>
              <w:rPr>
                <w:rFonts w:cs="Arial"/>
                <w:szCs w:val="22"/>
                <w:lang w:val="fr-FR"/>
              </w:rPr>
            </w:pPr>
          </w:p>
        </w:tc>
      </w:tr>
    </w:tbl>
    <w:p w14:paraId="2C33F5E9" w14:textId="16FE0A6A" w:rsidR="00C7735D" w:rsidRPr="00D73AC1" w:rsidRDefault="005A738B" w:rsidP="0029586E">
      <w:pPr>
        <w:spacing w:before="120" w:line="260" w:lineRule="exact"/>
        <w:ind w:left="425"/>
        <w:jc w:val="both"/>
        <w:rPr>
          <w:rFonts w:cs="Arial"/>
          <w:lang w:val="fr-FR"/>
        </w:rPr>
      </w:pPr>
      <w:r>
        <w:rPr>
          <w:rFonts w:cs="Arial"/>
          <w:lang w:val="fr-FR"/>
        </w:rPr>
        <w:t xml:space="preserve"> </w:t>
      </w:r>
    </w:p>
    <w:p w14:paraId="45DF5121" w14:textId="77777777" w:rsidR="00BB3BA5" w:rsidRPr="00D73AC1" w:rsidRDefault="00BB3BA5">
      <w:pPr>
        <w:rPr>
          <w:rFonts w:cs="Arial"/>
          <w:b/>
          <w:bCs/>
          <w:szCs w:val="22"/>
          <w:lang w:val="fr-FR"/>
        </w:rPr>
        <w:sectPr w:rsidR="00BB3BA5" w:rsidRPr="00D73AC1">
          <w:pgSz w:w="11906" w:h="16838"/>
          <w:pgMar w:top="1418" w:right="1418" w:bottom="1276" w:left="1418" w:header="567" w:footer="964" w:gutter="0"/>
          <w:cols w:space="720"/>
          <w:docGrid w:linePitch="299"/>
        </w:sectPr>
      </w:pPr>
    </w:p>
    <w:p w14:paraId="6E497733" w14:textId="6A5FA3EC" w:rsidR="00C7735D" w:rsidRPr="00B7047E" w:rsidRDefault="006B682A">
      <w:pPr>
        <w:spacing w:before="120" w:line="260" w:lineRule="exact"/>
        <w:ind w:left="425"/>
        <w:jc w:val="both"/>
        <w:rPr>
          <w:rFonts w:cs="Arial"/>
          <w:b/>
          <w:bCs/>
          <w:szCs w:val="22"/>
        </w:rPr>
      </w:pPr>
      <w:r>
        <w:rPr>
          <w:rFonts w:cs="Arial"/>
          <w:b/>
          <w:bCs/>
          <w:szCs w:val="22"/>
          <w:lang w:val="fr-FR"/>
        </w:rPr>
        <w:lastRenderedPageBreak/>
        <w:t>Tableau 1</w:t>
      </w:r>
      <w:r>
        <w:rPr>
          <w:rFonts w:cs="Arial"/>
          <w:szCs w:val="22"/>
          <w:lang w:val="fr-FR"/>
        </w:rPr>
        <w:t> </w:t>
      </w:r>
      <w:r>
        <w:rPr>
          <w:rFonts w:cs="Arial"/>
          <w:b/>
          <w:bCs/>
          <w:szCs w:val="22"/>
          <w:lang w:val="fr-FR"/>
        </w:rPr>
        <w:t>– Liste des propositions soumises</w:t>
      </w:r>
    </w:p>
    <w:p w14:paraId="136ECECD" w14:textId="77777777" w:rsidR="00C7735D" w:rsidRPr="00B7047E" w:rsidRDefault="00C7735D">
      <w:pPr>
        <w:spacing w:before="120" w:line="260" w:lineRule="exact"/>
        <w:ind w:left="425"/>
        <w:jc w:val="both"/>
        <w:rPr>
          <w:rFonts w:cs="Arial"/>
          <w:b/>
          <w:bCs/>
          <w:szCs w:val="22"/>
        </w:rPr>
      </w:pPr>
    </w:p>
    <w:tbl>
      <w:tblPr>
        <w:tblStyle w:val="Tabellenraster"/>
        <w:tblW w:w="14972" w:type="dxa"/>
        <w:tblInd w:w="-743" w:type="dxa"/>
        <w:tblLayout w:type="fixed"/>
        <w:tblLook w:val="04A0" w:firstRow="1" w:lastRow="0" w:firstColumn="1" w:lastColumn="0" w:noHBand="0" w:noVBand="1"/>
      </w:tblPr>
      <w:tblGrid>
        <w:gridCol w:w="539"/>
        <w:gridCol w:w="2013"/>
        <w:gridCol w:w="1552"/>
        <w:gridCol w:w="1555"/>
        <w:gridCol w:w="1587"/>
        <w:gridCol w:w="1554"/>
        <w:gridCol w:w="1275"/>
        <w:gridCol w:w="1555"/>
        <w:gridCol w:w="3342"/>
      </w:tblGrid>
      <w:tr w:rsidR="00BB3BA5" w:rsidRPr="00F5563A" w14:paraId="6AAC241E" w14:textId="77777777" w:rsidTr="00367234">
        <w:trPr>
          <w:trHeight w:val="1571"/>
          <w:tblHeader/>
        </w:trPr>
        <w:tc>
          <w:tcPr>
            <w:tcW w:w="539" w:type="dxa"/>
            <w:shd w:val="clear" w:color="auto" w:fill="BFBFBF" w:themeFill="background1" w:themeFillShade="BF"/>
          </w:tcPr>
          <w:p w14:paraId="1BBA9FD7" w14:textId="77777777" w:rsidR="00BB3BA5" w:rsidRPr="00B7047E" w:rsidRDefault="00BB3BA5" w:rsidP="00D12260">
            <w:pPr>
              <w:spacing w:before="120" w:line="260" w:lineRule="exact"/>
              <w:jc w:val="both"/>
              <w:rPr>
                <w:rFonts w:cs="Arial"/>
                <w:sz w:val="18"/>
                <w:szCs w:val="18"/>
              </w:rPr>
            </w:pPr>
            <w:r>
              <w:rPr>
                <w:rFonts w:cs="Arial"/>
                <w:b/>
                <w:bCs/>
                <w:sz w:val="18"/>
                <w:szCs w:val="18"/>
                <w:lang w:val="fr-FR"/>
              </w:rPr>
              <w:t>N°</w:t>
            </w:r>
          </w:p>
        </w:tc>
        <w:tc>
          <w:tcPr>
            <w:tcW w:w="2013" w:type="dxa"/>
            <w:shd w:val="clear" w:color="auto" w:fill="BFBFBF" w:themeFill="background1" w:themeFillShade="BF"/>
          </w:tcPr>
          <w:p w14:paraId="6192B21A" w14:textId="72207863" w:rsidR="00BB3BA5" w:rsidRPr="00B7047E" w:rsidRDefault="00BB3BA5" w:rsidP="00D12260">
            <w:pPr>
              <w:spacing w:before="120" w:line="260" w:lineRule="exact"/>
              <w:jc w:val="center"/>
              <w:rPr>
                <w:rFonts w:cs="Arial"/>
                <w:b/>
                <w:bCs/>
                <w:sz w:val="18"/>
                <w:szCs w:val="18"/>
              </w:rPr>
            </w:pPr>
            <w:r>
              <w:rPr>
                <w:rFonts w:cs="Arial"/>
                <w:b/>
                <w:bCs/>
                <w:sz w:val="18"/>
                <w:szCs w:val="18"/>
                <w:lang w:val="fr-FR"/>
              </w:rPr>
              <w:t>Nom du soumissionnaire</w:t>
            </w:r>
          </w:p>
          <w:p w14:paraId="53C775B9" w14:textId="77777777" w:rsidR="00BB3BA5" w:rsidRPr="00B7047E" w:rsidRDefault="00BB3BA5" w:rsidP="00D12260">
            <w:pPr>
              <w:spacing w:before="120" w:line="260" w:lineRule="exact"/>
              <w:jc w:val="center"/>
              <w:rPr>
                <w:rFonts w:cs="Arial"/>
                <w:i/>
                <w:iCs/>
                <w:sz w:val="18"/>
                <w:szCs w:val="18"/>
              </w:rPr>
            </w:pPr>
          </w:p>
        </w:tc>
        <w:tc>
          <w:tcPr>
            <w:tcW w:w="1552" w:type="dxa"/>
            <w:shd w:val="clear" w:color="auto" w:fill="BFBFBF" w:themeFill="background1" w:themeFillShade="BF"/>
          </w:tcPr>
          <w:p w14:paraId="25FC11BA" w14:textId="77777777" w:rsidR="00BB3BA5" w:rsidRPr="00B7047E" w:rsidRDefault="00BB3BA5" w:rsidP="00D12260">
            <w:pPr>
              <w:spacing w:before="120" w:line="260" w:lineRule="exact"/>
              <w:jc w:val="center"/>
              <w:rPr>
                <w:rFonts w:cs="Arial"/>
                <w:b/>
                <w:bCs/>
                <w:sz w:val="18"/>
                <w:szCs w:val="18"/>
              </w:rPr>
            </w:pPr>
            <w:r>
              <w:rPr>
                <w:rFonts w:cs="Arial"/>
                <w:b/>
                <w:bCs/>
                <w:sz w:val="18"/>
                <w:szCs w:val="18"/>
                <w:lang w:val="fr-FR"/>
              </w:rPr>
              <w:t>Nom de l’entreprise principale</w:t>
            </w:r>
          </w:p>
          <w:p w14:paraId="5240C60A" w14:textId="77777777" w:rsidR="00BB3BA5" w:rsidRPr="00B7047E" w:rsidRDefault="00BB3BA5" w:rsidP="00D12260">
            <w:pPr>
              <w:spacing w:before="120" w:line="260" w:lineRule="exact"/>
              <w:jc w:val="center"/>
              <w:rPr>
                <w:rFonts w:cs="Arial"/>
                <w:b/>
                <w:bCs/>
                <w:sz w:val="18"/>
                <w:szCs w:val="18"/>
              </w:rPr>
            </w:pPr>
          </w:p>
        </w:tc>
        <w:tc>
          <w:tcPr>
            <w:tcW w:w="1555" w:type="dxa"/>
            <w:shd w:val="clear" w:color="auto" w:fill="BFBFBF" w:themeFill="background1" w:themeFillShade="BF"/>
          </w:tcPr>
          <w:p w14:paraId="19FA53B0" w14:textId="77777777" w:rsidR="00BB3BA5" w:rsidRPr="00D73AC1" w:rsidRDefault="00BB3BA5" w:rsidP="00D12260">
            <w:pPr>
              <w:spacing w:before="120" w:line="260" w:lineRule="exact"/>
              <w:jc w:val="center"/>
              <w:rPr>
                <w:rFonts w:cs="Arial"/>
                <w:b/>
                <w:bCs/>
                <w:sz w:val="18"/>
                <w:szCs w:val="18"/>
                <w:lang w:val="fr-FR"/>
              </w:rPr>
            </w:pPr>
            <w:r>
              <w:rPr>
                <w:rFonts w:cs="Arial"/>
                <w:b/>
                <w:bCs/>
                <w:sz w:val="18"/>
                <w:szCs w:val="18"/>
                <w:lang w:val="fr-FR"/>
              </w:rPr>
              <w:t>Nom(s) du/des partenaire(s) de la JV</w:t>
            </w:r>
          </w:p>
          <w:p w14:paraId="3369498D" w14:textId="77777777" w:rsidR="00BB3BA5" w:rsidRPr="00D73AC1" w:rsidRDefault="00BB3BA5" w:rsidP="00D12260">
            <w:pPr>
              <w:spacing w:before="120" w:line="260" w:lineRule="exact"/>
              <w:jc w:val="center"/>
              <w:rPr>
                <w:rFonts w:cs="Arial"/>
                <w:b/>
                <w:bCs/>
                <w:sz w:val="18"/>
                <w:szCs w:val="18"/>
                <w:lang w:val="fr-FR"/>
              </w:rPr>
            </w:pPr>
          </w:p>
        </w:tc>
        <w:tc>
          <w:tcPr>
            <w:tcW w:w="1587" w:type="dxa"/>
            <w:shd w:val="clear" w:color="auto" w:fill="BFBFBF" w:themeFill="background1" w:themeFillShade="BF"/>
          </w:tcPr>
          <w:p w14:paraId="69376C0E" w14:textId="1EB59FDC" w:rsidR="00BB3BA5" w:rsidRPr="00D73AC1" w:rsidRDefault="00BB3BA5" w:rsidP="00D12260">
            <w:pPr>
              <w:spacing w:before="120" w:line="260" w:lineRule="exact"/>
              <w:jc w:val="center"/>
              <w:rPr>
                <w:rFonts w:cs="Arial"/>
                <w:b/>
                <w:bCs/>
                <w:sz w:val="18"/>
                <w:szCs w:val="18"/>
                <w:lang w:val="fr-FR"/>
              </w:rPr>
            </w:pPr>
            <w:r>
              <w:rPr>
                <w:rFonts w:cs="Arial"/>
                <w:b/>
                <w:bCs/>
                <w:sz w:val="18"/>
                <w:szCs w:val="18"/>
                <w:lang w:val="fr-FR"/>
              </w:rPr>
              <w:t>Nom du/des sous-consultant(s)*</w:t>
            </w:r>
          </w:p>
          <w:p w14:paraId="0E393A05" w14:textId="77777777" w:rsidR="00BB3BA5" w:rsidRPr="00D73AC1" w:rsidRDefault="00BB3BA5" w:rsidP="00D12260">
            <w:pPr>
              <w:spacing w:before="120" w:line="260" w:lineRule="exact"/>
              <w:jc w:val="center"/>
              <w:rPr>
                <w:rFonts w:cs="Arial"/>
                <w:sz w:val="18"/>
                <w:szCs w:val="18"/>
                <w:lang w:val="fr-FR"/>
              </w:rPr>
            </w:pPr>
          </w:p>
        </w:tc>
        <w:tc>
          <w:tcPr>
            <w:tcW w:w="1554" w:type="dxa"/>
            <w:shd w:val="clear" w:color="auto" w:fill="BFBFBF" w:themeFill="background1" w:themeFillShade="BF"/>
          </w:tcPr>
          <w:p w14:paraId="447378A1" w14:textId="5E92E2A6" w:rsidR="00BB3BA5" w:rsidRPr="00D73AC1" w:rsidRDefault="00BB3BA5" w:rsidP="00D12260">
            <w:pPr>
              <w:spacing w:before="120" w:line="260" w:lineRule="exact"/>
              <w:jc w:val="center"/>
              <w:rPr>
                <w:rFonts w:cs="Arial"/>
                <w:b/>
                <w:bCs/>
                <w:sz w:val="18"/>
                <w:szCs w:val="18"/>
                <w:lang w:val="fr-FR"/>
              </w:rPr>
            </w:pPr>
            <w:r>
              <w:rPr>
                <w:rFonts w:cs="Arial"/>
                <w:b/>
                <w:bCs/>
                <w:sz w:val="18"/>
                <w:szCs w:val="18"/>
                <w:lang w:val="fr-FR"/>
              </w:rPr>
              <w:t>Pays d’origine de l’entreprise principale</w:t>
            </w:r>
          </w:p>
        </w:tc>
        <w:tc>
          <w:tcPr>
            <w:tcW w:w="1275" w:type="dxa"/>
            <w:shd w:val="clear" w:color="auto" w:fill="BFBFBF" w:themeFill="background1" w:themeFillShade="BF"/>
          </w:tcPr>
          <w:p w14:paraId="1CE795C7" w14:textId="77777777" w:rsidR="00BB3BA5" w:rsidRPr="00D73AC1" w:rsidRDefault="00BB3BA5" w:rsidP="00D12260">
            <w:pPr>
              <w:spacing w:before="120" w:line="260" w:lineRule="exact"/>
              <w:jc w:val="center"/>
              <w:rPr>
                <w:rFonts w:cs="Arial"/>
                <w:b/>
                <w:bCs/>
                <w:sz w:val="18"/>
                <w:szCs w:val="18"/>
                <w:lang w:val="fr-FR"/>
              </w:rPr>
            </w:pPr>
            <w:r>
              <w:rPr>
                <w:rFonts w:cs="Arial"/>
                <w:b/>
                <w:bCs/>
                <w:sz w:val="18"/>
                <w:szCs w:val="18"/>
                <w:lang w:val="fr-FR"/>
              </w:rPr>
              <w:t>Date et heure de soumission</w:t>
            </w:r>
          </w:p>
        </w:tc>
        <w:tc>
          <w:tcPr>
            <w:tcW w:w="1555" w:type="dxa"/>
            <w:shd w:val="clear" w:color="auto" w:fill="BFBFBF" w:themeFill="background1" w:themeFillShade="BF"/>
          </w:tcPr>
          <w:p w14:paraId="7B69AC3C" w14:textId="6DCA426E" w:rsidR="00BB3BA5" w:rsidRPr="00D73AC1" w:rsidRDefault="00BB3BA5" w:rsidP="00D12260">
            <w:pPr>
              <w:spacing w:before="120" w:line="260" w:lineRule="exact"/>
              <w:jc w:val="center"/>
              <w:rPr>
                <w:rFonts w:cs="Arial"/>
                <w:b/>
                <w:bCs/>
                <w:sz w:val="18"/>
                <w:szCs w:val="18"/>
                <w:lang w:val="fr-FR"/>
              </w:rPr>
            </w:pPr>
            <w:r>
              <w:rPr>
                <w:rFonts w:cs="Arial"/>
                <w:b/>
                <w:bCs/>
                <w:sz w:val="18"/>
                <w:szCs w:val="18"/>
                <w:lang w:val="fr-FR"/>
              </w:rPr>
              <w:t xml:space="preserve">Conformité aux exigences en matière </w:t>
            </w:r>
            <w:r w:rsidR="00384E57">
              <w:rPr>
                <w:rFonts w:cs="Arial"/>
                <w:b/>
                <w:bCs/>
                <w:sz w:val="18"/>
                <w:szCs w:val="18"/>
                <w:lang w:val="fr-FR"/>
              </w:rPr>
              <w:t>de plis</w:t>
            </w:r>
          </w:p>
        </w:tc>
        <w:tc>
          <w:tcPr>
            <w:tcW w:w="3342" w:type="dxa"/>
            <w:shd w:val="clear" w:color="auto" w:fill="BFBFBF" w:themeFill="background1" w:themeFillShade="BF"/>
          </w:tcPr>
          <w:p w14:paraId="73F720A4" w14:textId="03636D2D" w:rsidR="00BB3BA5" w:rsidRPr="00D73AC1" w:rsidRDefault="00BB3BA5" w:rsidP="00AF6873">
            <w:pPr>
              <w:spacing w:before="120" w:line="260" w:lineRule="exact"/>
              <w:jc w:val="center"/>
              <w:rPr>
                <w:rFonts w:cs="Arial"/>
                <w:sz w:val="18"/>
                <w:szCs w:val="18"/>
                <w:lang w:val="fr-FR"/>
              </w:rPr>
            </w:pPr>
            <w:r>
              <w:rPr>
                <w:b/>
                <w:bCs/>
                <w:sz w:val="18"/>
                <w:szCs w:val="18"/>
                <w:lang w:val="fr-FR"/>
              </w:rPr>
              <w:t>Réussite/Échec</w:t>
            </w:r>
            <w:r>
              <w:rPr>
                <w:sz w:val="18"/>
                <w:szCs w:val="18"/>
                <w:lang w:val="fr-FR"/>
              </w:rPr>
              <w:br/>
              <w:t>Réussite si la soumission était antérieure à la date de soumission (initiale ou prolongée, voir page précédente) et</w:t>
            </w:r>
            <w:r>
              <w:rPr>
                <w:i/>
                <w:iCs/>
                <w:sz w:val="18"/>
                <w:szCs w:val="18"/>
                <w:lang w:val="fr-FR"/>
              </w:rPr>
              <w:t xml:space="preserve"> </w:t>
            </w:r>
            <w:r>
              <w:rPr>
                <w:sz w:val="18"/>
                <w:szCs w:val="18"/>
                <w:lang w:val="fr-FR"/>
              </w:rPr>
              <w:t xml:space="preserve">conforme aux exigences en matière </w:t>
            </w:r>
            <w:r w:rsidR="00384E57">
              <w:rPr>
                <w:sz w:val="18"/>
                <w:szCs w:val="18"/>
                <w:lang w:val="fr-FR"/>
              </w:rPr>
              <w:t>de plis</w:t>
            </w:r>
            <w:r>
              <w:rPr>
                <w:sz w:val="18"/>
                <w:szCs w:val="18"/>
                <w:lang w:val="fr-FR"/>
              </w:rPr>
              <w:t>.</w:t>
            </w:r>
          </w:p>
        </w:tc>
      </w:tr>
      <w:tr w:rsidR="00BB3BA5" w:rsidRPr="0003123F" w14:paraId="780C97CE" w14:textId="77777777" w:rsidTr="00D12260">
        <w:trPr>
          <w:trHeight w:val="1223"/>
        </w:trPr>
        <w:tc>
          <w:tcPr>
            <w:tcW w:w="539" w:type="dxa"/>
          </w:tcPr>
          <w:p w14:paraId="68F28C81" w14:textId="77777777" w:rsidR="00BB3BA5" w:rsidRPr="00B7047E" w:rsidRDefault="00BB3BA5" w:rsidP="00D12260">
            <w:pPr>
              <w:spacing w:before="120" w:line="260" w:lineRule="exact"/>
              <w:jc w:val="both"/>
              <w:rPr>
                <w:rFonts w:cs="Arial"/>
                <w:bCs/>
                <w:sz w:val="18"/>
                <w:szCs w:val="18"/>
              </w:rPr>
            </w:pPr>
            <w:r>
              <w:rPr>
                <w:rFonts w:cs="Arial"/>
                <w:sz w:val="18"/>
                <w:szCs w:val="18"/>
                <w:lang w:val="fr-FR"/>
              </w:rPr>
              <w:t>1</w:t>
            </w:r>
          </w:p>
        </w:tc>
        <w:tc>
          <w:tcPr>
            <w:tcW w:w="2013" w:type="dxa"/>
          </w:tcPr>
          <w:p w14:paraId="3C052980" w14:textId="77777777" w:rsidR="00BB3BA5" w:rsidRPr="00D73AC1" w:rsidRDefault="00BB3BA5" w:rsidP="00D12260">
            <w:pPr>
              <w:spacing w:before="120" w:line="260" w:lineRule="exact"/>
              <w:jc w:val="center"/>
              <w:rPr>
                <w:rFonts w:cs="Arial"/>
                <w:b/>
                <w:bCs/>
                <w:sz w:val="18"/>
                <w:szCs w:val="18"/>
                <w:lang w:val="fr-FR"/>
              </w:rPr>
            </w:pPr>
            <w:r>
              <w:rPr>
                <w:rFonts w:eastAsia="Arial"/>
                <w:i/>
                <w:iCs/>
                <w:sz w:val="18"/>
                <w:szCs w:val="18"/>
                <w:lang w:val="fr-FR"/>
              </w:rPr>
              <w:t>[Insérer le nom de l’entreprise ou de la JV]</w:t>
            </w:r>
          </w:p>
        </w:tc>
        <w:tc>
          <w:tcPr>
            <w:tcW w:w="1552" w:type="dxa"/>
          </w:tcPr>
          <w:p w14:paraId="2D15D7E9"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 nom de l’entreprise principale]</w:t>
            </w:r>
          </w:p>
        </w:tc>
        <w:tc>
          <w:tcPr>
            <w:tcW w:w="1555" w:type="dxa"/>
          </w:tcPr>
          <w:p w14:paraId="3A08D944"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le(s) nom(s) du/des partenaire(s) de la JV]</w:t>
            </w:r>
          </w:p>
        </w:tc>
        <w:tc>
          <w:tcPr>
            <w:tcW w:w="1587" w:type="dxa"/>
          </w:tcPr>
          <w:p w14:paraId="0083D475" w14:textId="6120D40A" w:rsidR="00BB3BA5" w:rsidRPr="00D73AC1" w:rsidRDefault="00BB3BA5" w:rsidP="00C7345F">
            <w:pPr>
              <w:spacing w:before="120" w:line="260" w:lineRule="exact"/>
              <w:jc w:val="center"/>
              <w:rPr>
                <w:rFonts w:cs="Arial"/>
                <w:b/>
                <w:bCs/>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le(s) nom(s) du/des sous-consultant(s)]</w:t>
            </w:r>
          </w:p>
        </w:tc>
        <w:tc>
          <w:tcPr>
            <w:tcW w:w="1554" w:type="dxa"/>
          </w:tcPr>
          <w:p w14:paraId="5C7A3C4F"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 pays d’origine de l’entreprise principale]</w:t>
            </w:r>
          </w:p>
        </w:tc>
        <w:tc>
          <w:tcPr>
            <w:tcW w:w="1275" w:type="dxa"/>
          </w:tcPr>
          <w:p w14:paraId="58687831"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la date et l’heure de soumission]</w:t>
            </w:r>
          </w:p>
        </w:tc>
        <w:tc>
          <w:tcPr>
            <w:tcW w:w="1555" w:type="dxa"/>
          </w:tcPr>
          <w:p w14:paraId="3AD7DEC5"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oui</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non</w:t>
            </w:r>
            <w:r>
              <w:rPr>
                <w:rFonts w:eastAsia="Arial"/>
                <w:sz w:val="18"/>
                <w:szCs w:val="18"/>
                <w:lang w:val="fr-FR"/>
              </w:rPr>
              <w:t> </w:t>
            </w:r>
            <w:r>
              <w:rPr>
                <w:rFonts w:eastAsia="Arial"/>
                <w:i/>
                <w:iCs/>
                <w:sz w:val="18"/>
                <w:szCs w:val="18"/>
                <w:lang w:val="fr-FR"/>
              </w:rPr>
              <w:t>»]</w:t>
            </w:r>
          </w:p>
        </w:tc>
        <w:tc>
          <w:tcPr>
            <w:tcW w:w="3342" w:type="dxa"/>
          </w:tcPr>
          <w:p w14:paraId="068A05C9"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Réussite</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Échec</w:t>
            </w:r>
            <w:r>
              <w:rPr>
                <w:rFonts w:eastAsia="Arial"/>
                <w:sz w:val="18"/>
                <w:szCs w:val="18"/>
                <w:lang w:val="fr-FR"/>
              </w:rPr>
              <w:t> </w:t>
            </w:r>
            <w:r>
              <w:rPr>
                <w:rFonts w:eastAsia="Arial"/>
                <w:i/>
                <w:iCs/>
                <w:sz w:val="18"/>
                <w:szCs w:val="18"/>
                <w:lang w:val="fr-FR"/>
              </w:rPr>
              <w:t>», si Échec, insérer la raison]</w:t>
            </w:r>
          </w:p>
        </w:tc>
      </w:tr>
      <w:tr w:rsidR="00BB3BA5" w:rsidRPr="0003123F" w14:paraId="42DB8CA4" w14:textId="77777777" w:rsidTr="00D12260">
        <w:trPr>
          <w:trHeight w:val="1269"/>
        </w:trPr>
        <w:tc>
          <w:tcPr>
            <w:tcW w:w="539" w:type="dxa"/>
          </w:tcPr>
          <w:p w14:paraId="1628A4FC" w14:textId="77777777" w:rsidR="00BB3BA5" w:rsidRPr="00B7047E" w:rsidRDefault="00BB3BA5" w:rsidP="00D12260">
            <w:pPr>
              <w:spacing w:before="120" w:line="260" w:lineRule="exact"/>
              <w:jc w:val="both"/>
              <w:rPr>
                <w:rFonts w:cs="Arial"/>
                <w:bCs/>
                <w:sz w:val="18"/>
                <w:szCs w:val="18"/>
              </w:rPr>
            </w:pPr>
            <w:r>
              <w:rPr>
                <w:rFonts w:cs="Arial"/>
                <w:sz w:val="18"/>
                <w:szCs w:val="18"/>
                <w:lang w:val="fr-FR"/>
              </w:rPr>
              <w:t>2</w:t>
            </w:r>
          </w:p>
        </w:tc>
        <w:tc>
          <w:tcPr>
            <w:tcW w:w="2013" w:type="dxa"/>
          </w:tcPr>
          <w:p w14:paraId="304E27CC"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[Insérer le nom de l’entreprise ou de la JV]</w:t>
            </w:r>
          </w:p>
        </w:tc>
        <w:tc>
          <w:tcPr>
            <w:tcW w:w="1552" w:type="dxa"/>
          </w:tcPr>
          <w:p w14:paraId="41598531"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 nom de l’entreprise principale]</w:t>
            </w:r>
          </w:p>
        </w:tc>
        <w:tc>
          <w:tcPr>
            <w:tcW w:w="1555" w:type="dxa"/>
          </w:tcPr>
          <w:p w14:paraId="2257789A"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en</w:t>
            </w:r>
            <w:proofErr w:type="gramEnd"/>
            <w:r>
              <w:rPr>
                <w:rFonts w:eastAsia="Arial"/>
                <w:i/>
                <w:iCs/>
                <w:sz w:val="18"/>
                <w:szCs w:val="18"/>
                <w:lang w:val="fr-FR"/>
              </w:rPr>
              <w:t xml:space="preserve"> cas de JV, insérer le(s) nom(s) du/des partenaire(s) de la JV]</w:t>
            </w:r>
          </w:p>
        </w:tc>
        <w:tc>
          <w:tcPr>
            <w:tcW w:w="1587" w:type="dxa"/>
          </w:tcPr>
          <w:p w14:paraId="10BA7095" w14:textId="43737034" w:rsidR="00BB3BA5" w:rsidRPr="00D73AC1" w:rsidRDefault="00BB3BA5" w:rsidP="00C7345F">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le(s) nom(s) du/des sous-consultant(s)]</w:t>
            </w:r>
          </w:p>
        </w:tc>
        <w:tc>
          <w:tcPr>
            <w:tcW w:w="1554" w:type="dxa"/>
          </w:tcPr>
          <w:p w14:paraId="5B7DC64A"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le pays d’origine de l’entreprise principale]</w:t>
            </w:r>
          </w:p>
        </w:tc>
        <w:tc>
          <w:tcPr>
            <w:tcW w:w="1275" w:type="dxa"/>
          </w:tcPr>
          <w:p w14:paraId="032CEDA3"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la date et l’heure de soumission]</w:t>
            </w:r>
          </w:p>
        </w:tc>
        <w:tc>
          <w:tcPr>
            <w:tcW w:w="1555" w:type="dxa"/>
          </w:tcPr>
          <w:p w14:paraId="6DA53724" w14:textId="77777777" w:rsidR="00BB3BA5" w:rsidRPr="00B7047E" w:rsidRDefault="00BB3BA5" w:rsidP="00D12260">
            <w:pPr>
              <w:spacing w:before="120" w:line="260" w:lineRule="exact"/>
              <w:jc w:val="center"/>
              <w:rPr>
                <w:rFonts w:eastAsia="Arial"/>
                <w:i/>
                <w:sz w:val="18"/>
                <w:szCs w:val="18"/>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oui</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non</w:t>
            </w:r>
            <w:r>
              <w:rPr>
                <w:rFonts w:eastAsia="Arial"/>
                <w:sz w:val="18"/>
                <w:szCs w:val="18"/>
                <w:lang w:val="fr-FR"/>
              </w:rPr>
              <w:t> </w:t>
            </w:r>
            <w:r>
              <w:rPr>
                <w:rFonts w:eastAsia="Arial"/>
                <w:i/>
                <w:iCs/>
                <w:sz w:val="18"/>
                <w:szCs w:val="18"/>
                <w:lang w:val="fr-FR"/>
              </w:rPr>
              <w:t>»]</w:t>
            </w:r>
          </w:p>
        </w:tc>
        <w:tc>
          <w:tcPr>
            <w:tcW w:w="3342" w:type="dxa"/>
          </w:tcPr>
          <w:p w14:paraId="7641515E" w14:textId="77777777" w:rsidR="00BB3BA5" w:rsidRPr="00D73AC1" w:rsidRDefault="00BB3BA5" w:rsidP="00D12260">
            <w:pPr>
              <w:spacing w:before="120" w:line="260" w:lineRule="exact"/>
              <w:jc w:val="center"/>
              <w:rPr>
                <w:rFonts w:eastAsia="Arial"/>
                <w:i/>
                <w:sz w:val="18"/>
                <w:szCs w:val="18"/>
                <w:lang w:val="fr-FR"/>
              </w:rPr>
            </w:pPr>
            <w:r>
              <w:rPr>
                <w:rFonts w:eastAsia="Arial"/>
                <w:i/>
                <w:iCs/>
                <w:sz w:val="18"/>
                <w:szCs w:val="18"/>
                <w:lang w:val="fr-FR"/>
              </w:rPr>
              <w:t>[</w:t>
            </w:r>
            <w:proofErr w:type="gramStart"/>
            <w:r>
              <w:rPr>
                <w:rFonts w:eastAsia="Arial"/>
                <w:i/>
                <w:iCs/>
                <w:sz w:val="18"/>
                <w:szCs w:val="18"/>
                <w:lang w:val="fr-FR"/>
              </w:rPr>
              <w:t>insérer</w:t>
            </w:r>
            <w:proofErr w:type="gramEnd"/>
            <w:r>
              <w:rPr>
                <w:rFonts w:eastAsia="Arial"/>
                <w:i/>
                <w:iCs/>
                <w:sz w:val="18"/>
                <w:szCs w:val="18"/>
                <w:lang w:val="fr-FR"/>
              </w:rPr>
              <w:t xml:space="preserve"> «</w:t>
            </w:r>
            <w:r>
              <w:rPr>
                <w:rFonts w:eastAsia="Arial"/>
                <w:sz w:val="18"/>
                <w:szCs w:val="18"/>
                <w:lang w:val="fr-FR"/>
              </w:rPr>
              <w:t> </w:t>
            </w:r>
            <w:r>
              <w:rPr>
                <w:rFonts w:eastAsia="Arial"/>
                <w:i/>
                <w:iCs/>
                <w:sz w:val="18"/>
                <w:szCs w:val="18"/>
                <w:lang w:val="fr-FR"/>
              </w:rPr>
              <w:t>Réussite</w:t>
            </w:r>
            <w:r>
              <w:rPr>
                <w:rFonts w:eastAsia="Arial"/>
                <w:sz w:val="18"/>
                <w:szCs w:val="18"/>
                <w:lang w:val="fr-FR"/>
              </w:rPr>
              <w:t> </w:t>
            </w:r>
            <w:r>
              <w:rPr>
                <w:rFonts w:eastAsia="Arial"/>
                <w:i/>
                <w:iCs/>
                <w:sz w:val="18"/>
                <w:szCs w:val="18"/>
                <w:lang w:val="fr-FR"/>
              </w:rPr>
              <w:t>» ou «</w:t>
            </w:r>
            <w:r>
              <w:rPr>
                <w:rFonts w:eastAsia="Arial"/>
                <w:sz w:val="18"/>
                <w:szCs w:val="18"/>
                <w:lang w:val="fr-FR"/>
              </w:rPr>
              <w:t> </w:t>
            </w:r>
            <w:r>
              <w:rPr>
                <w:rFonts w:eastAsia="Arial"/>
                <w:i/>
                <w:iCs/>
                <w:sz w:val="18"/>
                <w:szCs w:val="18"/>
                <w:lang w:val="fr-FR"/>
              </w:rPr>
              <w:t>Échec</w:t>
            </w:r>
            <w:r>
              <w:rPr>
                <w:rFonts w:eastAsia="Arial"/>
                <w:sz w:val="18"/>
                <w:szCs w:val="18"/>
                <w:lang w:val="fr-FR"/>
              </w:rPr>
              <w:t> </w:t>
            </w:r>
            <w:r>
              <w:rPr>
                <w:rFonts w:eastAsia="Arial"/>
                <w:i/>
                <w:iCs/>
                <w:sz w:val="18"/>
                <w:szCs w:val="18"/>
                <w:lang w:val="fr-FR"/>
              </w:rPr>
              <w:t>», si Échec, insérer la raison]</w:t>
            </w:r>
          </w:p>
        </w:tc>
      </w:tr>
      <w:tr w:rsidR="00B7047E" w:rsidRPr="00B7047E" w14:paraId="1EEB45BA" w14:textId="77777777" w:rsidTr="00BB3BA5">
        <w:trPr>
          <w:trHeight w:val="557"/>
        </w:trPr>
        <w:tc>
          <w:tcPr>
            <w:tcW w:w="539" w:type="dxa"/>
          </w:tcPr>
          <w:p w14:paraId="7BAF5567" w14:textId="77777777" w:rsidR="00BB3BA5" w:rsidRPr="00B7047E" w:rsidRDefault="00BB3BA5" w:rsidP="00D12260">
            <w:pPr>
              <w:spacing w:before="120" w:line="260" w:lineRule="exact"/>
              <w:jc w:val="both"/>
              <w:rPr>
                <w:rFonts w:cs="Arial"/>
                <w:bCs/>
                <w:sz w:val="18"/>
                <w:szCs w:val="18"/>
              </w:rPr>
            </w:pPr>
            <w:r>
              <w:rPr>
                <w:rFonts w:eastAsia="Arial"/>
                <w:i/>
                <w:iCs/>
                <w:sz w:val="18"/>
                <w:szCs w:val="18"/>
                <w:lang w:val="fr-FR"/>
              </w:rPr>
              <w:t>Etc.</w:t>
            </w:r>
          </w:p>
        </w:tc>
        <w:tc>
          <w:tcPr>
            <w:tcW w:w="2013" w:type="dxa"/>
          </w:tcPr>
          <w:p w14:paraId="106C4ADB" w14:textId="77777777" w:rsidR="00BB3BA5" w:rsidRPr="00B7047E" w:rsidRDefault="00BB3BA5" w:rsidP="00D12260">
            <w:pPr>
              <w:spacing w:before="120" w:line="260" w:lineRule="exact"/>
              <w:jc w:val="center"/>
              <w:rPr>
                <w:rFonts w:eastAsia="Arial"/>
                <w:i/>
                <w:sz w:val="18"/>
                <w:szCs w:val="18"/>
              </w:rPr>
            </w:pPr>
          </w:p>
        </w:tc>
        <w:tc>
          <w:tcPr>
            <w:tcW w:w="1552" w:type="dxa"/>
          </w:tcPr>
          <w:p w14:paraId="25805F8B" w14:textId="77777777" w:rsidR="00BB3BA5" w:rsidRPr="00B7047E" w:rsidRDefault="00BB3BA5" w:rsidP="00D12260">
            <w:pPr>
              <w:spacing w:before="120" w:line="260" w:lineRule="exact"/>
              <w:jc w:val="center"/>
              <w:rPr>
                <w:rFonts w:eastAsia="Arial"/>
                <w:i/>
                <w:sz w:val="18"/>
                <w:szCs w:val="18"/>
              </w:rPr>
            </w:pPr>
          </w:p>
        </w:tc>
        <w:tc>
          <w:tcPr>
            <w:tcW w:w="1555" w:type="dxa"/>
          </w:tcPr>
          <w:p w14:paraId="48DE22E0" w14:textId="77777777" w:rsidR="00BB3BA5" w:rsidRPr="00B7047E" w:rsidRDefault="00BB3BA5" w:rsidP="00D12260">
            <w:pPr>
              <w:spacing w:before="120" w:line="260" w:lineRule="exact"/>
              <w:jc w:val="center"/>
              <w:rPr>
                <w:rFonts w:eastAsia="Arial"/>
                <w:i/>
                <w:sz w:val="18"/>
                <w:szCs w:val="18"/>
              </w:rPr>
            </w:pPr>
          </w:p>
        </w:tc>
        <w:tc>
          <w:tcPr>
            <w:tcW w:w="1587" w:type="dxa"/>
          </w:tcPr>
          <w:p w14:paraId="0CECBAE1" w14:textId="77777777" w:rsidR="00BB3BA5" w:rsidRPr="00B7047E" w:rsidRDefault="00BB3BA5" w:rsidP="00D12260">
            <w:pPr>
              <w:spacing w:before="120" w:line="260" w:lineRule="exact"/>
              <w:jc w:val="center"/>
              <w:rPr>
                <w:rFonts w:eastAsia="Arial"/>
                <w:i/>
                <w:sz w:val="18"/>
                <w:szCs w:val="18"/>
              </w:rPr>
            </w:pPr>
          </w:p>
        </w:tc>
        <w:tc>
          <w:tcPr>
            <w:tcW w:w="1554" w:type="dxa"/>
          </w:tcPr>
          <w:p w14:paraId="70C9F27F" w14:textId="77777777" w:rsidR="00BB3BA5" w:rsidRPr="00B7047E" w:rsidRDefault="00BB3BA5" w:rsidP="00D12260">
            <w:pPr>
              <w:spacing w:before="120" w:line="260" w:lineRule="exact"/>
              <w:jc w:val="center"/>
              <w:rPr>
                <w:rFonts w:eastAsia="Arial"/>
                <w:i/>
                <w:sz w:val="18"/>
                <w:szCs w:val="18"/>
              </w:rPr>
            </w:pPr>
          </w:p>
        </w:tc>
        <w:tc>
          <w:tcPr>
            <w:tcW w:w="1275" w:type="dxa"/>
          </w:tcPr>
          <w:p w14:paraId="0E68EB26" w14:textId="77777777" w:rsidR="00BB3BA5" w:rsidRPr="00B7047E" w:rsidRDefault="00BB3BA5" w:rsidP="00D12260">
            <w:pPr>
              <w:spacing w:before="120" w:line="260" w:lineRule="exact"/>
              <w:jc w:val="center"/>
              <w:rPr>
                <w:rFonts w:eastAsia="Arial"/>
                <w:i/>
                <w:sz w:val="18"/>
                <w:szCs w:val="18"/>
              </w:rPr>
            </w:pPr>
          </w:p>
        </w:tc>
        <w:tc>
          <w:tcPr>
            <w:tcW w:w="1555" w:type="dxa"/>
          </w:tcPr>
          <w:p w14:paraId="6A11D1C4" w14:textId="77777777" w:rsidR="00BB3BA5" w:rsidRPr="00B7047E" w:rsidRDefault="00BB3BA5" w:rsidP="00D12260">
            <w:pPr>
              <w:spacing w:before="120" w:line="260" w:lineRule="exact"/>
              <w:jc w:val="center"/>
              <w:rPr>
                <w:rFonts w:eastAsia="Arial"/>
                <w:i/>
                <w:sz w:val="18"/>
                <w:szCs w:val="18"/>
              </w:rPr>
            </w:pPr>
          </w:p>
        </w:tc>
        <w:tc>
          <w:tcPr>
            <w:tcW w:w="3342" w:type="dxa"/>
          </w:tcPr>
          <w:p w14:paraId="48A9388D" w14:textId="77777777" w:rsidR="00BB3BA5" w:rsidRPr="00B7047E" w:rsidRDefault="00BB3BA5" w:rsidP="00D12260">
            <w:pPr>
              <w:spacing w:before="120" w:line="260" w:lineRule="exact"/>
              <w:jc w:val="center"/>
              <w:rPr>
                <w:rFonts w:eastAsia="Arial"/>
                <w:i/>
                <w:sz w:val="18"/>
                <w:szCs w:val="18"/>
              </w:rPr>
            </w:pPr>
          </w:p>
        </w:tc>
      </w:tr>
    </w:tbl>
    <w:p w14:paraId="38C2876D" w14:textId="3A5CF7A6" w:rsidR="002522C6" w:rsidRPr="00D73AC1" w:rsidRDefault="002522C6">
      <w:pPr>
        <w:spacing w:before="120" w:line="260" w:lineRule="exact"/>
        <w:ind w:left="425"/>
        <w:jc w:val="both"/>
        <w:rPr>
          <w:rFonts w:cs="Arial"/>
          <w:szCs w:val="22"/>
          <w:lang w:val="fr-FR"/>
        </w:rPr>
      </w:pPr>
      <w:r>
        <w:rPr>
          <w:rFonts w:cs="Arial"/>
          <w:szCs w:val="22"/>
          <w:lang w:val="fr-FR"/>
        </w:rPr>
        <w:t>* pertinent uniquement pour les soumissionnaires qui ont désigné des sous-consultants à prendre en compte lors de l’évaluation de la demande. Ces soumissionnaires doivent faire appel à ces sous-consultants dans leurs propositions</w:t>
      </w:r>
    </w:p>
    <w:p w14:paraId="09DBB249" w14:textId="77777777" w:rsidR="002522C6" w:rsidRPr="00D73AC1" w:rsidRDefault="002522C6">
      <w:pPr>
        <w:spacing w:before="120" w:line="260" w:lineRule="exact"/>
        <w:ind w:left="425"/>
        <w:jc w:val="both"/>
        <w:rPr>
          <w:rFonts w:cs="Arial"/>
          <w:szCs w:val="22"/>
          <w:lang w:val="fr-FR"/>
        </w:rPr>
      </w:pPr>
    </w:p>
    <w:p w14:paraId="3984C307" w14:textId="77777777" w:rsidR="00BB3BA5" w:rsidRPr="00D73AC1" w:rsidRDefault="00BB3BA5">
      <w:pPr>
        <w:pStyle w:val="berschrift4"/>
        <w:numPr>
          <w:ilvl w:val="0"/>
          <w:numId w:val="21"/>
        </w:numPr>
        <w:rPr>
          <w:rFonts w:cs="Arial"/>
          <w:sz w:val="28"/>
          <w:szCs w:val="24"/>
          <w:lang w:val="fr-FR"/>
        </w:rPr>
        <w:sectPr w:rsidR="00BB3BA5" w:rsidRPr="00D73AC1" w:rsidSect="001749C5">
          <w:headerReference w:type="default" r:id="rId16"/>
          <w:pgSz w:w="16838" w:h="11906" w:orient="landscape"/>
          <w:pgMar w:top="1418" w:right="1418" w:bottom="1418" w:left="1276" w:header="567" w:footer="964" w:gutter="0"/>
          <w:cols w:space="720"/>
          <w:docGrid w:linePitch="299"/>
        </w:sectPr>
      </w:pPr>
    </w:p>
    <w:p w14:paraId="56CAADD4" w14:textId="46A04D84" w:rsidR="00C7735D" w:rsidRPr="00B7047E" w:rsidRDefault="006B682A">
      <w:pPr>
        <w:pStyle w:val="berschrift4"/>
        <w:numPr>
          <w:ilvl w:val="0"/>
          <w:numId w:val="21"/>
        </w:numPr>
        <w:rPr>
          <w:rFonts w:cs="Arial"/>
          <w:sz w:val="28"/>
          <w:szCs w:val="24"/>
        </w:rPr>
      </w:pPr>
      <w:bookmarkStart w:id="2" w:name="_Toc119492143"/>
      <w:r>
        <w:rPr>
          <w:rFonts w:cs="Arial"/>
          <w:bCs/>
          <w:iCs w:val="0"/>
          <w:sz w:val="28"/>
          <w:szCs w:val="24"/>
          <w:lang w:val="fr-FR"/>
        </w:rPr>
        <w:lastRenderedPageBreak/>
        <w:t>Critères d’évaluation</w:t>
      </w:r>
      <w:bookmarkEnd w:id="2"/>
    </w:p>
    <w:p w14:paraId="387B802C" w14:textId="0F53F48E" w:rsidR="00C7735D" w:rsidRPr="00B7047E" w:rsidRDefault="00C7735D">
      <w:pPr>
        <w:spacing w:before="120" w:line="260" w:lineRule="exact"/>
        <w:ind w:left="425"/>
        <w:jc w:val="both"/>
        <w:rPr>
          <w:rFonts w:cs="Arial"/>
          <w:szCs w:val="22"/>
        </w:rPr>
      </w:pPr>
    </w:p>
    <w:p w14:paraId="4240E3DE" w14:textId="03DC170E" w:rsidR="005402D3" w:rsidRPr="00D73AC1" w:rsidRDefault="006B682A">
      <w:pPr>
        <w:spacing w:line="200" w:lineRule="atLeast"/>
        <w:ind w:left="426"/>
        <w:jc w:val="both"/>
        <w:rPr>
          <w:rFonts w:cs="Arial"/>
          <w:lang w:val="fr-FR"/>
        </w:rPr>
      </w:pPr>
      <w:r>
        <w:rPr>
          <w:rFonts w:cs="Arial"/>
          <w:lang w:val="fr-FR"/>
        </w:rPr>
        <w:t xml:space="preserve">La note minimale à atteindre est de 75 points sur 100. </w:t>
      </w:r>
    </w:p>
    <w:p w14:paraId="3AF7A773" w14:textId="25F13627" w:rsidR="00C7735D" w:rsidRPr="000300BC" w:rsidRDefault="00BB3BA5">
      <w:pPr>
        <w:spacing w:line="200" w:lineRule="atLeast"/>
        <w:ind w:left="426"/>
        <w:jc w:val="both"/>
        <w:rPr>
          <w:rFonts w:cs="Arial"/>
          <w:lang w:val="fr-FR"/>
        </w:rPr>
      </w:pPr>
      <w:r>
        <w:rPr>
          <w:rFonts w:cs="Arial"/>
          <w:i/>
          <w:iCs/>
          <w:lang w:val="fr-FR"/>
        </w:rPr>
        <w:t>[</w:t>
      </w:r>
      <w:proofErr w:type="gramStart"/>
      <w:r>
        <w:rPr>
          <w:rFonts w:cs="Arial"/>
          <w:i/>
          <w:iCs/>
          <w:lang w:val="fr-FR"/>
        </w:rPr>
        <w:t>en</w:t>
      </w:r>
      <w:proofErr w:type="gramEnd"/>
      <w:r>
        <w:rPr>
          <w:rFonts w:cs="Arial"/>
          <w:i/>
          <w:iCs/>
          <w:lang w:val="fr-FR"/>
        </w:rPr>
        <w:t xml:space="preserve"> cas d’exigences environnementales, sociales, de santé et de sécurité (ESSS), insérer</w:t>
      </w:r>
      <w:r>
        <w:rPr>
          <w:rFonts w:cs="Arial"/>
          <w:lang w:val="fr-FR"/>
        </w:rPr>
        <w:t> </w:t>
      </w:r>
      <w:r>
        <w:rPr>
          <w:rFonts w:cs="Arial"/>
          <w:i/>
          <w:iCs/>
          <w:lang w:val="fr-FR"/>
        </w:rPr>
        <w:t>:</w:t>
      </w:r>
      <w:r>
        <w:rPr>
          <w:rFonts w:cs="Arial"/>
          <w:lang w:val="fr-FR"/>
        </w:rPr>
        <w:t xml:space="preserve"> « La note minimale à atteindre pour les exigences ESSS est de </w:t>
      </w:r>
      <w:r>
        <w:rPr>
          <w:rFonts w:cs="Arial"/>
          <w:i/>
          <w:iCs/>
          <w:lang w:val="fr-FR"/>
        </w:rPr>
        <w:t xml:space="preserve">[insérer le nombre de] </w:t>
      </w:r>
      <w:r>
        <w:rPr>
          <w:rFonts w:cs="Arial"/>
          <w:lang w:val="fr-FR"/>
        </w:rPr>
        <w:t>points. </w:t>
      </w:r>
      <w:r>
        <w:rPr>
          <w:rFonts w:cs="Arial"/>
          <w:i/>
          <w:iCs/>
          <w:lang w:val="fr-FR"/>
        </w:rPr>
        <w:t>» ]</w:t>
      </w:r>
      <w:r>
        <w:rPr>
          <w:rFonts w:cs="Arial"/>
          <w:lang w:val="fr-FR"/>
        </w:rPr>
        <w:t xml:space="preserve"> </w:t>
      </w:r>
    </w:p>
    <w:p w14:paraId="49DFC15E" w14:textId="5A8E2BFA" w:rsidR="00C7735D" w:rsidRPr="00D73AC1" w:rsidRDefault="005402D3" w:rsidP="005402D3">
      <w:pPr>
        <w:ind w:left="426"/>
        <w:jc w:val="both"/>
        <w:rPr>
          <w:rFonts w:cs="Arial"/>
          <w:szCs w:val="22"/>
          <w:lang w:val="fr-FR"/>
        </w:rPr>
      </w:pPr>
      <w:r>
        <w:rPr>
          <w:rFonts w:cs="Arial"/>
          <w:lang w:val="fr-FR"/>
        </w:rPr>
        <w:t xml:space="preserve">L’évaluation des propositions des soumissionnaires se limite strictement au contenu et aux </w:t>
      </w:r>
      <w:r w:rsidR="00D81162">
        <w:rPr>
          <w:rFonts w:cs="Arial"/>
          <w:lang w:val="fr-FR"/>
        </w:rPr>
        <w:t xml:space="preserve">exigences </w:t>
      </w:r>
      <w:r>
        <w:rPr>
          <w:rFonts w:cs="Arial"/>
          <w:lang w:val="fr-FR"/>
        </w:rPr>
        <w:t xml:space="preserve">des documents soumis. </w:t>
      </w:r>
      <w:r>
        <w:rPr>
          <w:rFonts w:cs="Arial"/>
          <w:szCs w:val="22"/>
          <w:lang w:val="fr-FR"/>
        </w:rPr>
        <w:t xml:space="preserve">Les deux tableaux suivants ont été publiés dans la </w:t>
      </w:r>
      <w:r w:rsidR="00384E57">
        <w:rPr>
          <w:rFonts w:cs="Arial"/>
          <w:szCs w:val="22"/>
          <w:lang w:val="fr-FR"/>
        </w:rPr>
        <w:t>D</w:t>
      </w:r>
      <w:r>
        <w:rPr>
          <w:rFonts w:cs="Arial"/>
          <w:szCs w:val="22"/>
          <w:lang w:val="fr-FR"/>
        </w:rPr>
        <w:t xml:space="preserve">emande de </w:t>
      </w:r>
      <w:r w:rsidR="00384E57">
        <w:rPr>
          <w:rFonts w:cs="Arial"/>
          <w:szCs w:val="22"/>
          <w:lang w:val="fr-FR"/>
        </w:rPr>
        <w:t>P</w:t>
      </w:r>
      <w:r>
        <w:rPr>
          <w:rFonts w:cs="Arial"/>
          <w:szCs w:val="22"/>
          <w:lang w:val="fr-FR"/>
        </w:rPr>
        <w:t>roposition</w:t>
      </w:r>
      <w:r w:rsidR="00384E57">
        <w:rPr>
          <w:rFonts w:cs="Arial"/>
          <w:szCs w:val="22"/>
          <w:lang w:val="fr-FR"/>
        </w:rPr>
        <w:t xml:space="preserve"> (DP)</w:t>
      </w:r>
      <w:r>
        <w:rPr>
          <w:rFonts w:cs="Arial"/>
          <w:szCs w:val="22"/>
          <w:lang w:val="fr-FR"/>
        </w:rPr>
        <w:t xml:space="preserve"> et constituent la base de l’évaluation i) de la conformité administrative (tableau 2) et ii) de l’évaluation technique des propositions (tableau 3).</w:t>
      </w:r>
    </w:p>
    <w:p w14:paraId="33AFECBC" w14:textId="77777777" w:rsidR="00B96B6B" w:rsidRPr="00D73AC1" w:rsidRDefault="00B96B6B" w:rsidP="00B96B6B">
      <w:pPr>
        <w:keepNext/>
        <w:autoSpaceDE w:val="0"/>
        <w:autoSpaceDN w:val="0"/>
        <w:adjustRightInd w:val="0"/>
        <w:spacing w:before="120" w:after="120" w:line="260" w:lineRule="exact"/>
        <w:ind w:left="426"/>
        <w:jc w:val="both"/>
        <w:rPr>
          <w:rFonts w:eastAsia="MS PGothic" w:cs="Arial"/>
          <w:b/>
          <w:i/>
          <w:szCs w:val="22"/>
          <w:highlight w:val="magenta"/>
          <w:lang w:val="fr-FR"/>
        </w:rPr>
      </w:pPr>
      <w:r>
        <w:rPr>
          <w:rFonts w:cs="Arial"/>
          <w:i/>
          <w:iCs/>
          <w:szCs w:val="22"/>
          <w:lang w:val="fr-FR"/>
        </w:rPr>
        <w:t>[</w:t>
      </w:r>
      <w:proofErr w:type="gramStart"/>
      <w:r>
        <w:rPr>
          <w:rFonts w:cs="Arial"/>
          <w:i/>
          <w:iCs/>
          <w:szCs w:val="22"/>
          <w:lang w:val="fr-FR"/>
        </w:rPr>
        <w:t>en</w:t>
      </w:r>
      <w:proofErr w:type="gramEnd"/>
      <w:r>
        <w:rPr>
          <w:rFonts w:cs="Arial"/>
          <w:i/>
          <w:iCs/>
          <w:szCs w:val="22"/>
          <w:lang w:val="fr-FR"/>
        </w:rPr>
        <w:t xml:space="preserve"> cas de modifications des critères d’évaluation publiés à la suite de clarifications et/ou d’ajouts d’explications concernant les modifications introduites] </w:t>
      </w:r>
    </w:p>
    <w:p w14:paraId="50517634" w14:textId="77777777" w:rsidR="005402D3" w:rsidRPr="00D73AC1" w:rsidRDefault="005402D3">
      <w:pPr>
        <w:spacing w:line="200" w:lineRule="atLeast"/>
        <w:ind w:left="426"/>
        <w:jc w:val="both"/>
        <w:rPr>
          <w:rFonts w:cs="Arial"/>
          <w:lang w:val="fr-FR"/>
        </w:rPr>
      </w:pPr>
    </w:p>
    <w:p w14:paraId="613C90B6" w14:textId="06DC9204" w:rsidR="00C7735D" w:rsidRPr="00B7047E" w:rsidRDefault="006B682A">
      <w:pPr>
        <w:keepNext/>
        <w:autoSpaceDE w:val="0"/>
        <w:autoSpaceDN w:val="0"/>
        <w:adjustRightInd w:val="0"/>
        <w:spacing w:before="120" w:after="120" w:line="260" w:lineRule="exact"/>
        <w:ind w:left="426"/>
        <w:jc w:val="both"/>
        <w:rPr>
          <w:rFonts w:eastAsia="MS PGothic" w:cs="Arial"/>
          <w:b/>
          <w:szCs w:val="22"/>
        </w:rPr>
      </w:pPr>
      <w:r>
        <w:rPr>
          <w:rFonts w:eastAsia="MS PGothic" w:cs="Arial"/>
          <w:b/>
          <w:bCs/>
          <w:szCs w:val="22"/>
          <w:lang w:val="fr-FR"/>
        </w:rPr>
        <w:t>Tableau 2</w:t>
      </w:r>
      <w:r>
        <w:rPr>
          <w:rFonts w:eastAsia="MS PGothic" w:cs="Arial"/>
          <w:szCs w:val="22"/>
          <w:lang w:val="fr-FR"/>
        </w:rPr>
        <w:t> </w:t>
      </w:r>
      <w:r>
        <w:rPr>
          <w:rFonts w:eastAsia="MS PGothic" w:cs="Arial"/>
          <w:b/>
          <w:bCs/>
          <w:szCs w:val="22"/>
          <w:lang w:val="fr-FR"/>
        </w:rPr>
        <w:t>– Modèle de conformité administrative</w:t>
      </w:r>
    </w:p>
    <w:tbl>
      <w:tblPr>
        <w:tblStyle w:val="Tabellenraster"/>
        <w:tblW w:w="8759" w:type="dxa"/>
        <w:tblInd w:w="421" w:type="dxa"/>
        <w:tblLayout w:type="fixed"/>
        <w:tblLook w:val="04A0" w:firstRow="1" w:lastRow="0" w:firstColumn="1" w:lastColumn="0" w:noHBand="0" w:noVBand="1"/>
      </w:tblPr>
      <w:tblGrid>
        <w:gridCol w:w="5216"/>
        <w:gridCol w:w="1275"/>
        <w:gridCol w:w="2268"/>
      </w:tblGrid>
      <w:tr w:rsidR="00B7047E" w:rsidRPr="00B7047E" w14:paraId="5AE67857" w14:textId="77777777" w:rsidTr="00AF6873">
        <w:tc>
          <w:tcPr>
            <w:tcW w:w="5216" w:type="dxa"/>
            <w:shd w:val="clear" w:color="auto" w:fill="BFBFBF" w:themeFill="background1" w:themeFillShade="BF"/>
          </w:tcPr>
          <w:p w14:paraId="6B888B61" w14:textId="1B3A08EA" w:rsidR="00C7735D" w:rsidRPr="00D73AC1" w:rsidRDefault="006B682A">
            <w:pPr>
              <w:pStyle w:val="Textkrper"/>
              <w:tabs>
                <w:tab w:val="left" w:pos="3346"/>
                <w:tab w:val="right" w:pos="7486"/>
              </w:tabs>
              <w:spacing w:before="120"/>
              <w:rPr>
                <w:rFonts w:cs="Arial"/>
                <w:iCs/>
                <w:noProof/>
                <w:sz w:val="18"/>
                <w:szCs w:val="18"/>
                <w:highlight w:val="yellow"/>
                <w:lang w:val="fr-FR"/>
              </w:rPr>
            </w:pPr>
            <w:r>
              <w:rPr>
                <w:rFonts w:cs="Arial"/>
                <w:noProof/>
                <w:sz w:val="18"/>
                <w:szCs w:val="18"/>
                <w:lang w:val="fr-FR"/>
              </w:rPr>
              <w:t>Type de document requis conformément au point 10.1 des I</w:t>
            </w:r>
            <w:r w:rsidR="00D81162">
              <w:rPr>
                <w:rFonts w:cs="Arial"/>
                <w:noProof/>
                <w:sz w:val="18"/>
                <w:szCs w:val="18"/>
                <w:lang w:val="fr-FR"/>
              </w:rPr>
              <w:t>A</w:t>
            </w:r>
            <w:r>
              <w:rPr>
                <w:rFonts w:cs="Arial"/>
                <w:noProof/>
                <w:sz w:val="18"/>
                <w:szCs w:val="18"/>
                <w:lang w:val="fr-FR"/>
              </w:rPr>
              <w:t xml:space="preserve">C </w:t>
            </w:r>
          </w:p>
          <w:p w14:paraId="7057EC57" w14:textId="50462B95" w:rsidR="00C7735D" w:rsidRPr="00D73AC1" w:rsidRDefault="006B682A">
            <w:pPr>
              <w:pStyle w:val="Textkrper"/>
              <w:tabs>
                <w:tab w:val="left" w:pos="3346"/>
                <w:tab w:val="right" w:pos="7486"/>
              </w:tabs>
              <w:spacing w:before="120"/>
              <w:rPr>
                <w:rFonts w:cs="Arial"/>
                <w:i/>
                <w:iCs/>
                <w:noProof/>
                <w:sz w:val="18"/>
                <w:szCs w:val="18"/>
                <w:lang w:val="fr-FR"/>
              </w:rPr>
            </w:pPr>
            <w:r>
              <w:rPr>
                <w:rFonts w:eastAsia="Arial"/>
                <w:i/>
                <w:iCs/>
                <w:sz w:val="18"/>
                <w:szCs w:val="18"/>
                <w:lang w:val="fr-FR"/>
              </w:rPr>
              <w:t>[Supprimer l’une des exigences suivantes en cas d’écart par rapport aux exigences standard de l’appel d’offres.]</w:t>
            </w:r>
          </w:p>
        </w:tc>
        <w:tc>
          <w:tcPr>
            <w:tcW w:w="1275" w:type="dxa"/>
            <w:shd w:val="clear" w:color="auto" w:fill="BFBFBF" w:themeFill="background1" w:themeFillShade="BF"/>
          </w:tcPr>
          <w:p w14:paraId="7812B937" w14:textId="77777777" w:rsidR="00C7735D" w:rsidRPr="001749C5" w:rsidRDefault="006B682A">
            <w:pPr>
              <w:pStyle w:val="Textkrper"/>
              <w:tabs>
                <w:tab w:val="left" w:pos="3346"/>
                <w:tab w:val="right" w:pos="7486"/>
              </w:tabs>
              <w:spacing w:before="120"/>
              <w:rPr>
                <w:rFonts w:cs="Arial"/>
                <w:iCs/>
                <w:noProof/>
                <w:sz w:val="18"/>
                <w:szCs w:val="18"/>
              </w:rPr>
            </w:pPr>
            <w:r>
              <w:rPr>
                <w:rFonts w:cs="Arial"/>
                <w:noProof/>
                <w:sz w:val="18"/>
                <w:szCs w:val="18"/>
                <w:lang w:val="fr-FR"/>
              </w:rPr>
              <w:t>Requis (oui/non)</w:t>
            </w:r>
          </w:p>
        </w:tc>
        <w:tc>
          <w:tcPr>
            <w:tcW w:w="2268" w:type="dxa"/>
            <w:shd w:val="clear" w:color="auto" w:fill="BFBFBF" w:themeFill="background1" w:themeFillShade="BF"/>
          </w:tcPr>
          <w:p w14:paraId="3ADA11B7" w14:textId="64A1D261" w:rsidR="00C7735D" w:rsidRPr="001749C5" w:rsidRDefault="006B682A">
            <w:pPr>
              <w:pStyle w:val="Textkrper"/>
              <w:tabs>
                <w:tab w:val="left" w:pos="3346"/>
                <w:tab w:val="right" w:pos="7486"/>
              </w:tabs>
              <w:spacing w:before="120"/>
              <w:rPr>
                <w:rFonts w:cs="Arial"/>
                <w:iCs/>
                <w:noProof/>
                <w:sz w:val="18"/>
                <w:szCs w:val="18"/>
              </w:rPr>
            </w:pPr>
            <w:r>
              <w:rPr>
                <w:rFonts w:cs="Arial"/>
                <w:noProof/>
                <w:sz w:val="18"/>
                <w:szCs w:val="18"/>
                <w:lang w:val="fr-FR"/>
              </w:rPr>
              <w:t xml:space="preserve">Réussite/Échec </w:t>
            </w:r>
            <w:r>
              <w:rPr>
                <w:rFonts w:cs="Arial"/>
                <w:noProof/>
                <w:sz w:val="18"/>
                <w:szCs w:val="18"/>
                <w:lang w:val="fr-FR"/>
              </w:rPr>
              <w:br/>
              <w:t>(oui/non)</w:t>
            </w:r>
          </w:p>
        </w:tc>
      </w:tr>
      <w:tr w:rsidR="00B7047E" w:rsidRPr="00B7047E" w14:paraId="06D2BF65" w14:textId="77777777" w:rsidTr="00AF6873">
        <w:tc>
          <w:tcPr>
            <w:tcW w:w="5216" w:type="dxa"/>
            <w:shd w:val="clear" w:color="auto" w:fill="D9D9D9" w:themeFill="background1" w:themeFillShade="D9"/>
          </w:tcPr>
          <w:p w14:paraId="56A38542" w14:textId="70CAEBCF" w:rsidR="00C7735D" w:rsidRPr="00B7047E" w:rsidRDefault="006B682A">
            <w:pPr>
              <w:pStyle w:val="Textkrper"/>
              <w:numPr>
                <w:ilvl w:val="0"/>
                <w:numId w:val="28"/>
              </w:numPr>
              <w:spacing w:before="120"/>
              <w:rPr>
                <w:rFonts w:cs="Arial"/>
                <w:sz w:val="18"/>
                <w:szCs w:val="18"/>
              </w:rPr>
            </w:pPr>
            <w:r>
              <w:rPr>
                <w:rFonts w:cs="Arial"/>
                <w:sz w:val="18"/>
                <w:szCs w:val="18"/>
                <w:lang w:val="fr-FR"/>
              </w:rPr>
              <w:t xml:space="preserve">Procuration </w:t>
            </w:r>
          </w:p>
        </w:tc>
        <w:tc>
          <w:tcPr>
            <w:tcW w:w="1275" w:type="dxa"/>
            <w:shd w:val="clear" w:color="auto" w:fill="D9D9D9" w:themeFill="background1" w:themeFillShade="D9"/>
          </w:tcPr>
          <w:p w14:paraId="5A3C2525"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fr-FR"/>
              </w:rPr>
              <w:t>oui, si applicable</w:t>
            </w:r>
          </w:p>
        </w:tc>
        <w:tc>
          <w:tcPr>
            <w:tcW w:w="2268" w:type="dxa"/>
            <w:shd w:val="clear" w:color="auto" w:fill="D9D9D9" w:themeFill="background1" w:themeFillShade="D9"/>
          </w:tcPr>
          <w:p w14:paraId="5069D30F"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fr-FR"/>
              </w:rPr>
              <w:t>oui, si applicable</w:t>
            </w:r>
          </w:p>
        </w:tc>
      </w:tr>
      <w:tr w:rsidR="00B7047E" w:rsidRPr="00B7047E" w14:paraId="4C76F8AF" w14:textId="77777777" w:rsidTr="00AF6873">
        <w:tc>
          <w:tcPr>
            <w:tcW w:w="5216" w:type="dxa"/>
            <w:shd w:val="clear" w:color="auto" w:fill="D9D9D9" w:themeFill="background1" w:themeFillShade="D9"/>
          </w:tcPr>
          <w:p w14:paraId="5E052A1B" w14:textId="7E4C9911" w:rsidR="00C7735D" w:rsidRPr="00D73AC1" w:rsidRDefault="006B682A" w:rsidP="00B547B1">
            <w:pPr>
              <w:pStyle w:val="Textkrper"/>
              <w:numPr>
                <w:ilvl w:val="0"/>
                <w:numId w:val="28"/>
              </w:numPr>
              <w:spacing w:before="120"/>
              <w:rPr>
                <w:rFonts w:cs="Arial"/>
                <w:noProof/>
                <w:sz w:val="18"/>
                <w:szCs w:val="18"/>
                <w:lang w:val="fr-FR"/>
              </w:rPr>
            </w:pPr>
            <w:r>
              <w:rPr>
                <w:rFonts w:cs="Arial"/>
                <w:sz w:val="18"/>
                <w:szCs w:val="18"/>
                <w:lang w:val="fr-FR"/>
              </w:rPr>
              <w:t>Déclaration d’engagement (DE) selon le formulaire TECH 2</w:t>
            </w:r>
          </w:p>
        </w:tc>
        <w:tc>
          <w:tcPr>
            <w:tcW w:w="1275" w:type="dxa"/>
            <w:shd w:val="clear" w:color="auto" w:fill="D9D9D9" w:themeFill="background1" w:themeFillShade="D9"/>
          </w:tcPr>
          <w:p w14:paraId="072D324B"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fr-FR"/>
              </w:rPr>
              <w:t>oui</w:t>
            </w:r>
          </w:p>
        </w:tc>
        <w:tc>
          <w:tcPr>
            <w:tcW w:w="2268" w:type="dxa"/>
            <w:shd w:val="clear" w:color="auto" w:fill="D9D9D9" w:themeFill="background1" w:themeFillShade="D9"/>
          </w:tcPr>
          <w:p w14:paraId="6BEF0A9C"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fr-FR"/>
              </w:rPr>
              <w:t>oui</w:t>
            </w:r>
          </w:p>
        </w:tc>
      </w:tr>
      <w:tr w:rsidR="00B7047E" w:rsidRPr="00F5563A" w14:paraId="397FAD98" w14:textId="77777777" w:rsidTr="00AF6873">
        <w:tc>
          <w:tcPr>
            <w:tcW w:w="5216" w:type="dxa"/>
            <w:shd w:val="clear" w:color="auto" w:fill="D9D9D9" w:themeFill="background1" w:themeFillShade="D9"/>
          </w:tcPr>
          <w:p w14:paraId="0B2F2EB7" w14:textId="5A29BC0D" w:rsidR="00C7735D" w:rsidRPr="00D73AC1" w:rsidRDefault="00B547B1">
            <w:pPr>
              <w:pStyle w:val="Textkrper"/>
              <w:numPr>
                <w:ilvl w:val="0"/>
                <w:numId w:val="28"/>
              </w:numPr>
              <w:spacing w:before="120"/>
              <w:rPr>
                <w:rFonts w:cs="Arial"/>
                <w:sz w:val="18"/>
                <w:szCs w:val="18"/>
                <w:lang w:val="fr-FR"/>
              </w:rPr>
            </w:pPr>
            <w:r>
              <w:rPr>
                <w:rFonts w:cs="Arial"/>
                <w:noProof/>
                <w:sz w:val="18"/>
                <w:szCs w:val="18"/>
                <w:lang w:val="fr-FR"/>
              </w:rPr>
              <w:t>Maintien de l’éligibilité et de la qualification (conformément au formulaire E/Qual)</w:t>
            </w:r>
          </w:p>
        </w:tc>
        <w:tc>
          <w:tcPr>
            <w:tcW w:w="1275" w:type="dxa"/>
            <w:shd w:val="clear" w:color="auto" w:fill="D9D9D9" w:themeFill="background1" w:themeFillShade="D9"/>
          </w:tcPr>
          <w:p w14:paraId="2C1FCD7E" w14:textId="77777777" w:rsidR="00C7735D" w:rsidRPr="00B7047E" w:rsidRDefault="006B682A">
            <w:pPr>
              <w:pStyle w:val="Textkrper"/>
              <w:tabs>
                <w:tab w:val="left" w:pos="3346"/>
                <w:tab w:val="right" w:pos="7486"/>
              </w:tabs>
              <w:spacing w:before="120"/>
              <w:rPr>
                <w:rFonts w:cs="Arial"/>
                <w:noProof/>
                <w:sz w:val="18"/>
                <w:szCs w:val="18"/>
              </w:rPr>
            </w:pPr>
            <w:r>
              <w:rPr>
                <w:rFonts w:cs="Arial"/>
                <w:noProof/>
                <w:sz w:val="18"/>
                <w:szCs w:val="18"/>
                <w:lang w:val="fr-FR"/>
              </w:rPr>
              <w:t>oui</w:t>
            </w:r>
          </w:p>
        </w:tc>
        <w:tc>
          <w:tcPr>
            <w:tcW w:w="2268" w:type="dxa"/>
            <w:shd w:val="clear" w:color="auto" w:fill="D9D9D9" w:themeFill="background1" w:themeFillShade="D9"/>
          </w:tcPr>
          <w:p w14:paraId="5B1B184A" w14:textId="77777777" w:rsidR="00C7735D" w:rsidRPr="00D73AC1" w:rsidRDefault="006B682A">
            <w:pPr>
              <w:pStyle w:val="Textkrper"/>
              <w:tabs>
                <w:tab w:val="left" w:pos="3346"/>
                <w:tab w:val="right" w:pos="7486"/>
              </w:tabs>
              <w:spacing w:before="120"/>
              <w:rPr>
                <w:rFonts w:cs="Arial"/>
                <w:noProof/>
                <w:sz w:val="18"/>
                <w:szCs w:val="18"/>
                <w:lang w:val="fr-FR"/>
              </w:rPr>
            </w:pPr>
            <w:r>
              <w:rPr>
                <w:rFonts w:cs="Arial"/>
                <w:noProof/>
                <w:sz w:val="18"/>
                <w:szCs w:val="18"/>
                <w:lang w:val="fr-FR"/>
              </w:rPr>
              <w:t>En cas d’écarts significatifs par rapport à la préqualification (PQ), éventuellement oui</w:t>
            </w:r>
          </w:p>
        </w:tc>
      </w:tr>
      <w:tr w:rsidR="00B7047E" w:rsidRPr="00B7047E" w14:paraId="68EBEB75" w14:textId="77777777" w:rsidTr="00AF6873">
        <w:tc>
          <w:tcPr>
            <w:tcW w:w="5216" w:type="dxa"/>
            <w:shd w:val="clear" w:color="auto" w:fill="BFBFBF" w:themeFill="background1" w:themeFillShade="BF"/>
          </w:tcPr>
          <w:p w14:paraId="72336A78" w14:textId="77777777" w:rsidR="00C7735D" w:rsidRPr="00D73AC1" w:rsidRDefault="006B682A">
            <w:pPr>
              <w:pStyle w:val="Textkrper"/>
              <w:spacing w:before="120"/>
              <w:ind w:left="720"/>
              <w:rPr>
                <w:rFonts w:cs="Arial"/>
                <w:noProof/>
                <w:sz w:val="18"/>
                <w:szCs w:val="18"/>
                <w:lang w:val="fr-FR"/>
              </w:rPr>
            </w:pPr>
            <w:r>
              <w:rPr>
                <w:rFonts w:eastAsia="MS PGothic" w:cs="Arial"/>
                <w:b/>
                <w:bCs/>
                <w:sz w:val="18"/>
                <w:szCs w:val="18"/>
                <w:lang w:val="fr-FR"/>
              </w:rPr>
              <w:t>Résultat de l’examen préliminaire à l’étape 1</w:t>
            </w:r>
          </w:p>
        </w:tc>
        <w:tc>
          <w:tcPr>
            <w:tcW w:w="1275" w:type="dxa"/>
            <w:shd w:val="clear" w:color="auto" w:fill="BFBFBF" w:themeFill="background1" w:themeFillShade="BF"/>
          </w:tcPr>
          <w:p w14:paraId="39887E06" w14:textId="77777777" w:rsidR="00C7735D" w:rsidRPr="00D73AC1" w:rsidRDefault="00C7735D">
            <w:pPr>
              <w:pStyle w:val="Textkrper"/>
              <w:tabs>
                <w:tab w:val="left" w:pos="3346"/>
                <w:tab w:val="right" w:pos="7486"/>
              </w:tabs>
              <w:spacing w:before="120"/>
              <w:rPr>
                <w:rFonts w:cs="Arial"/>
                <w:noProof/>
                <w:sz w:val="18"/>
                <w:szCs w:val="18"/>
                <w:lang w:val="fr-FR"/>
              </w:rPr>
            </w:pPr>
          </w:p>
        </w:tc>
        <w:tc>
          <w:tcPr>
            <w:tcW w:w="2268" w:type="dxa"/>
            <w:shd w:val="clear" w:color="auto" w:fill="BFBFBF" w:themeFill="background1" w:themeFillShade="BF"/>
          </w:tcPr>
          <w:p w14:paraId="44576C8B" w14:textId="77777777" w:rsidR="00C7735D" w:rsidRPr="00B7047E" w:rsidRDefault="006B682A">
            <w:pPr>
              <w:pStyle w:val="Textkrper"/>
              <w:tabs>
                <w:tab w:val="left" w:pos="3346"/>
                <w:tab w:val="right" w:pos="7486"/>
              </w:tabs>
              <w:spacing w:before="120"/>
              <w:rPr>
                <w:rFonts w:cs="Arial"/>
                <w:b/>
                <w:bCs/>
                <w:noProof/>
                <w:sz w:val="18"/>
                <w:szCs w:val="18"/>
              </w:rPr>
            </w:pPr>
            <w:r>
              <w:rPr>
                <w:rFonts w:cs="Arial"/>
                <w:b/>
                <w:bCs/>
                <w:noProof/>
                <w:sz w:val="18"/>
                <w:szCs w:val="18"/>
                <w:lang w:val="fr-FR"/>
              </w:rPr>
              <w:t>Réussite/Échec</w:t>
            </w:r>
          </w:p>
        </w:tc>
      </w:tr>
    </w:tbl>
    <w:p w14:paraId="3DB4D4F9" w14:textId="77777777" w:rsidR="00C7735D" w:rsidRPr="00B7047E" w:rsidRDefault="00C7735D">
      <w:pPr>
        <w:jc w:val="both"/>
        <w:rPr>
          <w:rFonts w:eastAsia="MS PGothic" w:cs="Arial"/>
          <w:b/>
          <w:szCs w:val="22"/>
          <w:highlight w:val="magenta"/>
        </w:rPr>
      </w:pPr>
    </w:p>
    <w:p w14:paraId="5D5B3CC1" w14:textId="77777777" w:rsidR="00C7735D" w:rsidRPr="00B7047E" w:rsidRDefault="006B682A">
      <w:pPr>
        <w:rPr>
          <w:rFonts w:eastAsia="MS PGothic" w:cs="Arial"/>
          <w:b/>
          <w:szCs w:val="22"/>
        </w:rPr>
      </w:pPr>
      <w:r>
        <w:rPr>
          <w:rFonts w:eastAsia="MS PGothic" w:cs="Arial"/>
          <w:b/>
          <w:bCs/>
          <w:szCs w:val="22"/>
          <w:lang w:val="fr-FR"/>
        </w:rPr>
        <w:br w:type="page"/>
      </w:r>
    </w:p>
    <w:p w14:paraId="1036B253" w14:textId="7D14FADF" w:rsidR="00C7735D" w:rsidRPr="00B7047E" w:rsidRDefault="006B682A">
      <w:pPr>
        <w:spacing w:before="120" w:line="260" w:lineRule="exact"/>
        <w:ind w:left="425"/>
        <w:jc w:val="both"/>
        <w:rPr>
          <w:rFonts w:cs="Arial"/>
          <w:szCs w:val="22"/>
        </w:rPr>
      </w:pPr>
      <w:r>
        <w:rPr>
          <w:rFonts w:eastAsia="MS PGothic" w:cs="Arial"/>
          <w:b/>
          <w:bCs/>
          <w:szCs w:val="22"/>
          <w:lang w:val="fr-FR"/>
        </w:rPr>
        <w:lastRenderedPageBreak/>
        <w:t>Tableau 3</w:t>
      </w:r>
      <w:r>
        <w:rPr>
          <w:rFonts w:eastAsia="MS PGothic" w:cs="Arial"/>
          <w:szCs w:val="22"/>
          <w:lang w:val="fr-FR"/>
        </w:rPr>
        <w:t> </w:t>
      </w:r>
      <w:r>
        <w:rPr>
          <w:rFonts w:eastAsia="MS PGothic" w:cs="Arial"/>
          <w:b/>
          <w:bCs/>
          <w:szCs w:val="22"/>
          <w:lang w:val="fr-FR"/>
        </w:rPr>
        <w:t xml:space="preserve">– Modèle d’évaluation technique </w:t>
      </w:r>
    </w:p>
    <w:p w14:paraId="1D63D772" w14:textId="77777777" w:rsidR="00C7735D" w:rsidRPr="00B7047E" w:rsidRDefault="00C7735D">
      <w:pPr>
        <w:spacing w:before="120" w:line="260" w:lineRule="exact"/>
        <w:ind w:left="425"/>
        <w:jc w:val="both"/>
        <w:rPr>
          <w:rFonts w:cs="Arial"/>
          <w:szCs w:val="22"/>
        </w:rPr>
      </w:pPr>
    </w:p>
    <w:tbl>
      <w:tblPr>
        <w:tblW w:w="9072" w:type="dxa"/>
        <w:tblInd w:w="421" w:type="dxa"/>
        <w:tblLayout w:type="fixed"/>
        <w:tblLook w:val="0000" w:firstRow="0" w:lastRow="0" w:firstColumn="0" w:lastColumn="0" w:noHBand="0" w:noVBand="0"/>
      </w:tblPr>
      <w:tblGrid>
        <w:gridCol w:w="891"/>
        <w:gridCol w:w="6763"/>
        <w:gridCol w:w="1418"/>
      </w:tblGrid>
      <w:tr w:rsidR="00B7047E" w:rsidRPr="00B7047E" w14:paraId="1986124F"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1A4CFA39" w14:textId="77777777" w:rsidR="00C7735D" w:rsidRPr="00B7047E" w:rsidRDefault="006B682A">
            <w:pPr>
              <w:tabs>
                <w:tab w:val="right" w:pos="7218"/>
              </w:tabs>
              <w:spacing w:before="60" w:after="120"/>
              <w:rPr>
                <w:b/>
                <w:bCs/>
                <w:sz w:val="18"/>
                <w:szCs w:val="18"/>
              </w:rPr>
            </w:pPr>
            <w:r>
              <w:rPr>
                <w:b/>
                <w:bCs/>
                <w:sz w:val="18"/>
                <w:szCs w:val="18"/>
                <w:lang w:val="fr-FR"/>
              </w:rPr>
              <w:t>Critères d’évaluation technique</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6280CF7" w14:textId="77777777" w:rsidR="00C7735D" w:rsidRPr="00B7047E" w:rsidRDefault="006B682A">
            <w:pPr>
              <w:tabs>
                <w:tab w:val="right" w:pos="7218"/>
              </w:tabs>
              <w:snapToGrid w:val="0"/>
              <w:spacing w:before="60" w:after="120"/>
              <w:jc w:val="center"/>
              <w:rPr>
                <w:b/>
                <w:bCs/>
                <w:sz w:val="18"/>
                <w:szCs w:val="18"/>
              </w:rPr>
            </w:pPr>
            <w:r>
              <w:rPr>
                <w:b/>
                <w:bCs/>
                <w:sz w:val="18"/>
                <w:szCs w:val="18"/>
                <w:lang w:val="fr-FR"/>
              </w:rPr>
              <w:t>Note</w:t>
            </w:r>
          </w:p>
        </w:tc>
      </w:tr>
      <w:tr w:rsidR="00B7047E" w:rsidRPr="0003123F" w14:paraId="121A378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7792B7A" w14:textId="77777777" w:rsidR="00C7735D" w:rsidRPr="00B7047E" w:rsidRDefault="006B682A">
            <w:pPr>
              <w:tabs>
                <w:tab w:val="right" w:pos="7218"/>
              </w:tabs>
              <w:spacing w:before="60" w:after="120"/>
              <w:rPr>
                <w:sz w:val="18"/>
                <w:szCs w:val="18"/>
              </w:rPr>
            </w:pPr>
            <w:r>
              <w:rPr>
                <w:sz w:val="18"/>
                <w:szCs w:val="18"/>
                <w:lang w:val="fr-FR"/>
              </w:rPr>
              <w:t>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E85CBCD" w14:textId="77777777" w:rsidR="00C7735D" w:rsidRPr="00B7047E" w:rsidRDefault="006B682A">
            <w:pPr>
              <w:tabs>
                <w:tab w:val="right" w:pos="7218"/>
              </w:tabs>
              <w:spacing w:before="60" w:after="120"/>
              <w:rPr>
                <w:sz w:val="18"/>
                <w:szCs w:val="18"/>
              </w:rPr>
            </w:pPr>
            <w:r>
              <w:rPr>
                <w:sz w:val="18"/>
                <w:szCs w:val="18"/>
                <w:lang w:val="fr-FR"/>
              </w:rPr>
              <w:t>Concept et méthodologie</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DE84134" w14:textId="22F2F8F2" w:rsidR="00C7735D" w:rsidRPr="00D73AC1" w:rsidRDefault="006B682A">
            <w:pPr>
              <w:tabs>
                <w:tab w:val="right" w:pos="7218"/>
              </w:tabs>
              <w:snapToGrid w:val="0"/>
              <w:spacing w:before="60" w:after="120"/>
              <w:jc w:val="center"/>
              <w:rPr>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conformément à la fiche technique (FT)]</w:t>
            </w:r>
          </w:p>
        </w:tc>
      </w:tr>
      <w:tr w:rsidR="00B7047E" w:rsidRPr="00D97DAF" w14:paraId="0FA3CB30"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2D18632" w14:textId="77777777" w:rsidR="00C7735D" w:rsidRPr="00B7047E" w:rsidRDefault="006B682A">
            <w:pPr>
              <w:tabs>
                <w:tab w:val="right" w:pos="7218"/>
              </w:tabs>
              <w:spacing w:before="60" w:after="120"/>
              <w:rPr>
                <w:sz w:val="18"/>
                <w:szCs w:val="18"/>
              </w:rPr>
            </w:pPr>
            <w:r>
              <w:rPr>
                <w:sz w:val="18"/>
                <w:szCs w:val="18"/>
                <w:lang w:val="fr-FR"/>
              </w:rPr>
              <w:t>1.1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B15F692" w14:textId="77777777" w:rsidR="00C7735D" w:rsidRPr="00D73AC1" w:rsidRDefault="006B682A">
            <w:pPr>
              <w:tabs>
                <w:tab w:val="right" w:pos="7218"/>
              </w:tabs>
              <w:spacing w:before="60" w:after="120"/>
              <w:rPr>
                <w:sz w:val="18"/>
                <w:szCs w:val="18"/>
                <w:lang w:val="fr-FR"/>
              </w:rPr>
            </w:pPr>
            <w:r>
              <w:rPr>
                <w:sz w:val="18"/>
                <w:szCs w:val="18"/>
                <w:lang w:val="fr-FR"/>
              </w:rPr>
              <w:t>Limpidité et exhaustivité de l’offre</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4A100AD"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05ACCE87"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9B697DA" w14:textId="77777777" w:rsidR="00C7735D" w:rsidRPr="00B7047E" w:rsidRDefault="006B682A">
            <w:pPr>
              <w:tabs>
                <w:tab w:val="right" w:pos="7218"/>
              </w:tabs>
              <w:spacing w:before="60" w:after="120"/>
              <w:rPr>
                <w:sz w:val="18"/>
                <w:szCs w:val="18"/>
              </w:rPr>
            </w:pPr>
            <w:r>
              <w:rPr>
                <w:sz w:val="18"/>
                <w:szCs w:val="18"/>
                <w:lang w:val="fr-FR"/>
              </w:rPr>
              <w:t>1.2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0CEC4E81" w14:textId="77777777" w:rsidR="00C7735D" w:rsidRPr="00D73AC1" w:rsidRDefault="006B682A">
            <w:pPr>
              <w:tabs>
                <w:tab w:val="right" w:pos="7218"/>
              </w:tabs>
              <w:spacing w:before="60" w:after="120"/>
              <w:rPr>
                <w:sz w:val="18"/>
                <w:szCs w:val="18"/>
                <w:lang w:val="fr-FR"/>
              </w:rPr>
            </w:pPr>
            <w:r>
              <w:rPr>
                <w:sz w:val="18"/>
                <w:szCs w:val="18"/>
                <w:lang w:val="fr-FR"/>
              </w:rPr>
              <w:t>Analyse critique des objectifs du projet et des Termes de référence (</w:t>
            </w:r>
            <w:proofErr w:type="spellStart"/>
            <w:r>
              <w:rPr>
                <w:sz w:val="18"/>
                <w:szCs w:val="18"/>
                <w:lang w:val="fr-FR"/>
              </w:rPr>
              <w:t>TdR</w:t>
            </w:r>
            <w:proofErr w:type="spellEnd"/>
            <w:r>
              <w:rPr>
                <w:sz w:val="18"/>
                <w:szCs w:val="18"/>
                <w:lang w:val="fr-FR"/>
              </w:rPr>
              <w: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08C6934"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0CA514F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517BD454" w14:textId="77777777" w:rsidR="00C7735D" w:rsidRPr="00B7047E" w:rsidRDefault="006B682A">
            <w:pPr>
              <w:tabs>
                <w:tab w:val="right" w:pos="7218"/>
              </w:tabs>
              <w:spacing w:before="60" w:after="120"/>
              <w:rPr>
                <w:sz w:val="18"/>
                <w:szCs w:val="18"/>
              </w:rPr>
            </w:pPr>
            <w:r>
              <w:rPr>
                <w:sz w:val="18"/>
                <w:szCs w:val="18"/>
                <w:lang w:val="fr-FR"/>
              </w:rPr>
              <w:t>1.3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168D78B4" w14:textId="77777777" w:rsidR="00C7735D" w:rsidRPr="00D73AC1" w:rsidRDefault="006B682A">
            <w:pPr>
              <w:tabs>
                <w:tab w:val="right" w:pos="7218"/>
              </w:tabs>
              <w:spacing w:before="60" w:after="120"/>
              <w:rPr>
                <w:sz w:val="18"/>
                <w:szCs w:val="18"/>
                <w:lang w:val="fr-FR"/>
              </w:rPr>
            </w:pPr>
            <w:r>
              <w:rPr>
                <w:sz w:val="18"/>
                <w:szCs w:val="18"/>
                <w:lang w:val="fr-FR"/>
              </w:rPr>
              <w:t xml:space="preserve">Concepts et méthodes proposés </w:t>
            </w:r>
            <w:r>
              <w:rPr>
                <w:i/>
                <w:iCs/>
                <w:sz w:val="18"/>
                <w:szCs w:val="18"/>
                <w:lang w:val="fr-FR"/>
              </w:rPr>
              <w:t>[Le cas échéant, ajouter des sous-critères distincts pour les exigences ESSS]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C5C513B"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2827DE18"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3422C524" w14:textId="77777777" w:rsidR="00C7735D" w:rsidRPr="00B7047E" w:rsidRDefault="006B682A">
            <w:pPr>
              <w:tabs>
                <w:tab w:val="right" w:pos="7218"/>
              </w:tabs>
              <w:spacing w:before="60" w:after="120"/>
              <w:rPr>
                <w:sz w:val="18"/>
                <w:szCs w:val="18"/>
              </w:rPr>
            </w:pPr>
            <w:r>
              <w:rPr>
                <w:sz w:val="18"/>
                <w:szCs w:val="18"/>
                <w:lang w:val="fr-FR"/>
              </w:rPr>
              <w:t>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34F1B565" w14:textId="77777777" w:rsidR="00C7735D" w:rsidRPr="00D73AC1" w:rsidRDefault="006B682A">
            <w:pPr>
              <w:tabs>
                <w:tab w:val="right" w:pos="7218"/>
              </w:tabs>
              <w:spacing w:before="60" w:after="120"/>
              <w:rPr>
                <w:sz w:val="18"/>
                <w:szCs w:val="18"/>
                <w:lang w:val="fr-FR"/>
              </w:rPr>
            </w:pPr>
            <w:r>
              <w:rPr>
                <w:sz w:val="18"/>
                <w:szCs w:val="18"/>
                <w:lang w:val="fr-FR"/>
              </w:rPr>
              <w:t xml:space="preserve">Qualifications du personnel proposé </w:t>
            </w:r>
            <w:r>
              <w:rPr>
                <w:i/>
                <w:iCs/>
                <w:sz w:val="18"/>
                <w:szCs w:val="18"/>
                <w:lang w:val="fr-FR"/>
              </w:rPr>
              <w:t>[Le cas échéant, ajouter des sous-critères distincts pour les exigences ESSS concernant l’équipe ou les membres individuels de l’équipe]</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7C8A9D3" w14:textId="77777777" w:rsidR="00C7735D" w:rsidRPr="00B7047E" w:rsidRDefault="006B682A">
            <w:pPr>
              <w:tabs>
                <w:tab w:val="right" w:pos="7218"/>
              </w:tabs>
              <w:snapToGrid w:val="0"/>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66C48F84"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C7FFB6A" w14:textId="77777777" w:rsidR="00C7735D" w:rsidRPr="00B7047E" w:rsidRDefault="006B682A">
            <w:pPr>
              <w:tabs>
                <w:tab w:val="right" w:pos="7218"/>
              </w:tabs>
              <w:spacing w:before="60" w:after="120"/>
              <w:rPr>
                <w:sz w:val="18"/>
                <w:szCs w:val="18"/>
              </w:rPr>
            </w:pPr>
            <w:r>
              <w:rPr>
                <w:sz w:val="18"/>
                <w:szCs w:val="18"/>
                <w:lang w:val="fr-FR"/>
              </w:rPr>
              <w:t>2.1</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4DCC9ED" w14:textId="77777777" w:rsidR="00C7735D" w:rsidRPr="00D73AC1" w:rsidRDefault="006B682A">
            <w:pPr>
              <w:tabs>
                <w:tab w:val="right" w:pos="7218"/>
              </w:tabs>
              <w:spacing w:before="60" w:after="120"/>
              <w:rPr>
                <w:sz w:val="18"/>
                <w:szCs w:val="18"/>
                <w:lang w:val="fr-FR"/>
              </w:rPr>
            </w:pPr>
            <w:r>
              <w:rPr>
                <w:sz w:val="18"/>
                <w:szCs w:val="18"/>
                <w:lang w:val="fr-FR"/>
              </w:rPr>
              <w:t>Chef d’équipe/Chef de projet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53B80AF"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57B48F0C"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1DC2A1E8" w14:textId="77777777" w:rsidR="00C7735D" w:rsidRPr="00B7047E" w:rsidRDefault="006B682A">
            <w:pPr>
              <w:tabs>
                <w:tab w:val="right" w:pos="7218"/>
              </w:tabs>
              <w:spacing w:before="60" w:after="120"/>
              <w:rPr>
                <w:sz w:val="18"/>
                <w:szCs w:val="18"/>
              </w:rPr>
            </w:pPr>
            <w:r>
              <w:rPr>
                <w:sz w:val="18"/>
                <w:szCs w:val="18"/>
                <w:lang w:val="fr-FR"/>
              </w:rPr>
              <w:t>2.2</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4ECA0AC9" w14:textId="1C74AC7C" w:rsidR="00C7735D" w:rsidRPr="00D73AC1" w:rsidRDefault="00D81162">
            <w:pPr>
              <w:tabs>
                <w:tab w:val="right" w:pos="7218"/>
              </w:tabs>
              <w:spacing w:before="60" w:after="120"/>
              <w:rPr>
                <w:sz w:val="18"/>
                <w:szCs w:val="18"/>
                <w:lang w:val="fr-FR"/>
              </w:rPr>
            </w:pPr>
            <w:r w:rsidRPr="00D81162">
              <w:rPr>
                <w:sz w:val="18"/>
                <w:szCs w:val="18"/>
                <w:lang w:val="fr-FR"/>
              </w:rPr>
              <w:t>Autres membres clés du personnel à employer dans le cadre du projet</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80CA221"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D97DAF" w14:paraId="0F083C9B" w14:textId="77777777" w:rsidTr="00D13569">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4E0AF01" w14:textId="77777777" w:rsidR="00C7735D" w:rsidRPr="00B7047E" w:rsidRDefault="006B682A">
            <w:pPr>
              <w:tabs>
                <w:tab w:val="right" w:pos="7218"/>
              </w:tabs>
              <w:spacing w:before="60" w:after="120"/>
              <w:rPr>
                <w:sz w:val="18"/>
                <w:szCs w:val="18"/>
              </w:rPr>
            </w:pPr>
            <w:r>
              <w:rPr>
                <w:sz w:val="18"/>
                <w:szCs w:val="18"/>
                <w:lang w:val="fr-FR"/>
              </w:rPr>
              <w:t>2.3</w:t>
            </w:r>
          </w:p>
        </w:tc>
        <w:tc>
          <w:tcPr>
            <w:tcW w:w="6763" w:type="dxa"/>
            <w:tcBorders>
              <w:top w:val="single" w:sz="4" w:space="0" w:color="000000"/>
              <w:left w:val="single" w:sz="4" w:space="0" w:color="000000"/>
              <w:bottom w:val="single" w:sz="4" w:space="0" w:color="000000"/>
            </w:tcBorders>
            <w:shd w:val="clear" w:color="auto" w:fill="D9D9D9" w:themeFill="background1" w:themeFillShade="D9"/>
          </w:tcPr>
          <w:p w14:paraId="7AA68590" w14:textId="4309E2B8" w:rsidR="00C7735D" w:rsidRPr="00D73AC1" w:rsidRDefault="00D81162">
            <w:pPr>
              <w:tabs>
                <w:tab w:val="right" w:pos="7218"/>
              </w:tabs>
              <w:spacing w:before="60" w:after="120"/>
              <w:rPr>
                <w:sz w:val="18"/>
                <w:szCs w:val="18"/>
                <w:lang w:val="fr-FR"/>
              </w:rPr>
            </w:pPr>
            <w:r w:rsidRPr="00D81162">
              <w:rPr>
                <w:sz w:val="18"/>
                <w:szCs w:val="18"/>
                <w:lang w:val="fr-FR"/>
              </w:rPr>
              <w:t>Le personnel du bureau qui suivra et contrôlera l'équipe et fournira les Services de sauvegarde.</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15EDB19" w14:textId="77777777" w:rsidR="00C7735D" w:rsidRPr="00B7047E" w:rsidRDefault="006B682A">
            <w:pPr>
              <w:tabs>
                <w:tab w:val="right" w:pos="7218"/>
              </w:tabs>
              <w:spacing w:before="60" w:after="120"/>
              <w:jc w:val="center"/>
              <w:rPr>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notation selon FT]</w:t>
            </w:r>
          </w:p>
        </w:tc>
      </w:tr>
      <w:tr w:rsidR="00B7047E" w:rsidRPr="00B7047E" w14:paraId="61E25CAA" w14:textId="77777777" w:rsidTr="00D13569">
        <w:tc>
          <w:tcPr>
            <w:tcW w:w="7654" w:type="dxa"/>
            <w:gridSpan w:val="2"/>
            <w:tcBorders>
              <w:top w:val="single" w:sz="4" w:space="0" w:color="000000"/>
              <w:left w:val="single" w:sz="4" w:space="0" w:color="000000"/>
              <w:bottom w:val="single" w:sz="4" w:space="0" w:color="000000"/>
            </w:tcBorders>
            <w:shd w:val="clear" w:color="auto" w:fill="BFBFBF" w:themeFill="background1" w:themeFillShade="BF"/>
          </w:tcPr>
          <w:p w14:paraId="4A09B6B6" w14:textId="77777777" w:rsidR="00C7735D" w:rsidRPr="00D73AC1" w:rsidRDefault="006B682A">
            <w:pPr>
              <w:tabs>
                <w:tab w:val="right" w:pos="7218"/>
              </w:tabs>
              <w:spacing w:before="60" w:after="120"/>
              <w:rPr>
                <w:b/>
                <w:bCs/>
                <w:sz w:val="18"/>
                <w:szCs w:val="18"/>
                <w:lang w:val="fr-FR"/>
              </w:rPr>
            </w:pPr>
            <w:r>
              <w:rPr>
                <w:b/>
                <w:bCs/>
                <w:sz w:val="18"/>
                <w:szCs w:val="18"/>
                <w:lang w:val="fr-FR"/>
              </w:rPr>
              <w:t>Total (maximum)</w:t>
            </w:r>
          </w:p>
          <w:p w14:paraId="71B34AFE" w14:textId="41FC2333" w:rsidR="00C7735D" w:rsidRPr="00D73AC1" w:rsidRDefault="006B682A">
            <w:pPr>
              <w:pStyle w:val="Textkrper3"/>
              <w:spacing w:before="60"/>
              <w:ind w:left="2" w:hanging="2"/>
              <w:rPr>
                <w:sz w:val="18"/>
                <w:szCs w:val="18"/>
                <w:lang w:val="fr-FR"/>
              </w:rPr>
            </w:pPr>
            <w:r>
              <w:rPr>
                <w:i/>
                <w:iCs/>
                <w:sz w:val="18"/>
                <w:szCs w:val="18"/>
                <w:lang w:val="fr-FR"/>
              </w:rPr>
              <w:t>[Le cas échéant, ajouter</w:t>
            </w:r>
            <w:r>
              <w:rPr>
                <w:sz w:val="18"/>
                <w:szCs w:val="18"/>
                <w:lang w:val="fr-FR"/>
              </w:rPr>
              <w:t> </w:t>
            </w:r>
            <w:r>
              <w:rPr>
                <w:i/>
                <w:iCs/>
                <w:sz w:val="18"/>
                <w:szCs w:val="18"/>
                <w:lang w:val="fr-FR"/>
              </w:rPr>
              <w:t xml:space="preserve">: </w:t>
            </w:r>
            <w:r>
              <w:rPr>
                <w:sz w:val="18"/>
                <w:szCs w:val="18"/>
                <w:lang w:val="fr-FR"/>
              </w:rPr>
              <w:br/>
              <w:t xml:space="preserve">       Note minimale ESSS requise                        ____</w:t>
            </w:r>
            <w:r>
              <w:rPr>
                <w:sz w:val="18"/>
                <w:szCs w:val="18"/>
                <w:lang w:val="fr-FR"/>
              </w:rPr>
              <w:br/>
              <w:t xml:space="preserve">    </w:t>
            </w:r>
            <w:proofErr w:type="gramStart"/>
            <w:r>
              <w:rPr>
                <w:sz w:val="18"/>
                <w:szCs w:val="18"/>
                <w:lang w:val="fr-FR"/>
              </w:rPr>
              <w:t xml:space="preserve">   (</w:t>
            </w:r>
            <w:proofErr w:type="gramEnd"/>
            <w:r>
              <w:rPr>
                <w:sz w:val="18"/>
                <w:szCs w:val="18"/>
                <w:lang w:val="fr-FR"/>
              </w:rPr>
              <w:t>total des sous-critères ESSS compris dans 1.3 et 2.)</w:t>
            </w:r>
          </w:p>
          <w:p w14:paraId="0650DB2D" w14:textId="77777777" w:rsidR="00C7735D" w:rsidRPr="00D73AC1" w:rsidRDefault="006B682A">
            <w:pPr>
              <w:tabs>
                <w:tab w:val="right" w:pos="7218"/>
              </w:tabs>
              <w:spacing w:before="60" w:after="120"/>
              <w:rPr>
                <w:sz w:val="18"/>
                <w:szCs w:val="18"/>
                <w:lang w:val="fr-FR"/>
              </w:rPr>
            </w:pPr>
            <w:r>
              <w:rPr>
                <w:sz w:val="18"/>
                <w:szCs w:val="18"/>
                <w:lang w:val="fr-FR"/>
              </w:rPr>
              <w:t>Les propositions inférieures à la note minimale ESSS seront rejetées]</w:t>
            </w:r>
          </w:p>
        </w:tc>
        <w:tc>
          <w:tcPr>
            <w:tcW w:w="141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66F50C36" w14:textId="77777777" w:rsidR="00C7735D" w:rsidRPr="00B7047E" w:rsidRDefault="006B682A">
            <w:pPr>
              <w:tabs>
                <w:tab w:val="right" w:pos="7218"/>
              </w:tabs>
              <w:snapToGrid w:val="0"/>
              <w:spacing w:before="60" w:after="120"/>
              <w:jc w:val="center"/>
              <w:rPr>
                <w:b/>
                <w:bCs/>
                <w:sz w:val="18"/>
                <w:szCs w:val="18"/>
              </w:rPr>
            </w:pPr>
            <w:r>
              <w:rPr>
                <w:b/>
                <w:bCs/>
                <w:sz w:val="18"/>
                <w:szCs w:val="18"/>
                <w:lang w:val="fr-FR"/>
              </w:rPr>
              <w:t>100</w:t>
            </w:r>
          </w:p>
        </w:tc>
      </w:tr>
    </w:tbl>
    <w:p w14:paraId="48D3B68B" w14:textId="77777777" w:rsidR="00C7735D" w:rsidRPr="00B7047E" w:rsidRDefault="00C7735D"/>
    <w:p w14:paraId="39EA6620" w14:textId="0854CE73" w:rsidR="00C7735D" w:rsidRPr="00D73AC1" w:rsidRDefault="006B682A">
      <w:pPr>
        <w:spacing w:before="120" w:line="260" w:lineRule="exact"/>
        <w:ind w:left="425"/>
        <w:jc w:val="both"/>
        <w:rPr>
          <w:rFonts w:cs="Arial"/>
          <w:szCs w:val="22"/>
          <w:lang w:val="fr-FR"/>
        </w:rPr>
      </w:pPr>
      <w:r>
        <w:rPr>
          <w:rFonts w:cs="Arial"/>
          <w:szCs w:val="22"/>
          <w:lang w:val="fr-FR"/>
        </w:rPr>
        <w:t xml:space="preserve">Les critères principaux, tels que présentés dans le tableau ci-dessus, ont ensuite été détaillés en sous-indicateurs afin de réaliser une évaluation détaillée, objective et transparente des propositions techniques soumises et conformes.  </w:t>
      </w:r>
    </w:p>
    <w:p w14:paraId="40BA0DAA" w14:textId="6D4B863B" w:rsidR="00D13569" w:rsidRPr="00D73AC1" w:rsidRDefault="00D13569" w:rsidP="00D13569">
      <w:pPr>
        <w:spacing w:before="120" w:line="260" w:lineRule="exact"/>
        <w:ind w:left="425"/>
        <w:jc w:val="both"/>
        <w:rPr>
          <w:rFonts w:cs="Arial"/>
          <w:szCs w:val="22"/>
          <w:lang w:val="fr-FR"/>
        </w:rPr>
      </w:pPr>
      <w:r>
        <w:rPr>
          <w:rFonts w:cs="Arial"/>
          <w:szCs w:val="22"/>
          <w:lang w:val="fr-FR"/>
        </w:rPr>
        <w:t xml:space="preserve">Les propositions substantiellement conformes, telles que présentées dans le tableau 2, ont été évaluées conformément à l’approche qualitative définie au point 21.1. </w:t>
      </w:r>
      <w:proofErr w:type="gramStart"/>
      <w:r>
        <w:rPr>
          <w:rFonts w:cs="Arial"/>
          <w:szCs w:val="22"/>
          <w:lang w:val="fr-FR"/>
        </w:rPr>
        <w:t>des</w:t>
      </w:r>
      <w:proofErr w:type="gramEnd"/>
      <w:r>
        <w:rPr>
          <w:rFonts w:cs="Arial"/>
          <w:szCs w:val="22"/>
          <w:lang w:val="fr-FR"/>
        </w:rPr>
        <w:t xml:space="preserve"> </w:t>
      </w:r>
      <w:r w:rsidR="00D81162">
        <w:rPr>
          <w:rFonts w:cs="Arial"/>
          <w:szCs w:val="22"/>
          <w:lang w:val="fr-FR"/>
        </w:rPr>
        <w:t>IAC</w:t>
      </w:r>
      <w:r>
        <w:rPr>
          <w:rFonts w:cs="Arial"/>
          <w:szCs w:val="22"/>
          <w:lang w:val="fr-FR"/>
        </w:rPr>
        <w:t xml:space="preserve">, ainsi qu’aux critères et au système de notation présentés dans le tableau 3. </w:t>
      </w:r>
    </w:p>
    <w:p w14:paraId="10E29654" w14:textId="5E2B2D79" w:rsidR="00C7735D" w:rsidRPr="00D73AC1" w:rsidRDefault="00D813E8">
      <w:pPr>
        <w:spacing w:before="120" w:line="260" w:lineRule="exact"/>
        <w:ind w:left="425"/>
        <w:jc w:val="both"/>
        <w:rPr>
          <w:rFonts w:cs="Arial"/>
          <w:i/>
          <w:iCs/>
          <w:szCs w:val="22"/>
          <w:lang w:val="fr-FR"/>
        </w:rPr>
      </w:pPr>
      <w:r>
        <w:rPr>
          <w:rFonts w:cs="Arial"/>
          <w:i/>
          <w:iCs/>
          <w:szCs w:val="22"/>
          <w:lang w:val="fr-FR"/>
        </w:rPr>
        <w:t>[</w:t>
      </w:r>
      <w:proofErr w:type="gramStart"/>
      <w:r>
        <w:rPr>
          <w:rFonts w:cs="Arial"/>
          <w:i/>
          <w:iCs/>
          <w:szCs w:val="22"/>
          <w:lang w:val="fr-FR"/>
        </w:rPr>
        <w:t>en</w:t>
      </w:r>
      <w:proofErr w:type="gramEnd"/>
      <w:r>
        <w:rPr>
          <w:rFonts w:cs="Arial"/>
          <w:i/>
          <w:iCs/>
          <w:szCs w:val="22"/>
          <w:lang w:val="fr-FR"/>
        </w:rPr>
        <w:t xml:space="preserve"> cas de clarifications individuelles avec les soumissionnaires pendant l’évaluation, insérer</w:t>
      </w:r>
      <w:r>
        <w:rPr>
          <w:rFonts w:cs="Arial"/>
          <w:szCs w:val="22"/>
          <w:lang w:val="fr-FR"/>
        </w:rPr>
        <w:t> :</w:t>
      </w:r>
      <w:r>
        <w:rPr>
          <w:rFonts w:cs="Arial"/>
          <w:i/>
          <w:iCs/>
          <w:szCs w:val="22"/>
          <w:lang w:val="fr-FR"/>
        </w:rPr>
        <w:t xml:space="preserve"> </w:t>
      </w:r>
      <w:r>
        <w:rPr>
          <w:rFonts w:cs="Arial"/>
          <w:szCs w:val="22"/>
          <w:lang w:val="fr-FR"/>
        </w:rPr>
        <w:br/>
        <w:t xml:space="preserve">Au cours de l’évaluation, des clarifications ont eu lieu avec les soumissionnaires suivants </w:t>
      </w:r>
      <w:r>
        <w:rPr>
          <w:rFonts w:cs="Arial"/>
          <w:i/>
          <w:iCs/>
          <w:szCs w:val="22"/>
          <w:lang w:val="fr-FR"/>
        </w:rPr>
        <w:t>[insérer les noms des soumissionnaire</w:t>
      </w:r>
      <w:r>
        <w:rPr>
          <w:rFonts w:cs="Arial"/>
          <w:szCs w:val="22"/>
          <w:lang w:val="fr-FR"/>
        </w:rPr>
        <w:t>s] « Ces clarifications sont documentées dans l’annexe 10 et développées plus en détail dans le chapitre 3 ».</w:t>
      </w:r>
    </w:p>
    <w:p w14:paraId="052FBD1D" w14:textId="2BC8A05B" w:rsidR="003468FA" w:rsidRPr="00D73AC1" w:rsidRDefault="003468FA" w:rsidP="003468FA">
      <w:pPr>
        <w:spacing w:before="120" w:line="260" w:lineRule="exact"/>
        <w:ind w:left="425"/>
        <w:jc w:val="both"/>
        <w:rPr>
          <w:rFonts w:cs="Arial"/>
          <w:szCs w:val="22"/>
          <w:lang w:val="fr-FR"/>
        </w:rPr>
      </w:pPr>
      <w:r>
        <w:rPr>
          <w:rFonts w:cs="Arial"/>
          <w:szCs w:val="22"/>
          <w:lang w:val="fr-FR"/>
        </w:rPr>
        <w:t xml:space="preserve">Les propositions ont été évaluées par un comité </w:t>
      </w:r>
      <w:r w:rsidR="00384E57">
        <w:rPr>
          <w:rFonts w:cs="Arial"/>
          <w:szCs w:val="22"/>
          <w:lang w:val="fr-FR"/>
        </w:rPr>
        <w:t xml:space="preserve">d’évaluation des </w:t>
      </w:r>
      <w:r>
        <w:rPr>
          <w:rFonts w:cs="Arial"/>
          <w:szCs w:val="22"/>
          <w:lang w:val="fr-FR"/>
        </w:rPr>
        <w:t xml:space="preserve">offres de </w:t>
      </w:r>
      <w:r w:rsidR="00D81162">
        <w:rPr>
          <w:rFonts w:cs="Arial"/>
          <w:szCs w:val="22"/>
          <w:lang w:val="fr-FR"/>
        </w:rPr>
        <w:t xml:space="preserve">l’Agence d’exécution </w:t>
      </w:r>
      <w:r>
        <w:rPr>
          <w:rFonts w:cs="Arial"/>
          <w:szCs w:val="22"/>
          <w:lang w:val="fr-FR"/>
        </w:rPr>
        <w:t>et de l’agent de soumission. Les membres du comité d’</w:t>
      </w:r>
      <w:r w:rsidR="00384E57">
        <w:rPr>
          <w:rFonts w:cs="Arial"/>
          <w:szCs w:val="22"/>
          <w:lang w:val="fr-FR"/>
        </w:rPr>
        <w:t xml:space="preserve">évaluation des </w:t>
      </w:r>
      <w:r>
        <w:rPr>
          <w:rFonts w:cs="Arial"/>
          <w:szCs w:val="22"/>
          <w:lang w:val="fr-FR"/>
        </w:rPr>
        <w:t>offres sont présentés dans l’annexe 11).</w:t>
      </w:r>
    </w:p>
    <w:p w14:paraId="11D500E2" w14:textId="4ABC9794" w:rsidR="004317B0" w:rsidRPr="00D73AC1" w:rsidRDefault="004317B0" w:rsidP="004317B0">
      <w:pPr>
        <w:spacing w:before="120" w:line="260" w:lineRule="exact"/>
        <w:ind w:left="425"/>
        <w:jc w:val="both"/>
        <w:rPr>
          <w:rFonts w:cs="Arial"/>
          <w:szCs w:val="22"/>
          <w:lang w:val="fr-FR"/>
        </w:rPr>
      </w:pPr>
      <w:r>
        <w:rPr>
          <w:rFonts w:cs="Arial"/>
          <w:i/>
          <w:iCs/>
          <w:szCs w:val="22"/>
          <w:highlight w:val="lightGray"/>
          <w:lang w:val="fr-FR"/>
        </w:rPr>
        <w:t>[Ou dans le cas d’un contrat de mandat, insérer</w:t>
      </w:r>
      <w:r>
        <w:rPr>
          <w:rFonts w:cs="Arial"/>
          <w:szCs w:val="22"/>
          <w:highlight w:val="lightGray"/>
          <w:lang w:val="fr-FR"/>
        </w:rPr>
        <w:t> </w:t>
      </w:r>
      <w:r>
        <w:rPr>
          <w:rFonts w:cs="Arial"/>
          <w:i/>
          <w:iCs/>
          <w:szCs w:val="22"/>
          <w:highlight w:val="lightGray"/>
          <w:lang w:val="fr-FR"/>
        </w:rPr>
        <w:t>:]</w:t>
      </w:r>
      <w:r>
        <w:rPr>
          <w:rFonts w:cs="Arial"/>
          <w:szCs w:val="22"/>
          <w:lang w:val="fr-FR"/>
        </w:rPr>
        <w:t xml:space="preserve"> Les propositions ont été évaluées par l’agent de soumission au nom de l’</w:t>
      </w:r>
      <w:r w:rsidR="00384E57">
        <w:rPr>
          <w:rFonts w:cs="Arial"/>
          <w:szCs w:val="22"/>
          <w:lang w:val="fr-FR"/>
        </w:rPr>
        <w:t>E</w:t>
      </w:r>
      <w:r>
        <w:rPr>
          <w:rFonts w:cs="Arial"/>
          <w:szCs w:val="22"/>
          <w:lang w:val="fr-FR"/>
        </w:rPr>
        <w:t xml:space="preserve">mployeur. </w:t>
      </w:r>
    </w:p>
    <w:p w14:paraId="297C45D6" w14:textId="59C48F07" w:rsidR="00C7735D" w:rsidRPr="00D73AC1" w:rsidRDefault="006B682A" w:rsidP="00187048">
      <w:pPr>
        <w:spacing w:before="120" w:line="260" w:lineRule="exact"/>
        <w:ind w:left="425"/>
        <w:jc w:val="both"/>
        <w:rPr>
          <w:rFonts w:cs="Arial"/>
          <w:szCs w:val="22"/>
          <w:lang w:val="fr-FR"/>
        </w:rPr>
      </w:pPr>
      <w:r>
        <w:rPr>
          <w:rFonts w:cs="Arial"/>
          <w:szCs w:val="22"/>
          <w:lang w:val="fr-FR"/>
        </w:rPr>
        <w:t>La grille d’évaluation technique détaillée est présentée à l’annexe 12.</w:t>
      </w:r>
    </w:p>
    <w:p w14:paraId="6C8FCEB6" w14:textId="77777777" w:rsidR="00C7735D" w:rsidRPr="00D73AC1" w:rsidRDefault="00C7735D">
      <w:pPr>
        <w:spacing w:before="120" w:line="260" w:lineRule="exact"/>
        <w:ind w:left="425"/>
        <w:jc w:val="both"/>
        <w:rPr>
          <w:rFonts w:cs="Arial"/>
          <w:szCs w:val="22"/>
          <w:lang w:val="fr-FR"/>
        </w:rPr>
      </w:pPr>
    </w:p>
    <w:p w14:paraId="63FA0C5C" w14:textId="4AF0368E" w:rsidR="00C7735D" w:rsidRPr="00B7047E" w:rsidRDefault="006B682A">
      <w:pPr>
        <w:pStyle w:val="berschrift4"/>
        <w:numPr>
          <w:ilvl w:val="0"/>
          <w:numId w:val="21"/>
        </w:numPr>
        <w:rPr>
          <w:rFonts w:cs="Arial"/>
        </w:rPr>
      </w:pPr>
      <w:bookmarkStart w:id="3" w:name="_Toc119492144"/>
      <w:r>
        <w:rPr>
          <w:rFonts w:cs="Arial"/>
          <w:bCs/>
          <w:iCs w:val="0"/>
          <w:lang w:val="fr-FR"/>
        </w:rPr>
        <w:lastRenderedPageBreak/>
        <w:t>Résultats de l’évaluation</w:t>
      </w:r>
      <w:bookmarkEnd w:id="3"/>
    </w:p>
    <w:p w14:paraId="0AB90329" w14:textId="49C02FF0" w:rsidR="00C7735D" w:rsidRPr="00D73AC1" w:rsidRDefault="006B682A">
      <w:pPr>
        <w:spacing w:before="120" w:line="260" w:lineRule="exact"/>
        <w:ind w:left="425"/>
        <w:jc w:val="both"/>
        <w:rPr>
          <w:rFonts w:cs="Arial"/>
          <w:szCs w:val="22"/>
          <w:lang w:val="fr-FR"/>
        </w:rPr>
      </w:pPr>
      <w:r>
        <w:rPr>
          <w:rFonts w:cs="Arial"/>
          <w:szCs w:val="22"/>
          <w:lang w:val="fr-FR"/>
        </w:rPr>
        <w:t>Les chapitres suivants décrivent brièvement les résultats de l’évaluation à l’aide des critères énumérés ci-dessus. Les aspects mentionnés pour chacun des soumissionnaires sont les plus importants. Une évaluation complète est présentée dans la grille d’évaluation (annexe 12).</w:t>
      </w:r>
    </w:p>
    <w:p w14:paraId="76BAF849" w14:textId="77777777" w:rsidR="00C7735D" w:rsidRPr="00D73AC1" w:rsidRDefault="00C7735D">
      <w:pPr>
        <w:spacing w:before="120" w:line="260" w:lineRule="exact"/>
        <w:ind w:left="425"/>
        <w:jc w:val="both"/>
        <w:rPr>
          <w:rFonts w:cs="Arial"/>
          <w:szCs w:val="22"/>
          <w:lang w:val="fr-FR"/>
        </w:rPr>
      </w:pPr>
    </w:p>
    <w:p w14:paraId="7DD3F1CA" w14:textId="3A4110FE" w:rsidR="00C7735D" w:rsidRPr="00B7047E" w:rsidRDefault="006B682A">
      <w:pPr>
        <w:pStyle w:val="berschrift4"/>
        <w:numPr>
          <w:ilvl w:val="1"/>
          <w:numId w:val="21"/>
        </w:numPr>
        <w:rPr>
          <w:rFonts w:cs="Arial"/>
          <w:szCs w:val="22"/>
        </w:rPr>
      </w:pPr>
      <w:bookmarkStart w:id="4" w:name="_Toc119492145"/>
      <w:r>
        <w:rPr>
          <w:rFonts w:cs="Arial"/>
          <w:bCs/>
          <w:iCs w:val="0"/>
          <w:szCs w:val="22"/>
          <w:lang w:val="fr-FR"/>
        </w:rPr>
        <w:t>Conformité administrative</w:t>
      </w:r>
      <w:bookmarkEnd w:id="4"/>
    </w:p>
    <w:p w14:paraId="46EFDA87" w14:textId="48B2436D" w:rsidR="00C7735D" w:rsidRPr="00D73AC1" w:rsidRDefault="006B682A">
      <w:pPr>
        <w:ind w:left="360"/>
        <w:jc w:val="both"/>
        <w:rPr>
          <w:rFonts w:cs="Arial"/>
          <w:lang w:val="fr-FR"/>
        </w:rPr>
      </w:pPr>
      <w:r>
        <w:rPr>
          <w:rFonts w:cs="Arial"/>
          <w:lang w:val="fr-FR"/>
        </w:rPr>
        <w:t xml:space="preserve">Le tableau suivant donne une vue d’ensemble de l’évaluation de la conformité administrative des propositions. </w:t>
      </w:r>
    </w:p>
    <w:p w14:paraId="7A9F4887" w14:textId="77777777" w:rsidR="00C7735D" w:rsidRPr="00D73AC1" w:rsidRDefault="00C7735D">
      <w:pPr>
        <w:ind w:left="360"/>
        <w:jc w:val="both"/>
        <w:rPr>
          <w:rFonts w:cs="Arial"/>
          <w:lang w:val="fr-FR"/>
        </w:rPr>
      </w:pPr>
    </w:p>
    <w:p w14:paraId="4BAE5AEE" w14:textId="33625355" w:rsidR="00C7735D" w:rsidRPr="00D73AC1" w:rsidRDefault="006B682A">
      <w:pPr>
        <w:ind w:left="360"/>
        <w:jc w:val="both"/>
        <w:rPr>
          <w:rFonts w:cs="Arial"/>
          <w:b/>
          <w:bCs/>
          <w:lang w:val="fr-FR"/>
        </w:rPr>
      </w:pPr>
      <w:r>
        <w:rPr>
          <w:rFonts w:cs="Arial"/>
          <w:b/>
          <w:bCs/>
          <w:lang w:val="fr-FR"/>
        </w:rPr>
        <w:t>Tableau 4</w:t>
      </w:r>
      <w:r>
        <w:rPr>
          <w:rFonts w:cs="Arial"/>
          <w:lang w:val="fr-FR"/>
        </w:rPr>
        <w:t> </w:t>
      </w:r>
      <w:r>
        <w:rPr>
          <w:rFonts w:cs="Arial"/>
          <w:b/>
          <w:bCs/>
          <w:lang w:val="fr-FR"/>
        </w:rPr>
        <w:t xml:space="preserve">– Évaluation de la conformité administrative </w:t>
      </w:r>
    </w:p>
    <w:p w14:paraId="7AE327E9" w14:textId="77777777" w:rsidR="00C7735D" w:rsidRPr="00D73AC1" w:rsidRDefault="00C7735D">
      <w:pPr>
        <w:ind w:left="-709"/>
        <w:jc w:val="both"/>
        <w:rPr>
          <w:rFonts w:cs="Arial"/>
          <w:lang w:val="fr-FR"/>
        </w:rPr>
      </w:pPr>
    </w:p>
    <w:tbl>
      <w:tblPr>
        <w:tblStyle w:val="Tabellenraster"/>
        <w:tblW w:w="10505" w:type="dxa"/>
        <w:tblInd w:w="-572" w:type="dxa"/>
        <w:tblLook w:val="04A0" w:firstRow="1" w:lastRow="0" w:firstColumn="1" w:lastColumn="0" w:noHBand="0" w:noVBand="1"/>
      </w:tblPr>
      <w:tblGrid>
        <w:gridCol w:w="455"/>
        <w:gridCol w:w="771"/>
        <w:gridCol w:w="769"/>
        <w:gridCol w:w="882"/>
        <w:gridCol w:w="1208"/>
        <w:gridCol w:w="1230"/>
        <w:gridCol w:w="1017"/>
        <w:gridCol w:w="1286"/>
        <w:gridCol w:w="953"/>
        <w:gridCol w:w="979"/>
        <w:gridCol w:w="955"/>
      </w:tblGrid>
      <w:tr w:rsidR="00B7047E" w:rsidRPr="00B7047E" w14:paraId="76E9B20C" w14:textId="77777777" w:rsidTr="000319E9">
        <w:trPr>
          <w:trHeight w:val="672"/>
          <w:tblHeader/>
        </w:trPr>
        <w:tc>
          <w:tcPr>
            <w:tcW w:w="455" w:type="dxa"/>
            <w:shd w:val="clear" w:color="auto" w:fill="BFBFBF" w:themeFill="background1" w:themeFillShade="BF"/>
          </w:tcPr>
          <w:p w14:paraId="4280414B" w14:textId="66EC74EE"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N°</w:t>
            </w:r>
          </w:p>
        </w:tc>
        <w:tc>
          <w:tcPr>
            <w:tcW w:w="771" w:type="dxa"/>
            <w:shd w:val="clear" w:color="auto" w:fill="BFBFBF" w:themeFill="background1" w:themeFillShade="BF"/>
          </w:tcPr>
          <w:p w14:paraId="777F1279" w14:textId="1883225E" w:rsidR="0069153B" w:rsidRPr="00B7047E" w:rsidRDefault="0069153B" w:rsidP="005D10FB">
            <w:pPr>
              <w:jc w:val="center"/>
              <w:rPr>
                <w:rFonts w:asciiTheme="minorHAnsi" w:hAnsiTheme="minorHAnsi" w:cstheme="minorHAnsi"/>
                <w:sz w:val="16"/>
                <w:szCs w:val="16"/>
              </w:rPr>
            </w:pPr>
            <w:r>
              <w:rPr>
                <w:rFonts w:asciiTheme="minorHAnsi" w:hAnsiTheme="minorHAnsi" w:cstheme="minorHAnsi"/>
                <w:sz w:val="16"/>
                <w:szCs w:val="16"/>
                <w:lang w:val="fr-FR"/>
              </w:rPr>
              <w:t>Nom du soumissionnaire</w:t>
            </w:r>
          </w:p>
        </w:tc>
        <w:tc>
          <w:tcPr>
            <w:tcW w:w="769" w:type="dxa"/>
            <w:shd w:val="clear" w:color="auto" w:fill="BFBFBF" w:themeFill="background1" w:themeFillShade="BF"/>
          </w:tcPr>
          <w:p w14:paraId="60F49D79"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Entreprise principale</w:t>
            </w:r>
          </w:p>
        </w:tc>
        <w:tc>
          <w:tcPr>
            <w:tcW w:w="882" w:type="dxa"/>
            <w:shd w:val="clear" w:color="auto" w:fill="BFBFBF" w:themeFill="background1" w:themeFillShade="BF"/>
          </w:tcPr>
          <w:p w14:paraId="234A0BFE"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Partenaires de la JV</w:t>
            </w:r>
          </w:p>
        </w:tc>
        <w:tc>
          <w:tcPr>
            <w:tcW w:w="1208" w:type="dxa"/>
            <w:shd w:val="clear" w:color="auto" w:fill="BFBFBF" w:themeFill="background1" w:themeFillShade="BF"/>
          </w:tcPr>
          <w:p w14:paraId="6ABACB5D" w14:textId="391FAD6D"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Sous-consultant(s)*</w:t>
            </w:r>
          </w:p>
        </w:tc>
        <w:tc>
          <w:tcPr>
            <w:tcW w:w="1230" w:type="dxa"/>
            <w:shd w:val="clear" w:color="auto" w:fill="BFBFBF" w:themeFill="background1" w:themeFillShade="BF"/>
          </w:tcPr>
          <w:p w14:paraId="538110AB" w14:textId="7FAE6BF4"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Procuration</w:t>
            </w:r>
          </w:p>
        </w:tc>
        <w:tc>
          <w:tcPr>
            <w:tcW w:w="1017" w:type="dxa"/>
            <w:shd w:val="clear" w:color="auto" w:fill="BFBFBF" w:themeFill="background1" w:themeFillShade="BF"/>
          </w:tcPr>
          <w:p w14:paraId="4E5E5EC2" w14:textId="5A586603" w:rsidR="0069153B" w:rsidRPr="00B7047E" w:rsidRDefault="0069153B" w:rsidP="0069153B">
            <w:pPr>
              <w:ind w:left="26"/>
              <w:jc w:val="center"/>
              <w:rPr>
                <w:rFonts w:asciiTheme="minorHAnsi" w:hAnsiTheme="minorHAnsi" w:cstheme="minorHAnsi"/>
                <w:sz w:val="16"/>
                <w:szCs w:val="16"/>
              </w:rPr>
            </w:pPr>
            <w:r>
              <w:rPr>
                <w:rFonts w:asciiTheme="minorHAnsi" w:hAnsiTheme="minorHAnsi" w:cstheme="minorHAnsi"/>
                <w:sz w:val="16"/>
                <w:szCs w:val="16"/>
                <w:lang w:val="fr-FR"/>
              </w:rPr>
              <w:t>Déclaration d’engagement (formulaire Tech 2)</w:t>
            </w:r>
          </w:p>
        </w:tc>
        <w:tc>
          <w:tcPr>
            <w:tcW w:w="1286" w:type="dxa"/>
            <w:shd w:val="clear" w:color="auto" w:fill="BFBFBF" w:themeFill="background1" w:themeFillShade="BF"/>
          </w:tcPr>
          <w:p w14:paraId="15661551" w14:textId="366D5DD7" w:rsidR="0069153B" w:rsidRPr="00D73AC1" w:rsidRDefault="00B547B1" w:rsidP="00B547B1">
            <w:pPr>
              <w:jc w:val="center"/>
              <w:rPr>
                <w:rFonts w:asciiTheme="minorHAnsi" w:hAnsiTheme="minorHAnsi" w:cstheme="minorHAnsi"/>
                <w:sz w:val="16"/>
                <w:szCs w:val="16"/>
                <w:lang w:val="fr-FR"/>
              </w:rPr>
            </w:pPr>
            <w:r>
              <w:rPr>
                <w:rFonts w:asciiTheme="minorHAnsi" w:hAnsiTheme="minorHAnsi" w:cstheme="minorHAnsi"/>
                <w:sz w:val="16"/>
                <w:szCs w:val="16"/>
                <w:lang w:val="fr-FR"/>
              </w:rPr>
              <w:t>Éligibilité et qualification (formulaire E/</w:t>
            </w:r>
            <w:proofErr w:type="spellStart"/>
            <w:r>
              <w:rPr>
                <w:rFonts w:asciiTheme="minorHAnsi" w:hAnsiTheme="minorHAnsi" w:cstheme="minorHAnsi"/>
                <w:sz w:val="16"/>
                <w:szCs w:val="16"/>
                <w:lang w:val="fr-FR"/>
              </w:rPr>
              <w:t>Qual</w:t>
            </w:r>
            <w:proofErr w:type="spellEnd"/>
            <w:r>
              <w:rPr>
                <w:rFonts w:asciiTheme="minorHAnsi" w:hAnsiTheme="minorHAnsi" w:cstheme="minorHAnsi"/>
                <w:sz w:val="16"/>
                <w:szCs w:val="16"/>
                <w:lang w:val="fr-FR"/>
              </w:rPr>
              <w:t>)</w:t>
            </w:r>
          </w:p>
        </w:tc>
        <w:tc>
          <w:tcPr>
            <w:tcW w:w="953" w:type="dxa"/>
            <w:shd w:val="clear" w:color="auto" w:fill="BFBFBF" w:themeFill="background1" w:themeFillShade="BF"/>
          </w:tcPr>
          <w:p w14:paraId="78EE4718" w14:textId="302F326C" w:rsidR="0069153B" w:rsidRPr="00D73AC1" w:rsidRDefault="0069153B" w:rsidP="00B547B1">
            <w:pPr>
              <w:jc w:val="center"/>
              <w:rPr>
                <w:rFonts w:asciiTheme="minorHAnsi" w:hAnsiTheme="minorHAnsi" w:cstheme="minorHAnsi"/>
                <w:sz w:val="16"/>
                <w:szCs w:val="16"/>
                <w:lang w:val="fr-FR"/>
              </w:rPr>
            </w:pPr>
            <w:r>
              <w:rPr>
                <w:rFonts w:asciiTheme="minorHAnsi" w:hAnsiTheme="minorHAnsi" w:cstheme="minorHAnsi"/>
                <w:sz w:val="16"/>
                <w:szCs w:val="16"/>
                <w:lang w:val="fr-FR"/>
              </w:rPr>
              <w:t>Validité de l’offre (formulaire TECH-1)</w:t>
            </w:r>
          </w:p>
        </w:tc>
        <w:tc>
          <w:tcPr>
            <w:tcW w:w="979" w:type="dxa"/>
            <w:shd w:val="clear" w:color="auto" w:fill="BFBFBF" w:themeFill="background1" w:themeFillShade="BF"/>
          </w:tcPr>
          <w:p w14:paraId="3DC98096" w14:textId="3E7456E1" w:rsidR="0069153B" w:rsidRPr="00B7047E" w:rsidRDefault="0069153B" w:rsidP="00B547B1">
            <w:pPr>
              <w:jc w:val="center"/>
              <w:rPr>
                <w:rFonts w:asciiTheme="minorHAnsi" w:hAnsiTheme="minorHAnsi" w:cstheme="minorHAnsi"/>
                <w:sz w:val="16"/>
                <w:szCs w:val="16"/>
              </w:rPr>
            </w:pPr>
            <w:r>
              <w:rPr>
                <w:rFonts w:asciiTheme="minorHAnsi" w:hAnsiTheme="minorHAnsi" w:cstheme="minorHAnsi"/>
                <w:sz w:val="16"/>
                <w:szCs w:val="16"/>
                <w:lang w:val="fr-FR"/>
              </w:rPr>
              <w:t>Conflit d’intérêts (formulaire TECH-1)</w:t>
            </w:r>
          </w:p>
        </w:tc>
        <w:tc>
          <w:tcPr>
            <w:tcW w:w="955" w:type="dxa"/>
            <w:shd w:val="clear" w:color="auto" w:fill="BFBFBF" w:themeFill="background1" w:themeFillShade="BF"/>
          </w:tcPr>
          <w:p w14:paraId="7656DA3F"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 xml:space="preserve">Total </w:t>
            </w:r>
          </w:p>
          <w:p w14:paraId="7CFFA855" w14:textId="79D18B27" w:rsidR="0069153B" w:rsidRPr="00B7047E" w:rsidRDefault="0038635A">
            <w:pPr>
              <w:jc w:val="center"/>
              <w:rPr>
                <w:rFonts w:asciiTheme="minorHAnsi" w:hAnsiTheme="minorHAnsi" w:cstheme="minorHAnsi"/>
                <w:sz w:val="16"/>
                <w:szCs w:val="16"/>
              </w:rPr>
            </w:pPr>
            <w:r>
              <w:rPr>
                <w:rFonts w:asciiTheme="minorHAnsi" w:hAnsiTheme="minorHAnsi" w:cstheme="minorHAnsi"/>
                <w:sz w:val="16"/>
                <w:szCs w:val="16"/>
                <w:lang w:val="fr-FR"/>
              </w:rPr>
              <w:t>Conformité administrative</w:t>
            </w:r>
          </w:p>
        </w:tc>
      </w:tr>
      <w:tr w:rsidR="00B7047E" w:rsidRPr="00B7047E" w14:paraId="21D285D6" w14:textId="77777777" w:rsidTr="000319E9">
        <w:trPr>
          <w:tblHeader/>
        </w:trPr>
        <w:tc>
          <w:tcPr>
            <w:tcW w:w="455" w:type="dxa"/>
            <w:shd w:val="clear" w:color="auto" w:fill="BFBFBF" w:themeFill="background1" w:themeFillShade="BF"/>
          </w:tcPr>
          <w:p w14:paraId="6CA55941" w14:textId="77777777" w:rsidR="0069153B" w:rsidRPr="00B7047E" w:rsidRDefault="0069153B" w:rsidP="0069153B">
            <w:pPr>
              <w:jc w:val="center"/>
              <w:rPr>
                <w:rFonts w:asciiTheme="minorHAnsi" w:hAnsiTheme="minorHAnsi" w:cstheme="minorHAnsi"/>
                <w:sz w:val="16"/>
                <w:szCs w:val="16"/>
              </w:rPr>
            </w:pPr>
          </w:p>
        </w:tc>
        <w:tc>
          <w:tcPr>
            <w:tcW w:w="771" w:type="dxa"/>
            <w:shd w:val="clear" w:color="auto" w:fill="BFBFBF" w:themeFill="background1" w:themeFillShade="BF"/>
          </w:tcPr>
          <w:p w14:paraId="7E606939" w14:textId="7758314B" w:rsidR="0069153B" w:rsidRPr="00B7047E" w:rsidRDefault="0069153B" w:rsidP="0069153B">
            <w:pPr>
              <w:jc w:val="center"/>
              <w:rPr>
                <w:rFonts w:asciiTheme="minorHAnsi" w:hAnsiTheme="minorHAnsi" w:cstheme="minorHAnsi"/>
                <w:sz w:val="16"/>
                <w:szCs w:val="16"/>
              </w:rPr>
            </w:pPr>
          </w:p>
        </w:tc>
        <w:tc>
          <w:tcPr>
            <w:tcW w:w="769" w:type="dxa"/>
            <w:shd w:val="clear" w:color="auto" w:fill="BFBFBF" w:themeFill="background1" w:themeFillShade="BF"/>
          </w:tcPr>
          <w:p w14:paraId="53B19B14" w14:textId="77777777" w:rsidR="0069153B" w:rsidRPr="00B7047E" w:rsidRDefault="0069153B" w:rsidP="0069153B">
            <w:pPr>
              <w:jc w:val="center"/>
              <w:rPr>
                <w:rFonts w:asciiTheme="minorHAnsi" w:hAnsiTheme="minorHAnsi" w:cstheme="minorHAnsi"/>
                <w:sz w:val="16"/>
                <w:szCs w:val="16"/>
              </w:rPr>
            </w:pPr>
          </w:p>
        </w:tc>
        <w:tc>
          <w:tcPr>
            <w:tcW w:w="882" w:type="dxa"/>
            <w:shd w:val="clear" w:color="auto" w:fill="BFBFBF" w:themeFill="background1" w:themeFillShade="BF"/>
          </w:tcPr>
          <w:p w14:paraId="5F973358" w14:textId="77777777" w:rsidR="0069153B" w:rsidRPr="00B7047E" w:rsidRDefault="0069153B" w:rsidP="0069153B">
            <w:pPr>
              <w:jc w:val="center"/>
              <w:rPr>
                <w:rFonts w:asciiTheme="minorHAnsi" w:hAnsiTheme="minorHAnsi" w:cstheme="minorHAnsi"/>
                <w:sz w:val="16"/>
                <w:szCs w:val="16"/>
              </w:rPr>
            </w:pPr>
          </w:p>
        </w:tc>
        <w:tc>
          <w:tcPr>
            <w:tcW w:w="1208" w:type="dxa"/>
            <w:shd w:val="clear" w:color="auto" w:fill="BFBFBF" w:themeFill="background1" w:themeFillShade="BF"/>
          </w:tcPr>
          <w:p w14:paraId="46999215" w14:textId="77777777" w:rsidR="0069153B" w:rsidRPr="00B7047E" w:rsidRDefault="0069153B" w:rsidP="0069153B">
            <w:pPr>
              <w:jc w:val="center"/>
              <w:rPr>
                <w:rFonts w:asciiTheme="minorHAnsi" w:hAnsiTheme="minorHAnsi" w:cstheme="minorHAnsi"/>
                <w:sz w:val="16"/>
                <w:szCs w:val="16"/>
              </w:rPr>
            </w:pPr>
          </w:p>
        </w:tc>
        <w:tc>
          <w:tcPr>
            <w:tcW w:w="1230" w:type="dxa"/>
            <w:shd w:val="clear" w:color="auto" w:fill="BFBFBF" w:themeFill="background1" w:themeFillShade="BF"/>
          </w:tcPr>
          <w:p w14:paraId="0C8604AD"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p w14:paraId="0C6E1A8C"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Si applicable</w:t>
            </w:r>
          </w:p>
        </w:tc>
        <w:tc>
          <w:tcPr>
            <w:tcW w:w="1017" w:type="dxa"/>
            <w:shd w:val="clear" w:color="auto" w:fill="BFBFBF" w:themeFill="background1" w:themeFillShade="BF"/>
          </w:tcPr>
          <w:p w14:paraId="76FD1B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1286" w:type="dxa"/>
            <w:shd w:val="clear" w:color="auto" w:fill="BFBFBF" w:themeFill="background1" w:themeFillShade="BF"/>
          </w:tcPr>
          <w:p w14:paraId="67051DF7" w14:textId="77777777" w:rsidR="0069153B" w:rsidRPr="00D73AC1" w:rsidRDefault="0069153B" w:rsidP="0069153B">
            <w:pPr>
              <w:jc w:val="center"/>
              <w:rPr>
                <w:rFonts w:asciiTheme="minorHAnsi" w:hAnsiTheme="minorHAnsi" w:cstheme="minorHAnsi"/>
                <w:sz w:val="16"/>
                <w:szCs w:val="16"/>
                <w:lang w:val="fr-FR"/>
              </w:rPr>
            </w:pPr>
            <w:r>
              <w:rPr>
                <w:rFonts w:asciiTheme="minorHAnsi" w:hAnsiTheme="minorHAnsi" w:cstheme="minorHAnsi"/>
                <w:sz w:val="16"/>
                <w:szCs w:val="16"/>
                <w:lang w:val="fr-FR"/>
              </w:rPr>
              <w:t>Réussite/Échec</w:t>
            </w:r>
          </w:p>
          <w:p w14:paraId="4A5B7A0D" w14:textId="77777777" w:rsidR="0069153B" w:rsidRPr="00D73AC1" w:rsidRDefault="0069153B" w:rsidP="0069153B">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 xml:space="preserve">[Échec en cas d’écarts significatifs par rapport à la </w:t>
            </w:r>
            <w:r>
              <w:rPr>
                <w:rFonts w:asciiTheme="minorHAnsi" w:hAnsiTheme="minorHAnsi" w:cstheme="minorHAnsi"/>
                <w:sz w:val="16"/>
                <w:szCs w:val="16"/>
                <w:lang w:val="fr-FR"/>
              </w:rPr>
              <w:t>préqualification</w:t>
            </w:r>
            <w:r>
              <w:rPr>
                <w:rFonts w:asciiTheme="minorHAnsi" w:hAnsiTheme="minorHAnsi" w:cstheme="minorHAnsi"/>
                <w:i/>
                <w:iCs/>
                <w:sz w:val="16"/>
                <w:szCs w:val="16"/>
                <w:lang w:val="fr-FR"/>
              </w:rPr>
              <w:t>, uniquement]</w:t>
            </w:r>
          </w:p>
        </w:tc>
        <w:tc>
          <w:tcPr>
            <w:tcW w:w="953" w:type="dxa"/>
            <w:shd w:val="clear" w:color="auto" w:fill="BFBFBF" w:themeFill="background1" w:themeFillShade="BF"/>
          </w:tcPr>
          <w:p w14:paraId="32661F16"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979" w:type="dxa"/>
            <w:shd w:val="clear" w:color="auto" w:fill="BFBFBF" w:themeFill="background1" w:themeFillShade="BF"/>
          </w:tcPr>
          <w:p w14:paraId="12C36B15"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c>
          <w:tcPr>
            <w:tcW w:w="955" w:type="dxa"/>
            <w:shd w:val="clear" w:color="auto" w:fill="BFBFBF" w:themeFill="background1" w:themeFillShade="BF"/>
          </w:tcPr>
          <w:p w14:paraId="6DEFC12B" w14:textId="77777777" w:rsidR="0069153B" w:rsidRPr="00B7047E" w:rsidRDefault="0069153B" w:rsidP="0069153B">
            <w:pPr>
              <w:jc w:val="center"/>
              <w:rPr>
                <w:rFonts w:asciiTheme="minorHAnsi" w:hAnsiTheme="minorHAnsi" w:cstheme="minorHAnsi"/>
                <w:sz w:val="16"/>
                <w:szCs w:val="16"/>
              </w:rPr>
            </w:pPr>
            <w:r>
              <w:rPr>
                <w:rFonts w:asciiTheme="minorHAnsi" w:hAnsiTheme="minorHAnsi" w:cstheme="minorHAnsi"/>
                <w:sz w:val="16"/>
                <w:szCs w:val="16"/>
                <w:lang w:val="fr-FR"/>
              </w:rPr>
              <w:t>Réussite/Échec</w:t>
            </w:r>
          </w:p>
        </w:tc>
      </w:tr>
      <w:tr w:rsidR="00B7047E" w:rsidRPr="00B7047E" w14:paraId="5DEF7BFB" w14:textId="77777777" w:rsidTr="0069153B">
        <w:tc>
          <w:tcPr>
            <w:tcW w:w="455" w:type="dxa"/>
          </w:tcPr>
          <w:p w14:paraId="1A0D4D5D" w14:textId="184EBEA2"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1.</w:t>
            </w:r>
          </w:p>
        </w:tc>
        <w:tc>
          <w:tcPr>
            <w:tcW w:w="771" w:type="dxa"/>
          </w:tcPr>
          <w:p w14:paraId="246515EC" w14:textId="6788DC03"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769" w:type="dxa"/>
          </w:tcPr>
          <w:p w14:paraId="5506B488"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882" w:type="dxa"/>
          </w:tcPr>
          <w:p w14:paraId="7D48AF47"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1208" w:type="dxa"/>
          </w:tcPr>
          <w:p w14:paraId="687929E1"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nom]</w:t>
            </w:r>
          </w:p>
        </w:tc>
        <w:tc>
          <w:tcPr>
            <w:tcW w:w="1230" w:type="dxa"/>
          </w:tcPr>
          <w:p w14:paraId="0B489CF2" w14:textId="77777777" w:rsidR="0069153B" w:rsidRPr="00D73AC1" w:rsidRDefault="0069153B" w:rsidP="0069153B">
            <w:pPr>
              <w:jc w:val="center"/>
              <w:rPr>
                <w:rFonts w:asciiTheme="minorHAnsi" w:hAnsiTheme="minorHAnsi" w:cstheme="minorHAnsi"/>
                <w:i/>
                <w:iCs/>
                <w:sz w:val="16"/>
                <w:szCs w:val="16"/>
                <w:lang w:val="fr-FR"/>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non applicable</w:t>
            </w:r>
            <w:r>
              <w:rPr>
                <w:rFonts w:asciiTheme="minorHAnsi" w:hAnsiTheme="minorHAnsi" w:cstheme="minorHAnsi"/>
                <w:sz w:val="16"/>
                <w:szCs w:val="16"/>
                <w:lang w:val="fr-FR"/>
              </w:rPr>
              <w:t> </w:t>
            </w:r>
            <w:r>
              <w:rPr>
                <w:rFonts w:asciiTheme="minorHAnsi" w:hAnsiTheme="minorHAnsi" w:cstheme="minorHAnsi"/>
                <w:i/>
                <w:iCs/>
                <w:sz w:val="16"/>
                <w:szCs w:val="16"/>
                <w:lang w:val="fr-FR"/>
              </w:rPr>
              <w:t>»</w:t>
            </w:r>
            <w:r>
              <w:rPr>
                <w:rFonts w:asciiTheme="minorHAnsi" w:hAnsiTheme="minorHAnsi" w:cstheme="minorHAnsi"/>
                <w:sz w:val="16"/>
                <w:szCs w:val="16"/>
                <w:lang w:val="fr-FR"/>
              </w:rPr>
              <w:t> </w:t>
            </w:r>
            <w:r>
              <w:rPr>
                <w:rFonts w:asciiTheme="minorHAnsi" w:hAnsiTheme="minorHAnsi" w:cstheme="minorHAnsi"/>
                <w:i/>
                <w:iCs/>
                <w:sz w:val="16"/>
                <w:szCs w:val="16"/>
                <w:lang w:val="fr-FR"/>
              </w:rPr>
              <w:t>; insérer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017" w:type="dxa"/>
          </w:tcPr>
          <w:p w14:paraId="7BB99B38"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1286" w:type="dxa"/>
          </w:tcPr>
          <w:p w14:paraId="1A84B319"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953" w:type="dxa"/>
          </w:tcPr>
          <w:p w14:paraId="6FD79461"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979" w:type="dxa"/>
          </w:tcPr>
          <w:p w14:paraId="3C644653"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c>
          <w:tcPr>
            <w:tcW w:w="955" w:type="dxa"/>
          </w:tcPr>
          <w:p w14:paraId="6DEAA602" w14:textId="77777777"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w:t>
            </w:r>
            <w:proofErr w:type="gramStart"/>
            <w:r>
              <w:rPr>
                <w:rFonts w:asciiTheme="minorHAnsi" w:hAnsiTheme="minorHAnsi" w:cstheme="minorHAnsi"/>
                <w:i/>
                <w:iCs/>
                <w:sz w:val="16"/>
                <w:szCs w:val="16"/>
                <w:lang w:val="fr-FR"/>
              </w:rPr>
              <w:t>insérer</w:t>
            </w:r>
            <w:proofErr w:type="gramEnd"/>
            <w:r>
              <w:rPr>
                <w:rFonts w:asciiTheme="minorHAnsi" w:hAnsiTheme="minorHAnsi" w:cstheme="minorHAnsi"/>
                <w:i/>
                <w:iCs/>
                <w:sz w:val="16"/>
                <w:szCs w:val="16"/>
                <w:lang w:val="fr-FR"/>
              </w:rPr>
              <w:t xml:space="preserve"> «</w:t>
            </w:r>
            <w:r>
              <w:rPr>
                <w:rFonts w:asciiTheme="minorHAnsi" w:hAnsiTheme="minorHAnsi" w:cstheme="minorHAnsi"/>
                <w:sz w:val="16"/>
                <w:szCs w:val="16"/>
                <w:lang w:val="fr-FR"/>
              </w:rPr>
              <w:t> </w:t>
            </w:r>
            <w:r>
              <w:rPr>
                <w:rFonts w:asciiTheme="minorHAnsi" w:hAnsiTheme="minorHAnsi" w:cstheme="minorHAnsi"/>
                <w:i/>
                <w:iCs/>
                <w:sz w:val="16"/>
                <w:szCs w:val="16"/>
                <w:lang w:val="fr-FR"/>
              </w:rPr>
              <w:t>Réussite</w:t>
            </w:r>
            <w:r>
              <w:rPr>
                <w:rFonts w:asciiTheme="minorHAnsi" w:hAnsiTheme="minorHAnsi" w:cstheme="minorHAnsi"/>
                <w:sz w:val="16"/>
                <w:szCs w:val="16"/>
                <w:lang w:val="fr-FR"/>
              </w:rPr>
              <w:t> </w:t>
            </w:r>
            <w:r>
              <w:rPr>
                <w:rFonts w:asciiTheme="minorHAnsi" w:hAnsiTheme="minorHAnsi" w:cstheme="minorHAnsi"/>
                <w:i/>
                <w:iCs/>
                <w:sz w:val="16"/>
                <w:szCs w:val="16"/>
                <w:lang w:val="fr-FR"/>
              </w:rPr>
              <w:t>» ou «</w:t>
            </w:r>
            <w:r>
              <w:rPr>
                <w:rFonts w:asciiTheme="minorHAnsi" w:hAnsiTheme="minorHAnsi" w:cstheme="minorHAnsi"/>
                <w:sz w:val="16"/>
                <w:szCs w:val="16"/>
                <w:lang w:val="fr-FR"/>
              </w:rPr>
              <w:t> </w:t>
            </w:r>
            <w:r>
              <w:rPr>
                <w:rFonts w:asciiTheme="minorHAnsi" w:hAnsiTheme="minorHAnsi" w:cstheme="minorHAnsi"/>
                <w:i/>
                <w:iCs/>
                <w:sz w:val="16"/>
                <w:szCs w:val="16"/>
                <w:lang w:val="fr-FR"/>
              </w:rPr>
              <w:t>Échec</w:t>
            </w:r>
            <w:r>
              <w:rPr>
                <w:rFonts w:asciiTheme="minorHAnsi" w:hAnsiTheme="minorHAnsi" w:cstheme="minorHAnsi"/>
                <w:sz w:val="16"/>
                <w:szCs w:val="16"/>
                <w:lang w:val="fr-FR"/>
              </w:rPr>
              <w:t> </w:t>
            </w:r>
            <w:r>
              <w:rPr>
                <w:rFonts w:asciiTheme="minorHAnsi" w:hAnsiTheme="minorHAnsi" w:cstheme="minorHAnsi"/>
                <w:i/>
                <w:iCs/>
                <w:sz w:val="16"/>
                <w:szCs w:val="16"/>
                <w:lang w:val="fr-FR"/>
              </w:rPr>
              <w:t>»]</w:t>
            </w:r>
          </w:p>
        </w:tc>
      </w:tr>
      <w:tr w:rsidR="00B7047E" w:rsidRPr="00B7047E" w14:paraId="0E1433CD" w14:textId="77777777" w:rsidTr="0069153B">
        <w:tc>
          <w:tcPr>
            <w:tcW w:w="455" w:type="dxa"/>
          </w:tcPr>
          <w:p w14:paraId="0D87524A" w14:textId="3813EC95"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2.</w:t>
            </w:r>
          </w:p>
        </w:tc>
        <w:tc>
          <w:tcPr>
            <w:tcW w:w="771" w:type="dxa"/>
          </w:tcPr>
          <w:p w14:paraId="2E3F8DB5"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572C3776"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56589A7C"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202B611D"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3B3955C0"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219B73C7"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63B568A4"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417C4321"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572823E0"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39F52EE1" w14:textId="77777777" w:rsidR="0069153B" w:rsidRPr="00B7047E" w:rsidRDefault="0069153B" w:rsidP="0069153B">
            <w:pPr>
              <w:jc w:val="center"/>
              <w:rPr>
                <w:rFonts w:asciiTheme="minorHAnsi" w:hAnsiTheme="minorHAnsi" w:cstheme="minorHAnsi"/>
                <w:i/>
                <w:iCs/>
                <w:sz w:val="16"/>
                <w:szCs w:val="16"/>
              </w:rPr>
            </w:pPr>
          </w:p>
        </w:tc>
      </w:tr>
      <w:tr w:rsidR="00B7047E" w:rsidRPr="00B7047E" w14:paraId="14AA0592" w14:textId="77777777" w:rsidTr="0069153B">
        <w:tc>
          <w:tcPr>
            <w:tcW w:w="455" w:type="dxa"/>
          </w:tcPr>
          <w:p w14:paraId="1F16FDA3" w14:textId="59A4801D" w:rsidR="0069153B" w:rsidRPr="00B7047E" w:rsidRDefault="0069153B" w:rsidP="0069153B">
            <w:pPr>
              <w:jc w:val="center"/>
              <w:rPr>
                <w:rFonts w:asciiTheme="minorHAnsi" w:hAnsiTheme="minorHAnsi" w:cstheme="minorHAnsi"/>
                <w:i/>
                <w:iCs/>
                <w:sz w:val="16"/>
                <w:szCs w:val="16"/>
              </w:rPr>
            </w:pPr>
            <w:r>
              <w:rPr>
                <w:rFonts w:asciiTheme="minorHAnsi" w:hAnsiTheme="minorHAnsi" w:cstheme="minorHAnsi"/>
                <w:i/>
                <w:iCs/>
                <w:sz w:val="16"/>
                <w:szCs w:val="16"/>
                <w:lang w:val="fr-FR"/>
              </w:rPr>
              <w:t>Etc.</w:t>
            </w:r>
          </w:p>
        </w:tc>
        <w:tc>
          <w:tcPr>
            <w:tcW w:w="771" w:type="dxa"/>
          </w:tcPr>
          <w:p w14:paraId="1EE360DB" w14:textId="77777777" w:rsidR="0069153B" w:rsidRPr="00B7047E" w:rsidRDefault="0069153B" w:rsidP="0069153B">
            <w:pPr>
              <w:jc w:val="center"/>
              <w:rPr>
                <w:rFonts w:asciiTheme="minorHAnsi" w:hAnsiTheme="minorHAnsi" w:cstheme="minorHAnsi"/>
                <w:i/>
                <w:iCs/>
                <w:sz w:val="16"/>
                <w:szCs w:val="16"/>
              </w:rPr>
            </w:pPr>
          </w:p>
        </w:tc>
        <w:tc>
          <w:tcPr>
            <w:tcW w:w="769" w:type="dxa"/>
          </w:tcPr>
          <w:p w14:paraId="14076D21" w14:textId="77777777" w:rsidR="0069153B" w:rsidRPr="00B7047E" w:rsidRDefault="0069153B" w:rsidP="0069153B">
            <w:pPr>
              <w:jc w:val="center"/>
              <w:rPr>
                <w:rFonts w:asciiTheme="minorHAnsi" w:hAnsiTheme="minorHAnsi" w:cstheme="minorHAnsi"/>
                <w:i/>
                <w:iCs/>
                <w:sz w:val="16"/>
                <w:szCs w:val="16"/>
              </w:rPr>
            </w:pPr>
          </w:p>
        </w:tc>
        <w:tc>
          <w:tcPr>
            <w:tcW w:w="882" w:type="dxa"/>
          </w:tcPr>
          <w:p w14:paraId="7BF24DF9" w14:textId="77777777" w:rsidR="0069153B" w:rsidRPr="00B7047E" w:rsidRDefault="0069153B" w:rsidP="0069153B">
            <w:pPr>
              <w:jc w:val="center"/>
              <w:rPr>
                <w:rFonts w:asciiTheme="minorHAnsi" w:hAnsiTheme="minorHAnsi" w:cstheme="minorHAnsi"/>
                <w:i/>
                <w:iCs/>
                <w:sz w:val="16"/>
                <w:szCs w:val="16"/>
              </w:rPr>
            </w:pPr>
          </w:p>
        </w:tc>
        <w:tc>
          <w:tcPr>
            <w:tcW w:w="1208" w:type="dxa"/>
          </w:tcPr>
          <w:p w14:paraId="19A63222" w14:textId="77777777" w:rsidR="0069153B" w:rsidRPr="00B7047E" w:rsidRDefault="0069153B" w:rsidP="0069153B">
            <w:pPr>
              <w:jc w:val="center"/>
              <w:rPr>
                <w:rFonts w:asciiTheme="minorHAnsi" w:hAnsiTheme="minorHAnsi" w:cstheme="minorHAnsi"/>
                <w:i/>
                <w:iCs/>
                <w:sz w:val="16"/>
                <w:szCs w:val="16"/>
              </w:rPr>
            </w:pPr>
          </w:p>
        </w:tc>
        <w:tc>
          <w:tcPr>
            <w:tcW w:w="1230" w:type="dxa"/>
          </w:tcPr>
          <w:p w14:paraId="17DE12C1" w14:textId="77777777" w:rsidR="0069153B" w:rsidRPr="00B7047E" w:rsidRDefault="0069153B" w:rsidP="0069153B">
            <w:pPr>
              <w:jc w:val="center"/>
              <w:rPr>
                <w:rFonts w:asciiTheme="minorHAnsi" w:hAnsiTheme="minorHAnsi" w:cstheme="minorHAnsi"/>
                <w:i/>
                <w:iCs/>
                <w:sz w:val="16"/>
                <w:szCs w:val="16"/>
              </w:rPr>
            </w:pPr>
          </w:p>
        </w:tc>
        <w:tc>
          <w:tcPr>
            <w:tcW w:w="1017" w:type="dxa"/>
          </w:tcPr>
          <w:p w14:paraId="3D8225C5" w14:textId="77777777" w:rsidR="0069153B" w:rsidRPr="00B7047E" w:rsidRDefault="0069153B" w:rsidP="0069153B">
            <w:pPr>
              <w:jc w:val="center"/>
              <w:rPr>
                <w:rFonts w:asciiTheme="minorHAnsi" w:hAnsiTheme="minorHAnsi" w:cstheme="minorHAnsi"/>
                <w:i/>
                <w:iCs/>
                <w:sz w:val="16"/>
                <w:szCs w:val="16"/>
              </w:rPr>
            </w:pPr>
          </w:p>
        </w:tc>
        <w:tc>
          <w:tcPr>
            <w:tcW w:w="1286" w:type="dxa"/>
          </w:tcPr>
          <w:p w14:paraId="44EFBE1F" w14:textId="77777777" w:rsidR="0069153B" w:rsidRPr="00B7047E" w:rsidRDefault="0069153B" w:rsidP="0069153B">
            <w:pPr>
              <w:jc w:val="center"/>
              <w:rPr>
                <w:rFonts w:asciiTheme="minorHAnsi" w:hAnsiTheme="minorHAnsi" w:cstheme="minorHAnsi"/>
                <w:i/>
                <w:iCs/>
                <w:sz w:val="16"/>
                <w:szCs w:val="16"/>
              </w:rPr>
            </w:pPr>
          </w:p>
        </w:tc>
        <w:tc>
          <w:tcPr>
            <w:tcW w:w="953" w:type="dxa"/>
          </w:tcPr>
          <w:p w14:paraId="3C5D9702" w14:textId="77777777" w:rsidR="0069153B" w:rsidRPr="00B7047E" w:rsidRDefault="0069153B" w:rsidP="0069153B">
            <w:pPr>
              <w:jc w:val="center"/>
              <w:rPr>
                <w:rFonts w:asciiTheme="minorHAnsi" w:hAnsiTheme="minorHAnsi" w:cstheme="minorHAnsi"/>
                <w:i/>
                <w:iCs/>
                <w:sz w:val="16"/>
                <w:szCs w:val="16"/>
              </w:rPr>
            </w:pPr>
          </w:p>
        </w:tc>
        <w:tc>
          <w:tcPr>
            <w:tcW w:w="979" w:type="dxa"/>
          </w:tcPr>
          <w:p w14:paraId="6D770935" w14:textId="77777777" w:rsidR="0069153B" w:rsidRPr="00B7047E" w:rsidRDefault="0069153B" w:rsidP="0069153B">
            <w:pPr>
              <w:jc w:val="center"/>
              <w:rPr>
                <w:rFonts w:asciiTheme="minorHAnsi" w:hAnsiTheme="minorHAnsi" w:cstheme="minorHAnsi"/>
                <w:i/>
                <w:iCs/>
                <w:sz w:val="16"/>
                <w:szCs w:val="16"/>
              </w:rPr>
            </w:pPr>
          </w:p>
        </w:tc>
        <w:tc>
          <w:tcPr>
            <w:tcW w:w="955" w:type="dxa"/>
          </w:tcPr>
          <w:p w14:paraId="0AA91C29" w14:textId="77777777" w:rsidR="0069153B" w:rsidRPr="00B7047E" w:rsidRDefault="0069153B" w:rsidP="0069153B">
            <w:pPr>
              <w:jc w:val="center"/>
              <w:rPr>
                <w:rFonts w:asciiTheme="minorHAnsi" w:hAnsiTheme="minorHAnsi" w:cstheme="minorHAnsi"/>
                <w:i/>
                <w:iCs/>
                <w:sz w:val="16"/>
                <w:szCs w:val="16"/>
              </w:rPr>
            </w:pPr>
          </w:p>
        </w:tc>
      </w:tr>
    </w:tbl>
    <w:p w14:paraId="477443B2" w14:textId="7D7369E3" w:rsidR="00C7735D" w:rsidRPr="00D73AC1" w:rsidRDefault="00263B82" w:rsidP="000319E9">
      <w:pPr>
        <w:spacing w:before="120" w:line="260" w:lineRule="exact"/>
        <w:ind w:left="425"/>
        <w:jc w:val="both"/>
        <w:rPr>
          <w:rFonts w:cs="Arial"/>
          <w:i/>
          <w:lang w:val="fr-FR"/>
        </w:rPr>
      </w:pPr>
      <w:r>
        <w:rPr>
          <w:rFonts w:cs="Arial"/>
          <w:i/>
          <w:iCs/>
          <w:szCs w:val="22"/>
          <w:lang w:val="fr-FR"/>
        </w:rPr>
        <w:t>* pertinent uniquement pour les soumissionnaires qui ont désigné des sous-consultants à prendre en compte lors de l’évaluation de la demande. Ces soumissionnaires doivent faire appel à ces sous-consultants dans leurs propositions</w:t>
      </w:r>
    </w:p>
    <w:p w14:paraId="5255D2A3" w14:textId="77777777" w:rsidR="00C7735D" w:rsidRPr="00D73AC1" w:rsidRDefault="00C7735D">
      <w:pPr>
        <w:ind w:left="360"/>
        <w:jc w:val="both"/>
        <w:rPr>
          <w:rFonts w:cs="Arial"/>
          <w:lang w:val="fr-FR"/>
        </w:rPr>
      </w:pPr>
    </w:p>
    <w:p w14:paraId="417EA24A" w14:textId="5CCAEB84" w:rsidR="00C7735D" w:rsidRPr="00D73AC1" w:rsidRDefault="006B682A">
      <w:pPr>
        <w:pStyle w:val="berschrift4"/>
        <w:numPr>
          <w:ilvl w:val="2"/>
          <w:numId w:val="21"/>
        </w:numPr>
        <w:rPr>
          <w:rFonts w:cs="Arial"/>
          <w:i/>
          <w:iCs w:val="0"/>
          <w:szCs w:val="22"/>
          <w:lang w:val="fr-FR"/>
        </w:rPr>
      </w:pPr>
      <w:bookmarkStart w:id="5" w:name="_Toc57062286"/>
      <w:bookmarkStart w:id="6" w:name="_Toc119492146"/>
      <w:r>
        <w:rPr>
          <w:rFonts w:cs="Arial"/>
          <w:bCs/>
          <w:iCs w:val="0"/>
          <w:szCs w:val="22"/>
          <w:lang w:val="fr-FR"/>
        </w:rPr>
        <w:t xml:space="preserve">Évaluation administrative </w:t>
      </w:r>
      <w:r>
        <w:rPr>
          <w:rFonts w:cs="Arial"/>
          <w:bCs/>
          <w:i/>
          <w:szCs w:val="22"/>
          <w:lang w:val="fr-FR"/>
        </w:rPr>
        <w:t>de [insérer le nom du soumissionnaire]</w:t>
      </w:r>
      <w:bookmarkEnd w:id="5"/>
      <w:bookmarkEnd w:id="6"/>
    </w:p>
    <w:p w14:paraId="57CE6346" w14:textId="567A4881" w:rsidR="0069153B" w:rsidRPr="00D73AC1" w:rsidRDefault="0069153B" w:rsidP="0069153B">
      <w:pPr>
        <w:spacing w:before="120" w:line="260" w:lineRule="exact"/>
        <w:ind w:left="425"/>
        <w:jc w:val="both"/>
        <w:rPr>
          <w:rFonts w:cs="Arial"/>
          <w:i/>
          <w:iCs/>
          <w:szCs w:val="22"/>
          <w:lang w:val="fr-FR"/>
        </w:rPr>
      </w:pPr>
      <w:r>
        <w:rPr>
          <w:rFonts w:cs="Arial"/>
          <w:i/>
          <w:iCs/>
          <w:szCs w:val="22"/>
          <w:lang w:val="fr-FR"/>
        </w:rPr>
        <w:t>[Fournir des détails pour chaque proposition qui a été jugée non conforme selon le tableau 4 ou pour laquelle une ou plusieurs clarifications individuelles ont été nécessaires afin d’établir la conformité administrative. Insérer pour chacune de ces propositions un sous-chapitre séparé expliquant brièvement la raison de l’incompatibilité et/ou un récapitulatif des clarifications proposées ci-dessous</w:t>
      </w:r>
      <w:r>
        <w:rPr>
          <w:rFonts w:cs="Arial"/>
          <w:szCs w:val="22"/>
          <w:lang w:val="fr-FR"/>
        </w:rPr>
        <w:t> </w:t>
      </w:r>
      <w:r>
        <w:rPr>
          <w:rFonts w:cs="Arial"/>
          <w:i/>
          <w:iCs/>
          <w:szCs w:val="22"/>
          <w:lang w:val="fr-FR"/>
        </w:rPr>
        <w:t xml:space="preserve">: </w:t>
      </w:r>
    </w:p>
    <w:p w14:paraId="17B27253" w14:textId="22472405" w:rsidR="0069153B" w:rsidRPr="00D73AC1" w:rsidRDefault="000319E9" w:rsidP="0069153B">
      <w:pPr>
        <w:spacing w:before="120" w:line="260" w:lineRule="exact"/>
        <w:ind w:left="425"/>
        <w:jc w:val="both"/>
        <w:rPr>
          <w:rFonts w:cs="Arial"/>
          <w:szCs w:val="22"/>
          <w:lang w:val="fr-FR"/>
        </w:rPr>
      </w:pPr>
      <w:r>
        <w:rPr>
          <w:rFonts w:cs="Arial"/>
          <w:szCs w:val="22"/>
          <w:highlight w:val="lightGray"/>
          <w:lang w:val="fr-FR"/>
        </w:rPr>
        <w:t xml:space="preserve"> </w:t>
      </w:r>
      <w:r>
        <w:rPr>
          <w:rFonts w:cs="Arial"/>
          <w:i/>
          <w:iCs/>
          <w:szCs w:val="22"/>
          <w:lang w:val="fr-FR"/>
        </w:rPr>
        <w:t>«</w:t>
      </w:r>
      <w:r>
        <w:rPr>
          <w:rFonts w:cs="Arial"/>
          <w:szCs w:val="22"/>
          <w:lang w:val="fr-FR"/>
        </w:rPr>
        <w:t> </w:t>
      </w:r>
      <w:r>
        <w:rPr>
          <w:rFonts w:cs="Arial"/>
          <w:i/>
          <w:iCs/>
          <w:szCs w:val="22"/>
          <w:lang w:val="fr-FR"/>
        </w:rPr>
        <w:t>La proposition présente les écarts suivants » </w:t>
      </w:r>
      <w:r>
        <w:rPr>
          <w:rFonts w:cs="Arial"/>
          <w:szCs w:val="22"/>
          <w:lang w:val="fr-FR"/>
        </w:rPr>
        <w:t xml:space="preserve">:  </w:t>
      </w:r>
    </w:p>
    <w:p w14:paraId="33D8A78E" w14:textId="68D60871" w:rsidR="0069153B" w:rsidRPr="00D73AC1" w:rsidRDefault="0069153B" w:rsidP="0069153B">
      <w:pPr>
        <w:pStyle w:val="Listenabsatz"/>
        <w:numPr>
          <w:ilvl w:val="0"/>
          <w:numId w:val="39"/>
        </w:numPr>
        <w:spacing w:before="120" w:line="260" w:lineRule="exact"/>
        <w:jc w:val="both"/>
        <w:rPr>
          <w:rFonts w:cs="Arial"/>
          <w:i/>
          <w:iCs/>
          <w:lang w:val="fr-FR"/>
        </w:rPr>
      </w:pPr>
      <w:r>
        <w:rPr>
          <w:rFonts w:cs="Arial"/>
          <w:i/>
          <w:iCs/>
          <w:lang w:val="fr-FR"/>
        </w:rPr>
        <w:t>[</w:t>
      </w:r>
      <w:proofErr w:type="gramStart"/>
      <w:r>
        <w:rPr>
          <w:rFonts w:ascii="Arial" w:hAnsi="Arial" w:cs="Arial"/>
          <w:i/>
          <w:iCs/>
          <w:lang w:val="fr-FR"/>
        </w:rPr>
        <w:t>énumérer</w:t>
      </w:r>
      <w:proofErr w:type="gramEnd"/>
      <w:r>
        <w:rPr>
          <w:rFonts w:ascii="Arial" w:hAnsi="Arial" w:cs="Arial"/>
          <w:i/>
          <w:iCs/>
          <w:lang w:val="fr-FR"/>
        </w:rPr>
        <w:t xml:space="preserve"> les écarts et évaluer pour chacun d'eux si la proposition est toujours conforme</w:t>
      </w:r>
    </w:p>
    <w:p w14:paraId="19A0BE6B" w14:textId="55D7BDB2" w:rsidR="0069153B" w:rsidRPr="00D73AC1" w:rsidRDefault="00C453BE" w:rsidP="0069153B">
      <w:pPr>
        <w:pStyle w:val="Listenabsatz"/>
        <w:numPr>
          <w:ilvl w:val="0"/>
          <w:numId w:val="39"/>
        </w:numPr>
        <w:spacing w:before="120" w:line="260" w:lineRule="exact"/>
        <w:jc w:val="both"/>
        <w:rPr>
          <w:rFonts w:cs="Arial"/>
          <w:i/>
          <w:iCs/>
          <w:lang w:val="fr-FR"/>
        </w:rPr>
      </w:pPr>
      <w:proofErr w:type="gramStart"/>
      <w:r>
        <w:rPr>
          <w:rFonts w:ascii="Arial" w:hAnsi="Arial" w:cs="Arial"/>
          <w:i/>
          <w:iCs/>
          <w:lang w:val="fr-FR"/>
        </w:rPr>
        <w:t>le</w:t>
      </w:r>
      <w:proofErr w:type="gramEnd"/>
      <w:r>
        <w:rPr>
          <w:rFonts w:ascii="Arial" w:hAnsi="Arial" w:cs="Arial"/>
          <w:i/>
          <w:iCs/>
          <w:lang w:val="fr-FR"/>
        </w:rPr>
        <w:t xml:space="preserve"> cas échéant, é</w:t>
      </w:r>
      <w:r w:rsidR="009F559C">
        <w:rPr>
          <w:rFonts w:ascii="Arial" w:hAnsi="Arial" w:cs="Arial"/>
          <w:i/>
          <w:iCs/>
          <w:lang w:val="fr-FR"/>
        </w:rPr>
        <w:t xml:space="preserve">numérer les clarifications </w:t>
      </w:r>
      <w:r w:rsidR="0069153B">
        <w:rPr>
          <w:rFonts w:ascii="Arial" w:hAnsi="Arial" w:cs="Arial"/>
          <w:i/>
          <w:iCs/>
          <w:lang w:val="fr-FR"/>
        </w:rPr>
        <w:t>individuelle</w:t>
      </w:r>
      <w:r w:rsidR="009F559C">
        <w:rPr>
          <w:rFonts w:ascii="Arial" w:hAnsi="Arial" w:cs="Arial"/>
          <w:i/>
          <w:iCs/>
          <w:lang w:val="fr-FR"/>
        </w:rPr>
        <w:t>s</w:t>
      </w:r>
      <w:r w:rsidR="0069153B">
        <w:rPr>
          <w:rFonts w:ascii="Arial" w:hAnsi="Arial" w:cs="Arial"/>
          <w:i/>
          <w:iCs/>
          <w:lang w:val="fr-FR"/>
        </w:rPr>
        <w:t xml:space="preserve"> s’ils peuvent être résolus dans le(s) délai(s) imparti(s)</w:t>
      </w:r>
      <w:r w:rsidR="0069153B">
        <w:rPr>
          <w:rFonts w:ascii="Arial" w:hAnsi="Arial" w:cs="Arial"/>
          <w:lang w:val="fr-FR"/>
        </w:rPr>
        <w:t> </w:t>
      </w:r>
      <w:r w:rsidR="0069153B">
        <w:rPr>
          <w:rFonts w:ascii="Arial" w:hAnsi="Arial" w:cs="Arial"/>
          <w:i/>
          <w:iCs/>
          <w:lang w:val="fr-FR"/>
        </w:rPr>
        <w:t>;</w:t>
      </w:r>
    </w:p>
    <w:p w14:paraId="46B5BB74" w14:textId="3E13C506" w:rsidR="0069153B" w:rsidRPr="00D73AC1" w:rsidRDefault="0069153B" w:rsidP="0069153B">
      <w:pPr>
        <w:pStyle w:val="Listenabsatz"/>
        <w:numPr>
          <w:ilvl w:val="0"/>
          <w:numId w:val="39"/>
        </w:numPr>
        <w:spacing w:before="120" w:line="260" w:lineRule="exact"/>
        <w:jc w:val="both"/>
        <w:rPr>
          <w:rFonts w:cs="Arial"/>
          <w:i/>
          <w:iCs/>
          <w:lang w:val="fr-FR"/>
        </w:rPr>
      </w:pPr>
      <w:proofErr w:type="gramStart"/>
      <w:r>
        <w:rPr>
          <w:rFonts w:ascii="Arial" w:hAnsi="Arial" w:cs="Arial"/>
          <w:i/>
          <w:iCs/>
          <w:lang w:val="fr-FR"/>
        </w:rPr>
        <w:t>insérer</w:t>
      </w:r>
      <w:proofErr w:type="gramEnd"/>
      <w:r>
        <w:rPr>
          <w:rFonts w:ascii="Arial" w:hAnsi="Arial" w:cs="Arial"/>
          <w:i/>
          <w:iCs/>
          <w:lang w:val="fr-FR"/>
        </w:rPr>
        <w:t xml:space="preserve"> l’évaluation indiquant si la proposition globale est conforme. Si c’est le cas, insérer</w:t>
      </w:r>
      <w:r>
        <w:rPr>
          <w:rFonts w:ascii="Arial" w:hAnsi="Arial" w:cs="Arial"/>
          <w:lang w:val="fr-FR"/>
        </w:rPr>
        <w:t> </w:t>
      </w:r>
      <w:r>
        <w:rPr>
          <w:rFonts w:ascii="Arial" w:hAnsi="Arial" w:cs="Arial"/>
          <w:i/>
          <w:iCs/>
          <w:lang w:val="fr-FR"/>
        </w:rPr>
        <w:t xml:space="preserve">: </w:t>
      </w:r>
      <w:r>
        <w:rPr>
          <w:rFonts w:ascii="Arial" w:hAnsi="Arial" w:cs="Arial"/>
          <w:lang w:val="fr-FR"/>
        </w:rPr>
        <w:t xml:space="preserve">« Les écarts ont été jugés non significatifs et/ou pourraient être résolus par des clarifications afin que la proposition globale puisse être considérée comme </w:t>
      </w:r>
      <w:r>
        <w:rPr>
          <w:rFonts w:ascii="Arial" w:hAnsi="Arial" w:cs="Arial"/>
          <w:b/>
          <w:bCs/>
          <w:lang w:val="fr-FR"/>
        </w:rPr>
        <w:t>conforme aux exigences administratives</w:t>
      </w:r>
      <w:r>
        <w:rPr>
          <w:rFonts w:ascii="Arial" w:hAnsi="Arial" w:cs="Arial"/>
          <w:lang w:val="fr-FR"/>
        </w:rPr>
        <w:t xml:space="preserve"> présentées dans le tableau 2 – Modèle de conformité administrative »</w:t>
      </w:r>
      <w:r>
        <w:rPr>
          <w:rFonts w:ascii="Arial" w:hAnsi="Arial" w:cs="Arial"/>
          <w:i/>
          <w:iCs/>
          <w:lang w:val="fr-FR"/>
        </w:rPr>
        <w:t>. Si ce n’est pas le cas, insérer</w:t>
      </w:r>
      <w:r>
        <w:rPr>
          <w:rFonts w:ascii="Arial" w:hAnsi="Arial" w:cs="Arial"/>
          <w:lang w:val="fr-FR"/>
        </w:rPr>
        <w:t> </w:t>
      </w:r>
      <w:r>
        <w:rPr>
          <w:rFonts w:ascii="Arial" w:hAnsi="Arial" w:cs="Arial"/>
          <w:i/>
          <w:iCs/>
          <w:lang w:val="fr-FR"/>
        </w:rPr>
        <w:t>: «</w:t>
      </w:r>
      <w:r>
        <w:rPr>
          <w:rFonts w:ascii="Arial" w:hAnsi="Arial" w:cs="Arial"/>
          <w:lang w:val="fr-FR"/>
        </w:rPr>
        <w:t xml:space="preserve"> Les écarts ont été jugés importants et/ou n’ont pas pu être résolus par des clarifications, de sorte que la demande globale peut être considérée comme </w:t>
      </w:r>
      <w:r>
        <w:rPr>
          <w:rFonts w:ascii="Arial" w:hAnsi="Arial" w:cs="Arial"/>
          <w:b/>
          <w:bCs/>
          <w:lang w:val="fr-FR"/>
        </w:rPr>
        <w:t xml:space="preserve">non conforme aux </w:t>
      </w:r>
      <w:r>
        <w:rPr>
          <w:rFonts w:ascii="Arial" w:hAnsi="Arial" w:cs="Arial"/>
          <w:b/>
          <w:bCs/>
          <w:lang w:val="fr-FR"/>
        </w:rPr>
        <w:lastRenderedPageBreak/>
        <w:t>exigences administratives</w:t>
      </w:r>
      <w:r>
        <w:rPr>
          <w:rFonts w:ascii="Arial" w:hAnsi="Arial" w:cs="Arial"/>
          <w:lang w:val="fr-FR"/>
        </w:rPr>
        <w:t xml:space="preserve"> présentées dans le tableau 2 – Modèle de conformité administrative. »</w:t>
      </w:r>
      <w:r>
        <w:rPr>
          <w:rFonts w:ascii="Arial" w:hAnsi="Arial" w:cs="Arial"/>
          <w:i/>
          <w:iCs/>
          <w:lang w:val="fr-FR"/>
        </w:rPr>
        <w:t>]</w:t>
      </w:r>
    </w:p>
    <w:p w14:paraId="267B9C79" w14:textId="14D26474" w:rsidR="00C7735D" w:rsidRPr="00D73AC1" w:rsidRDefault="006B682A">
      <w:pPr>
        <w:spacing w:before="120" w:line="260" w:lineRule="exact"/>
        <w:ind w:left="425"/>
        <w:jc w:val="both"/>
        <w:rPr>
          <w:rFonts w:cs="Arial"/>
          <w:lang w:val="fr-FR"/>
        </w:rPr>
      </w:pPr>
      <w:r>
        <w:rPr>
          <w:rFonts w:cs="Arial"/>
          <w:lang w:val="fr-FR"/>
        </w:rPr>
        <w:t>L’évaluation détaillée est présentée dans la grille d’évaluation technique (annexe 12).</w:t>
      </w:r>
    </w:p>
    <w:p w14:paraId="6F2EA0AD" w14:textId="77777777" w:rsidR="00C7735D" w:rsidRPr="00D73AC1" w:rsidRDefault="00C7735D">
      <w:pPr>
        <w:jc w:val="both"/>
        <w:rPr>
          <w:rFonts w:cs="Arial"/>
          <w:szCs w:val="22"/>
          <w:highlight w:val="lightGray"/>
          <w:lang w:val="fr-FR"/>
        </w:rPr>
      </w:pPr>
    </w:p>
    <w:p w14:paraId="6AD6FB11" w14:textId="77777777" w:rsidR="00C7735D" w:rsidRPr="00B7047E" w:rsidRDefault="006B682A">
      <w:pPr>
        <w:pStyle w:val="berschrift4"/>
        <w:numPr>
          <w:ilvl w:val="1"/>
          <w:numId w:val="21"/>
        </w:numPr>
        <w:rPr>
          <w:rFonts w:cs="Arial"/>
          <w:szCs w:val="22"/>
        </w:rPr>
      </w:pPr>
      <w:bookmarkStart w:id="7" w:name="_Toc119492147"/>
      <w:r>
        <w:rPr>
          <w:rFonts w:cs="Arial"/>
          <w:bCs/>
          <w:iCs w:val="0"/>
          <w:szCs w:val="22"/>
          <w:lang w:val="fr-FR"/>
        </w:rPr>
        <w:t>Évaluation technique</w:t>
      </w:r>
      <w:bookmarkEnd w:id="7"/>
      <w:r>
        <w:rPr>
          <w:rFonts w:cs="Arial"/>
          <w:bCs/>
          <w:iCs w:val="0"/>
          <w:szCs w:val="22"/>
          <w:lang w:val="fr-FR"/>
        </w:rPr>
        <w:t xml:space="preserve"> </w:t>
      </w:r>
    </w:p>
    <w:p w14:paraId="546A9C82" w14:textId="18430101" w:rsidR="00C7735D" w:rsidRPr="00D73AC1" w:rsidRDefault="006B682A">
      <w:pPr>
        <w:spacing w:before="120" w:line="260" w:lineRule="exact"/>
        <w:ind w:left="425"/>
        <w:jc w:val="both"/>
        <w:rPr>
          <w:rFonts w:cs="Arial"/>
          <w:lang w:val="fr-FR"/>
        </w:rPr>
      </w:pPr>
      <w:bookmarkStart w:id="8" w:name="_Hlk57538705"/>
      <w:r>
        <w:rPr>
          <w:rFonts w:cs="Arial"/>
          <w:lang w:val="fr-FR"/>
        </w:rPr>
        <w:t>Le tableau suivant résume les résultats de l’évaluation technique selon les conditions présentées dans le tableau 3 ci-dessus.</w:t>
      </w:r>
    </w:p>
    <w:bookmarkEnd w:id="8"/>
    <w:p w14:paraId="1902FF45" w14:textId="66C5F0CD" w:rsidR="00C7735D" w:rsidRPr="00D73AC1" w:rsidRDefault="00C7735D">
      <w:pPr>
        <w:jc w:val="both"/>
        <w:rPr>
          <w:rFonts w:cs="Arial"/>
          <w:highlight w:val="lightGray"/>
          <w:lang w:val="fr-FR"/>
        </w:rPr>
      </w:pPr>
    </w:p>
    <w:p w14:paraId="5C0A8CC8" w14:textId="77777777" w:rsidR="0069153B" w:rsidRPr="00D73AC1" w:rsidRDefault="0069153B">
      <w:pPr>
        <w:spacing w:before="120" w:after="120" w:line="260" w:lineRule="exact"/>
        <w:ind w:left="425"/>
        <w:jc w:val="both"/>
        <w:rPr>
          <w:rFonts w:cs="Arial"/>
          <w:b/>
          <w:lang w:val="fr-FR"/>
        </w:rPr>
        <w:sectPr w:rsidR="0069153B" w:rsidRPr="00D73AC1">
          <w:headerReference w:type="default" r:id="rId17"/>
          <w:pgSz w:w="11906" w:h="16838"/>
          <w:pgMar w:top="1418" w:right="1418" w:bottom="1276" w:left="1418" w:header="567" w:footer="964" w:gutter="0"/>
          <w:cols w:space="720"/>
          <w:docGrid w:linePitch="299"/>
        </w:sectPr>
      </w:pPr>
    </w:p>
    <w:p w14:paraId="2307BDF4" w14:textId="747A924E" w:rsidR="00C7735D" w:rsidRPr="00D73AC1" w:rsidRDefault="006B682A">
      <w:pPr>
        <w:spacing w:before="120" w:after="120" w:line="260" w:lineRule="exact"/>
        <w:ind w:left="425"/>
        <w:jc w:val="both"/>
        <w:rPr>
          <w:rFonts w:cs="Arial"/>
          <w:b/>
          <w:lang w:val="fr-FR"/>
        </w:rPr>
      </w:pPr>
      <w:r>
        <w:rPr>
          <w:rFonts w:cs="Arial"/>
          <w:b/>
          <w:bCs/>
          <w:lang w:val="fr-FR"/>
        </w:rPr>
        <w:lastRenderedPageBreak/>
        <w:t>Tableau 5</w:t>
      </w:r>
      <w:r>
        <w:rPr>
          <w:rFonts w:cs="Arial"/>
          <w:lang w:val="fr-FR"/>
        </w:rPr>
        <w:t> </w:t>
      </w:r>
      <w:r>
        <w:rPr>
          <w:rFonts w:cs="Arial"/>
          <w:b/>
          <w:bCs/>
          <w:lang w:val="fr-FR"/>
        </w:rPr>
        <w:t xml:space="preserve">– Résumé de l’évaluation des propositions techniques </w:t>
      </w:r>
    </w:p>
    <w:p w14:paraId="7B0F02D8" w14:textId="77777777" w:rsidR="00C7735D" w:rsidRPr="00D73AC1" w:rsidRDefault="00C7735D">
      <w:pPr>
        <w:jc w:val="both"/>
        <w:rPr>
          <w:rFonts w:cs="Arial"/>
          <w:highlight w:val="lightGray"/>
          <w:lang w:val="fr-FR"/>
        </w:rPr>
      </w:pPr>
    </w:p>
    <w:tbl>
      <w:tblPr>
        <w:tblStyle w:val="Tabellenraster"/>
        <w:tblW w:w="15773" w:type="dxa"/>
        <w:tblInd w:w="-459" w:type="dxa"/>
        <w:tblLook w:val="04A0" w:firstRow="1" w:lastRow="0" w:firstColumn="1" w:lastColumn="0" w:noHBand="0" w:noVBand="1"/>
      </w:tblPr>
      <w:tblGrid>
        <w:gridCol w:w="559"/>
        <w:gridCol w:w="1534"/>
        <w:gridCol w:w="1451"/>
        <w:gridCol w:w="1843"/>
        <w:gridCol w:w="1843"/>
        <w:gridCol w:w="1871"/>
        <w:gridCol w:w="3515"/>
        <w:gridCol w:w="1837"/>
        <w:gridCol w:w="11"/>
        <w:gridCol w:w="1298"/>
        <w:gridCol w:w="11"/>
      </w:tblGrid>
      <w:tr w:rsidR="00B7047E" w:rsidRPr="00B7047E" w14:paraId="2F626B59" w14:textId="00CFDC7C" w:rsidTr="00C96057">
        <w:tc>
          <w:tcPr>
            <w:tcW w:w="559" w:type="dxa"/>
            <w:tcBorders>
              <w:bottom w:val="single" w:sz="4" w:space="0" w:color="auto"/>
            </w:tcBorders>
            <w:shd w:val="clear" w:color="auto" w:fill="BFBFBF" w:themeFill="background1" w:themeFillShade="BF"/>
          </w:tcPr>
          <w:p w14:paraId="55D23B08" w14:textId="77777777" w:rsidR="0069153B" w:rsidRPr="00B7047E" w:rsidRDefault="0069153B" w:rsidP="0069153B">
            <w:pPr>
              <w:spacing w:before="120" w:line="260" w:lineRule="exact"/>
              <w:jc w:val="both"/>
              <w:rPr>
                <w:rFonts w:cs="Arial"/>
                <w:b/>
                <w:sz w:val="18"/>
                <w:szCs w:val="18"/>
              </w:rPr>
            </w:pPr>
            <w:r>
              <w:rPr>
                <w:rFonts w:cs="Arial"/>
                <w:b/>
                <w:bCs/>
                <w:sz w:val="18"/>
                <w:szCs w:val="18"/>
                <w:lang w:val="fr-FR"/>
              </w:rPr>
              <w:t xml:space="preserve"> N°</w:t>
            </w:r>
          </w:p>
        </w:tc>
        <w:tc>
          <w:tcPr>
            <w:tcW w:w="1534" w:type="dxa"/>
            <w:tcBorders>
              <w:bottom w:val="single" w:sz="4" w:space="0" w:color="auto"/>
            </w:tcBorders>
            <w:shd w:val="clear" w:color="auto" w:fill="BFBFBF" w:themeFill="background1" w:themeFillShade="BF"/>
          </w:tcPr>
          <w:p w14:paraId="7D2F8C60" w14:textId="518311F7" w:rsidR="0069153B" w:rsidRPr="00B7047E" w:rsidRDefault="005B21E8" w:rsidP="005D10FB">
            <w:pPr>
              <w:spacing w:before="120" w:line="260" w:lineRule="exact"/>
              <w:jc w:val="both"/>
              <w:rPr>
                <w:rFonts w:cs="Arial"/>
                <w:b/>
                <w:sz w:val="18"/>
                <w:szCs w:val="18"/>
              </w:rPr>
            </w:pPr>
            <w:proofErr w:type="gramStart"/>
            <w:r>
              <w:rPr>
                <w:rFonts w:cs="Arial"/>
                <w:b/>
                <w:bCs/>
                <w:sz w:val="18"/>
                <w:szCs w:val="18"/>
                <w:lang w:val="fr-FR"/>
              </w:rPr>
              <w:t>soumissionnaire</w:t>
            </w:r>
            <w:proofErr w:type="gramEnd"/>
          </w:p>
        </w:tc>
        <w:tc>
          <w:tcPr>
            <w:tcW w:w="5137" w:type="dxa"/>
            <w:gridSpan w:val="3"/>
            <w:tcBorders>
              <w:bottom w:val="single" w:sz="4" w:space="0" w:color="auto"/>
            </w:tcBorders>
            <w:shd w:val="clear" w:color="auto" w:fill="BFBFBF" w:themeFill="background1" w:themeFillShade="BF"/>
          </w:tcPr>
          <w:p w14:paraId="2429435A" w14:textId="29BD93EB" w:rsidR="0069153B" w:rsidRPr="001749C5" w:rsidRDefault="00D66075" w:rsidP="005D10FB">
            <w:pPr>
              <w:spacing w:before="120" w:line="260" w:lineRule="exact"/>
              <w:jc w:val="center"/>
              <w:rPr>
                <w:rFonts w:cs="Arial"/>
                <w:b/>
                <w:bCs/>
                <w:sz w:val="18"/>
                <w:szCs w:val="18"/>
              </w:rPr>
            </w:pPr>
            <w:r>
              <w:rPr>
                <w:b/>
                <w:bCs/>
                <w:sz w:val="18"/>
                <w:szCs w:val="18"/>
                <w:lang w:val="fr-FR"/>
              </w:rPr>
              <w:t xml:space="preserve">1. Concept et méthodologie </w:t>
            </w:r>
          </w:p>
        </w:tc>
        <w:tc>
          <w:tcPr>
            <w:tcW w:w="7234" w:type="dxa"/>
            <w:gridSpan w:val="4"/>
            <w:tcBorders>
              <w:bottom w:val="single" w:sz="4" w:space="0" w:color="auto"/>
            </w:tcBorders>
            <w:shd w:val="clear" w:color="auto" w:fill="BFBFBF" w:themeFill="background1" w:themeFillShade="BF"/>
          </w:tcPr>
          <w:p w14:paraId="65099246" w14:textId="049076E4" w:rsidR="00D66075" w:rsidRPr="001749C5" w:rsidRDefault="00D66075" w:rsidP="001749C5">
            <w:pPr>
              <w:spacing w:before="120" w:line="260" w:lineRule="exact"/>
              <w:jc w:val="center"/>
              <w:rPr>
                <w:b/>
                <w:bCs/>
                <w:sz w:val="18"/>
                <w:szCs w:val="18"/>
              </w:rPr>
            </w:pPr>
            <w:r>
              <w:rPr>
                <w:b/>
                <w:bCs/>
                <w:sz w:val="18"/>
                <w:szCs w:val="18"/>
                <w:lang w:val="fr-FR"/>
              </w:rPr>
              <w:t>2. Qualifications du personnel proposé</w:t>
            </w:r>
          </w:p>
          <w:p w14:paraId="2F87E972" w14:textId="15ECDBE5" w:rsidR="0069153B" w:rsidRPr="00B7047E" w:rsidRDefault="0069153B" w:rsidP="0069153B">
            <w:pPr>
              <w:spacing w:before="120" w:line="260" w:lineRule="exact"/>
              <w:jc w:val="both"/>
              <w:rPr>
                <w:rFonts w:cs="Arial"/>
                <w:b/>
                <w:bCs/>
                <w:sz w:val="18"/>
                <w:szCs w:val="18"/>
              </w:rPr>
            </w:pPr>
          </w:p>
        </w:tc>
        <w:tc>
          <w:tcPr>
            <w:tcW w:w="1309" w:type="dxa"/>
            <w:gridSpan w:val="2"/>
            <w:tcBorders>
              <w:bottom w:val="single" w:sz="4" w:space="0" w:color="auto"/>
            </w:tcBorders>
            <w:shd w:val="clear" w:color="auto" w:fill="BFBFBF" w:themeFill="background1" w:themeFillShade="BF"/>
          </w:tcPr>
          <w:p w14:paraId="414A4447" w14:textId="352DB988" w:rsidR="0069153B" w:rsidRPr="00B7047E" w:rsidRDefault="0069153B" w:rsidP="005D10FB">
            <w:pPr>
              <w:spacing w:before="120" w:line="260" w:lineRule="exact"/>
              <w:jc w:val="both"/>
              <w:rPr>
                <w:rFonts w:cs="Arial"/>
                <w:b/>
                <w:bCs/>
                <w:sz w:val="18"/>
                <w:szCs w:val="18"/>
              </w:rPr>
            </w:pPr>
            <w:r>
              <w:rPr>
                <w:rFonts w:cs="Arial"/>
                <w:b/>
                <w:bCs/>
                <w:sz w:val="18"/>
                <w:szCs w:val="18"/>
                <w:lang w:val="fr-FR"/>
              </w:rPr>
              <w:t>Note totale</w:t>
            </w:r>
          </w:p>
        </w:tc>
      </w:tr>
      <w:tr w:rsidR="00B7047E" w:rsidRPr="00F5563A" w14:paraId="45529E78" w14:textId="0C138E30" w:rsidTr="0029586E">
        <w:trPr>
          <w:gridAfter w:val="1"/>
          <w:wAfter w:w="11" w:type="dxa"/>
        </w:trPr>
        <w:tc>
          <w:tcPr>
            <w:tcW w:w="559" w:type="dxa"/>
            <w:tcBorders>
              <w:top w:val="single" w:sz="4" w:space="0" w:color="auto"/>
              <w:bottom w:val="dotted" w:sz="4" w:space="0" w:color="auto"/>
              <w:right w:val="single" w:sz="4" w:space="0" w:color="auto"/>
            </w:tcBorders>
            <w:shd w:val="clear" w:color="auto" w:fill="BFBFBF" w:themeFill="background1" w:themeFillShade="BF"/>
          </w:tcPr>
          <w:p w14:paraId="6DBCF28C" w14:textId="77777777" w:rsidR="0069153B" w:rsidRPr="00B7047E" w:rsidRDefault="0069153B" w:rsidP="00F119A5">
            <w:pPr>
              <w:spacing w:before="120" w:line="260" w:lineRule="exact"/>
              <w:rPr>
                <w:rFonts w:cs="Arial"/>
                <w:sz w:val="18"/>
                <w:szCs w:val="18"/>
              </w:rPr>
            </w:pPr>
          </w:p>
        </w:tc>
        <w:tc>
          <w:tcPr>
            <w:tcW w:w="1534"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4B1CE10" w14:textId="77777777" w:rsidR="0069153B" w:rsidRPr="00B7047E" w:rsidRDefault="0069153B" w:rsidP="00F119A5">
            <w:pPr>
              <w:spacing w:before="120" w:line="260" w:lineRule="exact"/>
              <w:rPr>
                <w:rFonts w:cs="Arial"/>
                <w:bCs/>
                <w:i/>
                <w:iCs/>
                <w:sz w:val="18"/>
                <w:szCs w:val="18"/>
              </w:rPr>
            </w:pPr>
          </w:p>
        </w:tc>
        <w:tc>
          <w:tcPr>
            <w:tcW w:w="145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04706AB" w14:textId="296432CA" w:rsidR="0069153B" w:rsidRPr="00D73AC1" w:rsidRDefault="00D66075" w:rsidP="00F119A5">
            <w:pPr>
              <w:spacing w:before="120" w:line="260" w:lineRule="exact"/>
              <w:rPr>
                <w:rFonts w:cs="Arial"/>
                <w:sz w:val="18"/>
                <w:szCs w:val="18"/>
                <w:lang w:val="fr-FR"/>
              </w:rPr>
            </w:pPr>
            <w:r>
              <w:rPr>
                <w:sz w:val="18"/>
                <w:szCs w:val="18"/>
                <w:lang w:val="fr-FR"/>
              </w:rPr>
              <w:t>1.1 Limpidité et exhaustivité de l’offre</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882888B" w14:textId="2B94CB09" w:rsidR="0069153B" w:rsidRPr="00D73AC1" w:rsidRDefault="00D66075" w:rsidP="00DE4E42">
            <w:pPr>
              <w:spacing w:before="120" w:line="260" w:lineRule="exact"/>
              <w:rPr>
                <w:rFonts w:cs="Arial"/>
                <w:sz w:val="18"/>
                <w:szCs w:val="18"/>
                <w:lang w:val="fr-FR"/>
              </w:rPr>
            </w:pPr>
            <w:r>
              <w:rPr>
                <w:sz w:val="18"/>
                <w:szCs w:val="18"/>
                <w:lang w:val="fr-FR"/>
              </w:rPr>
              <w:t xml:space="preserve">1.2 Analyse critique des objectifs du projet et des </w:t>
            </w:r>
            <w:proofErr w:type="spellStart"/>
            <w:r>
              <w:rPr>
                <w:sz w:val="18"/>
                <w:szCs w:val="18"/>
                <w:lang w:val="fr-FR"/>
              </w:rPr>
              <w:t>TdR</w:t>
            </w:r>
            <w:proofErr w:type="spellEnd"/>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936F7F" w14:textId="1575FE48" w:rsidR="0069153B" w:rsidRPr="00B7047E" w:rsidRDefault="0069153B" w:rsidP="00F119A5">
            <w:pPr>
              <w:spacing w:before="120" w:line="260" w:lineRule="exact"/>
              <w:rPr>
                <w:rFonts w:cs="Arial"/>
                <w:sz w:val="18"/>
                <w:szCs w:val="18"/>
              </w:rPr>
            </w:pPr>
            <w:r>
              <w:rPr>
                <w:sz w:val="18"/>
                <w:szCs w:val="18"/>
                <w:lang w:val="fr-FR"/>
              </w:rPr>
              <w:t xml:space="preserve">1.3 Concepts et méthodes proposés </w:t>
            </w:r>
          </w:p>
        </w:tc>
        <w:tc>
          <w:tcPr>
            <w:tcW w:w="187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BA6492B" w14:textId="01D06D0E" w:rsidR="0069153B" w:rsidRPr="00B7047E" w:rsidRDefault="00D66075" w:rsidP="00F119A5">
            <w:pPr>
              <w:spacing w:before="120" w:line="260" w:lineRule="exact"/>
              <w:rPr>
                <w:rFonts w:cs="Arial"/>
                <w:sz w:val="18"/>
                <w:szCs w:val="18"/>
              </w:rPr>
            </w:pPr>
            <w:r>
              <w:rPr>
                <w:sz w:val="18"/>
                <w:szCs w:val="18"/>
                <w:lang w:val="fr-FR"/>
              </w:rPr>
              <w:t>2.1 Chef d’équipe</w:t>
            </w:r>
          </w:p>
        </w:tc>
        <w:tc>
          <w:tcPr>
            <w:tcW w:w="351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12D3B1E" w14:textId="07298F95" w:rsidR="0069153B" w:rsidRPr="00D73AC1" w:rsidRDefault="00D66075" w:rsidP="00F119A5">
            <w:pPr>
              <w:spacing w:before="120" w:line="260" w:lineRule="exact"/>
              <w:rPr>
                <w:rFonts w:cs="Arial"/>
                <w:sz w:val="18"/>
                <w:szCs w:val="18"/>
                <w:lang w:val="fr-FR"/>
              </w:rPr>
            </w:pPr>
            <w:r>
              <w:rPr>
                <w:sz w:val="18"/>
                <w:szCs w:val="18"/>
                <w:lang w:val="fr-FR"/>
              </w:rPr>
              <w:t xml:space="preserve">2.2 </w:t>
            </w:r>
            <w:r w:rsidR="009F559C" w:rsidRPr="009F559C">
              <w:rPr>
                <w:sz w:val="18"/>
                <w:szCs w:val="18"/>
                <w:lang w:val="fr-FR"/>
              </w:rPr>
              <w:t>Autres membres clés du personnel à employer dans le cadre du projet</w:t>
            </w:r>
            <w:r w:rsidR="009F559C" w:rsidRPr="009F559C" w:rsidDel="009F559C">
              <w:rPr>
                <w:sz w:val="18"/>
                <w:szCs w:val="18"/>
                <w:lang w:val="fr-FR"/>
              </w:rPr>
              <w:t xml:space="preserve"> </w:t>
            </w:r>
            <w:r>
              <w:rPr>
                <w:i/>
                <w:iCs/>
                <w:sz w:val="18"/>
                <w:szCs w:val="18"/>
                <w:lang w:val="fr-FR"/>
              </w:rPr>
              <w:t>[ajouter des colonnes supplémentaires pour les postes d’experts clés, le cas échéant]</w:t>
            </w:r>
          </w:p>
        </w:tc>
        <w:tc>
          <w:tcPr>
            <w:tcW w:w="183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8DFF9FA" w14:textId="6075EFBD" w:rsidR="0069153B" w:rsidRPr="00D73AC1" w:rsidRDefault="00D66075" w:rsidP="00F119A5">
            <w:pPr>
              <w:spacing w:before="120" w:line="260" w:lineRule="exact"/>
              <w:rPr>
                <w:rFonts w:cs="Arial"/>
                <w:sz w:val="18"/>
                <w:szCs w:val="18"/>
                <w:lang w:val="fr-FR"/>
              </w:rPr>
            </w:pPr>
            <w:r>
              <w:rPr>
                <w:sz w:val="18"/>
                <w:szCs w:val="18"/>
                <w:lang w:val="fr-FR"/>
              </w:rPr>
              <w:t xml:space="preserve">2.3 </w:t>
            </w:r>
            <w:r w:rsidR="009F559C" w:rsidRPr="009F559C">
              <w:rPr>
                <w:sz w:val="18"/>
                <w:szCs w:val="18"/>
                <w:lang w:val="fr-FR"/>
              </w:rPr>
              <w:t>Le personnel du bureau qui suivra et contrôlera l'équipe et fournira les Services de sauvegarde</w:t>
            </w:r>
          </w:p>
        </w:tc>
        <w:tc>
          <w:tcPr>
            <w:tcW w:w="130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5427DC2" w14:textId="0E6AF905" w:rsidR="0069153B" w:rsidRPr="00D73AC1" w:rsidRDefault="0069153B" w:rsidP="00F119A5">
            <w:pPr>
              <w:spacing w:before="120" w:line="260" w:lineRule="exact"/>
              <w:rPr>
                <w:rFonts w:cs="Arial"/>
                <w:sz w:val="18"/>
                <w:szCs w:val="18"/>
                <w:lang w:val="fr-FR"/>
              </w:rPr>
            </w:pPr>
          </w:p>
        </w:tc>
      </w:tr>
      <w:tr w:rsidR="00B7047E" w:rsidRPr="0003123F" w14:paraId="2E213FC1" w14:textId="42DF6FC4" w:rsidTr="0029586E">
        <w:trPr>
          <w:gridAfter w:val="1"/>
          <w:wAfter w:w="11" w:type="dxa"/>
        </w:trPr>
        <w:tc>
          <w:tcPr>
            <w:tcW w:w="559" w:type="dxa"/>
            <w:tcBorders>
              <w:top w:val="dotted" w:sz="4" w:space="0" w:color="auto"/>
              <w:bottom w:val="single" w:sz="4" w:space="0" w:color="auto"/>
              <w:right w:val="single" w:sz="4" w:space="0" w:color="auto"/>
            </w:tcBorders>
            <w:shd w:val="clear" w:color="auto" w:fill="D9D9D9" w:themeFill="background1" w:themeFillShade="D9"/>
            <w:vAlign w:val="center"/>
          </w:tcPr>
          <w:p w14:paraId="0D96385D" w14:textId="77777777" w:rsidR="0069153B" w:rsidRPr="00D73AC1" w:rsidRDefault="0069153B" w:rsidP="0069153B">
            <w:pPr>
              <w:spacing w:before="120" w:line="260" w:lineRule="exact"/>
              <w:jc w:val="center"/>
              <w:rPr>
                <w:rFonts w:cs="Arial"/>
                <w:sz w:val="18"/>
                <w:szCs w:val="18"/>
                <w:lang w:val="fr-FR"/>
              </w:rPr>
            </w:pPr>
          </w:p>
        </w:tc>
        <w:tc>
          <w:tcPr>
            <w:tcW w:w="153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D084C" w14:textId="77777777" w:rsidR="0069153B" w:rsidRPr="00D73AC1" w:rsidRDefault="0069153B" w:rsidP="0069153B">
            <w:pPr>
              <w:spacing w:before="120" w:line="260" w:lineRule="exact"/>
              <w:jc w:val="center"/>
              <w:rPr>
                <w:rFonts w:cs="Arial"/>
                <w:bCs/>
                <w:i/>
                <w:iCs/>
                <w:sz w:val="18"/>
                <w:szCs w:val="18"/>
                <w:lang w:val="fr-FR"/>
              </w:rPr>
            </w:pPr>
          </w:p>
        </w:tc>
        <w:tc>
          <w:tcPr>
            <w:tcW w:w="145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43482" w14:textId="277B10BC" w:rsidR="0069153B" w:rsidRPr="00D73AC1" w:rsidRDefault="0069153B" w:rsidP="0069153B">
            <w:pPr>
              <w:pStyle w:val="Textkrper3"/>
              <w:spacing w:before="60" w:after="60" w:line="276" w:lineRule="auto"/>
              <w:jc w:val="center"/>
              <w:rPr>
                <w:rFonts w:cs="Arial"/>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4475" w14:textId="373DC56E" w:rsidR="0069153B" w:rsidRPr="00D73AC1" w:rsidRDefault="0069153B" w:rsidP="0069153B">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FF31" w14:textId="57CBCB3A" w:rsidR="0069153B" w:rsidRPr="00D73AC1" w:rsidRDefault="0069153B" w:rsidP="0069153B">
            <w:pPr>
              <w:pStyle w:val="Textkrper3"/>
              <w:spacing w:before="60" w:after="60" w:line="276" w:lineRule="auto"/>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187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919D134" w14:textId="404047BD" w:rsidR="0069153B" w:rsidRPr="00D73AC1" w:rsidRDefault="00D66075" w:rsidP="0069153B">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351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E141F" w14:textId="7D0CE510" w:rsidR="0069153B" w:rsidRPr="00D73AC1" w:rsidRDefault="001749C5" w:rsidP="0069153B">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183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BFFECF5" w14:textId="72BC9AFC" w:rsidR="0069153B" w:rsidRPr="00D73AC1" w:rsidRDefault="00D66075" w:rsidP="0069153B">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c>
          <w:tcPr>
            <w:tcW w:w="1309"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F8873" w14:textId="48929F45" w:rsidR="0069153B" w:rsidRPr="00D73AC1" w:rsidRDefault="0069153B" w:rsidP="0069153B">
            <w:pPr>
              <w:spacing w:before="120" w:line="260" w:lineRule="exact"/>
              <w:jc w:val="center"/>
              <w:rPr>
                <w:rFonts w:cs="Arial"/>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note max. selon </w:t>
            </w:r>
            <w:r w:rsidR="007A7CF9">
              <w:rPr>
                <w:rFonts w:cs="Arial"/>
                <w:i/>
                <w:iCs/>
                <w:sz w:val="18"/>
                <w:szCs w:val="18"/>
                <w:lang w:val="fr-FR"/>
              </w:rPr>
              <w:t>la fiche technique</w:t>
            </w:r>
            <w:r>
              <w:rPr>
                <w:rFonts w:cs="Arial"/>
                <w:i/>
                <w:iCs/>
                <w:sz w:val="18"/>
                <w:szCs w:val="18"/>
                <w:lang w:val="fr-FR"/>
              </w:rPr>
              <w:t>]</w:t>
            </w:r>
          </w:p>
        </w:tc>
      </w:tr>
      <w:tr w:rsidR="00B7047E" w:rsidRPr="00B7047E" w14:paraId="40ADFEF2" w14:textId="04B259E1" w:rsidTr="0029586E">
        <w:trPr>
          <w:gridAfter w:val="1"/>
          <w:wAfter w:w="11" w:type="dxa"/>
        </w:trPr>
        <w:tc>
          <w:tcPr>
            <w:tcW w:w="559" w:type="dxa"/>
            <w:tcBorders>
              <w:top w:val="single" w:sz="4" w:space="0" w:color="auto"/>
            </w:tcBorders>
            <w:vAlign w:val="center"/>
          </w:tcPr>
          <w:p w14:paraId="4C979CAA" w14:textId="77777777" w:rsidR="0069153B" w:rsidRPr="00B7047E" w:rsidRDefault="0069153B" w:rsidP="0069153B">
            <w:pPr>
              <w:spacing w:before="120" w:line="260" w:lineRule="exact"/>
              <w:jc w:val="center"/>
              <w:rPr>
                <w:rFonts w:cs="Arial"/>
                <w:sz w:val="18"/>
                <w:szCs w:val="18"/>
              </w:rPr>
            </w:pPr>
            <w:r>
              <w:rPr>
                <w:rFonts w:cs="Arial"/>
                <w:sz w:val="18"/>
                <w:szCs w:val="18"/>
                <w:lang w:val="fr-FR"/>
              </w:rPr>
              <w:t>1.</w:t>
            </w:r>
          </w:p>
        </w:tc>
        <w:tc>
          <w:tcPr>
            <w:tcW w:w="1534" w:type="dxa"/>
            <w:tcBorders>
              <w:top w:val="single" w:sz="4" w:space="0" w:color="auto"/>
            </w:tcBorders>
            <w:vAlign w:val="center"/>
          </w:tcPr>
          <w:p w14:paraId="6F61FF85" w14:textId="54EDDB6F" w:rsidR="0069153B" w:rsidRPr="00D73AC1" w:rsidRDefault="0069153B" w:rsidP="00B547B1">
            <w:pPr>
              <w:spacing w:before="120" w:line="260" w:lineRule="exact"/>
              <w:jc w:val="cente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w:t>
            </w:r>
          </w:p>
        </w:tc>
        <w:tc>
          <w:tcPr>
            <w:tcW w:w="1451" w:type="dxa"/>
            <w:tcBorders>
              <w:top w:val="single" w:sz="4" w:space="0" w:color="auto"/>
            </w:tcBorders>
            <w:vAlign w:val="center"/>
          </w:tcPr>
          <w:p w14:paraId="1D948263" w14:textId="77777777" w:rsidR="0069153B" w:rsidRPr="00B7047E" w:rsidRDefault="0069153B" w:rsidP="0069153B">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tcBorders>
              <w:top w:val="single" w:sz="4" w:space="0" w:color="auto"/>
            </w:tcBorders>
            <w:vAlign w:val="center"/>
          </w:tcPr>
          <w:p w14:paraId="655AC72F"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tcBorders>
              <w:top w:val="single" w:sz="4" w:space="0" w:color="auto"/>
            </w:tcBorders>
            <w:vAlign w:val="center"/>
          </w:tcPr>
          <w:p w14:paraId="66985141"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71" w:type="dxa"/>
            <w:tcBorders>
              <w:top w:val="single" w:sz="4" w:space="0" w:color="auto"/>
            </w:tcBorders>
          </w:tcPr>
          <w:p w14:paraId="48F3BFFC" w14:textId="77777777" w:rsidR="005D10FB" w:rsidRDefault="005D10FB" w:rsidP="001749C5">
            <w:pPr>
              <w:pStyle w:val="Textkrper3"/>
              <w:spacing w:before="60" w:after="60" w:line="276" w:lineRule="auto"/>
              <w:jc w:val="center"/>
              <w:rPr>
                <w:rFonts w:cs="Arial"/>
                <w:i/>
                <w:iCs/>
                <w:sz w:val="18"/>
                <w:szCs w:val="18"/>
              </w:rPr>
            </w:pPr>
          </w:p>
          <w:p w14:paraId="43D7D886" w14:textId="45B4E372"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3515" w:type="dxa"/>
            <w:tcBorders>
              <w:top w:val="single" w:sz="4" w:space="0" w:color="auto"/>
            </w:tcBorders>
            <w:vAlign w:val="center"/>
          </w:tcPr>
          <w:p w14:paraId="394412A9" w14:textId="0CCB0C15"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37" w:type="dxa"/>
            <w:tcBorders>
              <w:top w:val="single" w:sz="4" w:space="0" w:color="auto"/>
            </w:tcBorders>
          </w:tcPr>
          <w:p w14:paraId="471998B2" w14:textId="77777777" w:rsidR="00D66075" w:rsidRPr="00B7047E" w:rsidRDefault="00D66075" w:rsidP="00D66075">
            <w:pPr>
              <w:pStyle w:val="Textkrper3"/>
              <w:spacing w:before="60" w:after="60" w:line="276" w:lineRule="auto"/>
              <w:jc w:val="center"/>
              <w:rPr>
                <w:rFonts w:cs="Arial"/>
                <w:i/>
                <w:iCs/>
                <w:sz w:val="18"/>
                <w:szCs w:val="18"/>
              </w:rPr>
            </w:pPr>
          </w:p>
          <w:p w14:paraId="78BDAC02" w14:textId="0B834C7A"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309" w:type="dxa"/>
            <w:gridSpan w:val="2"/>
            <w:tcBorders>
              <w:top w:val="single" w:sz="4" w:space="0" w:color="auto"/>
            </w:tcBorders>
            <w:vAlign w:val="center"/>
          </w:tcPr>
          <w:p w14:paraId="492EC5C2" w14:textId="3EE1B77C" w:rsidR="0069153B" w:rsidRPr="00B7047E" w:rsidRDefault="0069153B" w:rsidP="0069153B">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r>
      <w:tr w:rsidR="00B7047E" w:rsidRPr="00B7047E" w14:paraId="13EC488B" w14:textId="22658616" w:rsidTr="0029586E">
        <w:trPr>
          <w:gridAfter w:val="1"/>
          <w:wAfter w:w="11" w:type="dxa"/>
        </w:trPr>
        <w:tc>
          <w:tcPr>
            <w:tcW w:w="559" w:type="dxa"/>
            <w:vAlign w:val="center"/>
          </w:tcPr>
          <w:p w14:paraId="6E1A658D" w14:textId="77777777" w:rsidR="0069153B" w:rsidRPr="00B7047E" w:rsidRDefault="0069153B" w:rsidP="0069153B">
            <w:pPr>
              <w:spacing w:before="120" w:line="260" w:lineRule="exact"/>
              <w:jc w:val="center"/>
              <w:rPr>
                <w:rFonts w:cs="Arial"/>
                <w:sz w:val="18"/>
                <w:szCs w:val="18"/>
              </w:rPr>
            </w:pPr>
            <w:r>
              <w:rPr>
                <w:rFonts w:cs="Arial"/>
                <w:sz w:val="18"/>
                <w:szCs w:val="18"/>
                <w:lang w:val="fr-FR"/>
              </w:rPr>
              <w:t>2.</w:t>
            </w:r>
          </w:p>
        </w:tc>
        <w:tc>
          <w:tcPr>
            <w:tcW w:w="1534" w:type="dxa"/>
            <w:vAlign w:val="center"/>
          </w:tcPr>
          <w:p w14:paraId="05B6B1AF" w14:textId="06EE35E9" w:rsidR="0069153B" w:rsidRPr="00D73AC1" w:rsidRDefault="0069153B" w:rsidP="00B547B1">
            <w:pPr>
              <w:spacing w:before="120" w:line="260" w:lineRule="exact"/>
              <w:jc w:val="center"/>
              <w:rPr>
                <w:rFonts w:cs="Arial"/>
                <w:bCs/>
                <w:i/>
                <w:iCs/>
                <w:sz w:val="18"/>
                <w:szCs w:val="18"/>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w:t>
            </w:r>
          </w:p>
        </w:tc>
        <w:tc>
          <w:tcPr>
            <w:tcW w:w="1451" w:type="dxa"/>
            <w:vAlign w:val="center"/>
          </w:tcPr>
          <w:p w14:paraId="4CCB49EF" w14:textId="77777777" w:rsidR="0069153B" w:rsidRPr="00B7047E" w:rsidRDefault="0069153B" w:rsidP="0069153B">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vAlign w:val="center"/>
          </w:tcPr>
          <w:p w14:paraId="2DE03AFB"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43" w:type="dxa"/>
            <w:vAlign w:val="center"/>
          </w:tcPr>
          <w:p w14:paraId="0E436AE8" w14:textId="77777777" w:rsidR="0069153B" w:rsidRPr="00B7047E" w:rsidRDefault="0069153B"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71" w:type="dxa"/>
          </w:tcPr>
          <w:p w14:paraId="475668AC" w14:textId="77777777" w:rsidR="00D66075" w:rsidRPr="00B7047E" w:rsidRDefault="00D66075" w:rsidP="00D66075">
            <w:pPr>
              <w:pStyle w:val="Textkrper3"/>
              <w:spacing w:before="60" w:after="60" w:line="276" w:lineRule="auto"/>
              <w:jc w:val="center"/>
              <w:rPr>
                <w:rFonts w:cs="Arial"/>
                <w:i/>
                <w:iCs/>
                <w:sz w:val="18"/>
                <w:szCs w:val="18"/>
              </w:rPr>
            </w:pPr>
          </w:p>
          <w:p w14:paraId="1DA9ED07" w14:textId="0CFC5505"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 </w:t>
            </w:r>
          </w:p>
        </w:tc>
        <w:tc>
          <w:tcPr>
            <w:tcW w:w="3515" w:type="dxa"/>
            <w:vAlign w:val="center"/>
          </w:tcPr>
          <w:p w14:paraId="47EB4FA4" w14:textId="085B18D2"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837" w:type="dxa"/>
          </w:tcPr>
          <w:p w14:paraId="767F4EBB" w14:textId="77777777" w:rsidR="00D66075" w:rsidRPr="00B7047E" w:rsidRDefault="00D66075" w:rsidP="00D66075">
            <w:pPr>
              <w:pStyle w:val="Textkrper3"/>
              <w:spacing w:before="60" w:after="60" w:line="276" w:lineRule="auto"/>
              <w:jc w:val="center"/>
              <w:rPr>
                <w:rFonts w:cs="Arial"/>
                <w:i/>
                <w:iCs/>
                <w:sz w:val="18"/>
                <w:szCs w:val="18"/>
              </w:rPr>
            </w:pPr>
          </w:p>
          <w:p w14:paraId="1085CC2D" w14:textId="3C03BD3B" w:rsidR="0069153B" w:rsidRPr="00B7047E" w:rsidRDefault="00D66075" w:rsidP="001749C5">
            <w:pPr>
              <w:pStyle w:val="Textkrper3"/>
              <w:spacing w:before="60" w:after="60" w:line="276" w:lineRule="auto"/>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c>
          <w:tcPr>
            <w:tcW w:w="1309" w:type="dxa"/>
            <w:gridSpan w:val="2"/>
            <w:vAlign w:val="center"/>
          </w:tcPr>
          <w:p w14:paraId="2BD5AEF8" w14:textId="7448F473" w:rsidR="0069153B" w:rsidRPr="00B7047E" w:rsidRDefault="0069153B" w:rsidP="0069153B">
            <w:pPr>
              <w:spacing w:before="120" w:line="260" w:lineRule="exact"/>
              <w:jc w:val="center"/>
              <w:rPr>
                <w:rFonts w:cs="Arial"/>
                <w:i/>
                <w:iCs/>
                <w:sz w:val="18"/>
                <w:szCs w:val="18"/>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 obtenue]</w:t>
            </w:r>
          </w:p>
        </w:tc>
      </w:tr>
      <w:tr w:rsidR="00B7047E" w:rsidRPr="00B7047E" w14:paraId="6D0EB590" w14:textId="3FA623AE" w:rsidTr="0029586E">
        <w:trPr>
          <w:gridAfter w:val="1"/>
          <w:wAfter w:w="11" w:type="dxa"/>
        </w:trPr>
        <w:tc>
          <w:tcPr>
            <w:tcW w:w="559" w:type="dxa"/>
            <w:vAlign w:val="center"/>
          </w:tcPr>
          <w:p w14:paraId="6AA7A734" w14:textId="77777777" w:rsidR="0069153B" w:rsidRPr="00B7047E" w:rsidRDefault="0069153B" w:rsidP="0069153B">
            <w:pPr>
              <w:spacing w:before="120" w:line="260" w:lineRule="exact"/>
              <w:jc w:val="center"/>
              <w:rPr>
                <w:rFonts w:cs="Arial"/>
                <w:sz w:val="18"/>
                <w:szCs w:val="18"/>
              </w:rPr>
            </w:pPr>
            <w:r>
              <w:rPr>
                <w:rFonts w:cs="Arial"/>
                <w:sz w:val="18"/>
                <w:szCs w:val="18"/>
                <w:lang w:val="fr-FR"/>
              </w:rPr>
              <w:t>Etc.</w:t>
            </w:r>
          </w:p>
        </w:tc>
        <w:tc>
          <w:tcPr>
            <w:tcW w:w="1534" w:type="dxa"/>
            <w:vAlign w:val="center"/>
          </w:tcPr>
          <w:p w14:paraId="3CC66443" w14:textId="77777777" w:rsidR="0069153B" w:rsidRPr="00B7047E" w:rsidRDefault="0069153B" w:rsidP="0069153B">
            <w:pPr>
              <w:spacing w:before="120" w:line="260" w:lineRule="exact"/>
              <w:jc w:val="center"/>
              <w:rPr>
                <w:rFonts w:cs="Arial"/>
                <w:bCs/>
                <w:i/>
                <w:iCs/>
                <w:sz w:val="18"/>
                <w:szCs w:val="18"/>
              </w:rPr>
            </w:pPr>
          </w:p>
        </w:tc>
        <w:tc>
          <w:tcPr>
            <w:tcW w:w="1451" w:type="dxa"/>
            <w:vAlign w:val="center"/>
          </w:tcPr>
          <w:p w14:paraId="2201272C" w14:textId="77777777" w:rsidR="0069153B" w:rsidRPr="00B7047E" w:rsidRDefault="0069153B" w:rsidP="0069153B">
            <w:pPr>
              <w:pStyle w:val="Textkrper3"/>
              <w:spacing w:before="60" w:after="60" w:line="276" w:lineRule="auto"/>
              <w:jc w:val="center"/>
              <w:rPr>
                <w:rFonts w:cs="Arial"/>
                <w:i/>
                <w:iCs/>
                <w:sz w:val="18"/>
                <w:szCs w:val="18"/>
              </w:rPr>
            </w:pPr>
          </w:p>
        </w:tc>
        <w:tc>
          <w:tcPr>
            <w:tcW w:w="1843" w:type="dxa"/>
            <w:vAlign w:val="center"/>
          </w:tcPr>
          <w:p w14:paraId="21488BBE" w14:textId="77777777" w:rsidR="0069153B" w:rsidRPr="00B7047E" w:rsidRDefault="0069153B" w:rsidP="0069153B">
            <w:pPr>
              <w:spacing w:before="120" w:line="260" w:lineRule="exact"/>
              <w:jc w:val="center"/>
              <w:rPr>
                <w:rFonts w:cs="Arial"/>
                <w:i/>
                <w:iCs/>
                <w:sz w:val="18"/>
                <w:szCs w:val="18"/>
              </w:rPr>
            </w:pPr>
          </w:p>
        </w:tc>
        <w:tc>
          <w:tcPr>
            <w:tcW w:w="1843" w:type="dxa"/>
            <w:vAlign w:val="center"/>
          </w:tcPr>
          <w:p w14:paraId="7725B9CF" w14:textId="77777777" w:rsidR="0069153B" w:rsidRPr="00B7047E" w:rsidRDefault="0069153B" w:rsidP="0069153B">
            <w:pPr>
              <w:spacing w:before="120" w:line="260" w:lineRule="exact"/>
              <w:jc w:val="center"/>
              <w:rPr>
                <w:rFonts w:cs="Arial"/>
                <w:i/>
                <w:iCs/>
                <w:sz w:val="18"/>
                <w:szCs w:val="18"/>
              </w:rPr>
            </w:pPr>
          </w:p>
        </w:tc>
        <w:tc>
          <w:tcPr>
            <w:tcW w:w="1871" w:type="dxa"/>
          </w:tcPr>
          <w:p w14:paraId="0F5CF38A" w14:textId="77777777" w:rsidR="0069153B" w:rsidRPr="00B7047E" w:rsidRDefault="0069153B" w:rsidP="0069153B">
            <w:pPr>
              <w:spacing w:before="120" w:line="260" w:lineRule="exact"/>
              <w:jc w:val="center"/>
              <w:rPr>
                <w:rFonts w:cs="Arial"/>
                <w:i/>
                <w:iCs/>
                <w:sz w:val="18"/>
                <w:szCs w:val="18"/>
              </w:rPr>
            </w:pPr>
          </w:p>
        </w:tc>
        <w:tc>
          <w:tcPr>
            <w:tcW w:w="3515" w:type="dxa"/>
            <w:vAlign w:val="center"/>
          </w:tcPr>
          <w:p w14:paraId="299B27AA" w14:textId="77777777" w:rsidR="0069153B" w:rsidRPr="00B7047E" w:rsidRDefault="0069153B" w:rsidP="0069153B">
            <w:pPr>
              <w:spacing w:before="120" w:line="260" w:lineRule="exact"/>
              <w:jc w:val="center"/>
              <w:rPr>
                <w:rFonts w:cs="Arial"/>
                <w:i/>
                <w:iCs/>
                <w:sz w:val="18"/>
                <w:szCs w:val="18"/>
              </w:rPr>
            </w:pPr>
          </w:p>
        </w:tc>
        <w:tc>
          <w:tcPr>
            <w:tcW w:w="1837" w:type="dxa"/>
          </w:tcPr>
          <w:p w14:paraId="481ECFA9" w14:textId="295B2B5C" w:rsidR="0069153B" w:rsidRPr="00B7047E" w:rsidRDefault="0069153B" w:rsidP="0069153B">
            <w:pPr>
              <w:spacing w:before="120" w:line="260" w:lineRule="exact"/>
              <w:jc w:val="center"/>
              <w:rPr>
                <w:rFonts w:cs="Arial"/>
                <w:i/>
                <w:iCs/>
                <w:sz w:val="18"/>
                <w:szCs w:val="18"/>
              </w:rPr>
            </w:pPr>
          </w:p>
        </w:tc>
        <w:tc>
          <w:tcPr>
            <w:tcW w:w="1309" w:type="dxa"/>
            <w:gridSpan w:val="2"/>
          </w:tcPr>
          <w:p w14:paraId="63B39DE7" w14:textId="77F68A26" w:rsidR="0069153B" w:rsidRPr="00B7047E" w:rsidRDefault="0069153B" w:rsidP="0069153B">
            <w:pPr>
              <w:spacing w:before="120" w:line="260" w:lineRule="exact"/>
              <w:jc w:val="center"/>
              <w:rPr>
                <w:rFonts w:cs="Arial"/>
                <w:i/>
                <w:iCs/>
                <w:sz w:val="18"/>
                <w:szCs w:val="18"/>
              </w:rPr>
            </w:pPr>
          </w:p>
        </w:tc>
      </w:tr>
    </w:tbl>
    <w:p w14:paraId="315894C8" w14:textId="2E509419" w:rsidR="0069153B" w:rsidRPr="00B7047E" w:rsidRDefault="0069153B">
      <w:pPr>
        <w:jc w:val="both"/>
        <w:rPr>
          <w:rFonts w:cs="Arial"/>
          <w:highlight w:val="magenta"/>
        </w:rPr>
        <w:sectPr w:rsidR="0069153B" w:rsidRPr="00B7047E" w:rsidSect="001749C5">
          <w:headerReference w:type="default" r:id="rId18"/>
          <w:pgSz w:w="16838" w:h="11906" w:orient="landscape"/>
          <w:pgMar w:top="1418" w:right="395" w:bottom="1418" w:left="851" w:header="567" w:footer="964" w:gutter="0"/>
          <w:cols w:space="720"/>
          <w:docGrid w:linePitch="299"/>
        </w:sectPr>
      </w:pPr>
    </w:p>
    <w:p w14:paraId="56169477" w14:textId="3B4A6D87" w:rsidR="0069153B" w:rsidRPr="00B7047E" w:rsidRDefault="0069153B">
      <w:pPr>
        <w:jc w:val="both"/>
        <w:rPr>
          <w:rFonts w:cs="Arial"/>
          <w:highlight w:val="magenta"/>
        </w:rPr>
      </w:pPr>
    </w:p>
    <w:p w14:paraId="5A1500A8" w14:textId="77777777" w:rsidR="00C7735D" w:rsidRPr="00B7047E" w:rsidRDefault="00C7735D">
      <w:pPr>
        <w:jc w:val="both"/>
        <w:rPr>
          <w:rFonts w:cs="Arial"/>
          <w:highlight w:val="magenta"/>
        </w:rPr>
      </w:pPr>
    </w:p>
    <w:p w14:paraId="72C71E52" w14:textId="68505F08" w:rsidR="00C7735D" w:rsidRPr="00D73AC1" w:rsidRDefault="006B682A">
      <w:pPr>
        <w:pStyle w:val="berschrift4"/>
        <w:numPr>
          <w:ilvl w:val="2"/>
          <w:numId w:val="21"/>
        </w:numPr>
        <w:rPr>
          <w:rFonts w:cs="Arial"/>
          <w:i/>
          <w:iCs w:val="0"/>
          <w:szCs w:val="22"/>
          <w:lang w:val="fr-FR"/>
        </w:rPr>
      </w:pPr>
      <w:bookmarkStart w:id="9" w:name="_Toc57062288"/>
      <w:bookmarkStart w:id="10" w:name="_Toc119492148"/>
      <w:r>
        <w:rPr>
          <w:rFonts w:cs="Arial"/>
          <w:bCs/>
          <w:iCs w:val="0"/>
          <w:szCs w:val="22"/>
          <w:lang w:val="fr-FR"/>
        </w:rPr>
        <w:t xml:space="preserve">Évaluation de la proposition technique de </w:t>
      </w:r>
      <w:bookmarkStart w:id="11" w:name="_Hlk57536386"/>
      <w:r>
        <w:rPr>
          <w:rFonts w:cs="Arial"/>
          <w:bCs/>
          <w:i/>
          <w:szCs w:val="22"/>
          <w:lang w:val="fr-FR"/>
        </w:rPr>
        <w:t>[insérer le nom du soumissionnaire]</w:t>
      </w:r>
      <w:bookmarkEnd w:id="9"/>
      <w:bookmarkEnd w:id="10"/>
      <w:bookmarkEnd w:id="11"/>
    </w:p>
    <w:p w14:paraId="50678E5F" w14:textId="65B9D7DA" w:rsidR="0033771B" w:rsidRPr="00D73AC1" w:rsidRDefault="00993F26">
      <w:pPr>
        <w:spacing w:before="120" w:line="260" w:lineRule="exact"/>
        <w:ind w:left="425"/>
        <w:jc w:val="both"/>
        <w:rPr>
          <w:rFonts w:cs="Arial"/>
          <w:i/>
          <w:iCs/>
          <w:lang w:val="fr-FR"/>
        </w:rPr>
      </w:pPr>
      <w:r>
        <w:rPr>
          <w:rFonts w:cs="Arial"/>
          <w:i/>
          <w:iCs/>
          <w:lang w:val="fr-FR"/>
        </w:rPr>
        <w:t xml:space="preserve">[Répéter ce sous-chapitre pour chaque proposition technique qui a été jugée administrativement conforme selon le chapitre 3.1, adapter le tableau ci-dessous selon les exigences des </w:t>
      </w:r>
      <w:proofErr w:type="spellStart"/>
      <w:r>
        <w:rPr>
          <w:rFonts w:cs="Arial"/>
          <w:i/>
          <w:iCs/>
          <w:lang w:val="fr-FR"/>
        </w:rPr>
        <w:t>TdR</w:t>
      </w:r>
      <w:proofErr w:type="spellEnd"/>
      <w:r>
        <w:rPr>
          <w:rFonts w:cs="Arial"/>
          <w:i/>
          <w:iCs/>
          <w:lang w:val="fr-FR"/>
        </w:rPr>
        <w:t>]</w:t>
      </w:r>
    </w:p>
    <w:p w14:paraId="5BE32234" w14:textId="4FE02DBE" w:rsidR="00C7735D" w:rsidRPr="00D73AC1" w:rsidRDefault="006B682A">
      <w:pPr>
        <w:spacing w:before="120" w:line="260" w:lineRule="exact"/>
        <w:ind w:left="425"/>
        <w:jc w:val="both"/>
        <w:rPr>
          <w:rFonts w:cs="Arial"/>
          <w:lang w:val="fr-FR"/>
        </w:rPr>
      </w:pPr>
      <w:r>
        <w:rPr>
          <w:rFonts w:cs="Arial"/>
          <w:lang w:val="fr-FR"/>
        </w:rPr>
        <w:t xml:space="preserve">Le chapitre suivant résume les résultats de l’évaluation de la proposition technique. </w:t>
      </w:r>
    </w:p>
    <w:p w14:paraId="378C854B" w14:textId="77777777" w:rsidR="00C7735D" w:rsidRPr="00D73AC1" w:rsidRDefault="00C7735D">
      <w:pPr>
        <w:ind w:left="426"/>
        <w:jc w:val="both"/>
        <w:rPr>
          <w:rFonts w:cs="Arial"/>
          <w:highlight w:val="magenta"/>
          <w:lang w:val="fr-FR"/>
        </w:rPr>
      </w:pPr>
    </w:p>
    <w:tbl>
      <w:tblPr>
        <w:tblStyle w:val="Tabellenraster"/>
        <w:tblW w:w="0" w:type="auto"/>
        <w:tblInd w:w="426" w:type="dxa"/>
        <w:tblLook w:val="04A0" w:firstRow="1" w:lastRow="0" w:firstColumn="1" w:lastColumn="0" w:noHBand="0" w:noVBand="1"/>
      </w:tblPr>
      <w:tblGrid>
        <w:gridCol w:w="1945"/>
        <w:gridCol w:w="752"/>
        <w:gridCol w:w="742"/>
        <w:gridCol w:w="5195"/>
      </w:tblGrid>
      <w:tr w:rsidR="0067159E" w:rsidRPr="00D97DAF" w14:paraId="33AACC14" w14:textId="77777777" w:rsidTr="00D97DAF">
        <w:tc>
          <w:tcPr>
            <w:tcW w:w="1945" w:type="dxa"/>
            <w:shd w:val="clear" w:color="auto" w:fill="BFBFBF" w:themeFill="background1" w:themeFillShade="BF"/>
          </w:tcPr>
          <w:p w14:paraId="3FAEB427" w14:textId="77777777" w:rsidR="0067159E" w:rsidRPr="00D73AC1" w:rsidRDefault="0067159E">
            <w:pPr>
              <w:jc w:val="both"/>
              <w:rPr>
                <w:rFonts w:cs="Arial"/>
                <w:b/>
                <w:lang w:val="fr-FR"/>
              </w:rPr>
            </w:pPr>
          </w:p>
        </w:tc>
        <w:tc>
          <w:tcPr>
            <w:tcW w:w="1494" w:type="dxa"/>
            <w:gridSpan w:val="2"/>
          </w:tcPr>
          <w:p w14:paraId="14693143" w14:textId="23BE092B" w:rsidR="0067159E" w:rsidRPr="00D97DAF" w:rsidRDefault="0067159E" w:rsidP="0067159E">
            <w:pPr>
              <w:jc w:val="center"/>
              <w:rPr>
                <w:rFonts w:cs="Arial"/>
                <w:b/>
              </w:rPr>
            </w:pPr>
            <w:r>
              <w:rPr>
                <w:rFonts w:cs="Arial"/>
                <w:b/>
                <w:bCs/>
                <w:lang w:val="fr-FR"/>
              </w:rPr>
              <w:t>Notation</w:t>
            </w:r>
          </w:p>
        </w:tc>
        <w:tc>
          <w:tcPr>
            <w:tcW w:w="5195" w:type="dxa"/>
          </w:tcPr>
          <w:p w14:paraId="003606AD" w14:textId="1D3A67EC" w:rsidR="0067159E" w:rsidRPr="00D97DAF" w:rsidRDefault="003245E1">
            <w:pPr>
              <w:jc w:val="both"/>
              <w:rPr>
                <w:rFonts w:cs="Arial"/>
                <w:b/>
                <w:i/>
              </w:rPr>
            </w:pPr>
            <w:r>
              <w:rPr>
                <w:rFonts w:cs="Arial"/>
                <w:b/>
                <w:bCs/>
                <w:i/>
                <w:iCs/>
                <w:lang w:val="fr-FR"/>
              </w:rPr>
              <w:t xml:space="preserve">Insérer [nom du soumissionnaire] </w:t>
            </w:r>
          </w:p>
        </w:tc>
      </w:tr>
      <w:tr w:rsidR="0067159E" w:rsidRPr="00460531" w14:paraId="5BF5E8AE" w14:textId="77777777" w:rsidTr="00D97DAF">
        <w:tc>
          <w:tcPr>
            <w:tcW w:w="1945" w:type="dxa"/>
            <w:shd w:val="clear" w:color="auto" w:fill="BFBFBF" w:themeFill="background1" w:themeFillShade="BF"/>
          </w:tcPr>
          <w:p w14:paraId="757CBE2E" w14:textId="77777777" w:rsidR="0067159E" w:rsidRPr="0029586E" w:rsidRDefault="0067159E">
            <w:pPr>
              <w:jc w:val="both"/>
              <w:rPr>
                <w:rFonts w:cs="Arial"/>
              </w:rPr>
            </w:pPr>
          </w:p>
        </w:tc>
        <w:tc>
          <w:tcPr>
            <w:tcW w:w="752" w:type="dxa"/>
          </w:tcPr>
          <w:p w14:paraId="4D98D795" w14:textId="2C64BF50" w:rsidR="0067159E" w:rsidRPr="0029586E" w:rsidRDefault="0067159E" w:rsidP="0067159E">
            <w:pPr>
              <w:jc w:val="both"/>
              <w:rPr>
                <w:rFonts w:cs="Arial"/>
              </w:rPr>
            </w:pPr>
            <w:r>
              <w:rPr>
                <w:rFonts w:cs="Arial"/>
                <w:lang w:val="fr-FR"/>
              </w:rPr>
              <w:t>max.</w:t>
            </w:r>
          </w:p>
        </w:tc>
        <w:tc>
          <w:tcPr>
            <w:tcW w:w="742" w:type="dxa"/>
          </w:tcPr>
          <w:p w14:paraId="124F7972" w14:textId="247739B3" w:rsidR="0067159E" w:rsidRPr="0029586E" w:rsidRDefault="0067159E">
            <w:pPr>
              <w:jc w:val="both"/>
              <w:rPr>
                <w:rFonts w:cs="Arial"/>
              </w:rPr>
            </w:pPr>
            <w:proofErr w:type="gramStart"/>
            <w:r>
              <w:rPr>
                <w:rFonts w:cs="Arial"/>
                <w:lang w:val="fr-FR"/>
              </w:rPr>
              <w:t>donnée</w:t>
            </w:r>
            <w:proofErr w:type="gramEnd"/>
          </w:p>
        </w:tc>
        <w:tc>
          <w:tcPr>
            <w:tcW w:w="5195" w:type="dxa"/>
          </w:tcPr>
          <w:p w14:paraId="7B93461E" w14:textId="23663615" w:rsidR="0067159E" w:rsidRPr="0029586E" w:rsidRDefault="0067159E">
            <w:pPr>
              <w:jc w:val="both"/>
              <w:rPr>
                <w:rFonts w:cs="Arial"/>
                <w:i/>
              </w:rPr>
            </w:pPr>
          </w:p>
        </w:tc>
      </w:tr>
      <w:tr w:rsidR="0067159E" w:rsidRPr="00F5563A" w14:paraId="0A2802B4" w14:textId="77777777" w:rsidTr="00D97DAF">
        <w:tc>
          <w:tcPr>
            <w:tcW w:w="1945" w:type="dxa"/>
            <w:shd w:val="clear" w:color="auto" w:fill="BFBFBF" w:themeFill="background1" w:themeFillShade="BF"/>
          </w:tcPr>
          <w:p w14:paraId="1AC8700B" w14:textId="2D441B4E" w:rsidR="0067159E" w:rsidRPr="00DE4E42" w:rsidRDefault="0067159E" w:rsidP="0029586E">
            <w:pPr>
              <w:rPr>
                <w:rFonts w:cs="Arial"/>
              </w:rPr>
            </w:pPr>
            <w:r>
              <w:rPr>
                <w:rFonts w:cs="Arial"/>
                <w:lang w:val="fr-FR"/>
              </w:rPr>
              <w:t>1. Concept et méthodologie</w:t>
            </w:r>
          </w:p>
        </w:tc>
        <w:tc>
          <w:tcPr>
            <w:tcW w:w="752" w:type="dxa"/>
          </w:tcPr>
          <w:p w14:paraId="167F195C" w14:textId="77777777" w:rsidR="0067159E" w:rsidRPr="00DE4E42" w:rsidRDefault="0067159E">
            <w:pPr>
              <w:jc w:val="both"/>
              <w:rPr>
                <w:rFonts w:cs="Arial"/>
              </w:rPr>
            </w:pPr>
          </w:p>
        </w:tc>
        <w:tc>
          <w:tcPr>
            <w:tcW w:w="742" w:type="dxa"/>
          </w:tcPr>
          <w:p w14:paraId="33CAACBE" w14:textId="77777777" w:rsidR="0067159E" w:rsidRPr="00DE4E42" w:rsidRDefault="0067159E">
            <w:pPr>
              <w:jc w:val="both"/>
              <w:rPr>
                <w:rFonts w:cs="Arial"/>
              </w:rPr>
            </w:pPr>
          </w:p>
        </w:tc>
        <w:tc>
          <w:tcPr>
            <w:tcW w:w="5195" w:type="dxa"/>
          </w:tcPr>
          <w:p w14:paraId="24FC9D37" w14:textId="1DBF1F17" w:rsidR="0067159E" w:rsidRPr="00D73AC1" w:rsidRDefault="00460531">
            <w:pPr>
              <w:jc w:val="both"/>
              <w:rPr>
                <w:rFonts w:cs="Arial"/>
                <w:lang w:val="fr-FR"/>
              </w:rPr>
            </w:pPr>
            <w:r>
              <w:rPr>
                <w:rFonts w:cs="Arial"/>
                <w:i/>
                <w:iCs/>
                <w:lang w:val="fr-FR"/>
              </w:rPr>
              <w:t xml:space="preserve">Insérer une évaluation sommaire des points forts et des points faibles </w:t>
            </w:r>
          </w:p>
        </w:tc>
      </w:tr>
      <w:tr w:rsidR="0067159E" w:rsidRPr="00F5563A" w14:paraId="5AF965CE" w14:textId="77777777" w:rsidTr="00D97DAF">
        <w:tc>
          <w:tcPr>
            <w:tcW w:w="1945" w:type="dxa"/>
            <w:shd w:val="clear" w:color="auto" w:fill="BFBFBF" w:themeFill="background1" w:themeFillShade="BF"/>
          </w:tcPr>
          <w:p w14:paraId="3BFC5DF3" w14:textId="185D2752" w:rsidR="0067159E" w:rsidRPr="0067159E" w:rsidRDefault="0067159E" w:rsidP="0029586E">
            <w:pPr>
              <w:rPr>
                <w:rFonts w:cs="Arial"/>
              </w:rPr>
            </w:pPr>
            <w:r>
              <w:rPr>
                <w:rFonts w:cs="Arial"/>
                <w:lang w:val="fr-FR"/>
              </w:rPr>
              <w:t>1.1 Limpidité et exhaustivité</w:t>
            </w:r>
          </w:p>
        </w:tc>
        <w:tc>
          <w:tcPr>
            <w:tcW w:w="752" w:type="dxa"/>
          </w:tcPr>
          <w:p w14:paraId="5BAD13B5" w14:textId="77777777" w:rsidR="0067159E" w:rsidRPr="0067159E" w:rsidRDefault="0067159E">
            <w:pPr>
              <w:jc w:val="both"/>
              <w:rPr>
                <w:rFonts w:cs="Arial"/>
              </w:rPr>
            </w:pPr>
          </w:p>
        </w:tc>
        <w:tc>
          <w:tcPr>
            <w:tcW w:w="742" w:type="dxa"/>
          </w:tcPr>
          <w:p w14:paraId="3A7F85B3" w14:textId="77777777" w:rsidR="0067159E" w:rsidRPr="0067159E" w:rsidRDefault="0067159E">
            <w:pPr>
              <w:jc w:val="both"/>
              <w:rPr>
                <w:rFonts w:cs="Arial"/>
              </w:rPr>
            </w:pPr>
          </w:p>
        </w:tc>
        <w:tc>
          <w:tcPr>
            <w:tcW w:w="5195" w:type="dxa"/>
          </w:tcPr>
          <w:p w14:paraId="19D9FE31" w14:textId="4818806F" w:rsidR="0067159E" w:rsidRPr="00D73AC1" w:rsidRDefault="008020C8">
            <w:pPr>
              <w:jc w:val="both"/>
              <w:rPr>
                <w:rFonts w:cs="Arial"/>
                <w:i/>
                <w:lang w:val="fr-FR"/>
              </w:rPr>
            </w:pPr>
            <w:r>
              <w:rPr>
                <w:rFonts w:cs="Arial"/>
                <w:i/>
                <w:iCs/>
                <w:lang w:val="fr-FR"/>
              </w:rPr>
              <w:t>Insérer en mots-clés les raisons de la déduction de points</w:t>
            </w:r>
          </w:p>
        </w:tc>
      </w:tr>
      <w:tr w:rsidR="0067159E" w:rsidRPr="0067159E" w14:paraId="4219BDC5" w14:textId="77777777" w:rsidTr="00D97DAF">
        <w:tc>
          <w:tcPr>
            <w:tcW w:w="1945" w:type="dxa"/>
            <w:shd w:val="clear" w:color="auto" w:fill="BFBFBF" w:themeFill="background1" w:themeFillShade="BF"/>
          </w:tcPr>
          <w:p w14:paraId="2CC37F08" w14:textId="3EF6FEE7" w:rsidR="0067159E" w:rsidRPr="0067159E" w:rsidRDefault="0067159E" w:rsidP="0029586E">
            <w:pPr>
              <w:rPr>
                <w:rFonts w:cs="Arial"/>
              </w:rPr>
            </w:pPr>
            <w:r>
              <w:rPr>
                <w:rFonts w:cs="Arial"/>
                <w:lang w:val="fr-FR"/>
              </w:rPr>
              <w:t>1.2 Analyse critique de...</w:t>
            </w:r>
          </w:p>
        </w:tc>
        <w:tc>
          <w:tcPr>
            <w:tcW w:w="752" w:type="dxa"/>
          </w:tcPr>
          <w:p w14:paraId="62ED1EA9" w14:textId="77777777" w:rsidR="0067159E" w:rsidRPr="0067159E" w:rsidRDefault="0067159E">
            <w:pPr>
              <w:jc w:val="both"/>
              <w:rPr>
                <w:rFonts w:cs="Arial"/>
              </w:rPr>
            </w:pPr>
          </w:p>
        </w:tc>
        <w:tc>
          <w:tcPr>
            <w:tcW w:w="742" w:type="dxa"/>
          </w:tcPr>
          <w:p w14:paraId="292299CA" w14:textId="77777777" w:rsidR="0067159E" w:rsidRPr="0067159E" w:rsidRDefault="0067159E">
            <w:pPr>
              <w:jc w:val="both"/>
              <w:rPr>
                <w:rFonts w:cs="Arial"/>
              </w:rPr>
            </w:pPr>
          </w:p>
        </w:tc>
        <w:tc>
          <w:tcPr>
            <w:tcW w:w="5195" w:type="dxa"/>
          </w:tcPr>
          <w:p w14:paraId="3DBE218C" w14:textId="6643E9B3" w:rsidR="0067159E" w:rsidRPr="0067159E" w:rsidRDefault="003245E1">
            <w:pPr>
              <w:jc w:val="both"/>
              <w:rPr>
                <w:rFonts w:cs="Arial"/>
              </w:rPr>
            </w:pPr>
            <w:r>
              <w:rPr>
                <w:rFonts w:cs="Arial"/>
                <w:i/>
                <w:iCs/>
                <w:lang w:val="fr-FR"/>
              </w:rPr>
              <w:t>id.</w:t>
            </w:r>
          </w:p>
        </w:tc>
      </w:tr>
      <w:tr w:rsidR="0067159E" w:rsidRPr="0067159E" w14:paraId="025397FA" w14:textId="77777777" w:rsidTr="00D97DAF">
        <w:tc>
          <w:tcPr>
            <w:tcW w:w="1945" w:type="dxa"/>
            <w:shd w:val="clear" w:color="auto" w:fill="BFBFBF" w:themeFill="background1" w:themeFillShade="BF"/>
          </w:tcPr>
          <w:p w14:paraId="3B8CD83E" w14:textId="6CBCB282" w:rsidR="0067159E" w:rsidRPr="0067159E" w:rsidRDefault="0067159E" w:rsidP="0029586E">
            <w:pPr>
              <w:rPr>
                <w:rFonts w:cs="Arial"/>
              </w:rPr>
            </w:pPr>
            <w:r>
              <w:rPr>
                <w:rFonts w:cs="Arial"/>
                <w:lang w:val="fr-FR"/>
              </w:rPr>
              <w:t xml:space="preserve">1.3 Concepts proposés </w:t>
            </w:r>
          </w:p>
        </w:tc>
        <w:tc>
          <w:tcPr>
            <w:tcW w:w="752" w:type="dxa"/>
          </w:tcPr>
          <w:p w14:paraId="25509FBC" w14:textId="77777777" w:rsidR="0067159E" w:rsidRPr="0067159E" w:rsidRDefault="0067159E">
            <w:pPr>
              <w:jc w:val="both"/>
              <w:rPr>
                <w:rFonts w:cs="Arial"/>
              </w:rPr>
            </w:pPr>
          </w:p>
        </w:tc>
        <w:tc>
          <w:tcPr>
            <w:tcW w:w="742" w:type="dxa"/>
          </w:tcPr>
          <w:p w14:paraId="5A1A92AF" w14:textId="77777777" w:rsidR="0067159E" w:rsidRPr="0067159E" w:rsidRDefault="0067159E">
            <w:pPr>
              <w:jc w:val="both"/>
              <w:rPr>
                <w:rFonts w:cs="Arial"/>
              </w:rPr>
            </w:pPr>
          </w:p>
        </w:tc>
        <w:tc>
          <w:tcPr>
            <w:tcW w:w="5195" w:type="dxa"/>
          </w:tcPr>
          <w:p w14:paraId="210CC7A4" w14:textId="1A617299" w:rsidR="0067159E" w:rsidRPr="0067159E" w:rsidRDefault="003245E1">
            <w:pPr>
              <w:jc w:val="both"/>
              <w:rPr>
                <w:rFonts w:cs="Arial"/>
              </w:rPr>
            </w:pPr>
            <w:r>
              <w:rPr>
                <w:rFonts w:cs="Arial"/>
                <w:i/>
                <w:iCs/>
                <w:lang w:val="fr-FR"/>
              </w:rPr>
              <w:t>id.</w:t>
            </w:r>
          </w:p>
        </w:tc>
      </w:tr>
      <w:tr w:rsidR="0067159E" w:rsidRPr="0067159E" w14:paraId="4E271C93" w14:textId="77777777" w:rsidTr="00D97DAF">
        <w:tc>
          <w:tcPr>
            <w:tcW w:w="1945" w:type="dxa"/>
            <w:shd w:val="clear" w:color="auto" w:fill="BFBFBF" w:themeFill="background1" w:themeFillShade="BF"/>
          </w:tcPr>
          <w:p w14:paraId="5BFA0A8A" w14:textId="77777777" w:rsidR="0067159E" w:rsidRPr="0067159E" w:rsidRDefault="0067159E" w:rsidP="0029586E">
            <w:pPr>
              <w:rPr>
                <w:rFonts w:cs="Arial"/>
              </w:rPr>
            </w:pPr>
          </w:p>
        </w:tc>
        <w:tc>
          <w:tcPr>
            <w:tcW w:w="752" w:type="dxa"/>
          </w:tcPr>
          <w:p w14:paraId="22733D3C" w14:textId="77777777" w:rsidR="0067159E" w:rsidRPr="0067159E" w:rsidRDefault="0067159E">
            <w:pPr>
              <w:jc w:val="both"/>
              <w:rPr>
                <w:rFonts w:cs="Arial"/>
              </w:rPr>
            </w:pPr>
          </w:p>
        </w:tc>
        <w:tc>
          <w:tcPr>
            <w:tcW w:w="742" w:type="dxa"/>
          </w:tcPr>
          <w:p w14:paraId="143C69D7" w14:textId="77777777" w:rsidR="0067159E" w:rsidRPr="0067159E" w:rsidRDefault="0067159E">
            <w:pPr>
              <w:jc w:val="both"/>
              <w:rPr>
                <w:rFonts w:cs="Arial"/>
              </w:rPr>
            </w:pPr>
          </w:p>
        </w:tc>
        <w:tc>
          <w:tcPr>
            <w:tcW w:w="5195" w:type="dxa"/>
          </w:tcPr>
          <w:p w14:paraId="3A00DCE5" w14:textId="0A4674CF" w:rsidR="0067159E" w:rsidRPr="0067159E" w:rsidRDefault="0067159E">
            <w:pPr>
              <w:jc w:val="both"/>
              <w:rPr>
                <w:rFonts w:cs="Arial"/>
              </w:rPr>
            </w:pPr>
          </w:p>
        </w:tc>
      </w:tr>
      <w:tr w:rsidR="008020C8" w:rsidRPr="00F5563A" w14:paraId="38009589" w14:textId="77777777" w:rsidTr="00D97DAF">
        <w:tc>
          <w:tcPr>
            <w:tcW w:w="1945" w:type="dxa"/>
            <w:shd w:val="clear" w:color="auto" w:fill="BFBFBF" w:themeFill="background1" w:themeFillShade="BF"/>
          </w:tcPr>
          <w:p w14:paraId="4D801602" w14:textId="3932AD2A" w:rsidR="008020C8" w:rsidRPr="0067159E" w:rsidRDefault="008020C8" w:rsidP="0029586E">
            <w:pPr>
              <w:rPr>
                <w:rFonts w:cs="Arial"/>
              </w:rPr>
            </w:pPr>
            <w:r>
              <w:rPr>
                <w:rFonts w:cs="Arial"/>
                <w:lang w:val="fr-FR"/>
              </w:rPr>
              <w:t>2. Effectifs</w:t>
            </w:r>
          </w:p>
        </w:tc>
        <w:tc>
          <w:tcPr>
            <w:tcW w:w="752" w:type="dxa"/>
          </w:tcPr>
          <w:p w14:paraId="45D92610" w14:textId="77777777" w:rsidR="008020C8" w:rsidRPr="0067159E" w:rsidRDefault="008020C8" w:rsidP="008020C8">
            <w:pPr>
              <w:jc w:val="both"/>
              <w:rPr>
                <w:rFonts w:cs="Arial"/>
              </w:rPr>
            </w:pPr>
          </w:p>
        </w:tc>
        <w:tc>
          <w:tcPr>
            <w:tcW w:w="742" w:type="dxa"/>
          </w:tcPr>
          <w:p w14:paraId="7B40FF2A" w14:textId="77777777" w:rsidR="008020C8" w:rsidRPr="0067159E" w:rsidRDefault="008020C8" w:rsidP="008020C8">
            <w:pPr>
              <w:jc w:val="both"/>
              <w:rPr>
                <w:rFonts w:cs="Arial"/>
              </w:rPr>
            </w:pPr>
          </w:p>
        </w:tc>
        <w:tc>
          <w:tcPr>
            <w:tcW w:w="5195" w:type="dxa"/>
          </w:tcPr>
          <w:p w14:paraId="36961DC3" w14:textId="6F0407D0" w:rsidR="008020C8" w:rsidRPr="00D73AC1" w:rsidRDefault="008020C8" w:rsidP="008020C8">
            <w:pPr>
              <w:jc w:val="both"/>
              <w:rPr>
                <w:rFonts w:cs="Arial"/>
                <w:lang w:val="fr-FR"/>
              </w:rPr>
            </w:pPr>
            <w:r>
              <w:rPr>
                <w:rFonts w:cs="Arial"/>
                <w:i/>
                <w:iCs/>
                <w:lang w:val="fr-FR"/>
              </w:rPr>
              <w:t xml:space="preserve">Insérer une évaluation sommaire des points forts et des points faibles </w:t>
            </w:r>
          </w:p>
        </w:tc>
      </w:tr>
      <w:tr w:rsidR="008020C8" w:rsidRPr="00F5563A" w14:paraId="5906BF6E" w14:textId="77777777" w:rsidTr="00D97DAF">
        <w:tc>
          <w:tcPr>
            <w:tcW w:w="1945" w:type="dxa"/>
            <w:shd w:val="clear" w:color="auto" w:fill="BFBFBF" w:themeFill="background1" w:themeFillShade="BF"/>
          </w:tcPr>
          <w:p w14:paraId="6249D717" w14:textId="2F841297" w:rsidR="008020C8" w:rsidRPr="0067159E" w:rsidRDefault="008020C8" w:rsidP="0029586E">
            <w:pPr>
              <w:rPr>
                <w:rFonts w:cs="Arial"/>
              </w:rPr>
            </w:pPr>
            <w:r>
              <w:rPr>
                <w:rFonts w:cs="Arial"/>
                <w:lang w:val="fr-FR"/>
              </w:rPr>
              <w:t>2.1 Chef d’équipe</w:t>
            </w:r>
          </w:p>
        </w:tc>
        <w:tc>
          <w:tcPr>
            <w:tcW w:w="752" w:type="dxa"/>
          </w:tcPr>
          <w:p w14:paraId="45CD6F36" w14:textId="77777777" w:rsidR="008020C8" w:rsidRPr="0067159E" w:rsidRDefault="008020C8" w:rsidP="008020C8">
            <w:pPr>
              <w:jc w:val="both"/>
              <w:rPr>
                <w:rFonts w:cs="Arial"/>
              </w:rPr>
            </w:pPr>
          </w:p>
        </w:tc>
        <w:tc>
          <w:tcPr>
            <w:tcW w:w="742" w:type="dxa"/>
          </w:tcPr>
          <w:p w14:paraId="52A7A9F0" w14:textId="77777777" w:rsidR="008020C8" w:rsidRPr="0067159E" w:rsidRDefault="008020C8" w:rsidP="008020C8">
            <w:pPr>
              <w:jc w:val="both"/>
              <w:rPr>
                <w:rFonts w:cs="Arial"/>
              </w:rPr>
            </w:pPr>
          </w:p>
        </w:tc>
        <w:tc>
          <w:tcPr>
            <w:tcW w:w="5195" w:type="dxa"/>
          </w:tcPr>
          <w:p w14:paraId="75304CFF" w14:textId="08ACA4DC" w:rsidR="008020C8" w:rsidRPr="00D73AC1" w:rsidRDefault="008020C8" w:rsidP="008020C8">
            <w:pPr>
              <w:jc w:val="both"/>
              <w:rPr>
                <w:rFonts w:cs="Arial"/>
                <w:lang w:val="fr-FR"/>
              </w:rPr>
            </w:pPr>
            <w:r>
              <w:rPr>
                <w:rFonts w:cs="Arial"/>
                <w:i/>
                <w:iCs/>
                <w:lang w:val="fr-FR"/>
              </w:rPr>
              <w:t>Insérer en mots-clés les raisons de la déduction de points/de l’exclusion</w:t>
            </w:r>
          </w:p>
        </w:tc>
      </w:tr>
      <w:tr w:rsidR="008020C8" w:rsidRPr="0067159E" w14:paraId="1602617B" w14:textId="77777777" w:rsidTr="00D97DAF">
        <w:tc>
          <w:tcPr>
            <w:tcW w:w="1945" w:type="dxa"/>
            <w:shd w:val="clear" w:color="auto" w:fill="BFBFBF" w:themeFill="background1" w:themeFillShade="BF"/>
          </w:tcPr>
          <w:p w14:paraId="623D4DC8" w14:textId="77777777" w:rsidR="008020C8" w:rsidRDefault="008020C8" w:rsidP="0029586E">
            <w:pPr>
              <w:rPr>
                <w:rFonts w:cs="Arial"/>
              </w:rPr>
            </w:pPr>
            <w:r>
              <w:rPr>
                <w:rFonts w:cs="Arial"/>
                <w:lang w:val="fr-FR"/>
              </w:rPr>
              <w:t>2.2.1 Personnel clé A</w:t>
            </w:r>
          </w:p>
          <w:p w14:paraId="4766CC66" w14:textId="77570706" w:rsidR="00DE4E42" w:rsidRPr="0067159E" w:rsidRDefault="00DE4E42" w:rsidP="0029586E">
            <w:pPr>
              <w:rPr>
                <w:rFonts w:cs="Arial"/>
              </w:rPr>
            </w:pPr>
          </w:p>
        </w:tc>
        <w:tc>
          <w:tcPr>
            <w:tcW w:w="752" w:type="dxa"/>
          </w:tcPr>
          <w:p w14:paraId="4DBC2D36" w14:textId="77777777" w:rsidR="008020C8" w:rsidRPr="0067159E" w:rsidRDefault="008020C8" w:rsidP="008020C8">
            <w:pPr>
              <w:jc w:val="both"/>
              <w:rPr>
                <w:rFonts w:cs="Arial"/>
              </w:rPr>
            </w:pPr>
          </w:p>
        </w:tc>
        <w:tc>
          <w:tcPr>
            <w:tcW w:w="742" w:type="dxa"/>
          </w:tcPr>
          <w:p w14:paraId="02EA31AC" w14:textId="77777777" w:rsidR="008020C8" w:rsidRPr="0067159E" w:rsidRDefault="008020C8" w:rsidP="008020C8">
            <w:pPr>
              <w:jc w:val="both"/>
              <w:rPr>
                <w:rFonts w:cs="Arial"/>
              </w:rPr>
            </w:pPr>
          </w:p>
        </w:tc>
        <w:tc>
          <w:tcPr>
            <w:tcW w:w="5195" w:type="dxa"/>
          </w:tcPr>
          <w:p w14:paraId="471F4762" w14:textId="76F1572A" w:rsidR="008020C8" w:rsidRPr="0067159E" w:rsidRDefault="008020C8" w:rsidP="008020C8">
            <w:pPr>
              <w:jc w:val="both"/>
              <w:rPr>
                <w:rFonts w:cs="Arial"/>
              </w:rPr>
            </w:pPr>
            <w:r>
              <w:rPr>
                <w:rFonts w:cs="Arial"/>
                <w:i/>
                <w:iCs/>
                <w:lang w:val="fr-FR"/>
              </w:rPr>
              <w:t>id.</w:t>
            </w:r>
          </w:p>
        </w:tc>
      </w:tr>
      <w:tr w:rsidR="008020C8" w:rsidRPr="0067159E" w14:paraId="14B16DA6" w14:textId="77777777" w:rsidTr="00D97DAF">
        <w:tc>
          <w:tcPr>
            <w:tcW w:w="1945" w:type="dxa"/>
            <w:shd w:val="clear" w:color="auto" w:fill="BFBFBF" w:themeFill="background1" w:themeFillShade="BF"/>
          </w:tcPr>
          <w:p w14:paraId="64DDE4E5" w14:textId="77777777" w:rsidR="008020C8" w:rsidRDefault="008020C8" w:rsidP="0029586E">
            <w:pPr>
              <w:rPr>
                <w:rFonts w:cs="Arial"/>
              </w:rPr>
            </w:pPr>
            <w:r>
              <w:rPr>
                <w:rFonts w:cs="Arial"/>
                <w:lang w:val="fr-FR"/>
              </w:rPr>
              <w:t>2.2.2 Personnel clé B</w:t>
            </w:r>
          </w:p>
          <w:p w14:paraId="09757E7E" w14:textId="2CD40274" w:rsidR="00DE4E42" w:rsidRPr="0067159E" w:rsidRDefault="00DE4E42" w:rsidP="0029586E">
            <w:pPr>
              <w:rPr>
                <w:rFonts w:cs="Arial"/>
              </w:rPr>
            </w:pPr>
          </w:p>
        </w:tc>
        <w:tc>
          <w:tcPr>
            <w:tcW w:w="752" w:type="dxa"/>
          </w:tcPr>
          <w:p w14:paraId="7B825374" w14:textId="77777777" w:rsidR="008020C8" w:rsidRPr="0067159E" w:rsidRDefault="008020C8" w:rsidP="008020C8">
            <w:pPr>
              <w:jc w:val="both"/>
              <w:rPr>
                <w:rFonts w:cs="Arial"/>
              </w:rPr>
            </w:pPr>
          </w:p>
        </w:tc>
        <w:tc>
          <w:tcPr>
            <w:tcW w:w="742" w:type="dxa"/>
          </w:tcPr>
          <w:p w14:paraId="6B26D472" w14:textId="77777777" w:rsidR="008020C8" w:rsidRPr="0067159E" w:rsidRDefault="008020C8" w:rsidP="008020C8">
            <w:pPr>
              <w:jc w:val="both"/>
              <w:rPr>
                <w:rFonts w:cs="Arial"/>
              </w:rPr>
            </w:pPr>
          </w:p>
        </w:tc>
        <w:tc>
          <w:tcPr>
            <w:tcW w:w="5195" w:type="dxa"/>
          </w:tcPr>
          <w:p w14:paraId="51C8855F" w14:textId="23A9EC62" w:rsidR="008020C8" w:rsidRPr="0067159E" w:rsidRDefault="008020C8" w:rsidP="008020C8">
            <w:pPr>
              <w:jc w:val="both"/>
              <w:rPr>
                <w:rFonts w:cs="Arial"/>
              </w:rPr>
            </w:pPr>
            <w:r>
              <w:rPr>
                <w:rFonts w:cs="Arial"/>
                <w:i/>
                <w:iCs/>
                <w:lang w:val="fr-FR"/>
              </w:rPr>
              <w:t>id.</w:t>
            </w:r>
          </w:p>
        </w:tc>
      </w:tr>
      <w:tr w:rsidR="008020C8" w:rsidRPr="0067159E" w14:paraId="631838B0" w14:textId="77777777" w:rsidTr="00D97DAF">
        <w:tc>
          <w:tcPr>
            <w:tcW w:w="1945" w:type="dxa"/>
            <w:shd w:val="clear" w:color="auto" w:fill="BFBFBF" w:themeFill="background1" w:themeFillShade="BF"/>
          </w:tcPr>
          <w:p w14:paraId="2FA30CF8" w14:textId="77777777" w:rsidR="008020C8" w:rsidRDefault="008020C8" w:rsidP="0029586E">
            <w:pPr>
              <w:rPr>
                <w:rFonts w:cs="Arial"/>
              </w:rPr>
            </w:pPr>
            <w:r>
              <w:rPr>
                <w:rFonts w:cs="Arial"/>
                <w:lang w:val="fr-FR"/>
              </w:rPr>
              <w:t>2.3 Personnel de soutien</w:t>
            </w:r>
          </w:p>
          <w:p w14:paraId="38E260D5" w14:textId="2296C77F" w:rsidR="00DE4E42" w:rsidRPr="0067159E" w:rsidRDefault="00DE4E42" w:rsidP="0029586E">
            <w:pPr>
              <w:rPr>
                <w:rFonts w:cs="Arial"/>
              </w:rPr>
            </w:pPr>
          </w:p>
        </w:tc>
        <w:tc>
          <w:tcPr>
            <w:tcW w:w="752" w:type="dxa"/>
          </w:tcPr>
          <w:p w14:paraId="5FA98BF7" w14:textId="77777777" w:rsidR="008020C8" w:rsidRPr="0067159E" w:rsidRDefault="008020C8" w:rsidP="008020C8">
            <w:pPr>
              <w:jc w:val="both"/>
              <w:rPr>
                <w:rFonts w:cs="Arial"/>
              </w:rPr>
            </w:pPr>
          </w:p>
        </w:tc>
        <w:tc>
          <w:tcPr>
            <w:tcW w:w="742" w:type="dxa"/>
          </w:tcPr>
          <w:p w14:paraId="645E9213" w14:textId="77777777" w:rsidR="008020C8" w:rsidRPr="0067159E" w:rsidRDefault="008020C8" w:rsidP="008020C8">
            <w:pPr>
              <w:jc w:val="both"/>
              <w:rPr>
                <w:rFonts w:cs="Arial"/>
              </w:rPr>
            </w:pPr>
          </w:p>
        </w:tc>
        <w:tc>
          <w:tcPr>
            <w:tcW w:w="5195" w:type="dxa"/>
          </w:tcPr>
          <w:p w14:paraId="066B729A" w14:textId="48DE2479" w:rsidR="008020C8" w:rsidRPr="0067159E" w:rsidRDefault="008020C8" w:rsidP="008020C8">
            <w:pPr>
              <w:jc w:val="both"/>
              <w:rPr>
                <w:rFonts w:cs="Arial"/>
              </w:rPr>
            </w:pPr>
            <w:r>
              <w:rPr>
                <w:rFonts w:cs="Arial"/>
                <w:i/>
                <w:iCs/>
                <w:lang w:val="fr-FR"/>
              </w:rPr>
              <w:t>id.</w:t>
            </w:r>
          </w:p>
        </w:tc>
      </w:tr>
      <w:tr w:rsidR="008020C8" w:rsidRPr="0003123F" w14:paraId="651D14CE" w14:textId="77777777" w:rsidTr="00D97DAF">
        <w:tc>
          <w:tcPr>
            <w:tcW w:w="1945" w:type="dxa"/>
            <w:shd w:val="clear" w:color="auto" w:fill="BFBFBF" w:themeFill="background1" w:themeFillShade="BF"/>
          </w:tcPr>
          <w:p w14:paraId="4968B6A9" w14:textId="53EF2315" w:rsidR="008020C8" w:rsidRPr="0067159E" w:rsidRDefault="00DE4E42" w:rsidP="008020C8">
            <w:pPr>
              <w:jc w:val="both"/>
              <w:rPr>
                <w:rFonts w:cs="Arial"/>
              </w:rPr>
            </w:pPr>
            <w:r>
              <w:rPr>
                <w:rFonts w:cs="Arial"/>
                <w:lang w:val="fr-FR"/>
              </w:rPr>
              <w:t>Note totale</w:t>
            </w:r>
          </w:p>
        </w:tc>
        <w:tc>
          <w:tcPr>
            <w:tcW w:w="752" w:type="dxa"/>
          </w:tcPr>
          <w:p w14:paraId="51345FEA" w14:textId="77777777" w:rsidR="008020C8" w:rsidRPr="0067159E" w:rsidRDefault="008020C8" w:rsidP="008020C8">
            <w:pPr>
              <w:jc w:val="both"/>
              <w:rPr>
                <w:rFonts w:cs="Arial"/>
              </w:rPr>
            </w:pPr>
          </w:p>
        </w:tc>
        <w:tc>
          <w:tcPr>
            <w:tcW w:w="742" w:type="dxa"/>
          </w:tcPr>
          <w:p w14:paraId="54EB98D2" w14:textId="77777777" w:rsidR="008020C8" w:rsidRPr="0067159E" w:rsidRDefault="008020C8" w:rsidP="008020C8">
            <w:pPr>
              <w:jc w:val="both"/>
              <w:rPr>
                <w:rFonts w:cs="Arial"/>
              </w:rPr>
            </w:pPr>
          </w:p>
        </w:tc>
        <w:tc>
          <w:tcPr>
            <w:tcW w:w="5195" w:type="dxa"/>
          </w:tcPr>
          <w:p w14:paraId="61506AC6" w14:textId="729A2A0D" w:rsidR="008020C8" w:rsidRPr="00D73AC1" w:rsidRDefault="00F9259E">
            <w:pPr>
              <w:jc w:val="both"/>
              <w:rPr>
                <w:rFonts w:cs="Arial"/>
                <w:lang w:val="fr-FR"/>
              </w:rPr>
            </w:pPr>
            <w:r>
              <w:rPr>
                <w:rFonts w:cs="Arial"/>
                <w:i/>
                <w:iCs/>
                <w:lang w:val="fr-FR"/>
              </w:rPr>
              <w:t>[</w:t>
            </w:r>
            <w:proofErr w:type="gramStart"/>
            <w:r>
              <w:rPr>
                <w:rFonts w:cs="Arial"/>
                <w:i/>
                <w:iCs/>
                <w:lang w:val="fr-FR"/>
              </w:rPr>
              <w:t>si</w:t>
            </w:r>
            <w:proofErr w:type="gramEnd"/>
            <w:r>
              <w:rPr>
                <w:rFonts w:cs="Arial"/>
                <w:i/>
                <w:iCs/>
                <w:lang w:val="fr-FR"/>
              </w:rPr>
              <w:t xml:space="preserve"> la note totale est inférieure au seuil de 75 points, expliquer brièvement les principales lacunes qui ont entraîné cette mauvaise note.]</w:t>
            </w:r>
          </w:p>
        </w:tc>
      </w:tr>
    </w:tbl>
    <w:p w14:paraId="126F733F" w14:textId="77777777" w:rsidR="00F72DF6" w:rsidRPr="00D73AC1" w:rsidRDefault="00F72DF6">
      <w:pPr>
        <w:ind w:left="426"/>
        <w:jc w:val="both"/>
        <w:rPr>
          <w:rFonts w:cs="Arial"/>
          <w:highlight w:val="magenta"/>
          <w:lang w:val="fr-FR"/>
        </w:rPr>
      </w:pPr>
    </w:p>
    <w:p w14:paraId="3317AC71" w14:textId="77777777" w:rsidR="00C43ACD" w:rsidRPr="00D73AC1" w:rsidRDefault="00C43ACD">
      <w:pPr>
        <w:ind w:left="426"/>
        <w:jc w:val="both"/>
        <w:rPr>
          <w:rFonts w:cs="Arial"/>
          <w:highlight w:val="magenta"/>
          <w:lang w:val="fr-FR"/>
        </w:rPr>
      </w:pPr>
    </w:p>
    <w:p w14:paraId="7CAC1D2F" w14:textId="0C3B1C2C" w:rsidR="00F93CC3" w:rsidRPr="00D73AC1" w:rsidRDefault="00F93CC3" w:rsidP="003728F0">
      <w:pPr>
        <w:ind w:left="426"/>
        <w:jc w:val="both"/>
        <w:rPr>
          <w:rFonts w:cs="Arial"/>
          <w:i/>
          <w:iCs/>
          <w:lang w:val="fr-FR"/>
        </w:rPr>
      </w:pPr>
    </w:p>
    <w:p w14:paraId="222CD9F8" w14:textId="77777777" w:rsidR="00C7735D" w:rsidRPr="00D73AC1" w:rsidRDefault="00C7735D" w:rsidP="003728F0">
      <w:pPr>
        <w:ind w:left="426"/>
        <w:jc w:val="both"/>
        <w:rPr>
          <w:rFonts w:cs="Arial"/>
          <w:highlight w:val="magenta"/>
          <w:lang w:val="fr-FR"/>
        </w:rPr>
      </w:pPr>
    </w:p>
    <w:p w14:paraId="2DB2BEA2" w14:textId="5E366E41" w:rsidR="00C7735D" w:rsidRPr="00D73AC1" w:rsidRDefault="006B682A" w:rsidP="003728F0">
      <w:pPr>
        <w:pStyle w:val="berschrift4"/>
        <w:numPr>
          <w:ilvl w:val="0"/>
          <w:numId w:val="21"/>
        </w:numPr>
        <w:rPr>
          <w:rFonts w:cs="Arial"/>
          <w:lang w:val="fr-FR"/>
        </w:rPr>
      </w:pPr>
      <w:bookmarkStart w:id="12" w:name="_Toc119492149"/>
      <w:r>
        <w:rPr>
          <w:rFonts w:cs="Arial"/>
          <w:bCs/>
          <w:iCs w:val="0"/>
          <w:lang w:val="fr-FR"/>
        </w:rPr>
        <w:t>Résultat global de l’évaluation technique et du classement</w:t>
      </w:r>
      <w:bookmarkEnd w:id="12"/>
    </w:p>
    <w:p w14:paraId="71C85102" w14:textId="76A2B398" w:rsidR="00984C2A" w:rsidRPr="00D73AC1" w:rsidRDefault="006B682A" w:rsidP="003728F0">
      <w:pPr>
        <w:ind w:left="360"/>
        <w:jc w:val="both"/>
        <w:rPr>
          <w:rFonts w:cs="Arial"/>
          <w:lang w:val="fr-FR"/>
        </w:rPr>
      </w:pPr>
      <w:r>
        <w:rPr>
          <w:rFonts w:cs="Arial"/>
          <w:lang w:val="fr-FR"/>
        </w:rPr>
        <w:t xml:space="preserve">Le tableau suivant présente les soumissionnaires dont les propositions techniques ont obtenu au moins 75 points, le seuil minimum pour l’ouverture des propositions financières tel que défini dans les </w:t>
      </w:r>
      <w:proofErr w:type="spellStart"/>
      <w:r>
        <w:rPr>
          <w:rFonts w:cs="Arial"/>
          <w:lang w:val="fr-FR"/>
        </w:rPr>
        <w:t>TdR</w:t>
      </w:r>
      <w:proofErr w:type="spellEnd"/>
      <w:r>
        <w:rPr>
          <w:rFonts w:cs="Arial"/>
          <w:lang w:val="fr-FR"/>
        </w:rPr>
        <w:t xml:space="preserve">. </w:t>
      </w:r>
      <w:r>
        <w:rPr>
          <w:rFonts w:cs="Arial"/>
          <w:szCs w:val="22"/>
          <w:lang w:val="fr-FR"/>
        </w:rPr>
        <w:t xml:space="preserve">Sur la base de l’évaluation des propositions techniques, il est recommandé </w:t>
      </w:r>
      <w:r>
        <w:rPr>
          <w:rFonts w:cs="Arial"/>
          <w:lang w:val="fr-FR"/>
        </w:rPr>
        <w:t xml:space="preserve">d’ouvrir les propositions financières de ces soumissionnaires pour une évaluation financière. </w:t>
      </w:r>
    </w:p>
    <w:p w14:paraId="3D4827E4" w14:textId="2CD8B210" w:rsidR="00C7735D" w:rsidRPr="00D73AC1" w:rsidRDefault="00C7735D" w:rsidP="003728F0">
      <w:pPr>
        <w:ind w:left="426"/>
        <w:jc w:val="both"/>
        <w:rPr>
          <w:rFonts w:cs="Arial"/>
          <w:lang w:val="fr-FR"/>
        </w:rPr>
      </w:pPr>
    </w:p>
    <w:p w14:paraId="142F23E8" w14:textId="77777777" w:rsidR="00C7735D" w:rsidRPr="00D73AC1" w:rsidRDefault="00C7735D">
      <w:pPr>
        <w:jc w:val="both"/>
        <w:rPr>
          <w:rFonts w:cs="Arial"/>
          <w:lang w:val="fr-FR"/>
        </w:rPr>
      </w:pPr>
    </w:p>
    <w:p w14:paraId="4B78484D" w14:textId="0A9B6503" w:rsidR="00C7735D" w:rsidRPr="00D73AC1" w:rsidRDefault="006B682A" w:rsidP="0000003A">
      <w:pPr>
        <w:pageBreakBefore/>
        <w:ind w:left="357" w:firstLine="68"/>
        <w:jc w:val="both"/>
        <w:rPr>
          <w:rFonts w:cs="Arial"/>
          <w:b/>
          <w:lang w:val="fr-FR"/>
        </w:rPr>
      </w:pPr>
      <w:r>
        <w:rPr>
          <w:rFonts w:cs="Arial"/>
          <w:b/>
          <w:bCs/>
          <w:lang w:val="fr-FR"/>
        </w:rPr>
        <w:lastRenderedPageBreak/>
        <w:t>Tableau 6</w:t>
      </w:r>
      <w:r>
        <w:rPr>
          <w:rFonts w:cs="Arial"/>
          <w:lang w:val="fr-FR"/>
        </w:rPr>
        <w:t> </w:t>
      </w:r>
      <w:r>
        <w:rPr>
          <w:rFonts w:cs="Arial"/>
          <w:b/>
          <w:bCs/>
          <w:lang w:val="fr-FR"/>
        </w:rPr>
        <w:t>– Résumé de l’évaluation des propositions techniques</w:t>
      </w:r>
    </w:p>
    <w:p w14:paraId="381BE731" w14:textId="77777777" w:rsidR="00C7735D" w:rsidRPr="00D73AC1" w:rsidRDefault="00C7735D">
      <w:pPr>
        <w:ind w:left="360" w:firstLine="66"/>
        <w:jc w:val="both"/>
        <w:rPr>
          <w:rFonts w:cs="Arial"/>
          <w:b/>
          <w:lang w:val="fr-FR"/>
        </w:rPr>
      </w:pPr>
    </w:p>
    <w:tbl>
      <w:tblPr>
        <w:tblStyle w:val="Tabellenraster"/>
        <w:tblW w:w="8930" w:type="dxa"/>
        <w:tblInd w:w="392" w:type="dxa"/>
        <w:tblLayout w:type="fixed"/>
        <w:tblLook w:val="04A0" w:firstRow="1" w:lastRow="0" w:firstColumn="1" w:lastColumn="0" w:noHBand="0" w:noVBand="1"/>
      </w:tblPr>
      <w:tblGrid>
        <w:gridCol w:w="571"/>
        <w:gridCol w:w="5491"/>
        <w:gridCol w:w="1167"/>
        <w:gridCol w:w="1701"/>
      </w:tblGrid>
      <w:tr w:rsidR="001749C5" w:rsidRPr="00B7047E" w14:paraId="5BB1BE7C" w14:textId="77777777" w:rsidTr="00AA6BDC">
        <w:trPr>
          <w:tblHeader/>
        </w:trPr>
        <w:tc>
          <w:tcPr>
            <w:tcW w:w="571" w:type="dxa"/>
            <w:shd w:val="clear" w:color="auto" w:fill="BFBFBF" w:themeFill="background1" w:themeFillShade="BF"/>
          </w:tcPr>
          <w:p w14:paraId="51136246" w14:textId="77777777" w:rsidR="00F93CC3" w:rsidRPr="00B7047E" w:rsidRDefault="00F93CC3" w:rsidP="00D12260">
            <w:pPr>
              <w:spacing w:before="120" w:line="260" w:lineRule="exact"/>
              <w:jc w:val="both"/>
              <w:rPr>
                <w:rFonts w:cs="Arial"/>
                <w:b/>
                <w:sz w:val="18"/>
                <w:szCs w:val="18"/>
              </w:rPr>
            </w:pPr>
            <w:r>
              <w:rPr>
                <w:rFonts w:cs="Arial"/>
                <w:b/>
                <w:bCs/>
                <w:sz w:val="18"/>
                <w:szCs w:val="18"/>
                <w:lang w:val="fr-FR"/>
              </w:rPr>
              <w:t xml:space="preserve"> N°</w:t>
            </w:r>
          </w:p>
        </w:tc>
        <w:tc>
          <w:tcPr>
            <w:tcW w:w="5491" w:type="dxa"/>
            <w:shd w:val="clear" w:color="auto" w:fill="BFBFBF" w:themeFill="background1" w:themeFillShade="BF"/>
          </w:tcPr>
          <w:p w14:paraId="6FAE0A98" w14:textId="2703B920" w:rsidR="00F93CC3" w:rsidRPr="00B7047E" w:rsidRDefault="00F93CC3" w:rsidP="005D10FB">
            <w:pPr>
              <w:spacing w:before="120" w:line="260" w:lineRule="exact"/>
              <w:jc w:val="both"/>
              <w:rPr>
                <w:rFonts w:cs="Arial"/>
                <w:b/>
                <w:sz w:val="18"/>
                <w:szCs w:val="18"/>
              </w:rPr>
            </w:pPr>
            <w:r>
              <w:rPr>
                <w:rFonts w:cs="Arial"/>
                <w:b/>
                <w:bCs/>
                <w:sz w:val="18"/>
                <w:szCs w:val="18"/>
                <w:lang w:val="fr-FR"/>
              </w:rPr>
              <w:t>Nom du soumissionnaire</w:t>
            </w:r>
          </w:p>
        </w:tc>
        <w:tc>
          <w:tcPr>
            <w:tcW w:w="1167" w:type="dxa"/>
            <w:shd w:val="clear" w:color="auto" w:fill="BFBFBF" w:themeFill="background1" w:themeFillShade="BF"/>
          </w:tcPr>
          <w:p w14:paraId="02D94A08" w14:textId="77777777" w:rsidR="00F93CC3" w:rsidRPr="00B7047E" w:rsidRDefault="00F93CC3" w:rsidP="00D12260">
            <w:pPr>
              <w:spacing w:before="120" w:line="260" w:lineRule="exact"/>
              <w:jc w:val="center"/>
              <w:rPr>
                <w:rFonts w:cs="Arial"/>
                <w:b/>
                <w:sz w:val="18"/>
                <w:szCs w:val="18"/>
              </w:rPr>
            </w:pPr>
            <w:r>
              <w:rPr>
                <w:rFonts w:cs="Arial"/>
                <w:b/>
                <w:bCs/>
                <w:sz w:val="18"/>
                <w:szCs w:val="18"/>
                <w:lang w:val="fr-FR"/>
              </w:rPr>
              <w:t>Note obtenue</w:t>
            </w:r>
          </w:p>
        </w:tc>
        <w:tc>
          <w:tcPr>
            <w:tcW w:w="1701" w:type="dxa"/>
            <w:shd w:val="clear" w:color="auto" w:fill="BFBFBF" w:themeFill="background1" w:themeFillShade="BF"/>
          </w:tcPr>
          <w:p w14:paraId="64F9BC18" w14:textId="32095BE4" w:rsidR="00F93CC3" w:rsidRPr="00B7047E" w:rsidRDefault="00F93CC3" w:rsidP="00D12260">
            <w:pPr>
              <w:spacing w:before="120" w:line="260" w:lineRule="exact"/>
              <w:jc w:val="center"/>
              <w:rPr>
                <w:rFonts w:cs="Arial"/>
                <w:b/>
                <w:sz w:val="18"/>
                <w:szCs w:val="18"/>
              </w:rPr>
            </w:pPr>
            <w:r>
              <w:rPr>
                <w:rFonts w:cs="Arial"/>
                <w:b/>
                <w:bCs/>
                <w:sz w:val="18"/>
                <w:szCs w:val="18"/>
                <w:lang w:val="fr-FR"/>
              </w:rPr>
              <w:t xml:space="preserve">Qualifiée pour l’ouverture financière </w:t>
            </w:r>
          </w:p>
        </w:tc>
      </w:tr>
      <w:tr w:rsidR="001749C5" w:rsidRPr="00B7047E" w14:paraId="478866D7" w14:textId="77777777" w:rsidTr="00AA6BDC">
        <w:tc>
          <w:tcPr>
            <w:tcW w:w="571" w:type="dxa"/>
          </w:tcPr>
          <w:p w14:paraId="4CE57CC1"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fr-FR"/>
              </w:rPr>
              <w:t>1</w:t>
            </w:r>
          </w:p>
        </w:tc>
        <w:tc>
          <w:tcPr>
            <w:tcW w:w="5491" w:type="dxa"/>
          </w:tcPr>
          <w:p w14:paraId="1AEFCC8F" w14:textId="73AA0563" w:rsidR="00F93CC3" w:rsidRPr="00D73AC1" w:rsidRDefault="00F93CC3" w:rsidP="005D10FB">
            <w:pPr>
              <w:tabs>
                <w:tab w:val="left" w:pos="426"/>
              </w:tabs>
              <w:spacing w:beforeLines="60" w:before="144" w:afterLines="60" w:after="144" w:line="260" w:lineRule="exact"/>
              <w:jc w:val="both"/>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w:t>
            </w:r>
          </w:p>
        </w:tc>
        <w:tc>
          <w:tcPr>
            <w:tcW w:w="1167" w:type="dxa"/>
          </w:tcPr>
          <w:p w14:paraId="7C87589F" w14:textId="5EBCE7B6"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w:t>
            </w:r>
          </w:p>
        </w:tc>
        <w:tc>
          <w:tcPr>
            <w:tcW w:w="1701" w:type="dxa"/>
          </w:tcPr>
          <w:p w14:paraId="6F5FC152" w14:textId="699312FA" w:rsidR="00F93CC3" w:rsidRPr="00B7047E" w:rsidRDefault="00353C2E" w:rsidP="00353C2E">
            <w:pPr>
              <w:tabs>
                <w:tab w:val="left" w:pos="426"/>
              </w:tabs>
              <w:spacing w:beforeLines="60" w:before="144" w:afterLines="60" w:after="144" w:line="260" w:lineRule="exact"/>
              <w:jc w:val="center"/>
              <w:rPr>
                <w:rFonts w:cs="Arial"/>
                <w:b/>
                <w:i/>
                <w:szCs w:val="22"/>
              </w:rPr>
            </w:pPr>
            <w:r>
              <w:rPr>
                <w:rFonts w:cs="Arial"/>
                <w:sz w:val="18"/>
                <w:szCs w:val="18"/>
                <w:lang w:val="fr-FR"/>
              </w:rPr>
              <w:t xml:space="preserve"> Oui / Non</w:t>
            </w:r>
          </w:p>
        </w:tc>
      </w:tr>
      <w:tr w:rsidR="001749C5" w:rsidRPr="00B7047E" w14:paraId="36BE27DC" w14:textId="77777777" w:rsidTr="00AA6BDC">
        <w:tc>
          <w:tcPr>
            <w:tcW w:w="571" w:type="dxa"/>
          </w:tcPr>
          <w:p w14:paraId="56DE3047"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fr-FR"/>
              </w:rPr>
              <w:t>2</w:t>
            </w:r>
          </w:p>
        </w:tc>
        <w:tc>
          <w:tcPr>
            <w:tcW w:w="5491" w:type="dxa"/>
          </w:tcPr>
          <w:p w14:paraId="24EEFC65" w14:textId="26CCB240" w:rsidR="00F93CC3" w:rsidRPr="00D73AC1" w:rsidRDefault="00F93CC3" w:rsidP="000B1790">
            <w:pPr>
              <w:tabs>
                <w:tab w:val="left" w:pos="426"/>
              </w:tabs>
              <w:spacing w:beforeLines="60" w:before="144" w:afterLines="60" w:after="144" w:line="260" w:lineRule="exact"/>
              <w:jc w:val="both"/>
              <w:rPr>
                <w:rFonts w:cs="Arial"/>
                <w:b/>
                <w:i/>
                <w:szCs w:val="22"/>
                <w:lang w:val="fr-FR"/>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le nom du soumissionnaire]</w:t>
            </w:r>
          </w:p>
        </w:tc>
        <w:tc>
          <w:tcPr>
            <w:tcW w:w="1167" w:type="dxa"/>
          </w:tcPr>
          <w:p w14:paraId="7F55780B" w14:textId="29735E44" w:rsidR="00F93CC3" w:rsidRPr="00B7047E" w:rsidRDefault="00F93CC3" w:rsidP="0000003A">
            <w:pPr>
              <w:tabs>
                <w:tab w:val="left" w:pos="426"/>
              </w:tabs>
              <w:spacing w:beforeLines="60" w:before="144" w:afterLines="60" w:after="144" w:line="260" w:lineRule="exact"/>
              <w:jc w:val="center"/>
              <w:rPr>
                <w:rFonts w:cs="Arial"/>
                <w:b/>
                <w:i/>
                <w:szCs w:val="22"/>
              </w:rPr>
            </w:pPr>
            <w:r>
              <w:rPr>
                <w:rFonts w:cs="Arial"/>
                <w:i/>
                <w:iCs/>
                <w:sz w:val="18"/>
                <w:szCs w:val="18"/>
                <w:lang w:val="fr-FR"/>
              </w:rPr>
              <w:t>[</w:t>
            </w:r>
            <w:proofErr w:type="gramStart"/>
            <w:r>
              <w:rPr>
                <w:rFonts w:cs="Arial"/>
                <w:i/>
                <w:iCs/>
                <w:sz w:val="18"/>
                <w:szCs w:val="18"/>
                <w:lang w:val="fr-FR"/>
              </w:rPr>
              <w:t>insérer</w:t>
            </w:r>
            <w:proofErr w:type="gramEnd"/>
            <w:r>
              <w:rPr>
                <w:rFonts w:cs="Arial"/>
                <w:i/>
                <w:iCs/>
                <w:sz w:val="18"/>
                <w:szCs w:val="18"/>
                <w:lang w:val="fr-FR"/>
              </w:rPr>
              <w:t xml:space="preserve"> la note]</w:t>
            </w:r>
          </w:p>
        </w:tc>
        <w:tc>
          <w:tcPr>
            <w:tcW w:w="1701" w:type="dxa"/>
          </w:tcPr>
          <w:p w14:paraId="0CEB3789" w14:textId="129A92AA" w:rsidR="00F93CC3" w:rsidRPr="00B7047E" w:rsidRDefault="00353C2E" w:rsidP="00D12260">
            <w:pPr>
              <w:tabs>
                <w:tab w:val="left" w:pos="426"/>
              </w:tabs>
              <w:spacing w:beforeLines="60" w:before="144" w:afterLines="60" w:after="144" w:line="260" w:lineRule="exact"/>
              <w:jc w:val="center"/>
              <w:rPr>
                <w:rFonts w:cs="Arial"/>
                <w:b/>
                <w:i/>
                <w:szCs w:val="22"/>
              </w:rPr>
            </w:pPr>
            <w:r>
              <w:rPr>
                <w:rFonts w:cs="Arial"/>
                <w:sz w:val="18"/>
                <w:szCs w:val="18"/>
                <w:lang w:val="fr-FR"/>
              </w:rPr>
              <w:t xml:space="preserve"> Oui / Non</w:t>
            </w:r>
          </w:p>
        </w:tc>
      </w:tr>
      <w:tr w:rsidR="00B7047E" w:rsidRPr="00B7047E" w14:paraId="4C6A434B" w14:textId="77777777" w:rsidTr="00AA6BDC">
        <w:tc>
          <w:tcPr>
            <w:tcW w:w="571" w:type="dxa"/>
          </w:tcPr>
          <w:p w14:paraId="380BF964" w14:textId="77777777" w:rsidR="00F93CC3" w:rsidRPr="00B7047E" w:rsidRDefault="00F93CC3" w:rsidP="00D12260">
            <w:pPr>
              <w:tabs>
                <w:tab w:val="left" w:pos="426"/>
              </w:tabs>
              <w:spacing w:beforeLines="60" w:before="144" w:afterLines="60" w:after="144" w:line="260" w:lineRule="exact"/>
              <w:jc w:val="both"/>
              <w:rPr>
                <w:rFonts w:cs="Arial"/>
                <w:sz w:val="20"/>
                <w:szCs w:val="22"/>
              </w:rPr>
            </w:pPr>
            <w:r>
              <w:rPr>
                <w:rFonts w:cs="Arial"/>
                <w:sz w:val="20"/>
                <w:szCs w:val="22"/>
                <w:lang w:val="fr-FR"/>
              </w:rPr>
              <w:t>Etc.</w:t>
            </w:r>
          </w:p>
        </w:tc>
        <w:tc>
          <w:tcPr>
            <w:tcW w:w="5491" w:type="dxa"/>
          </w:tcPr>
          <w:p w14:paraId="3E6B3C55" w14:textId="77777777" w:rsidR="00F93CC3" w:rsidRPr="00B7047E" w:rsidRDefault="00F93CC3" w:rsidP="00D12260">
            <w:pPr>
              <w:tabs>
                <w:tab w:val="left" w:pos="426"/>
              </w:tabs>
              <w:spacing w:beforeLines="60" w:before="144" w:afterLines="60" w:after="144" w:line="260" w:lineRule="exact"/>
              <w:jc w:val="both"/>
              <w:rPr>
                <w:rFonts w:cs="Arial"/>
                <w:b/>
                <w:i/>
                <w:szCs w:val="22"/>
              </w:rPr>
            </w:pPr>
          </w:p>
        </w:tc>
        <w:tc>
          <w:tcPr>
            <w:tcW w:w="1167" w:type="dxa"/>
          </w:tcPr>
          <w:p w14:paraId="32F65BE7"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c>
          <w:tcPr>
            <w:tcW w:w="1701" w:type="dxa"/>
          </w:tcPr>
          <w:p w14:paraId="30306A49" w14:textId="77777777" w:rsidR="00F93CC3" w:rsidRPr="00B7047E" w:rsidRDefault="00F93CC3" w:rsidP="00D12260">
            <w:pPr>
              <w:tabs>
                <w:tab w:val="left" w:pos="426"/>
              </w:tabs>
              <w:spacing w:beforeLines="60" w:before="144" w:afterLines="60" w:after="144" w:line="260" w:lineRule="exact"/>
              <w:jc w:val="center"/>
              <w:rPr>
                <w:rFonts w:cs="Arial"/>
                <w:b/>
                <w:i/>
                <w:szCs w:val="22"/>
              </w:rPr>
            </w:pPr>
          </w:p>
        </w:tc>
      </w:tr>
    </w:tbl>
    <w:p w14:paraId="218108F0" w14:textId="4F0D0348" w:rsidR="00C7735D" w:rsidRPr="00B7047E" w:rsidRDefault="00C7735D">
      <w:pPr>
        <w:ind w:left="360" w:firstLine="66"/>
        <w:jc w:val="both"/>
        <w:rPr>
          <w:rFonts w:cs="Arial"/>
          <w:b/>
        </w:rPr>
      </w:pPr>
    </w:p>
    <w:p w14:paraId="6C1070DD" w14:textId="5A058941" w:rsidR="00987D72" w:rsidRPr="00D73AC1" w:rsidRDefault="00737A6E" w:rsidP="001749C5">
      <w:pPr>
        <w:ind w:left="360"/>
        <w:jc w:val="both"/>
        <w:rPr>
          <w:rFonts w:cs="Arial"/>
          <w:lang w:val="fr-FR"/>
        </w:rPr>
      </w:pPr>
      <w:r>
        <w:rPr>
          <w:rFonts w:cs="Arial"/>
          <w:lang w:val="fr-FR"/>
        </w:rPr>
        <w:t xml:space="preserve">Les propositions financières des soumissionnaires dont les propositions techniques n’ont pas obtenu 75 points ou plus </w:t>
      </w:r>
      <w:r>
        <w:rPr>
          <w:rFonts w:cs="Arial"/>
          <w:i/>
          <w:iCs/>
          <w:lang w:val="fr-FR"/>
        </w:rPr>
        <w:t>[en cas de soumission sur papier, insérer</w:t>
      </w:r>
      <w:r>
        <w:rPr>
          <w:rFonts w:cs="Arial"/>
          <w:lang w:val="fr-FR"/>
        </w:rPr>
        <w:t> </w:t>
      </w:r>
      <w:r>
        <w:rPr>
          <w:rFonts w:cs="Arial"/>
          <w:i/>
          <w:iCs/>
          <w:lang w:val="fr-FR"/>
        </w:rPr>
        <w:t xml:space="preserve">: </w:t>
      </w:r>
      <w:r>
        <w:rPr>
          <w:rFonts w:cs="Arial"/>
          <w:lang w:val="fr-FR"/>
        </w:rPr>
        <w:t xml:space="preserve">« seront retournées sans être ouvertes après l’attribution du contrat », </w:t>
      </w:r>
      <w:r>
        <w:rPr>
          <w:rFonts w:cs="Arial"/>
          <w:i/>
          <w:iCs/>
          <w:lang w:val="fr-FR"/>
        </w:rPr>
        <w:t>en cas de soumission électronique via la plateforme de passation de marchés (</w:t>
      </w:r>
      <w:proofErr w:type="spellStart"/>
      <w:r>
        <w:rPr>
          <w:rFonts w:cs="Arial"/>
          <w:i/>
          <w:iCs/>
          <w:lang w:val="fr-FR"/>
        </w:rPr>
        <w:t>exficon</w:t>
      </w:r>
      <w:proofErr w:type="spellEnd"/>
      <w:r>
        <w:rPr>
          <w:rFonts w:cs="Arial"/>
          <w:i/>
          <w:iCs/>
          <w:lang w:val="fr-FR"/>
        </w:rPr>
        <w:t>), insérer</w:t>
      </w:r>
      <w:r>
        <w:rPr>
          <w:rFonts w:cs="Arial"/>
          <w:lang w:val="fr-FR"/>
        </w:rPr>
        <w:t> </w:t>
      </w:r>
      <w:r>
        <w:rPr>
          <w:rFonts w:cs="Arial"/>
          <w:i/>
          <w:iCs/>
          <w:lang w:val="fr-FR"/>
        </w:rPr>
        <w:t xml:space="preserve">: </w:t>
      </w:r>
      <w:r>
        <w:rPr>
          <w:rFonts w:cs="Arial"/>
          <w:lang w:val="fr-FR"/>
        </w:rPr>
        <w:t xml:space="preserve">« resteront inaccessibles au téléchargement et seront supprimées du système de passation de marchés en ligne « sans être ouvertes » après la fin du processus de sélection et la signature du contrat », </w:t>
      </w:r>
      <w:r>
        <w:rPr>
          <w:rFonts w:cs="Arial"/>
          <w:i/>
          <w:iCs/>
          <w:lang w:val="fr-FR"/>
        </w:rPr>
        <w:t>ou en cas de soumission électronique, insérer les détails de la procédure dans la mesure requise.</w:t>
      </w:r>
      <w:r>
        <w:rPr>
          <w:rFonts w:cs="Arial"/>
          <w:lang w:val="fr-FR"/>
        </w:rPr>
        <w:t>]</w:t>
      </w:r>
    </w:p>
    <w:p w14:paraId="6555D153" w14:textId="77777777" w:rsidR="00737A6E" w:rsidRPr="00D73AC1" w:rsidRDefault="00737A6E" w:rsidP="001749C5">
      <w:pPr>
        <w:ind w:left="360"/>
        <w:jc w:val="both"/>
        <w:rPr>
          <w:rFonts w:cs="Arial"/>
          <w:lang w:val="fr-FR"/>
        </w:rPr>
      </w:pPr>
    </w:p>
    <w:p w14:paraId="6E409343" w14:textId="3BF4FF4C" w:rsidR="00C7735D" w:rsidRPr="00D73AC1" w:rsidRDefault="006B682A">
      <w:pPr>
        <w:pStyle w:val="berschrift4"/>
        <w:numPr>
          <w:ilvl w:val="1"/>
          <w:numId w:val="21"/>
        </w:numPr>
        <w:rPr>
          <w:rFonts w:cs="Arial"/>
          <w:szCs w:val="22"/>
          <w:lang w:val="fr-FR"/>
        </w:rPr>
      </w:pPr>
      <w:bookmarkStart w:id="13" w:name="_Toc119492150"/>
      <w:r>
        <w:rPr>
          <w:rFonts w:cs="Arial"/>
          <w:bCs/>
          <w:iCs w:val="0"/>
          <w:szCs w:val="22"/>
          <w:lang w:val="fr-FR"/>
        </w:rPr>
        <w:t xml:space="preserve">Recommandations pour </w:t>
      </w:r>
      <w:r w:rsidR="009B4AF5">
        <w:rPr>
          <w:rFonts w:cs="Arial"/>
          <w:bCs/>
          <w:iCs w:val="0"/>
          <w:szCs w:val="22"/>
          <w:lang w:val="fr-FR"/>
        </w:rPr>
        <w:t>les D</w:t>
      </w:r>
      <w:r w:rsidR="009B4AF5" w:rsidRPr="009B4AF5">
        <w:rPr>
          <w:rFonts w:cs="Arial"/>
          <w:bCs/>
          <w:iCs w:val="0"/>
          <w:szCs w:val="22"/>
          <w:lang w:val="fr-FR"/>
        </w:rPr>
        <w:t xml:space="preserve">iscussions </w:t>
      </w:r>
      <w:r>
        <w:rPr>
          <w:rFonts w:cs="Arial"/>
          <w:bCs/>
          <w:iCs w:val="0"/>
          <w:szCs w:val="22"/>
          <w:lang w:val="fr-FR"/>
        </w:rPr>
        <w:t>préalable</w:t>
      </w:r>
      <w:r w:rsidR="007A7CF9">
        <w:rPr>
          <w:rFonts w:cs="Arial"/>
          <w:bCs/>
          <w:iCs w:val="0"/>
          <w:szCs w:val="22"/>
          <w:lang w:val="fr-FR"/>
        </w:rPr>
        <w:t>s</w:t>
      </w:r>
      <w:r>
        <w:rPr>
          <w:rFonts w:cs="Arial"/>
          <w:bCs/>
          <w:iCs w:val="0"/>
          <w:szCs w:val="22"/>
          <w:lang w:val="fr-FR"/>
        </w:rPr>
        <w:t xml:space="preserve"> à l’attribution</w:t>
      </w:r>
      <w:bookmarkEnd w:id="13"/>
    </w:p>
    <w:p w14:paraId="3E5E5465" w14:textId="4081BDF3" w:rsidR="00C7735D" w:rsidRPr="00D73AC1" w:rsidRDefault="006B682A">
      <w:pPr>
        <w:ind w:left="426"/>
        <w:jc w:val="both"/>
        <w:rPr>
          <w:rFonts w:cs="Arial"/>
          <w:lang w:val="fr-FR"/>
        </w:rPr>
      </w:pPr>
      <w:r>
        <w:rPr>
          <w:rFonts w:cs="Arial"/>
          <w:lang w:val="fr-FR"/>
        </w:rPr>
        <w:t xml:space="preserve">Si le contrat est attribué à l’un des soumissionnaires retenus, les </w:t>
      </w:r>
      <w:r w:rsidR="007A7CF9">
        <w:rPr>
          <w:rFonts w:cs="Arial"/>
          <w:lang w:val="fr-FR"/>
        </w:rPr>
        <w:t xml:space="preserve">points </w:t>
      </w:r>
      <w:r>
        <w:rPr>
          <w:rFonts w:cs="Arial"/>
          <w:lang w:val="fr-FR"/>
        </w:rPr>
        <w:t xml:space="preserve">suivants doivent être prises en considération et clarifiées lors des négociations du contrat : </w:t>
      </w:r>
    </w:p>
    <w:p w14:paraId="648B2A48" w14:textId="5F41A2A6" w:rsidR="00C7735D" w:rsidRPr="00D73AC1" w:rsidRDefault="006B682A" w:rsidP="003728F0">
      <w:pPr>
        <w:ind w:left="426"/>
        <w:jc w:val="both"/>
        <w:rPr>
          <w:rFonts w:eastAsia="Arial"/>
          <w:i/>
          <w:lang w:val="fr-FR"/>
        </w:rPr>
      </w:pPr>
      <w:r>
        <w:rPr>
          <w:rFonts w:eastAsia="Arial"/>
          <w:i/>
          <w:iCs/>
          <w:lang w:val="fr-FR"/>
        </w:rPr>
        <w:t>[</w:t>
      </w:r>
      <w:proofErr w:type="gramStart"/>
      <w:r>
        <w:rPr>
          <w:rFonts w:eastAsia="Arial"/>
          <w:i/>
          <w:iCs/>
          <w:lang w:val="fr-FR"/>
        </w:rPr>
        <w:t>insérer</w:t>
      </w:r>
      <w:proofErr w:type="gramEnd"/>
      <w:r>
        <w:rPr>
          <w:rFonts w:eastAsia="Arial"/>
          <w:i/>
          <w:iCs/>
          <w:lang w:val="fr-FR"/>
        </w:rPr>
        <w:t xml:space="preserve"> sous-chapitre supplémentaire par soumissionnaire] </w:t>
      </w:r>
    </w:p>
    <w:p w14:paraId="2495FD17" w14:textId="77777777" w:rsidR="00984C2A" w:rsidRPr="00D73AC1" w:rsidRDefault="00984C2A">
      <w:pPr>
        <w:jc w:val="both"/>
        <w:rPr>
          <w:rFonts w:cs="Arial"/>
          <w:lang w:val="fr-FR"/>
        </w:rPr>
      </w:pPr>
    </w:p>
    <w:p w14:paraId="49E20038" w14:textId="4C60E10D" w:rsidR="00C7735D" w:rsidRPr="00D73AC1" w:rsidRDefault="003C2170" w:rsidP="006C3C69">
      <w:pPr>
        <w:pStyle w:val="berschrift4"/>
        <w:numPr>
          <w:ilvl w:val="2"/>
          <w:numId w:val="21"/>
        </w:numPr>
        <w:rPr>
          <w:rFonts w:cs="Arial"/>
          <w:b w:val="0"/>
          <w:iCs w:val="0"/>
          <w:szCs w:val="22"/>
          <w:lang w:val="fr-FR"/>
        </w:rPr>
      </w:pPr>
      <w:bookmarkStart w:id="14" w:name="_Toc119492151"/>
      <w:r>
        <w:rPr>
          <w:rFonts w:cs="Arial"/>
          <w:b w:val="0"/>
          <w:iCs w:val="0"/>
          <w:szCs w:val="22"/>
          <w:lang w:val="fr-FR"/>
        </w:rPr>
        <w:t xml:space="preserve">Recommandations pour </w:t>
      </w:r>
      <w:r w:rsidR="009B4AF5">
        <w:rPr>
          <w:rFonts w:cs="Arial"/>
          <w:b w:val="0"/>
          <w:iCs w:val="0"/>
          <w:szCs w:val="22"/>
          <w:lang w:val="fr-FR"/>
        </w:rPr>
        <w:t xml:space="preserve">les discussions </w:t>
      </w:r>
      <w:r>
        <w:rPr>
          <w:rFonts w:cs="Arial"/>
          <w:b w:val="0"/>
          <w:iCs w:val="0"/>
          <w:szCs w:val="22"/>
          <w:lang w:val="fr-FR"/>
        </w:rPr>
        <w:t>préalable</w:t>
      </w:r>
      <w:r w:rsidR="007A7CF9">
        <w:rPr>
          <w:rFonts w:cs="Arial"/>
          <w:b w:val="0"/>
          <w:iCs w:val="0"/>
          <w:szCs w:val="22"/>
          <w:lang w:val="fr-FR"/>
        </w:rPr>
        <w:t>s</w:t>
      </w:r>
      <w:r>
        <w:rPr>
          <w:rFonts w:cs="Arial"/>
          <w:b w:val="0"/>
          <w:iCs w:val="0"/>
          <w:szCs w:val="22"/>
          <w:lang w:val="fr-FR"/>
        </w:rPr>
        <w:t xml:space="preserve"> à l’attribution avec </w:t>
      </w:r>
      <w:r>
        <w:rPr>
          <w:rFonts w:cs="Arial"/>
          <w:b w:val="0"/>
          <w:i/>
          <w:szCs w:val="22"/>
          <w:lang w:val="fr-FR"/>
        </w:rPr>
        <w:t>[nom du soumissionnaire]</w:t>
      </w:r>
      <w:bookmarkEnd w:id="14"/>
    </w:p>
    <w:p w14:paraId="77852AD1" w14:textId="78301300" w:rsidR="00C7735D" w:rsidRPr="00D73AC1" w:rsidRDefault="006B682A">
      <w:pPr>
        <w:spacing w:before="120"/>
        <w:ind w:left="426"/>
        <w:jc w:val="both"/>
        <w:rPr>
          <w:rFonts w:eastAsia="Arial"/>
          <w:i/>
          <w:lang w:val="fr-FR"/>
        </w:rPr>
      </w:pPr>
      <w:r>
        <w:rPr>
          <w:rFonts w:eastAsia="Arial"/>
          <w:i/>
          <w:iCs/>
          <w:lang w:val="fr-FR"/>
        </w:rPr>
        <w:t>[</w:t>
      </w:r>
      <w:r w:rsidR="007A7CF9">
        <w:rPr>
          <w:rFonts w:eastAsia="Arial"/>
          <w:i/>
          <w:iCs/>
          <w:lang w:val="fr-FR"/>
        </w:rPr>
        <w:t>Enumérer toutes les</w:t>
      </w:r>
      <w:r>
        <w:rPr>
          <w:rFonts w:eastAsia="Arial"/>
          <w:i/>
          <w:iCs/>
          <w:lang w:val="fr-FR"/>
        </w:rPr>
        <w:t xml:space="preserve"> erreurs, omissions ou autres sujets identifiés pour chaque offre conforme pour l’essentiel aux exigences </w:t>
      </w:r>
      <w:r w:rsidR="009B4AF5">
        <w:rPr>
          <w:rFonts w:eastAsia="Arial"/>
          <w:i/>
          <w:iCs/>
          <w:lang w:val="fr-FR"/>
        </w:rPr>
        <w:t xml:space="preserve">des </w:t>
      </w:r>
      <w:proofErr w:type="spellStart"/>
      <w:r w:rsidR="009B4AF5">
        <w:rPr>
          <w:rFonts w:eastAsia="Arial"/>
          <w:i/>
          <w:iCs/>
          <w:lang w:val="fr-FR"/>
        </w:rPr>
        <w:t>TdR</w:t>
      </w:r>
      <w:proofErr w:type="spellEnd"/>
      <w:r>
        <w:rPr>
          <w:rFonts w:eastAsia="Arial"/>
          <w:i/>
          <w:iCs/>
          <w:lang w:val="fr-FR"/>
        </w:rPr>
        <w:t xml:space="preserve"> et qui feront l’objet de clarifications avant l’attribution du contrat]</w:t>
      </w:r>
    </w:p>
    <w:p w14:paraId="24CFE919" w14:textId="4180C965" w:rsidR="00762FE1" w:rsidRPr="00D73AC1" w:rsidRDefault="00762FE1">
      <w:pPr>
        <w:tabs>
          <w:tab w:val="left" w:pos="426"/>
        </w:tabs>
        <w:spacing w:beforeLines="60" w:before="144" w:afterLines="60" w:after="144" w:line="260" w:lineRule="exact"/>
        <w:ind w:left="426"/>
        <w:jc w:val="both"/>
        <w:rPr>
          <w:rFonts w:cs="Arial"/>
          <w:b/>
          <w:i/>
          <w:szCs w:val="22"/>
          <w:lang w:val="fr-FR"/>
        </w:rPr>
      </w:pPr>
    </w:p>
    <w:p w14:paraId="572E1E4D" w14:textId="580B9792" w:rsidR="00C7735D" w:rsidRPr="00D73AC1" w:rsidRDefault="006B682A">
      <w:pPr>
        <w:tabs>
          <w:tab w:val="left" w:pos="426"/>
        </w:tabs>
        <w:spacing w:beforeLines="60" w:before="144" w:afterLines="60" w:after="144" w:line="260" w:lineRule="exact"/>
        <w:ind w:left="426"/>
        <w:jc w:val="both"/>
        <w:rPr>
          <w:rFonts w:cs="Arial"/>
          <w:b/>
          <w:i/>
          <w:szCs w:val="22"/>
          <w:lang w:val="fr-FR"/>
        </w:rPr>
      </w:pPr>
      <w:r>
        <w:rPr>
          <w:rFonts w:cs="Arial"/>
          <w:b/>
          <w:bCs/>
          <w:i/>
          <w:iCs/>
          <w:szCs w:val="22"/>
          <w:lang w:val="fr-FR"/>
        </w:rPr>
        <w:t>[Remarque</w:t>
      </w:r>
      <w:r>
        <w:rPr>
          <w:rFonts w:cs="Arial"/>
          <w:szCs w:val="22"/>
          <w:lang w:val="fr-FR"/>
        </w:rPr>
        <w:t> </w:t>
      </w:r>
      <w:r>
        <w:rPr>
          <w:rFonts w:cs="Arial"/>
          <w:b/>
          <w:bCs/>
          <w:i/>
          <w:iCs/>
          <w:szCs w:val="22"/>
          <w:lang w:val="fr-FR"/>
        </w:rPr>
        <w:t>: Les signatures doivent figurer sur la même page que le tableau 6. Si nécessaire, copier/coller le tableau 6 sur la page des signatures.]</w:t>
      </w:r>
    </w:p>
    <w:p w14:paraId="42C94D63" w14:textId="77777777" w:rsidR="00C7735D" w:rsidRPr="00D73AC1" w:rsidRDefault="00C7735D">
      <w:pPr>
        <w:tabs>
          <w:tab w:val="left" w:pos="426"/>
        </w:tabs>
        <w:spacing w:beforeLines="60" w:before="144" w:afterLines="60" w:after="144" w:line="260" w:lineRule="exact"/>
        <w:ind w:left="426"/>
        <w:jc w:val="both"/>
        <w:rPr>
          <w:rFonts w:cs="Arial"/>
          <w:szCs w:val="22"/>
          <w:lang w:val="fr-FR"/>
        </w:rPr>
      </w:pPr>
    </w:p>
    <w:p w14:paraId="3FAA971F" w14:textId="77777777" w:rsidR="00C7735D" w:rsidRPr="00D73AC1" w:rsidRDefault="006B682A">
      <w:pPr>
        <w:tabs>
          <w:tab w:val="left" w:pos="426"/>
        </w:tabs>
        <w:spacing w:beforeLines="60" w:before="144" w:afterLines="60" w:after="144" w:line="260" w:lineRule="exact"/>
        <w:ind w:left="426"/>
        <w:jc w:val="both"/>
        <w:rPr>
          <w:rFonts w:cs="Arial"/>
          <w:i/>
          <w:szCs w:val="22"/>
          <w:lang w:val="fr-FR"/>
        </w:rPr>
      </w:pPr>
      <w:r>
        <w:rPr>
          <w:rFonts w:cs="Arial"/>
          <w:i/>
          <w:iCs/>
          <w:szCs w:val="22"/>
          <w:lang w:val="fr-FR"/>
        </w:rPr>
        <w:t xml:space="preserve">[Insérer le lieu et la date de signature] </w:t>
      </w:r>
    </w:p>
    <w:p w14:paraId="0E745708" w14:textId="77777777" w:rsidR="00C7735D" w:rsidRPr="00D73AC1" w:rsidRDefault="00C7735D">
      <w:pPr>
        <w:tabs>
          <w:tab w:val="left" w:pos="426"/>
        </w:tabs>
        <w:spacing w:beforeLines="60" w:before="144" w:afterLines="60" w:after="144" w:line="260" w:lineRule="exact"/>
        <w:ind w:left="426"/>
        <w:jc w:val="both"/>
        <w:rPr>
          <w:rFonts w:cs="Arial"/>
          <w:szCs w:val="22"/>
          <w:lang w:val="fr-FR"/>
        </w:rPr>
      </w:pPr>
    </w:p>
    <w:p w14:paraId="203B8E6C" w14:textId="2C90DFB1" w:rsidR="00C7735D" w:rsidRPr="00B7047E" w:rsidRDefault="00632A3F">
      <w:pPr>
        <w:tabs>
          <w:tab w:val="left" w:pos="426"/>
        </w:tabs>
        <w:spacing w:beforeLines="60" w:before="144" w:afterLines="60" w:after="144" w:line="260" w:lineRule="exact"/>
        <w:ind w:left="426"/>
        <w:jc w:val="both"/>
        <w:rPr>
          <w:rFonts w:cs="Arial"/>
          <w:szCs w:val="22"/>
        </w:rPr>
      </w:pPr>
      <w:r>
        <w:rPr>
          <w:rFonts w:cs="Arial"/>
          <w:szCs w:val="22"/>
          <w:lang w:val="fr-FR"/>
        </w:rPr>
        <w:t>Nom(s)</w:t>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t>Signature(s)</w:t>
      </w:r>
    </w:p>
    <w:p w14:paraId="27D387C6" w14:textId="77777777" w:rsidR="00C7735D" w:rsidRPr="00B7047E" w:rsidRDefault="00C7735D">
      <w:pPr>
        <w:tabs>
          <w:tab w:val="left" w:pos="426"/>
        </w:tabs>
        <w:spacing w:beforeLines="60" w:before="144" w:afterLines="60" w:after="144" w:line="260" w:lineRule="exact"/>
        <w:ind w:left="426"/>
        <w:jc w:val="both"/>
        <w:rPr>
          <w:rFonts w:cs="Arial"/>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C7735D" w:rsidRPr="00B7047E" w14:paraId="6F99EE44" w14:textId="77777777">
        <w:tc>
          <w:tcPr>
            <w:tcW w:w="3827" w:type="dxa"/>
            <w:tcBorders>
              <w:bottom w:val="single" w:sz="4" w:space="0" w:color="auto"/>
            </w:tcBorders>
          </w:tcPr>
          <w:p w14:paraId="790C7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1417" w:type="dxa"/>
          </w:tcPr>
          <w:p w14:paraId="6E0FD5CB" w14:textId="77777777" w:rsidR="00C7735D" w:rsidRPr="00B7047E" w:rsidRDefault="00C7735D">
            <w:pPr>
              <w:tabs>
                <w:tab w:val="left" w:pos="426"/>
              </w:tabs>
              <w:spacing w:beforeLines="60" w:before="144" w:afterLines="60" w:after="144" w:line="260" w:lineRule="exact"/>
              <w:jc w:val="both"/>
              <w:rPr>
                <w:rFonts w:cs="Arial"/>
                <w:szCs w:val="22"/>
              </w:rPr>
            </w:pPr>
          </w:p>
        </w:tc>
        <w:tc>
          <w:tcPr>
            <w:tcW w:w="3402" w:type="dxa"/>
            <w:tcBorders>
              <w:bottom w:val="single" w:sz="4" w:space="0" w:color="auto"/>
            </w:tcBorders>
          </w:tcPr>
          <w:p w14:paraId="7089C00F" w14:textId="77777777" w:rsidR="00C7735D" w:rsidRPr="00B7047E" w:rsidRDefault="00C7735D">
            <w:pPr>
              <w:tabs>
                <w:tab w:val="left" w:pos="426"/>
              </w:tabs>
              <w:spacing w:beforeLines="60" w:before="144" w:afterLines="60" w:after="144" w:line="260" w:lineRule="exact"/>
              <w:jc w:val="both"/>
              <w:rPr>
                <w:rFonts w:cs="Arial"/>
                <w:szCs w:val="22"/>
              </w:rPr>
            </w:pPr>
          </w:p>
        </w:tc>
      </w:tr>
      <w:tr w:rsidR="00C7735D" w:rsidRPr="0003123F" w14:paraId="4CB535C7" w14:textId="77777777">
        <w:trPr>
          <w:trHeight w:val="70"/>
        </w:trPr>
        <w:tc>
          <w:tcPr>
            <w:tcW w:w="3827" w:type="dxa"/>
            <w:tcBorders>
              <w:top w:val="single" w:sz="4" w:space="0" w:color="auto"/>
            </w:tcBorders>
          </w:tcPr>
          <w:p w14:paraId="7F56996A" w14:textId="6755D2D2" w:rsidR="00C7735D" w:rsidRPr="00D73AC1" w:rsidRDefault="006B682A">
            <w:pPr>
              <w:tabs>
                <w:tab w:val="left" w:pos="426"/>
              </w:tabs>
              <w:spacing w:beforeLines="60" w:before="144" w:afterLines="60" w:after="144" w:line="260" w:lineRule="exact"/>
              <w:jc w:val="both"/>
              <w:rPr>
                <w:rFonts w:cs="Arial"/>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les noms et la signature des membres du comité d’évaluation des </w:t>
            </w:r>
            <w:r>
              <w:rPr>
                <w:rFonts w:cs="Arial"/>
                <w:i/>
                <w:iCs/>
                <w:szCs w:val="22"/>
                <w:lang w:val="fr-FR"/>
              </w:rPr>
              <w:lastRenderedPageBreak/>
              <w:t xml:space="preserve">offres de </w:t>
            </w:r>
            <w:r w:rsidR="009B4AF5">
              <w:rPr>
                <w:rFonts w:cs="Arial"/>
                <w:i/>
                <w:iCs/>
                <w:szCs w:val="22"/>
                <w:lang w:val="fr-FR"/>
              </w:rPr>
              <w:t xml:space="preserve">l’Agence d’Exécution </w:t>
            </w:r>
            <w:r>
              <w:rPr>
                <w:rFonts w:cs="Arial"/>
                <w:i/>
                <w:iCs/>
                <w:szCs w:val="22"/>
                <w:lang w:val="fr-FR"/>
              </w:rPr>
              <w:t>et de l’agent de soumission]</w:t>
            </w:r>
          </w:p>
          <w:p w14:paraId="38487B4F" w14:textId="77777777" w:rsidR="00C7735D" w:rsidRPr="00D73AC1" w:rsidRDefault="00C7735D">
            <w:pPr>
              <w:tabs>
                <w:tab w:val="left" w:pos="426"/>
              </w:tabs>
              <w:spacing w:beforeLines="60" w:before="144" w:afterLines="60" w:after="144" w:line="260" w:lineRule="exact"/>
              <w:jc w:val="both"/>
              <w:rPr>
                <w:rFonts w:cs="Arial"/>
                <w:i/>
                <w:iCs/>
                <w:szCs w:val="22"/>
                <w:lang w:val="fr-FR"/>
              </w:rPr>
            </w:pPr>
          </w:p>
        </w:tc>
        <w:tc>
          <w:tcPr>
            <w:tcW w:w="1417" w:type="dxa"/>
          </w:tcPr>
          <w:p w14:paraId="4FAF4CA8" w14:textId="77777777" w:rsidR="00C7735D" w:rsidRPr="00D73AC1" w:rsidRDefault="00C7735D">
            <w:pPr>
              <w:tabs>
                <w:tab w:val="left" w:pos="426"/>
              </w:tabs>
              <w:spacing w:beforeLines="60" w:before="144" w:afterLines="60" w:after="144" w:line="260" w:lineRule="exact"/>
              <w:jc w:val="both"/>
              <w:rPr>
                <w:rFonts w:cs="Arial"/>
                <w:szCs w:val="22"/>
                <w:lang w:val="fr-FR"/>
              </w:rPr>
            </w:pPr>
          </w:p>
        </w:tc>
        <w:tc>
          <w:tcPr>
            <w:tcW w:w="3402" w:type="dxa"/>
            <w:tcBorders>
              <w:top w:val="single" w:sz="4" w:space="0" w:color="auto"/>
            </w:tcBorders>
          </w:tcPr>
          <w:p w14:paraId="131CA366" w14:textId="6918A80D" w:rsidR="00C7735D" w:rsidRPr="00D73AC1" w:rsidRDefault="00C7735D">
            <w:pPr>
              <w:tabs>
                <w:tab w:val="left" w:pos="426"/>
              </w:tabs>
              <w:spacing w:beforeLines="60" w:before="144" w:afterLines="60" w:after="144" w:line="260" w:lineRule="exact"/>
              <w:jc w:val="both"/>
              <w:rPr>
                <w:rFonts w:cs="Arial"/>
                <w:i/>
                <w:iCs/>
                <w:sz w:val="24"/>
                <w:szCs w:val="24"/>
                <w:lang w:val="fr-FR"/>
              </w:rPr>
            </w:pPr>
          </w:p>
        </w:tc>
      </w:tr>
    </w:tbl>
    <w:p w14:paraId="5DDDD360" w14:textId="77777777" w:rsidR="00C7735D" w:rsidRPr="00D73AC1" w:rsidRDefault="00C7735D">
      <w:pPr>
        <w:tabs>
          <w:tab w:val="left" w:pos="426"/>
        </w:tabs>
        <w:spacing w:beforeLines="60" w:before="144" w:afterLines="60" w:after="144" w:line="260" w:lineRule="exact"/>
        <w:ind w:left="426"/>
        <w:jc w:val="both"/>
        <w:rPr>
          <w:rFonts w:cs="Arial"/>
          <w:b/>
          <w:szCs w:val="22"/>
          <w:lang w:val="fr-FR"/>
        </w:rPr>
      </w:pPr>
    </w:p>
    <w:p w14:paraId="2202E357" w14:textId="77777777" w:rsidR="00C7735D" w:rsidRPr="00D73AC1" w:rsidRDefault="00C7735D">
      <w:pPr>
        <w:tabs>
          <w:tab w:val="left" w:pos="426"/>
        </w:tabs>
        <w:spacing w:beforeLines="60" w:before="144" w:afterLines="60" w:after="144" w:line="260" w:lineRule="exact"/>
        <w:ind w:left="426"/>
        <w:jc w:val="both"/>
        <w:rPr>
          <w:rFonts w:cs="Arial"/>
          <w:b/>
          <w:szCs w:val="22"/>
          <w:lang w:val="fr-FR"/>
        </w:rPr>
        <w:sectPr w:rsidR="00C7735D" w:rsidRPr="00D73AC1">
          <w:headerReference w:type="default" r:id="rId19"/>
          <w:pgSz w:w="11906" w:h="16838"/>
          <w:pgMar w:top="1418" w:right="1418" w:bottom="1276" w:left="1418" w:header="567" w:footer="964" w:gutter="0"/>
          <w:cols w:space="720"/>
          <w:docGrid w:linePitch="299"/>
        </w:sectPr>
      </w:pPr>
    </w:p>
    <w:p w14:paraId="63D855CC" w14:textId="77777777" w:rsidR="00C7735D" w:rsidRPr="00D73AC1" w:rsidRDefault="00C7735D">
      <w:pPr>
        <w:tabs>
          <w:tab w:val="left" w:pos="426"/>
        </w:tabs>
        <w:spacing w:beforeLines="60" w:before="144" w:afterLines="60" w:after="144" w:line="260" w:lineRule="exact"/>
        <w:ind w:left="426"/>
        <w:jc w:val="both"/>
        <w:rPr>
          <w:rFonts w:cs="Arial"/>
          <w:b/>
          <w:szCs w:val="22"/>
          <w:lang w:val="fr-FR"/>
        </w:rPr>
      </w:pPr>
    </w:p>
    <w:p w14:paraId="639CEE19"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16670F4C"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0AC2A4C3"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6837919F"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36DA7739"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761CA636"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44216405"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5006FE24"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37507B41"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25952DBA"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67080C7D"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3AD40209" w14:textId="77777777" w:rsidR="000F5B01" w:rsidRPr="00D73AC1" w:rsidRDefault="000F5B01">
      <w:pPr>
        <w:tabs>
          <w:tab w:val="left" w:pos="426"/>
        </w:tabs>
        <w:spacing w:beforeLines="60" w:before="144" w:afterLines="60" w:after="144" w:line="260" w:lineRule="exact"/>
        <w:ind w:left="426"/>
        <w:jc w:val="both"/>
        <w:rPr>
          <w:rFonts w:cs="Arial"/>
          <w:b/>
          <w:szCs w:val="22"/>
          <w:lang w:val="fr-FR"/>
        </w:rPr>
      </w:pPr>
    </w:p>
    <w:p w14:paraId="7D60611A" w14:textId="2E2DCE2E" w:rsidR="00C7735D" w:rsidRPr="00B7047E" w:rsidRDefault="006B682A" w:rsidP="0029586E">
      <w:pPr>
        <w:pStyle w:val="berschrift1"/>
        <w:spacing w:before="0" w:line="600" w:lineRule="auto"/>
        <w:ind w:left="432" w:hanging="432"/>
        <w:jc w:val="center"/>
        <w:rPr>
          <w:rFonts w:ascii="Arial" w:hAnsi="Arial" w:cs="Arial"/>
          <w:b/>
          <w:i/>
          <w:iCs/>
          <w:color w:val="auto"/>
          <w:sz w:val="24"/>
          <w:szCs w:val="24"/>
          <w:rtl/>
        </w:rPr>
      </w:pPr>
      <w:bookmarkStart w:id="15" w:name="_Toc119492152"/>
      <w:r>
        <w:rPr>
          <w:rFonts w:ascii="Arial" w:hAnsi="Arial" w:cs="Arial"/>
          <w:b/>
          <w:bCs/>
          <w:color w:val="auto"/>
          <w:sz w:val="24"/>
          <w:szCs w:val="24"/>
          <w:lang w:val="fr-FR"/>
        </w:rPr>
        <w:t>Annexes</w:t>
      </w:r>
      <w:bookmarkEnd w:id="15"/>
    </w:p>
    <w:p w14:paraId="3F6DB188" w14:textId="77777777" w:rsidR="00C7735D" w:rsidRPr="00D73AC1" w:rsidRDefault="00C7735D" w:rsidP="00984C2A">
      <w:pPr>
        <w:tabs>
          <w:tab w:val="left" w:pos="426"/>
        </w:tabs>
        <w:spacing w:beforeLines="60" w:before="144" w:afterLines="60" w:after="144" w:line="260" w:lineRule="exact"/>
        <w:jc w:val="both"/>
        <w:rPr>
          <w:rFonts w:eastAsiaTheme="majorEastAsia" w:cs="Arial"/>
          <w:szCs w:val="24"/>
          <w:lang w:val="fr-FR"/>
        </w:rPr>
      </w:pPr>
    </w:p>
    <w:p w14:paraId="222C5741" w14:textId="35CEC048" w:rsidR="005050D8" w:rsidRPr="00D73AC1" w:rsidRDefault="00C27B9E" w:rsidP="00984C2A">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[Dans le cas d’un contrat de mandat, adapter les annexes ci-dessous comme indiqué dans l’annexe pertinente.</w:t>
      </w:r>
    </w:p>
    <w:p w14:paraId="36954302" w14:textId="57B354B5" w:rsidR="00D97DAF" w:rsidRPr="00D73AC1" w:rsidRDefault="00D97DAF" w:rsidP="00D97DAF">
      <w:pPr>
        <w:tabs>
          <w:tab w:val="left" w:pos="426"/>
        </w:tabs>
        <w:spacing w:beforeLines="60" w:before="144" w:afterLines="60" w:after="144" w:line="260" w:lineRule="exact"/>
        <w:jc w:val="both"/>
        <w:rPr>
          <w:rFonts w:eastAsiaTheme="majorEastAsia" w:cs="Arial"/>
          <w:i/>
          <w:szCs w:val="24"/>
          <w:lang w:val="fr-FR"/>
        </w:rPr>
      </w:pPr>
      <w:r>
        <w:rPr>
          <w:rFonts w:eastAsiaTheme="majorEastAsia" w:cs="Arial"/>
          <w:i/>
          <w:iCs/>
          <w:szCs w:val="24"/>
          <w:lang w:val="fr-FR"/>
        </w:rPr>
        <w:t>Les annexes doivent être insérées sous une forme inaltérable, par exemple sous forme de captures d’écran, de PDF ou de photos, notamment les communications concernant les approbations, les non-objections, les protocoles et les clarifications ou les publications. Les annexes contenant des documents volumineux peuvent être jointes au rapport sous forme de fichiers séparés dans le format original, par exemple la grille d’évaluation en Excel.]</w:t>
      </w:r>
    </w:p>
    <w:p w14:paraId="1A1C0F17" w14:textId="77777777" w:rsidR="005050D8" w:rsidRPr="00D73AC1" w:rsidRDefault="005050D8" w:rsidP="00984C2A">
      <w:pPr>
        <w:tabs>
          <w:tab w:val="left" w:pos="426"/>
        </w:tabs>
        <w:spacing w:beforeLines="60" w:before="144" w:afterLines="60" w:after="144" w:line="260" w:lineRule="exact"/>
        <w:jc w:val="both"/>
        <w:rPr>
          <w:rFonts w:eastAsiaTheme="majorEastAsia" w:cs="Arial"/>
          <w:szCs w:val="24"/>
          <w:lang w:val="fr-FR"/>
        </w:rPr>
      </w:pPr>
    </w:p>
    <w:p w14:paraId="417B9ADB" w14:textId="77777777" w:rsidR="005050D8" w:rsidRPr="00D73AC1" w:rsidRDefault="005050D8" w:rsidP="00984C2A">
      <w:pPr>
        <w:tabs>
          <w:tab w:val="left" w:pos="426"/>
        </w:tabs>
        <w:spacing w:beforeLines="60" w:before="144" w:afterLines="60" w:after="144" w:line="260" w:lineRule="exact"/>
        <w:jc w:val="both"/>
        <w:rPr>
          <w:rFonts w:eastAsiaTheme="majorEastAsia" w:cs="Arial"/>
          <w:szCs w:val="24"/>
          <w:lang w:val="fr-FR"/>
        </w:rPr>
      </w:pPr>
    </w:p>
    <w:p w14:paraId="28F752F6" w14:textId="77777777" w:rsidR="00DC7296" w:rsidRPr="00D73AC1" w:rsidRDefault="00DC7296" w:rsidP="00984C2A">
      <w:pPr>
        <w:tabs>
          <w:tab w:val="left" w:pos="426"/>
        </w:tabs>
        <w:spacing w:beforeLines="60" w:before="144" w:afterLines="60" w:after="144" w:line="260" w:lineRule="exact"/>
        <w:jc w:val="both"/>
        <w:rPr>
          <w:rFonts w:cs="Arial"/>
          <w:szCs w:val="22"/>
          <w:lang w:val="fr-FR"/>
        </w:rPr>
        <w:sectPr w:rsidR="00DC7296" w:rsidRPr="00D73AC1">
          <w:headerReference w:type="default" r:id="rId20"/>
          <w:pgSz w:w="11906" w:h="16838"/>
          <w:pgMar w:top="1418" w:right="1418" w:bottom="1276" w:left="1418" w:header="567" w:footer="964" w:gutter="0"/>
          <w:cols w:space="720"/>
          <w:docGrid w:linePitch="299"/>
        </w:sectPr>
      </w:pPr>
    </w:p>
    <w:p w14:paraId="6E408E29" w14:textId="6285C1BE" w:rsidR="00C7735D" w:rsidRPr="00D73AC1" w:rsidRDefault="004656DF">
      <w:pPr>
        <w:pStyle w:val="berschrift2"/>
        <w:rPr>
          <w:sz w:val="24"/>
          <w:szCs w:val="24"/>
          <w:lang w:val="fr-FR"/>
        </w:rPr>
      </w:pPr>
      <w:bookmarkStart w:id="16" w:name="_Toc119492153"/>
      <w:r>
        <w:rPr>
          <w:bCs/>
          <w:sz w:val="24"/>
          <w:szCs w:val="24"/>
          <w:lang w:val="fr-FR"/>
        </w:rPr>
        <w:lastRenderedPageBreak/>
        <w:t>Annexe 1A</w:t>
      </w:r>
      <w:r>
        <w:rPr>
          <w:b w:val="0"/>
          <w:sz w:val="24"/>
          <w:szCs w:val="24"/>
          <w:lang w:val="fr-FR"/>
        </w:rPr>
        <w:t> </w:t>
      </w:r>
      <w:r>
        <w:rPr>
          <w:bCs/>
          <w:sz w:val="24"/>
          <w:szCs w:val="24"/>
          <w:lang w:val="fr-FR"/>
        </w:rPr>
        <w:t xml:space="preserve">– Approbation par </w:t>
      </w:r>
      <w:r w:rsidR="009B4AF5">
        <w:rPr>
          <w:bCs/>
          <w:sz w:val="24"/>
          <w:szCs w:val="24"/>
          <w:lang w:val="fr-FR"/>
        </w:rPr>
        <w:t xml:space="preserve">l’Agence d’Exécution </w:t>
      </w:r>
      <w:r>
        <w:rPr>
          <w:bCs/>
          <w:sz w:val="24"/>
          <w:szCs w:val="24"/>
          <w:lang w:val="fr-FR"/>
        </w:rPr>
        <w:t>du rapport d’évaluation de la PQ et de la présélection</w:t>
      </w:r>
      <w:bookmarkEnd w:id="16"/>
    </w:p>
    <w:p w14:paraId="3D9AC058" w14:textId="77777777" w:rsidR="00C7735D" w:rsidRPr="00D73AC1" w:rsidRDefault="00C7735D">
      <w:pPr>
        <w:rPr>
          <w:lang w:val="fr-FR"/>
        </w:rPr>
      </w:pPr>
    </w:p>
    <w:p w14:paraId="74D1B6C6" w14:textId="66790C41" w:rsidR="00C7735D" w:rsidRPr="00D73AC1" w:rsidRDefault="004656DF">
      <w:pPr>
        <w:pStyle w:val="berschrift2"/>
        <w:rPr>
          <w:sz w:val="24"/>
          <w:szCs w:val="24"/>
          <w:lang w:val="fr-FR"/>
        </w:rPr>
      </w:pPr>
      <w:bookmarkStart w:id="17" w:name="_Toc119492154"/>
      <w:r>
        <w:rPr>
          <w:bCs/>
          <w:sz w:val="24"/>
          <w:szCs w:val="24"/>
          <w:lang w:val="fr-FR"/>
        </w:rPr>
        <w:t>Annexe 1B</w:t>
      </w:r>
      <w:r>
        <w:rPr>
          <w:b w:val="0"/>
          <w:sz w:val="24"/>
          <w:szCs w:val="24"/>
          <w:lang w:val="fr-FR"/>
        </w:rPr>
        <w:t> </w:t>
      </w:r>
      <w:r>
        <w:rPr>
          <w:bCs/>
          <w:sz w:val="24"/>
          <w:szCs w:val="24"/>
          <w:lang w:val="fr-FR"/>
        </w:rPr>
        <w:t xml:space="preserve">– </w:t>
      </w:r>
      <w:r w:rsidR="009B4AF5">
        <w:rPr>
          <w:bCs/>
          <w:sz w:val="24"/>
          <w:szCs w:val="24"/>
          <w:lang w:val="fr-FR"/>
        </w:rPr>
        <w:t>ANO</w:t>
      </w:r>
      <w:r>
        <w:rPr>
          <w:bCs/>
          <w:sz w:val="24"/>
          <w:szCs w:val="24"/>
          <w:lang w:val="fr-FR"/>
        </w:rPr>
        <w:t xml:space="preserve"> de la KfW au rapport d’évaluation de la PQ et à la présélection</w:t>
      </w:r>
      <w:bookmarkEnd w:id="17"/>
    </w:p>
    <w:p w14:paraId="2C5DBCB9" w14:textId="77777777" w:rsidR="00C7735D" w:rsidRPr="00D73AC1" w:rsidRDefault="00C7735D">
      <w:pPr>
        <w:rPr>
          <w:rFonts w:cs="Arial"/>
          <w:szCs w:val="24"/>
          <w:lang w:val="fr-FR"/>
        </w:rPr>
      </w:pPr>
    </w:p>
    <w:p w14:paraId="231DC32D" w14:textId="77777777" w:rsidR="00C7735D" w:rsidRPr="00D73AC1" w:rsidRDefault="00C7735D">
      <w:pPr>
        <w:rPr>
          <w:rFonts w:cs="Arial"/>
          <w:szCs w:val="24"/>
          <w:lang w:val="fr-FR"/>
        </w:rPr>
      </w:pPr>
    </w:p>
    <w:p w14:paraId="47D55124" w14:textId="77777777" w:rsidR="00C7735D" w:rsidRPr="00D73AC1" w:rsidRDefault="00C7735D">
      <w:pPr>
        <w:rPr>
          <w:rFonts w:cs="Arial"/>
          <w:szCs w:val="24"/>
          <w:lang w:val="fr-FR"/>
        </w:rPr>
      </w:pPr>
    </w:p>
    <w:p w14:paraId="5D96A9F8" w14:textId="77777777" w:rsidR="00C7735D" w:rsidRPr="00D73AC1" w:rsidRDefault="00C7735D">
      <w:pPr>
        <w:rPr>
          <w:rFonts w:cs="Arial"/>
          <w:szCs w:val="24"/>
          <w:lang w:val="fr-FR"/>
        </w:rPr>
      </w:pPr>
    </w:p>
    <w:p w14:paraId="78036B67" w14:textId="3F03B4B6" w:rsidR="00C7735D" w:rsidRPr="00D73AC1" w:rsidRDefault="006B682A">
      <w:pPr>
        <w:rPr>
          <w:rFonts w:cs="Arial"/>
          <w:i/>
          <w:iCs/>
          <w:szCs w:val="22"/>
          <w:lang w:val="fr-FR"/>
        </w:rPr>
      </w:pPr>
      <w:r>
        <w:rPr>
          <w:rFonts w:cs="Arial"/>
          <w:i/>
          <w:iCs/>
          <w:szCs w:val="22"/>
          <w:highlight w:val="lightGray"/>
          <w:lang w:val="fr-FR"/>
        </w:rPr>
        <w:t xml:space="preserve">[Ou, dans le cas d’un contrat de mandat, supprimer ce qui précède et insérer] </w:t>
      </w:r>
      <w:r>
        <w:rPr>
          <w:rFonts w:cs="Arial"/>
          <w:i/>
          <w:iCs/>
          <w:szCs w:val="22"/>
          <w:lang w:val="fr-FR"/>
        </w:rPr>
        <w:t xml:space="preserve">: </w:t>
      </w:r>
    </w:p>
    <w:p w14:paraId="363C463B" w14:textId="77777777" w:rsidR="00C7735D" w:rsidRPr="00D73AC1" w:rsidRDefault="00C7735D">
      <w:pPr>
        <w:rPr>
          <w:rFonts w:cs="Arial"/>
          <w:i/>
          <w:iCs/>
          <w:szCs w:val="22"/>
          <w:lang w:val="fr-FR"/>
        </w:rPr>
      </w:pPr>
    </w:p>
    <w:p w14:paraId="415F09FE" w14:textId="4F174BE6" w:rsidR="00C7735D" w:rsidRPr="00D73AC1" w:rsidRDefault="004656DF" w:rsidP="00AA6BDC">
      <w:pPr>
        <w:pStyle w:val="berschrift2"/>
        <w:rPr>
          <w:sz w:val="24"/>
          <w:szCs w:val="24"/>
          <w:lang w:val="fr-FR"/>
        </w:rPr>
      </w:pPr>
      <w:bookmarkStart w:id="18" w:name="_Toc119492155"/>
      <w:r>
        <w:rPr>
          <w:bCs/>
          <w:sz w:val="24"/>
          <w:szCs w:val="24"/>
          <w:lang w:val="fr-FR"/>
        </w:rPr>
        <w:t>Annexe 1A</w:t>
      </w:r>
      <w:r>
        <w:rPr>
          <w:b w:val="0"/>
          <w:sz w:val="24"/>
          <w:szCs w:val="24"/>
          <w:lang w:val="fr-FR"/>
        </w:rPr>
        <w:t> </w:t>
      </w:r>
      <w:r>
        <w:rPr>
          <w:bCs/>
          <w:sz w:val="24"/>
          <w:szCs w:val="24"/>
          <w:lang w:val="fr-FR"/>
        </w:rPr>
        <w:t xml:space="preserve">– Feed-back de </w:t>
      </w:r>
      <w:r w:rsidR="009B4AF5">
        <w:rPr>
          <w:bCs/>
          <w:sz w:val="24"/>
          <w:szCs w:val="24"/>
          <w:lang w:val="fr-FR"/>
        </w:rPr>
        <w:t xml:space="preserve">l’Agence d’Exécution </w:t>
      </w:r>
      <w:r>
        <w:rPr>
          <w:bCs/>
          <w:sz w:val="24"/>
          <w:szCs w:val="24"/>
          <w:lang w:val="fr-FR"/>
        </w:rPr>
        <w:t>quant à la présélection [si disponible]</w:t>
      </w:r>
      <w:bookmarkEnd w:id="18"/>
    </w:p>
    <w:p w14:paraId="0CD7680D" w14:textId="77777777" w:rsidR="00931056" w:rsidRPr="00D73AC1" w:rsidRDefault="00931056" w:rsidP="0029586E">
      <w:pPr>
        <w:rPr>
          <w:lang w:val="fr-FR"/>
        </w:rPr>
      </w:pPr>
    </w:p>
    <w:p w14:paraId="40B74FE3" w14:textId="4A8F7412" w:rsidR="00C7735D" w:rsidRPr="00D73AC1" w:rsidRDefault="004656DF" w:rsidP="00AA6BDC">
      <w:pPr>
        <w:pStyle w:val="berschrift2"/>
        <w:rPr>
          <w:sz w:val="24"/>
          <w:szCs w:val="24"/>
          <w:lang w:val="fr-FR"/>
        </w:rPr>
      </w:pPr>
      <w:bookmarkStart w:id="19" w:name="_Toc119492156"/>
      <w:r>
        <w:rPr>
          <w:bCs/>
          <w:sz w:val="24"/>
          <w:szCs w:val="24"/>
          <w:lang w:val="fr-FR"/>
        </w:rPr>
        <w:t>Annexe 1B</w:t>
      </w:r>
      <w:r>
        <w:rPr>
          <w:b w:val="0"/>
          <w:sz w:val="24"/>
          <w:szCs w:val="24"/>
          <w:lang w:val="fr-FR"/>
        </w:rPr>
        <w:t> </w:t>
      </w:r>
      <w:r>
        <w:rPr>
          <w:bCs/>
          <w:sz w:val="24"/>
          <w:szCs w:val="24"/>
          <w:lang w:val="fr-FR"/>
        </w:rPr>
        <w:t>– Approbation par la KfW du rapport d’évaluation de la PQ et de la présélection</w:t>
      </w:r>
      <w:bookmarkEnd w:id="19"/>
    </w:p>
    <w:p w14:paraId="05E5F3ED" w14:textId="77777777" w:rsidR="00C7735D" w:rsidRPr="00D73AC1" w:rsidRDefault="00C7735D">
      <w:pPr>
        <w:jc w:val="both"/>
        <w:rPr>
          <w:rFonts w:cs="Arial"/>
          <w:szCs w:val="24"/>
          <w:lang w:val="fr-FR"/>
        </w:rPr>
      </w:pPr>
    </w:p>
    <w:p w14:paraId="3EBF711F" w14:textId="77777777" w:rsidR="00931056" w:rsidRPr="00D73AC1" w:rsidRDefault="00931056">
      <w:pPr>
        <w:jc w:val="both"/>
        <w:rPr>
          <w:rFonts w:cs="Arial"/>
          <w:szCs w:val="24"/>
          <w:lang w:val="fr-FR"/>
        </w:rPr>
      </w:pPr>
    </w:p>
    <w:p w14:paraId="61CB8145" w14:textId="2C48B79E" w:rsidR="00E37230" w:rsidRPr="00D73AC1" w:rsidRDefault="00E37230">
      <w:pPr>
        <w:rPr>
          <w:rFonts w:cs="Arial"/>
          <w:szCs w:val="24"/>
          <w:lang w:val="fr-FR"/>
        </w:rPr>
      </w:pPr>
      <w:r>
        <w:rPr>
          <w:rFonts w:cs="Arial"/>
          <w:szCs w:val="24"/>
          <w:lang w:val="fr-FR"/>
        </w:rPr>
        <w:br w:type="page"/>
      </w:r>
    </w:p>
    <w:p w14:paraId="67EDD3C5" w14:textId="6EB589A0" w:rsidR="00C7735D" w:rsidRPr="00D73AC1" w:rsidRDefault="004656DF">
      <w:pPr>
        <w:pStyle w:val="berschrift2"/>
        <w:rPr>
          <w:sz w:val="24"/>
          <w:szCs w:val="24"/>
          <w:lang w:val="fr-FR"/>
        </w:rPr>
      </w:pPr>
      <w:bookmarkStart w:id="20" w:name="_Toc119492157"/>
      <w:r>
        <w:rPr>
          <w:bCs/>
          <w:sz w:val="24"/>
          <w:szCs w:val="24"/>
          <w:lang w:val="fr-FR"/>
        </w:rPr>
        <w:lastRenderedPageBreak/>
        <w:t>Annexe 2</w:t>
      </w:r>
      <w:r>
        <w:rPr>
          <w:b w:val="0"/>
          <w:sz w:val="24"/>
          <w:szCs w:val="24"/>
          <w:lang w:val="fr-FR"/>
        </w:rPr>
        <w:t> </w:t>
      </w:r>
      <w:r>
        <w:rPr>
          <w:bCs/>
          <w:sz w:val="24"/>
          <w:szCs w:val="24"/>
          <w:lang w:val="fr-FR"/>
        </w:rPr>
        <w:t>– Avis de présélection</w:t>
      </w:r>
      <w:bookmarkEnd w:id="20"/>
    </w:p>
    <w:p w14:paraId="29E212FF" w14:textId="77777777" w:rsidR="00C7735D" w:rsidRPr="00D73AC1" w:rsidRDefault="00C7735D">
      <w:pPr>
        <w:spacing w:line="280" w:lineRule="auto"/>
        <w:jc w:val="both"/>
        <w:rPr>
          <w:rFonts w:cs="Arial"/>
          <w:lang w:val="fr-FR"/>
        </w:rPr>
      </w:pPr>
    </w:p>
    <w:p w14:paraId="60FF7FBA" w14:textId="77777777" w:rsidR="00C7735D" w:rsidRPr="00D73AC1" w:rsidRDefault="00C7735D">
      <w:pPr>
        <w:spacing w:line="280" w:lineRule="auto"/>
        <w:jc w:val="both"/>
        <w:rPr>
          <w:rFonts w:cs="Arial"/>
          <w:lang w:val="fr-FR"/>
        </w:rPr>
      </w:pPr>
    </w:p>
    <w:p w14:paraId="54CA695E" w14:textId="1D7DBBE7" w:rsidR="00DD024F" w:rsidRPr="00D73AC1" w:rsidRDefault="00DD024F" w:rsidP="00DD024F">
      <w:pPr>
        <w:rPr>
          <w:i/>
          <w:iCs/>
          <w:lang w:val="fr-FR"/>
        </w:rPr>
      </w:pPr>
      <w:r>
        <w:rPr>
          <w:i/>
          <w:iCs/>
          <w:lang w:val="fr-FR"/>
        </w:rPr>
        <w:t>[</w:t>
      </w:r>
      <w:proofErr w:type="gramStart"/>
      <w:r>
        <w:rPr>
          <w:i/>
          <w:iCs/>
          <w:lang w:val="fr-FR"/>
        </w:rPr>
        <w:t>insérer</w:t>
      </w:r>
      <w:proofErr w:type="gramEnd"/>
      <w:r>
        <w:rPr>
          <w:i/>
          <w:iCs/>
          <w:lang w:val="fr-FR"/>
        </w:rPr>
        <w:t xml:space="preserve"> une preuve, par exemple une capture d’écran ou un lien de la publication de la présélection dans GTAI et sur tout autre média sur lequel elle a été publiée]</w:t>
      </w:r>
    </w:p>
    <w:p w14:paraId="74391E6D" w14:textId="77777777" w:rsidR="00DD024F" w:rsidRPr="00D73AC1" w:rsidRDefault="00DD024F" w:rsidP="00DD024F">
      <w:pPr>
        <w:rPr>
          <w:rFonts w:cs="Arial"/>
          <w:lang w:val="fr-FR"/>
        </w:rPr>
      </w:pPr>
    </w:p>
    <w:p w14:paraId="4E512F49" w14:textId="77777777" w:rsidR="00DD024F" w:rsidRPr="00D73AC1" w:rsidRDefault="00DD024F" w:rsidP="00DD024F">
      <w:pPr>
        <w:rPr>
          <w:rFonts w:cs="Arial"/>
          <w:lang w:val="fr-FR"/>
        </w:rPr>
      </w:pPr>
    </w:p>
    <w:p w14:paraId="61C04259" w14:textId="36B1E259" w:rsidR="00C7735D" w:rsidRPr="00D73AC1" w:rsidRDefault="00C7735D">
      <w:pPr>
        <w:spacing w:line="280" w:lineRule="auto"/>
        <w:jc w:val="both"/>
        <w:rPr>
          <w:rFonts w:cs="Arial"/>
          <w:lang w:val="fr-FR"/>
        </w:rPr>
      </w:pPr>
    </w:p>
    <w:p w14:paraId="27BE4705" w14:textId="77777777" w:rsidR="00C7735D" w:rsidRPr="00D73AC1" w:rsidRDefault="00C7735D">
      <w:pPr>
        <w:spacing w:line="280" w:lineRule="auto"/>
        <w:jc w:val="both"/>
        <w:rPr>
          <w:rFonts w:cs="Arial"/>
          <w:lang w:val="fr-FR"/>
        </w:rPr>
      </w:pPr>
    </w:p>
    <w:p w14:paraId="49B759DE" w14:textId="77777777" w:rsidR="00C7735D" w:rsidRPr="00D73AC1" w:rsidRDefault="00C7735D">
      <w:pPr>
        <w:spacing w:line="280" w:lineRule="auto"/>
        <w:jc w:val="both"/>
        <w:rPr>
          <w:rFonts w:cs="Arial"/>
          <w:lang w:val="fr-FR"/>
        </w:rPr>
      </w:pPr>
    </w:p>
    <w:p w14:paraId="19FF6554" w14:textId="77777777" w:rsidR="00C7735D" w:rsidRPr="00D73AC1" w:rsidRDefault="00C7735D">
      <w:pPr>
        <w:spacing w:line="280" w:lineRule="auto"/>
        <w:jc w:val="both"/>
        <w:rPr>
          <w:rFonts w:cs="Arial"/>
          <w:lang w:val="fr-FR"/>
        </w:rPr>
      </w:pPr>
    </w:p>
    <w:p w14:paraId="75DF0C86" w14:textId="77777777" w:rsidR="00C7735D" w:rsidRPr="00D73AC1" w:rsidRDefault="00C7735D">
      <w:pPr>
        <w:spacing w:line="280" w:lineRule="auto"/>
        <w:jc w:val="both"/>
        <w:rPr>
          <w:rFonts w:cs="Arial"/>
          <w:lang w:val="fr-FR"/>
        </w:rPr>
      </w:pPr>
    </w:p>
    <w:p w14:paraId="50204669" w14:textId="2C1BD788" w:rsidR="00E37230" w:rsidRPr="00D73AC1" w:rsidRDefault="00E37230">
      <w:pPr>
        <w:rPr>
          <w:rFonts w:cs="Arial"/>
          <w:u w:val="double"/>
          <w:lang w:val="fr-FR"/>
        </w:rPr>
      </w:pPr>
      <w:r>
        <w:rPr>
          <w:rFonts w:cs="Arial"/>
          <w:u w:val="double"/>
          <w:lang w:val="fr-FR"/>
        </w:rPr>
        <w:br w:type="page"/>
      </w:r>
    </w:p>
    <w:p w14:paraId="013A0244" w14:textId="728B2352" w:rsidR="00C7735D" w:rsidRPr="00D73AC1" w:rsidRDefault="004656DF">
      <w:pPr>
        <w:pStyle w:val="berschrift2"/>
        <w:rPr>
          <w:sz w:val="24"/>
          <w:szCs w:val="24"/>
          <w:lang w:val="fr-FR"/>
        </w:rPr>
      </w:pPr>
      <w:bookmarkStart w:id="21" w:name="_Toc119492158"/>
      <w:r>
        <w:rPr>
          <w:bCs/>
          <w:sz w:val="24"/>
          <w:szCs w:val="24"/>
          <w:lang w:val="fr-FR"/>
        </w:rPr>
        <w:lastRenderedPageBreak/>
        <w:t>Annexe 3A</w:t>
      </w:r>
      <w:r>
        <w:rPr>
          <w:b w:val="0"/>
          <w:sz w:val="24"/>
          <w:szCs w:val="24"/>
          <w:lang w:val="fr-FR"/>
        </w:rPr>
        <w:t> </w:t>
      </w:r>
      <w:r>
        <w:rPr>
          <w:bCs/>
          <w:sz w:val="24"/>
          <w:szCs w:val="24"/>
          <w:lang w:val="fr-FR"/>
        </w:rPr>
        <w:t xml:space="preserve">– Approbation par </w:t>
      </w:r>
      <w:r w:rsidR="009B4AF5">
        <w:rPr>
          <w:bCs/>
          <w:sz w:val="24"/>
          <w:szCs w:val="24"/>
          <w:lang w:val="fr-FR"/>
        </w:rPr>
        <w:t xml:space="preserve">l’Agence d’Exécution </w:t>
      </w:r>
      <w:r>
        <w:rPr>
          <w:bCs/>
          <w:sz w:val="24"/>
          <w:szCs w:val="24"/>
          <w:lang w:val="fr-FR"/>
        </w:rPr>
        <w:t>de la demande de propositions</w:t>
      </w:r>
      <w:bookmarkEnd w:id="21"/>
    </w:p>
    <w:p w14:paraId="29758F32" w14:textId="77777777" w:rsidR="00C7735D" w:rsidRPr="00D73AC1" w:rsidRDefault="00C7735D">
      <w:pPr>
        <w:rPr>
          <w:lang w:val="fr-FR"/>
        </w:rPr>
      </w:pPr>
    </w:p>
    <w:p w14:paraId="1E033640" w14:textId="23628938" w:rsidR="00C7735D" w:rsidRPr="00D73AC1" w:rsidRDefault="004656DF">
      <w:pPr>
        <w:pStyle w:val="berschrift2"/>
        <w:rPr>
          <w:sz w:val="24"/>
          <w:szCs w:val="24"/>
          <w:lang w:val="fr-FR"/>
        </w:rPr>
      </w:pPr>
      <w:bookmarkStart w:id="22" w:name="_Toc119492159"/>
      <w:r>
        <w:rPr>
          <w:bCs/>
          <w:sz w:val="24"/>
          <w:szCs w:val="24"/>
          <w:lang w:val="fr-FR"/>
        </w:rPr>
        <w:t>Annexe 3B</w:t>
      </w:r>
      <w:r>
        <w:rPr>
          <w:b w:val="0"/>
          <w:sz w:val="24"/>
          <w:szCs w:val="24"/>
          <w:lang w:val="fr-FR"/>
        </w:rPr>
        <w:t> </w:t>
      </w:r>
      <w:r>
        <w:rPr>
          <w:bCs/>
          <w:sz w:val="24"/>
          <w:szCs w:val="24"/>
          <w:lang w:val="fr-FR"/>
        </w:rPr>
        <w:t xml:space="preserve">– </w:t>
      </w:r>
      <w:r w:rsidR="009B4AF5">
        <w:rPr>
          <w:bCs/>
          <w:sz w:val="24"/>
          <w:szCs w:val="24"/>
          <w:lang w:val="fr-FR"/>
        </w:rPr>
        <w:t>ANO</w:t>
      </w:r>
      <w:r>
        <w:rPr>
          <w:bCs/>
          <w:sz w:val="24"/>
          <w:szCs w:val="24"/>
          <w:lang w:val="fr-FR"/>
        </w:rPr>
        <w:t xml:space="preserve"> de la KfW à la demande de propositions</w:t>
      </w:r>
      <w:bookmarkEnd w:id="22"/>
    </w:p>
    <w:p w14:paraId="7C45065B" w14:textId="77777777" w:rsidR="00C7735D" w:rsidRPr="00D73AC1" w:rsidRDefault="00C7735D">
      <w:pPr>
        <w:rPr>
          <w:lang w:val="fr-FR"/>
        </w:rPr>
      </w:pPr>
    </w:p>
    <w:p w14:paraId="7F11D617" w14:textId="77777777" w:rsidR="00C7735D" w:rsidRPr="00D73AC1" w:rsidRDefault="00C7735D">
      <w:pPr>
        <w:rPr>
          <w:lang w:val="fr-FR"/>
        </w:rPr>
      </w:pPr>
    </w:p>
    <w:p w14:paraId="6A4F30B5" w14:textId="77777777" w:rsidR="00C7735D" w:rsidRPr="00D73AC1" w:rsidRDefault="00C7735D">
      <w:pPr>
        <w:pStyle w:val="berschrift1"/>
        <w:spacing w:before="0" w:line="600" w:lineRule="auto"/>
        <w:ind w:left="432" w:hanging="432"/>
        <w:jc w:val="both"/>
        <w:rPr>
          <w:rFonts w:ascii="Arial" w:hAnsi="Arial" w:cs="Arial"/>
          <w:b/>
          <w:color w:val="auto"/>
          <w:sz w:val="24"/>
          <w:szCs w:val="24"/>
          <w:lang w:val="fr-FR"/>
        </w:rPr>
      </w:pPr>
    </w:p>
    <w:p w14:paraId="7B0C6F6F" w14:textId="0C38805D" w:rsidR="00C7735D" w:rsidRPr="00D73AC1" w:rsidRDefault="006B682A">
      <w:pPr>
        <w:rPr>
          <w:rFonts w:cs="Arial"/>
          <w:i/>
          <w:iCs/>
          <w:szCs w:val="22"/>
          <w:lang w:val="fr-FR"/>
        </w:rPr>
      </w:pPr>
      <w:r>
        <w:rPr>
          <w:rFonts w:cs="Arial"/>
          <w:i/>
          <w:iCs/>
          <w:szCs w:val="22"/>
          <w:highlight w:val="lightGray"/>
          <w:lang w:val="fr-FR"/>
        </w:rPr>
        <w:t>[Ou, dans le cas d’un contrat de mandat, supprimer ce qui précède et insérer]</w:t>
      </w:r>
      <w:r>
        <w:rPr>
          <w:rFonts w:cs="Arial"/>
          <w:szCs w:val="22"/>
          <w:lang w:val="fr-FR"/>
        </w:rPr>
        <w:t> </w:t>
      </w:r>
      <w:r>
        <w:rPr>
          <w:rFonts w:cs="Arial"/>
          <w:i/>
          <w:iCs/>
          <w:szCs w:val="22"/>
          <w:lang w:val="fr-FR"/>
        </w:rPr>
        <w:t xml:space="preserve">: </w:t>
      </w:r>
    </w:p>
    <w:p w14:paraId="271BF3CE" w14:textId="77777777" w:rsidR="00C7735D" w:rsidRPr="00D73AC1" w:rsidRDefault="00C7735D">
      <w:pPr>
        <w:rPr>
          <w:rFonts w:cs="Arial"/>
          <w:i/>
          <w:iCs/>
          <w:szCs w:val="22"/>
          <w:lang w:val="fr-FR"/>
        </w:rPr>
      </w:pPr>
    </w:p>
    <w:p w14:paraId="7664F0B0" w14:textId="620D5C42" w:rsidR="00C7735D" w:rsidRPr="00D73AC1" w:rsidRDefault="004656DF" w:rsidP="00AA6BDC">
      <w:pPr>
        <w:pStyle w:val="berschrift2"/>
        <w:rPr>
          <w:sz w:val="24"/>
          <w:szCs w:val="24"/>
          <w:lang w:val="fr-FR"/>
        </w:rPr>
      </w:pPr>
      <w:bookmarkStart w:id="23" w:name="_Toc119492160"/>
      <w:r>
        <w:rPr>
          <w:bCs/>
          <w:sz w:val="24"/>
          <w:szCs w:val="24"/>
          <w:lang w:val="fr-FR"/>
        </w:rPr>
        <w:t>Annexe 3A</w:t>
      </w:r>
      <w:r>
        <w:rPr>
          <w:b w:val="0"/>
          <w:sz w:val="24"/>
          <w:szCs w:val="24"/>
          <w:lang w:val="fr-FR"/>
        </w:rPr>
        <w:t> </w:t>
      </w:r>
      <w:r>
        <w:rPr>
          <w:bCs/>
          <w:sz w:val="24"/>
          <w:szCs w:val="24"/>
          <w:lang w:val="fr-FR"/>
        </w:rPr>
        <w:t xml:space="preserve">t– Feed-back de </w:t>
      </w:r>
      <w:r w:rsidR="009B4AF5">
        <w:rPr>
          <w:bCs/>
          <w:sz w:val="24"/>
          <w:szCs w:val="24"/>
          <w:lang w:val="fr-FR"/>
        </w:rPr>
        <w:t xml:space="preserve">l’Agence d’Exécution </w:t>
      </w:r>
      <w:r>
        <w:rPr>
          <w:bCs/>
          <w:sz w:val="24"/>
          <w:szCs w:val="24"/>
          <w:lang w:val="fr-FR"/>
        </w:rPr>
        <w:t>quant aux termes de référence [si disponible]</w:t>
      </w:r>
      <w:bookmarkEnd w:id="23"/>
    </w:p>
    <w:p w14:paraId="19727B63" w14:textId="77777777" w:rsidR="00C7735D" w:rsidRPr="00D73AC1" w:rsidRDefault="00C7735D" w:rsidP="00AA6BDC">
      <w:pPr>
        <w:pStyle w:val="berschrift2"/>
        <w:rPr>
          <w:sz w:val="24"/>
          <w:szCs w:val="24"/>
          <w:lang w:val="fr-FR"/>
        </w:rPr>
      </w:pPr>
    </w:p>
    <w:p w14:paraId="57F44AB9" w14:textId="051F4F53" w:rsidR="00C7735D" w:rsidRPr="00D73AC1" w:rsidRDefault="004656DF" w:rsidP="00AA6BDC">
      <w:pPr>
        <w:pStyle w:val="berschrift2"/>
        <w:rPr>
          <w:sz w:val="24"/>
          <w:szCs w:val="24"/>
          <w:lang w:val="fr-FR"/>
        </w:rPr>
      </w:pPr>
      <w:bookmarkStart w:id="24" w:name="_Toc119492161"/>
      <w:r>
        <w:rPr>
          <w:bCs/>
          <w:sz w:val="24"/>
          <w:szCs w:val="24"/>
          <w:lang w:val="fr-FR"/>
        </w:rPr>
        <w:t>Annexe 3B</w:t>
      </w:r>
      <w:r>
        <w:rPr>
          <w:b w:val="0"/>
          <w:sz w:val="24"/>
          <w:szCs w:val="24"/>
          <w:lang w:val="fr-FR"/>
        </w:rPr>
        <w:t> </w:t>
      </w:r>
      <w:r>
        <w:rPr>
          <w:bCs/>
          <w:sz w:val="24"/>
          <w:szCs w:val="24"/>
          <w:lang w:val="fr-FR"/>
        </w:rPr>
        <w:t>– Approbation par la KfW de la demande de propositions</w:t>
      </w:r>
      <w:bookmarkEnd w:id="24"/>
    </w:p>
    <w:p w14:paraId="51E3792B" w14:textId="77777777" w:rsidR="00C7735D" w:rsidRPr="00D73AC1" w:rsidRDefault="00C7735D" w:rsidP="00AA6BDC">
      <w:pPr>
        <w:pStyle w:val="berschrift2"/>
        <w:rPr>
          <w:sz w:val="24"/>
          <w:szCs w:val="24"/>
          <w:lang w:val="fr-FR"/>
        </w:rPr>
      </w:pPr>
    </w:p>
    <w:p w14:paraId="1EAC37EC" w14:textId="77777777" w:rsidR="00C7735D" w:rsidRPr="00D73AC1" w:rsidRDefault="00C7735D">
      <w:pPr>
        <w:jc w:val="both"/>
        <w:rPr>
          <w:rFonts w:cs="Arial"/>
          <w:lang w:val="fr-FR"/>
        </w:rPr>
      </w:pPr>
    </w:p>
    <w:p w14:paraId="4FEA0F48" w14:textId="77777777" w:rsidR="00C7735D" w:rsidRPr="00D73AC1" w:rsidRDefault="00C7735D">
      <w:pPr>
        <w:jc w:val="both"/>
        <w:rPr>
          <w:rFonts w:cs="Arial"/>
          <w:lang w:val="fr-FR"/>
        </w:rPr>
      </w:pPr>
    </w:p>
    <w:p w14:paraId="61591FFC" w14:textId="78B8F7A6" w:rsidR="00E37230" w:rsidRPr="00D73AC1" w:rsidRDefault="00E37230">
      <w:pPr>
        <w:rPr>
          <w:rFonts w:cs="Arial"/>
          <w:lang w:val="fr-FR"/>
        </w:rPr>
      </w:pPr>
      <w:r>
        <w:rPr>
          <w:rFonts w:cs="Arial"/>
          <w:lang w:val="fr-FR"/>
        </w:rPr>
        <w:br w:type="page"/>
      </w:r>
    </w:p>
    <w:p w14:paraId="332CF6CA" w14:textId="41FC14B0" w:rsidR="00C7735D" w:rsidRPr="00D73AC1" w:rsidRDefault="004656DF">
      <w:pPr>
        <w:pStyle w:val="berschrift2"/>
        <w:rPr>
          <w:sz w:val="24"/>
          <w:szCs w:val="24"/>
          <w:lang w:val="fr-FR"/>
        </w:rPr>
      </w:pPr>
      <w:bookmarkStart w:id="25" w:name="_Toc119492162"/>
      <w:r>
        <w:rPr>
          <w:bCs/>
          <w:sz w:val="24"/>
          <w:szCs w:val="24"/>
          <w:lang w:val="fr-FR"/>
        </w:rPr>
        <w:lastRenderedPageBreak/>
        <w:t>Annexe 4A</w:t>
      </w:r>
      <w:r>
        <w:rPr>
          <w:b w:val="0"/>
          <w:sz w:val="24"/>
          <w:szCs w:val="24"/>
          <w:lang w:val="fr-FR"/>
        </w:rPr>
        <w:t> </w:t>
      </w:r>
      <w:r>
        <w:rPr>
          <w:bCs/>
          <w:sz w:val="24"/>
          <w:szCs w:val="24"/>
          <w:lang w:val="fr-FR"/>
        </w:rPr>
        <w:t>– Communication de la demande de proposition envoyée aux consultants présélectionnés</w:t>
      </w:r>
      <w:bookmarkEnd w:id="25"/>
    </w:p>
    <w:p w14:paraId="462FC777" w14:textId="3203F2E1" w:rsidR="003728F0" w:rsidRPr="00D73AC1" w:rsidRDefault="003728F0" w:rsidP="003728F0">
      <w:pPr>
        <w:rPr>
          <w:lang w:val="fr-FR"/>
        </w:rPr>
      </w:pPr>
    </w:p>
    <w:p w14:paraId="2E9D3342" w14:textId="6EA125E2" w:rsidR="00632A3F" w:rsidRPr="00D73AC1" w:rsidRDefault="00632A3F" w:rsidP="00632A3F">
      <w:pPr>
        <w:rPr>
          <w:i/>
          <w:iCs/>
          <w:lang w:val="fr-FR"/>
        </w:rPr>
      </w:pPr>
      <w:r>
        <w:rPr>
          <w:i/>
          <w:iCs/>
          <w:lang w:val="fr-FR"/>
        </w:rPr>
        <w:t>[</w:t>
      </w:r>
      <w:proofErr w:type="gramStart"/>
      <w:r>
        <w:rPr>
          <w:i/>
          <w:iCs/>
          <w:lang w:val="fr-FR"/>
        </w:rPr>
        <w:t>joindre</w:t>
      </w:r>
      <w:proofErr w:type="gramEnd"/>
      <w:r>
        <w:rPr>
          <w:i/>
          <w:iCs/>
          <w:lang w:val="fr-FR"/>
        </w:rPr>
        <w:t xml:space="preserve"> la preuve </w:t>
      </w:r>
      <w:r w:rsidR="007A7CF9">
        <w:rPr>
          <w:i/>
          <w:iCs/>
          <w:lang w:val="fr-FR"/>
        </w:rPr>
        <w:t>d’envoi</w:t>
      </w:r>
      <w:r>
        <w:rPr>
          <w:i/>
          <w:iCs/>
          <w:lang w:val="fr-FR"/>
        </w:rPr>
        <w:t xml:space="preserve"> simultanée à tous les soumissionnaires, par exemple une capture d’écran d’e-mail]</w:t>
      </w:r>
    </w:p>
    <w:p w14:paraId="6E789F37" w14:textId="77777777" w:rsidR="00632A3F" w:rsidRPr="00D73AC1" w:rsidRDefault="00632A3F" w:rsidP="003728F0">
      <w:pPr>
        <w:rPr>
          <w:lang w:val="fr-FR"/>
        </w:rPr>
      </w:pPr>
    </w:p>
    <w:p w14:paraId="1C3DE364" w14:textId="77777777" w:rsidR="00632A3F" w:rsidRPr="00D73AC1" w:rsidRDefault="00632A3F" w:rsidP="003728F0">
      <w:pPr>
        <w:rPr>
          <w:lang w:val="fr-FR"/>
        </w:rPr>
      </w:pPr>
    </w:p>
    <w:p w14:paraId="5C8962A0" w14:textId="1D997981" w:rsidR="003728F0" w:rsidRPr="00D73AC1" w:rsidRDefault="003728F0" w:rsidP="003728F0">
      <w:pPr>
        <w:rPr>
          <w:lang w:val="fr-FR"/>
        </w:rPr>
      </w:pPr>
    </w:p>
    <w:p w14:paraId="23D71A7D" w14:textId="1F1D3DA6" w:rsidR="003728F0" w:rsidRPr="00D73AC1" w:rsidRDefault="004656DF" w:rsidP="00AA6BDC">
      <w:pPr>
        <w:pStyle w:val="berschrift2"/>
        <w:rPr>
          <w:sz w:val="24"/>
          <w:szCs w:val="24"/>
          <w:lang w:val="fr-FR"/>
        </w:rPr>
      </w:pPr>
      <w:bookmarkStart w:id="26" w:name="_Toc119492163"/>
      <w:r>
        <w:rPr>
          <w:bCs/>
          <w:sz w:val="24"/>
          <w:szCs w:val="24"/>
          <w:lang w:val="fr-FR"/>
        </w:rPr>
        <w:t>Annexe 4B</w:t>
      </w:r>
      <w:r>
        <w:rPr>
          <w:b w:val="0"/>
          <w:sz w:val="24"/>
          <w:szCs w:val="24"/>
          <w:lang w:val="fr-FR"/>
        </w:rPr>
        <w:t> </w:t>
      </w:r>
      <w:r>
        <w:rPr>
          <w:bCs/>
          <w:sz w:val="24"/>
          <w:szCs w:val="24"/>
          <w:lang w:val="fr-FR"/>
        </w:rPr>
        <w:t>– Communication de la prolongation de la date limite de soumission</w:t>
      </w:r>
      <w:bookmarkEnd w:id="26"/>
    </w:p>
    <w:p w14:paraId="7A9298A6" w14:textId="64F7052C" w:rsidR="003728F0" w:rsidRPr="00D73AC1" w:rsidRDefault="003728F0">
      <w:pPr>
        <w:rPr>
          <w:lang w:val="fr-FR"/>
        </w:rPr>
      </w:pPr>
    </w:p>
    <w:p w14:paraId="738E6656" w14:textId="68D4C1F3" w:rsidR="003728F0" w:rsidRPr="00D73AC1" w:rsidRDefault="00F011F2" w:rsidP="00F011F2">
      <w:pPr>
        <w:rPr>
          <w:i/>
          <w:iCs/>
          <w:lang w:val="fr-FR"/>
        </w:rPr>
      </w:pPr>
      <w:r>
        <w:rPr>
          <w:i/>
          <w:iCs/>
          <w:lang w:val="fr-FR"/>
        </w:rPr>
        <w:t xml:space="preserve">[Le cas échéant, joindre la preuve </w:t>
      </w:r>
      <w:r w:rsidR="007A7CF9">
        <w:rPr>
          <w:i/>
          <w:iCs/>
          <w:lang w:val="fr-FR"/>
        </w:rPr>
        <w:t>d’envoi</w:t>
      </w:r>
      <w:r>
        <w:rPr>
          <w:i/>
          <w:iCs/>
          <w:lang w:val="fr-FR"/>
        </w:rPr>
        <w:t xml:space="preserve"> simultanée à tous les soumissionnaires (par exemple, capture d’écran </w:t>
      </w:r>
      <w:proofErr w:type="gramStart"/>
      <w:r>
        <w:rPr>
          <w:i/>
          <w:iCs/>
          <w:lang w:val="fr-FR"/>
        </w:rPr>
        <w:t>d’e-mail</w:t>
      </w:r>
      <w:proofErr w:type="gramEnd"/>
      <w:r>
        <w:rPr>
          <w:i/>
          <w:iCs/>
          <w:lang w:val="fr-FR"/>
        </w:rPr>
        <w:t>). Si non applicable, insérer : «</w:t>
      </w:r>
      <w:r>
        <w:rPr>
          <w:lang w:val="fr-FR"/>
        </w:rPr>
        <w:t> </w:t>
      </w:r>
      <w:r>
        <w:rPr>
          <w:i/>
          <w:iCs/>
          <w:lang w:val="fr-FR"/>
        </w:rPr>
        <w:t>non applicable</w:t>
      </w:r>
      <w:r>
        <w:rPr>
          <w:lang w:val="fr-FR"/>
        </w:rPr>
        <w:t> </w:t>
      </w:r>
      <w:r>
        <w:rPr>
          <w:i/>
          <w:iCs/>
          <w:lang w:val="fr-FR"/>
        </w:rPr>
        <w:t>».]</w:t>
      </w:r>
    </w:p>
    <w:p w14:paraId="5F0480F7" w14:textId="77777777" w:rsidR="00C7735D" w:rsidRPr="00D73AC1" w:rsidRDefault="00C7735D">
      <w:pPr>
        <w:jc w:val="both"/>
        <w:rPr>
          <w:rFonts w:cs="Arial"/>
          <w:lang w:val="fr-FR"/>
        </w:rPr>
      </w:pPr>
    </w:p>
    <w:p w14:paraId="2FD35F96" w14:textId="7112B239" w:rsidR="00E37230" w:rsidRPr="00D73AC1" w:rsidRDefault="00E37230">
      <w:pPr>
        <w:rPr>
          <w:rFonts w:cs="Arial"/>
          <w:lang w:val="fr-FR"/>
        </w:rPr>
      </w:pPr>
      <w:r>
        <w:rPr>
          <w:rFonts w:cs="Arial"/>
          <w:lang w:val="fr-FR"/>
        </w:rPr>
        <w:br w:type="page"/>
      </w:r>
    </w:p>
    <w:p w14:paraId="2E9DF4ED" w14:textId="45216769" w:rsidR="003728F0" w:rsidRPr="00D73AC1" w:rsidRDefault="004656DF" w:rsidP="003728F0">
      <w:pPr>
        <w:pStyle w:val="berschrift2"/>
        <w:rPr>
          <w:sz w:val="24"/>
          <w:szCs w:val="24"/>
          <w:lang w:val="fr-FR"/>
        </w:rPr>
      </w:pPr>
      <w:bookmarkStart w:id="27" w:name="_Toc119492164"/>
      <w:r>
        <w:rPr>
          <w:bCs/>
          <w:sz w:val="24"/>
          <w:szCs w:val="24"/>
          <w:lang w:val="fr-FR"/>
        </w:rPr>
        <w:lastRenderedPageBreak/>
        <w:t>Annexe 5A</w:t>
      </w:r>
      <w:r>
        <w:rPr>
          <w:b w:val="0"/>
          <w:sz w:val="24"/>
          <w:szCs w:val="24"/>
          <w:lang w:val="fr-FR"/>
        </w:rPr>
        <w:t> </w:t>
      </w:r>
      <w:r>
        <w:rPr>
          <w:bCs/>
          <w:sz w:val="24"/>
          <w:szCs w:val="24"/>
          <w:lang w:val="fr-FR"/>
        </w:rPr>
        <w:t xml:space="preserve">– Approbation par </w:t>
      </w:r>
      <w:r w:rsidR="009B4AF5">
        <w:rPr>
          <w:bCs/>
          <w:sz w:val="24"/>
          <w:szCs w:val="24"/>
          <w:lang w:val="fr-FR"/>
        </w:rPr>
        <w:t xml:space="preserve">l’Agence d’Exécution </w:t>
      </w:r>
      <w:r>
        <w:rPr>
          <w:bCs/>
          <w:sz w:val="24"/>
          <w:szCs w:val="24"/>
          <w:lang w:val="fr-FR"/>
        </w:rPr>
        <w:t>de la grille d’évaluation technique détaillée</w:t>
      </w:r>
      <w:bookmarkEnd w:id="27"/>
    </w:p>
    <w:p w14:paraId="7CC9E503" w14:textId="77777777" w:rsidR="003728F0" w:rsidRPr="00D73AC1" w:rsidRDefault="003728F0" w:rsidP="003728F0">
      <w:pPr>
        <w:pStyle w:val="berschrift2"/>
        <w:rPr>
          <w:sz w:val="24"/>
          <w:szCs w:val="24"/>
          <w:lang w:val="fr-FR"/>
        </w:rPr>
      </w:pPr>
    </w:p>
    <w:p w14:paraId="686397C7" w14:textId="778E96C4" w:rsidR="003728F0" w:rsidRPr="00D73AC1" w:rsidRDefault="004656DF" w:rsidP="003728F0">
      <w:pPr>
        <w:pStyle w:val="berschrift2"/>
        <w:rPr>
          <w:sz w:val="24"/>
          <w:szCs w:val="24"/>
          <w:lang w:val="fr-FR"/>
        </w:rPr>
      </w:pPr>
      <w:bookmarkStart w:id="28" w:name="_Toc119492165"/>
      <w:r>
        <w:rPr>
          <w:bCs/>
          <w:sz w:val="24"/>
          <w:szCs w:val="24"/>
          <w:lang w:val="fr-FR"/>
        </w:rPr>
        <w:t>Annexe 5B</w:t>
      </w:r>
      <w:r>
        <w:rPr>
          <w:b w:val="0"/>
          <w:sz w:val="24"/>
          <w:szCs w:val="24"/>
          <w:lang w:val="fr-FR"/>
        </w:rPr>
        <w:t> </w:t>
      </w:r>
      <w:r>
        <w:rPr>
          <w:bCs/>
          <w:sz w:val="24"/>
          <w:szCs w:val="24"/>
          <w:lang w:val="fr-FR"/>
        </w:rPr>
        <w:t>– Feed-back de la KfW quant à la grille d’évaluation technique détaillée</w:t>
      </w:r>
      <w:bookmarkEnd w:id="28"/>
    </w:p>
    <w:p w14:paraId="4FC29884" w14:textId="77777777" w:rsidR="003728F0" w:rsidRPr="00D73AC1" w:rsidRDefault="003728F0" w:rsidP="003728F0">
      <w:pPr>
        <w:jc w:val="both"/>
        <w:rPr>
          <w:rFonts w:cs="Arial"/>
          <w:b/>
          <w:bCs/>
          <w:smallCaps/>
          <w:lang w:val="fr-FR"/>
        </w:rPr>
      </w:pPr>
    </w:p>
    <w:p w14:paraId="7761D704" w14:textId="77777777" w:rsidR="003728F0" w:rsidRPr="00D73AC1" w:rsidRDefault="003728F0" w:rsidP="003728F0">
      <w:pPr>
        <w:jc w:val="both"/>
        <w:rPr>
          <w:rFonts w:cs="Arial"/>
          <w:b/>
          <w:bCs/>
          <w:smallCaps/>
          <w:lang w:val="fr-FR"/>
        </w:rPr>
      </w:pPr>
    </w:p>
    <w:p w14:paraId="7F82B733" w14:textId="77777777" w:rsidR="003728F0" w:rsidRPr="00D73AC1" w:rsidRDefault="003728F0" w:rsidP="003728F0">
      <w:pPr>
        <w:jc w:val="both"/>
        <w:rPr>
          <w:rFonts w:cs="Arial"/>
          <w:b/>
          <w:bCs/>
          <w:smallCaps/>
          <w:lang w:val="fr-FR"/>
        </w:rPr>
      </w:pPr>
    </w:p>
    <w:p w14:paraId="54BB1E61" w14:textId="37372E7C" w:rsidR="003728F0" w:rsidRPr="00D73AC1" w:rsidRDefault="003728F0" w:rsidP="003728F0">
      <w:pPr>
        <w:rPr>
          <w:rFonts w:cs="Arial"/>
          <w:i/>
          <w:iCs/>
          <w:szCs w:val="22"/>
          <w:lang w:val="fr-FR"/>
        </w:rPr>
      </w:pPr>
      <w:r>
        <w:rPr>
          <w:rFonts w:cs="Arial"/>
          <w:i/>
          <w:iCs/>
          <w:szCs w:val="22"/>
          <w:highlight w:val="lightGray"/>
          <w:lang w:val="fr-FR"/>
        </w:rPr>
        <w:t>[Ou, dans le cas d’un contrat de mandat, supprimer ce qui précède et insérer]</w:t>
      </w:r>
      <w:r>
        <w:rPr>
          <w:rFonts w:cs="Arial"/>
          <w:szCs w:val="22"/>
          <w:lang w:val="fr-FR"/>
        </w:rPr>
        <w:t> </w:t>
      </w:r>
      <w:r>
        <w:rPr>
          <w:rFonts w:cs="Arial"/>
          <w:i/>
          <w:iCs/>
          <w:szCs w:val="22"/>
          <w:lang w:val="fr-FR"/>
        </w:rPr>
        <w:t xml:space="preserve">: </w:t>
      </w:r>
    </w:p>
    <w:p w14:paraId="29895D03" w14:textId="77777777" w:rsidR="003728F0" w:rsidRPr="00D73AC1" w:rsidRDefault="003728F0" w:rsidP="003728F0">
      <w:pPr>
        <w:rPr>
          <w:rFonts w:cs="Arial"/>
          <w:i/>
          <w:iCs/>
          <w:szCs w:val="22"/>
          <w:lang w:val="fr-FR"/>
        </w:rPr>
      </w:pPr>
    </w:p>
    <w:p w14:paraId="15C1F38A" w14:textId="0B65078F" w:rsidR="003728F0" w:rsidRPr="00D73AC1" w:rsidRDefault="004656DF" w:rsidP="00AA6BDC">
      <w:pPr>
        <w:pStyle w:val="berschrift2"/>
        <w:rPr>
          <w:sz w:val="24"/>
          <w:szCs w:val="24"/>
          <w:lang w:val="fr-FR"/>
        </w:rPr>
      </w:pPr>
      <w:bookmarkStart w:id="29" w:name="_Toc119492166"/>
      <w:r>
        <w:rPr>
          <w:bCs/>
          <w:sz w:val="24"/>
          <w:szCs w:val="24"/>
          <w:lang w:val="fr-FR"/>
        </w:rPr>
        <w:t>Annexe 5</w:t>
      </w:r>
      <w:r>
        <w:rPr>
          <w:b w:val="0"/>
          <w:sz w:val="24"/>
          <w:szCs w:val="24"/>
          <w:lang w:val="fr-FR"/>
        </w:rPr>
        <w:t> </w:t>
      </w:r>
      <w:r>
        <w:rPr>
          <w:bCs/>
          <w:sz w:val="24"/>
          <w:szCs w:val="24"/>
          <w:lang w:val="fr-FR"/>
        </w:rPr>
        <w:t>– Approbation par la KfW de la grille d’évaluation technique détaillée</w:t>
      </w:r>
      <w:bookmarkEnd w:id="29"/>
    </w:p>
    <w:p w14:paraId="4264760F" w14:textId="77777777" w:rsidR="003728F0" w:rsidRPr="00D73AC1" w:rsidRDefault="003728F0" w:rsidP="00984C2A">
      <w:pPr>
        <w:pStyle w:val="berschrift2"/>
        <w:rPr>
          <w:sz w:val="24"/>
          <w:szCs w:val="24"/>
          <w:lang w:val="fr-FR"/>
        </w:rPr>
      </w:pPr>
    </w:p>
    <w:p w14:paraId="01FB3290" w14:textId="77777777" w:rsidR="003728F0" w:rsidRPr="00D73AC1" w:rsidRDefault="003728F0" w:rsidP="003728F0">
      <w:pPr>
        <w:rPr>
          <w:lang w:val="fr-FR"/>
        </w:rPr>
      </w:pPr>
    </w:p>
    <w:p w14:paraId="5A228887" w14:textId="77777777" w:rsidR="003728F0" w:rsidRPr="00D73AC1" w:rsidRDefault="003728F0" w:rsidP="003728F0">
      <w:pPr>
        <w:rPr>
          <w:lang w:val="fr-FR"/>
        </w:rPr>
      </w:pPr>
    </w:p>
    <w:p w14:paraId="1CF8D1B6" w14:textId="53DA25A5" w:rsidR="00E37230" w:rsidRPr="00D73AC1" w:rsidRDefault="00E37230">
      <w:pPr>
        <w:rPr>
          <w:lang w:val="fr-FR"/>
        </w:rPr>
      </w:pPr>
      <w:r>
        <w:rPr>
          <w:lang w:val="fr-FR"/>
        </w:rPr>
        <w:br w:type="page"/>
      </w:r>
    </w:p>
    <w:p w14:paraId="47B70D66" w14:textId="5F8CBC3E" w:rsidR="00FD4D7E" w:rsidRPr="00D73AC1" w:rsidRDefault="004656DF" w:rsidP="00984C2A">
      <w:pPr>
        <w:pStyle w:val="berschrift2"/>
        <w:rPr>
          <w:sz w:val="24"/>
          <w:szCs w:val="24"/>
          <w:lang w:val="fr-FR"/>
        </w:rPr>
      </w:pPr>
      <w:bookmarkStart w:id="30" w:name="_Toc119492167"/>
      <w:r>
        <w:rPr>
          <w:bCs/>
          <w:sz w:val="24"/>
          <w:szCs w:val="24"/>
          <w:lang w:val="fr-FR"/>
        </w:rPr>
        <w:lastRenderedPageBreak/>
        <w:t>Annexe 6</w:t>
      </w:r>
      <w:r>
        <w:rPr>
          <w:b w:val="0"/>
          <w:sz w:val="24"/>
          <w:szCs w:val="24"/>
          <w:lang w:val="fr-FR"/>
        </w:rPr>
        <w:t> </w:t>
      </w:r>
      <w:r>
        <w:rPr>
          <w:bCs/>
          <w:sz w:val="24"/>
          <w:szCs w:val="24"/>
          <w:lang w:val="fr-FR"/>
        </w:rPr>
        <w:t xml:space="preserve">– Procès-verbal de la réunion préalable à </w:t>
      </w:r>
      <w:bookmarkEnd w:id="30"/>
      <w:r w:rsidR="009B4AF5">
        <w:rPr>
          <w:bCs/>
          <w:sz w:val="24"/>
          <w:szCs w:val="24"/>
          <w:lang w:val="fr-FR"/>
        </w:rPr>
        <w:t>l’appel d’offres</w:t>
      </w:r>
    </w:p>
    <w:p w14:paraId="4AD47EEA" w14:textId="448EA817" w:rsidR="00C7735D" w:rsidRPr="00D73AC1" w:rsidRDefault="00C7735D">
      <w:pPr>
        <w:jc w:val="both"/>
        <w:rPr>
          <w:rFonts w:cs="Arial"/>
          <w:lang w:val="fr-FR"/>
        </w:rPr>
      </w:pPr>
    </w:p>
    <w:p w14:paraId="5515A229" w14:textId="5CA77CD9" w:rsidR="00C7735D" w:rsidRPr="00D73AC1" w:rsidRDefault="00C7735D">
      <w:pPr>
        <w:jc w:val="both"/>
        <w:rPr>
          <w:rFonts w:cs="Arial"/>
          <w:lang w:val="fr-FR"/>
        </w:rPr>
      </w:pPr>
    </w:p>
    <w:p w14:paraId="10DD93FC" w14:textId="2F4A8537" w:rsidR="00984C2A" w:rsidRPr="00D73AC1" w:rsidRDefault="00984C2A" w:rsidP="00984C2A">
      <w:pPr>
        <w:rPr>
          <w:rFonts w:cs="Arial"/>
          <w:i/>
          <w:iCs/>
          <w:lang w:val="fr-FR"/>
        </w:rPr>
      </w:pPr>
      <w:r>
        <w:rPr>
          <w:rFonts w:cs="Arial"/>
          <w:i/>
          <w:iCs/>
          <w:lang w:val="fr-FR"/>
        </w:rPr>
        <w:t>[Le cas échéant, insérer le procès-verbal de la réunion, informations minimales</w:t>
      </w:r>
      <w:r>
        <w:rPr>
          <w:rFonts w:cs="Arial"/>
          <w:lang w:val="fr-FR"/>
        </w:rPr>
        <w:t> </w:t>
      </w:r>
      <w:r>
        <w:rPr>
          <w:rFonts w:cs="Arial"/>
          <w:i/>
          <w:iCs/>
          <w:lang w:val="fr-FR"/>
        </w:rPr>
        <w:t>: date, heure, lieu, noms des participants, y compris les coordonnées de l’entreprise. Si non applicable, insérer : «</w:t>
      </w:r>
      <w:r>
        <w:rPr>
          <w:rFonts w:cs="Arial"/>
          <w:lang w:val="fr-FR"/>
        </w:rPr>
        <w:t> </w:t>
      </w:r>
      <w:r>
        <w:rPr>
          <w:rFonts w:cs="Arial"/>
          <w:i/>
          <w:iCs/>
          <w:lang w:val="fr-FR"/>
        </w:rPr>
        <w:t>non applicable</w:t>
      </w:r>
      <w:r>
        <w:rPr>
          <w:rFonts w:cs="Arial"/>
          <w:lang w:val="fr-FR"/>
        </w:rPr>
        <w:t> </w:t>
      </w:r>
      <w:r>
        <w:rPr>
          <w:rFonts w:cs="Arial"/>
          <w:i/>
          <w:iCs/>
          <w:lang w:val="fr-FR"/>
        </w:rPr>
        <w:t>».]</w:t>
      </w:r>
    </w:p>
    <w:p w14:paraId="1F82F6E7" w14:textId="77777777" w:rsidR="00984C2A" w:rsidRPr="00D73AC1" w:rsidRDefault="00984C2A" w:rsidP="00984C2A">
      <w:pPr>
        <w:rPr>
          <w:rFonts w:cs="Arial"/>
          <w:lang w:val="fr-FR"/>
        </w:rPr>
      </w:pPr>
    </w:p>
    <w:p w14:paraId="206D81E7" w14:textId="77777777" w:rsidR="00984C2A" w:rsidRPr="00D73AC1" w:rsidRDefault="00984C2A">
      <w:pPr>
        <w:jc w:val="both"/>
        <w:rPr>
          <w:rFonts w:cs="Arial"/>
          <w:lang w:val="fr-FR"/>
        </w:rPr>
      </w:pPr>
    </w:p>
    <w:p w14:paraId="39FADFDA" w14:textId="77777777" w:rsidR="00C7735D" w:rsidRPr="00D73AC1" w:rsidRDefault="00C7735D">
      <w:pPr>
        <w:jc w:val="both"/>
        <w:rPr>
          <w:rFonts w:cs="Arial"/>
          <w:b/>
          <w:bCs/>
          <w:smallCaps/>
          <w:sz w:val="24"/>
          <w:szCs w:val="24"/>
          <w:lang w:val="fr-FR"/>
        </w:rPr>
      </w:pPr>
    </w:p>
    <w:p w14:paraId="44BDBADF" w14:textId="60D92575" w:rsidR="00C7735D" w:rsidRPr="00D73AC1" w:rsidRDefault="00C7735D" w:rsidP="00E37230">
      <w:pPr>
        <w:rPr>
          <w:rFonts w:cs="Arial"/>
          <w:b/>
          <w:bCs/>
          <w:smallCaps/>
          <w:szCs w:val="22"/>
          <w:lang w:val="fr-FR"/>
        </w:rPr>
        <w:sectPr w:rsidR="00C7735D" w:rsidRPr="00D73AC1" w:rsidSect="00E37230">
          <w:headerReference w:type="first" r:id="rId21"/>
          <w:pgSz w:w="11906" w:h="16838"/>
          <w:pgMar w:top="2473" w:right="1800" w:bottom="1440" w:left="1800" w:header="708" w:footer="708" w:gutter="0"/>
          <w:cols w:space="708"/>
          <w:titlePg/>
          <w:bidi/>
          <w:rtlGutter/>
          <w:docGrid w:linePitch="360"/>
        </w:sectPr>
      </w:pPr>
    </w:p>
    <w:p w14:paraId="5A30D018" w14:textId="7D53E8A8" w:rsidR="00C7735D" w:rsidRPr="00D73AC1" w:rsidRDefault="004656DF">
      <w:pPr>
        <w:pStyle w:val="berschrift2"/>
        <w:rPr>
          <w:sz w:val="24"/>
          <w:szCs w:val="24"/>
          <w:lang w:val="fr-FR"/>
        </w:rPr>
      </w:pPr>
      <w:bookmarkStart w:id="31" w:name="_Toc119492168"/>
      <w:r>
        <w:rPr>
          <w:bCs/>
          <w:sz w:val="24"/>
          <w:szCs w:val="24"/>
          <w:lang w:val="fr-FR"/>
        </w:rPr>
        <w:lastRenderedPageBreak/>
        <w:t>Annexe 7A</w:t>
      </w:r>
      <w:r>
        <w:rPr>
          <w:b w:val="0"/>
          <w:sz w:val="24"/>
          <w:szCs w:val="24"/>
          <w:lang w:val="fr-FR"/>
        </w:rPr>
        <w:t> </w:t>
      </w:r>
      <w:r>
        <w:rPr>
          <w:bCs/>
          <w:sz w:val="24"/>
          <w:szCs w:val="24"/>
          <w:lang w:val="fr-FR"/>
        </w:rPr>
        <w:t>– Liste des clarifications</w:t>
      </w:r>
      <w:bookmarkEnd w:id="31"/>
      <w:r>
        <w:rPr>
          <w:bCs/>
          <w:sz w:val="24"/>
          <w:szCs w:val="24"/>
          <w:lang w:val="fr-FR"/>
        </w:rPr>
        <w:t xml:space="preserve"> </w:t>
      </w:r>
    </w:p>
    <w:p w14:paraId="1DAC1A8A" w14:textId="77777777" w:rsidR="00C7735D" w:rsidRPr="00D73AC1" w:rsidRDefault="00C7735D">
      <w:pPr>
        <w:rPr>
          <w:lang w:val="fr-FR"/>
        </w:rPr>
      </w:pPr>
    </w:p>
    <w:p w14:paraId="6E82D03C" w14:textId="77777777" w:rsidR="00C7735D" w:rsidRPr="00D73AC1" w:rsidRDefault="006B682A">
      <w:pPr>
        <w:rPr>
          <w:i/>
          <w:iCs/>
          <w:lang w:val="fr-FR"/>
        </w:rPr>
      </w:pPr>
      <w:r>
        <w:rPr>
          <w:i/>
          <w:iCs/>
          <w:lang w:val="fr-FR"/>
        </w:rPr>
        <w:t>[Si non applicable, insérer</w:t>
      </w:r>
      <w:r>
        <w:rPr>
          <w:lang w:val="fr-FR"/>
        </w:rPr>
        <w:t> </w:t>
      </w:r>
      <w:r>
        <w:rPr>
          <w:i/>
          <w:iCs/>
          <w:lang w:val="fr-FR"/>
        </w:rPr>
        <w:t>: «</w:t>
      </w:r>
      <w:r>
        <w:rPr>
          <w:lang w:val="fr-FR"/>
        </w:rPr>
        <w:t> </w:t>
      </w:r>
      <w:r>
        <w:rPr>
          <w:i/>
          <w:iCs/>
          <w:lang w:val="fr-FR"/>
        </w:rPr>
        <w:t>non applicable</w:t>
      </w:r>
      <w:r>
        <w:rPr>
          <w:lang w:val="fr-FR"/>
        </w:rPr>
        <w:t> </w:t>
      </w:r>
      <w:r>
        <w:rPr>
          <w:i/>
          <w:iCs/>
          <w:lang w:val="fr-FR"/>
        </w:rPr>
        <w:t>» et supprimer le tableau ci-dessous]</w:t>
      </w:r>
    </w:p>
    <w:p w14:paraId="2B7B7F2A" w14:textId="77777777" w:rsidR="00C7735D" w:rsidRPr="00D73AC1" w:rsidRDefault="00C7735D">
      <w:pPr>
        <w:pStyle w:val="Listenabsatz"/>
        <w:contextualSpacing w:val="0"/>
        <w:jc w:val="both"/>
        <w:rPr>
          <w:rFonts w:ascii="Arial" w:hAnsi="Arial" w:cs="Arial"/>
          <w:b/>
          <w:bCs/>
          <w:smallCaps/>
          <w:lang w:val="fr-FR"/>
        </w:rPr>
      </w:pPr>
    </w:p>
    <w:tbl>
      <w:tblPr>
        <w:tblStyle w:val="Tabellenraster"/>
        <w:tblW w:w="15310" w:type="dxa"/>
        <w:tblInd w:w="-318" w:type="dxa"/>
        <w:tblLook w:val="04A0" w:firstRow="1" w:lastRow="0" w:firstColumn="1" w:lastColumn="0" w:noHBand="0" w:noVBand="1"/>
      </w:tblPr>
      <w:tblGrid>
        <w:gridCol w:w="577"/>
        <w:gridCol w:w="5627"/>
        <w:gridCol w:w="1318"/>
        <w:gridCol w:w="5769"/>
        <w:gridCol w:w="2019"/>
      </w:tblGrid>
      <w:tr w:rsidR="00C7735D" w:rsidRPr="00632A3F" w14:paraId="2A9D8AA5" w14:textId="77777777">
        <w:tc>
          <w:tcPr>
            <w:tcW w:w="577" w:type="dxa"/>
            <w:tcBorders>
              <w:top w:val="single" w:sz="4" w:space="0" w:color="auto"/>
              <w:left w:val="single" w:sz="4" w:space="0" w:color="auto"/>
              <w:bottom w:val="single" w:sz="4" w:space="0" w:color="auto"/>
              <w:right w:val="single" w:sz="4" w:space="0" w:color="auto"/>
            </w:tcBorders>
            <w:hideMark/>
          </w:tcPr>
          <w:p w14:paraId="3BCA415B" w14:textId="77777777" w:rsidR="00C7735D" w:rsidRPr="0029586E" w:rsidRDefault="006B682A">
            <w:pPr>
              <w:jc w:val="both"/>
              <w:rPr>
                <w:rFonts w:cs="Arial"/>
                <w:bCs/>
                <w:szCs w:val="22"/>
              </w:rPr>
            </w:pPr>
            <w:bookmarkStart w:id="32" w:name="_Hlk57542959"/>
            <w:r>
              <w:rPr>
                <w:rFonts w:cs="Arial"/>
                <w:szCs w:val="22"/>
                <w:lang w:val="fr-FR"/>
              </w:rPr>
              <w:t>N°</w:t>
            </w:r>
          </w:p>
        </w:tc>
        <w:tc>
          <w:tcPr>
            <w:tcW w:w="5627" w:type="dxa"/>
            <w:tcBorders>
              <w:top w:val="single" w:sz="4" w:space="0" w:color="auto"/>
              <w:left w:val="single" w:sz="4" w:space="0" w:color="auto"/>
              <w:bottom w:val="single" w:sz="4" w:space="0" w:color="auto"/>
              <w:right w:val="single" w:sz="4" w:space="0" w:color="auto"/>
            </w:tcBorders>
            <w:hideMark/>
          </w:tcPr>
          <w:p w14:paraId="593A0464" w14:textId="77777777" w:rsidR="00C7735D" w:rsidRPr="0029586E" w:rsidRDefault="006B682A">
            <w:pPr>
              <w:jc w:val="both"/>
              <w:rPr>
                <w:rFonts w:cs="Arial"/>
                <w:bCs/>
                <w:szCs w:val="22"/>
              </w:rPr>
            </w:pPr>
            <w:r>
              <w:rPr>
                <w:rFonts w:cs="Arial"/>
                <w:szCs w:val="22"/>
                <w:lang w:val="fr-FR"/>
              </w:rPr>
              <w:t>Demande de clarification</w:t>
            </w:r>
          </w:p>
        </w:tc>
        <w:tc>
          <w:tcPr>
            <w:tcW w:w="1318" w:type="dxa"/>
            <w:tcBorders>
              <w:top w:val="single" w:sz="4" w:space="0" w:color="auto"/>
              <w:left w:val="single" w:sz="4" w:space="0" w:color="auto"/>
              <w:bottom w:val="single" w:sz="4" w:space="0" w:color="auto"/>
              <w:right w:val="single" w:sz="4" w:space="0" w:color="auto"/>
            </w:tcBorders>
            <w:hideMark/>
          </w:tcPr>
          <w:p w14:paraId="21C76358" w14:textId="77777777" w:rsidR="00C7735D" w:rsidRPr="0029586E" w:rsidRDefault="006B682A">
            <w:pPr>
              <w:jc w:val="both"/>
              <w:rPr>
                <w:rFonts w:cs="Arial"/>
                <w:bCs/>
                <w:szCs w:val="22"/>
              </w:rPr>
            </w:pPr>
            <w:r>
              <w:rPr>
                <w:rFonts w:cs="Arial"/>
                <w:szCs w:val="22"/>
                <w:lang w:val="fr-FR"/>
              </w:rPr>
              <w:t>Reçue</w:t>
            </w:r>
          </w:p>
        </w:tc>
        <w:tc>
          <w:tcPr>
            <w:tcW w:w="5769" w:type="dxa"/>
            <w:tcBorders>
              <w:top w:val="single" w:sz="4" w:space="0" w:color="auto"/>
              <w:left w:val="single" w:sz="4" w:space="0" w:color="auto"/>
              <w:bottom w:val="single" w:sz="4" w:space="0" w:color="auto"/>
              <w:right w:val="single" w:sz="4" w:space="0" w:color="auto"/>
            </w:tcBorders>
            <w:hideMark/>
          </w:tcPr>
          <w:p w14:paraId="793AF9D6" w14:textId="77777777" w:rsidR="00C7735D" w:rsidRPr="0029586E" w:rsidRDefault="006B682A">
            <w:pPr>
              <w:jc w:val="both"/>
              <w:rPr>
                <w:rFonts w:cs="Arial"/>
                <w:bCs/>
                <w:szCs w:val="22"/>
              </w:rPr>
            </w:pPr>
            <w:r>
              <w:rPr>
                <w:rFonts w:cs="Arial"/>
                <w:szCs w:val="22"/>
                <w:lang w:val="fr-FR"/>
              </w:rPr>
              <w:t>Réponse</w:t>
            </w:r>
          </w:p>
        </w:tc>
        <w:tc>
          <w:tcPr>
            <w:tcW w:w="2019" w:type="dxa"/>
            <w:tcBorders>
              <w:top w:val="single" w:sz="4" w:space="0" w:color="auto"/>
              <w:left w:val="single" w:sz="4" w:space="0" w:color="auto"/>
              <w:bottom w:val="single" w:sz="4" w:space="0" w:color="auto"/>
              <w:right w:val="single" w:sz="4" w:space="0" w:color="auto"/>
            </w:tcBorders>
            <w:hideMark/>
          </w:tcPr>
          <w:p w14:paraId="668F82E5" w14:textId="77777777" w:rsidR="00C7735D" w:rsidRPr="0029586E" w:rsidRDefault="006B682A">
            <w:pPr>
              <w:jc w:val="both"/>
              <w:rPr>
                <w:rFonts w:cs="Arial"/>
                <w:bCs/>
                <w:szCs w:val="22"/>
              </w:rPr>
            </w:pPr>
            <w:proofErr w:type="gramStart"/>
            <w:r>
              <w:rPr>
                <w:rFonts w:cs="Arial"/>
                <w:szCs w:val="22"/>
                <w:lang w:val="fr-FR"/>
              </w:rPr>
              <w:t>envoyée</w:t>
            </w:r>
            <w:proofErr w:type="gramEnd"/>
            <w:r>
              <w:rPr>
                <w:rFonts w:cs="Arial"/>
                <w:szCs w:val="22"/>
                <w:lang w:val="fr-FR"/>
              </w:rPr>
              <w:t xml:space="preserve"> aux soumissionnaires</w:t>
            </w:r>
          </w:p>
        </w:tc>
      </w:tr>
      <w:tr w:rsidR="00C7735D" w:rsidRPr="00B7047E" w14:paraId="2422AC6D" w14:textId="77777777">
        <w:tc>
          <w:tcPr>
            <w:tcW w:w="577" w:type="dxa"/>
            <w:tcBorders>
              <w:top w:val="single" w:sz="4" w:space="0" w:color="auto"/>
              <w:left w:val="single" w:sz="4" w:space="0" w:color="auto"/>
              <w:bottom w:val="single" w:sz="4" w:space="0" w:color="auto"/>
              <w:right w:val="single" w:sz="4" w:space="0" w:color="auto"/>
            </w:tcBorders>
            <w:hideMark/>
          </w:tcPr>
          <w:p w14:paraId="78DCB4A7" w14:textId="77777777" w:rsidR="00C7735D" w:rsidRPr="00B7047E" w:rsidRDefault="006B682A">
            <w:pPr>
              <w:jc w:val="both"/>
              <w:rPr>
                <w:rFonts w:cs="Arial"/>
                <w:bCs/>
                <w:szCs w:val="22"/>
              </w:rPr>
            </w:pPr>
            <w:r>
              <w:rPr>
                <w:rFonts w:cs="Arial"/>
                <w:szCs w:val="22"/>
                <w:lang w:val="fr-FR"/>
              </w:rPr>
              <w:t>1.</w:t>
            </w:r>
          </w:p>
        </w:tc>
        <w:tc>
          <w:tcPr>
            <w:tcW w:w="5627" w:type="dxa"/>
            <w:tcBorders>
              <w:top w:val="single" w:sz="4" w:space="0" w:color="auto"/>
              <w:left w:val="single" w:sz="4" w:space="0" w:color="auto"/>
              <w:bottom w:val="single" w:sz="4" w:space="0" w:color="auto"/>
              <w:right w:val="single" w:sz="4" w:space="0" w:color="auto"/>
            </w:tcBorders>
          </w:tcPr>
          <w:p w14:paraId="460B6D45" w14:textId="77777777" w:rsidR="00C7735D" w:rsidRPr="00D73AC1" w:rsidRDefault="006B682A" w:rsidP="0029586E">
            <w:pPr>
              <w:pStyle w:val="BodyText1"/>
              <w:spacing w:before="100" w:beforeAutospacing="1"/>
              <w:jc w:val="left"/>
              <w:rPr>
                <w:rFonts w:cs="Arial"/>
                <w:bCs/>
                <w:i/>
                <w:iCs/>
                <w:sz w:val="22"/>
                <w:szCs w:val="22"/>
                <w:lang w:val="fr-FR"/>
              </w:rPr>
            </w:pPr>
            <w:r>
              <w:rPr>
                <w:rFonts w:cs="Arial"/>
                <w:i/>
                <w:iCs/>
                <w:szCs w:val="22"/>
                <w:lang w:val="fr-FR"/>
              </w:rPr>
              <w:t>[</w:t>
            </w:r>
            <w:proofErr w:type="gramStart"/>
            <w:r>
              <w:rPr>
                <w:rFonts w:cs="Arial"/>
                <w:i/>
                <w:iCs/>
                <w:sz w:val="22"/>
                <w:szCs w:val="22"/>
                <w:lang w:val="fr-FR"/>
              </w:rPr>
              <w:t>insérer</w:t>
            </w:r>
            <w:proofErr w:type="gramEnd"/>
            <w:r>
              <w:rPr>
                <w:rFonts w:cs="Arial"/>
                <w:i/>
                <w:iCs/>
                <w:sz w:val="22"/>
                <w:szCs w:val="22"/>
                <w:lang w:val="fr-FR"/>
              </w:rPr>
              <w:t xml:space="preserve"> la question]</w:t>
            </w:r>
          </w:p>
          <w:p w14:paraId="3F6BBA9F" w14:textId="77777777" w:rsidR="00C7735D" w:rsidRPr="00D73AC1" w:rsidRDefault="006B682A">
            <w:pPr>
              <w:pStyle w:val="BodyText1"/>
              <w:jc w:val="left"/>
              <w:rPr>
                <w:rFonts w:cs="Arial"/>
                <w:bCs/>
                <w:i/>
                <w:iCs/>
                <w:sz w:val="22"/>
                <w:szCs w:val="22"/>
                <w:lang w:val="fr-FR"/>
              </w:rPr>
            </w:pPr>
            <w:r>
              <w:rPr>
                <w:rFonts w:cs="Arial"/>
                <w:i/>
                <w:iCs/>
                <w:sz w:val="22"/>
                <w:szCs w:val="22"/>
                <w:lang w:val="fr-FR"/>
              </w:rPr>
              <w:t>[Le texte inséré ici ne peut contenir aucune information sur le soumissionnaire qui a soumis la demande de clarification.]</w:t>
            </w:r>
          </w:p>
          <w:p w14:paraId="22E33556" w14:textId="77777777" w:rsidR="00C7735D" w:rsidRPr="00D73AC1" w:rsidRDefault="00C7735D">
            <w:pPr>
              <w:jc w:val="both"/>
              <w:rPr>
                <w:rFonts w:cs="Arial"/>
                <w:bCs/>
                <w:szCs w:val="22"/>
                <w:lang w:val="fr-FR"/>
              </w:rPr>
            </w:pPr>
          </w:p>
        </w:tc>
        <w:tc>
          <w:tcPr>
            <w:tcW w:w="1318" w:type="dxa"/>
            <w:tcBorders>
              <w:top w:val="single" w:sz="4" w:space="0" w:color="auto"/>
              <w:left w:val="single" w:sz="4" w:space="0" w:color="auto"/>
              <w:bottom w:val="single" w:sz="4" w:space="0" w:color="auto"/>
              <w:right w:val="single" w:sz="4" w:space="0" w:color="auto"/>
            </w:tcBorders>
            <w:hideMark/>
          </w:tcPr>
          <w:p w14:paraId="0181FA57" w14:textId="77777777" w:rsidR="00C7735D" w:rsidRPr="00D73AC1" w:rsidRDefault="006B682A" w:rsidP="0029586E">
            <w:pPr>
              <w:rPr>
                <w:rFonts w:cs="Arial"/>
                <w:bCs/>
                <w:i/>
                <w:iCs/>
                <w:szCs w:val="22"/>
                <w:lang w:val="fr-FR"/>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date de réception de la demande de clarification à l’adresse fournie dans la demande de proposition]</w:t>
            </w:r>
          </w:p>
        </w:tc>
        <w:tc>
          <w:tcPr>
            <w:tcW w:w="5769" w:type="dxa"/>
            <w:tcBorders>
              <w:top w:val="single" w:sz="4" w:space="0" w:color="auto"/>
              <w:left w:val="single" w:sz="4" w:space="0" w:color="auto"/>
              <w:bottom w:val="single" w:sz="4" w:space="0" w:color="auto"/>
              <w:right w:val="single" w:sz="4" w:space="0" w:color="auto"/>
            </w:tcBorders>
          </w:tcPr>
          <w:p w14:paraId="726D83C4" w14:textId="23F7C8AB" w:rsidR="00C7735D" w:rsidRPr="00D73AC1" w:rsidRDefault="006B682A">
            <w:pPr>
              <w:pStyle w:val="BodyText1"/>
              <w:jc w:val="left"/>
              <w:rPr>
                <w:rFonts w:cs="Arial"/>
                <w:bCs/>
                <w:i/>
                <w:iCs/>
                <w:sz w:val="22"/>
                <w:szCs w:val="22"/>
                <w:lang w:val="fr-FR"/>
              </w:rPr>
            </w:pPr>
            <w:r>
              <w:rPr>
                <w:rFonts w:cs="Arial"/>
                <w:i/>
                <w:iCs/>
                <w:sz w:val="22"/>
                <w:szCs w:val="22"/>
                <w:lang w:val="fr-FR"/>
              </w:rPr>
              <w:t>[</w:t>
            </w:r>
            <w:proofErr w:type="gramStart"/>
            <w:r>
              <w:rPr>
                <w:rFonts w:cs="Arial"/>
                <w:i/>
                <w:iCs/>
                <w:sz w:val="22"/>
                <w:szCs w:val="22"/>
                <w:lang w:val="fr-FR"/>
              </w:rPr>
              <w:t>insérer</w:t>
            </w:r>
            <w:proofErr w:type="gramEnd"/>
            <w:r>
              <w:rPr>
                <w:rFonts w:cs="Arial"/>
                <w:i/>
                <w:iCs/>
                <w:sz w:val="22"/>
                <w:szCs w:val="22"/>
                <w:lang w:val="fr-FR"/>
              </w:rPr>
              <w:t xml:space="preserve"> la réponse*]</w:t>
            </w:r>
          </w:p>
          <w:p w14:paraId="5F124C33" w14:textId="77777777" w:rsidR="00C7735D" w:rsidRPr="00D73AC1" w:rsidRDefault="00C7735D">
            <w:pPr>
              <w:jc w:val="both"/>
              <w:rPr>
                <w:rFonts w:cs="Arial"/>
                <w:bCs/>
                <w:szCs w:val="22"/>
                <w:lang w:val="fr-FR"/>
              </w:rPr>
            </w:pPr>
          </w:p>
          <w:p w14:paraId="5B271DD7" w14:textId="63A8EF86" w:rsidR="00440796" w:rsidRPr="00D73AC1" w:rsidRDefault="00440796" w:rsidP="00440796">
            <w:pPr>
              <w:jc w:val="both"/>
              <w:rPr>
                <w:rFonts w:cs="Arial"/>
                <w:bCs/>
                <w:i/>
                <w:iCs/>
                <w:szCs w:val="22"/>
                <w:lang w:val="fr-FR"/>
              </w:rPr>
            </w:pPr>
            <w:r>
              <w:rPr>
                <w:rFonts w:cs="Arial"/>
                <w:i/>
                <w:iCs/>
                <w:szCs w:val="22"/>
                <w:lang w:val="fr-FR"/>
              </w:rPr>
              <w:t>Ou, en cas de contrat de mandat, insérer</w:t>
            </w:r>
            <w:r>
              <w:rPr>
                <w:rFonts w:cs="Arial"/>
                <w:szCs w:val="22"/>
                <w:lang w:val="fr-FR"/>
              </w:rPr>
              <w:t> </w:t>
            </w:r>
            <w:r>
              <w:rPr>
                <w:rFonts w:cs="Arial"/>
                <w:i/>
                <w:iCs/>
                <w:szCs w:val="22"/>
                <w:lang w:val="fr-FR"/>
              </w:rPr>
              <w:t>: réponse validée par la KfW**]</w:t>
            </w:r>
          </w:p>
          <w:p w14:paraId="6E64DDD4" w14:textId="77777777" w:rsidR="00440796" w:rsidRPr="00D73AC1" w:rsidRDefault="00440796">
            <w:pPr>
              <w:jc w:val="both"/>
              <w:rPr>
                <w:rFonts w:cs="Arial"/>
                <w:bCs/>
                <w:szCs w:val="22"/>
                <w:lang w:val="fr-FR"/>
              </w:rPr>
            </w:pPr>
          </w:p>
        </w:tc>
        <w:tc>
          <w:tcPr>
            <w:tcW w:w="2019" w:type="dxa"/>
            <w:tcBorders>
              <w:top w:val="single" w:sz="4" w:space="0" w:color="auto"/>
              <w:left w:val="single" w:sz="4" w:space="0" w:color="auto"/>
              <w:bottom w:val="single" w:sz="4" w:space="0" w:color="auto"/>
              <w:right w:val="single" w:sz="4" w:space="0" w:color="auto"/>
            </w:tcBorders>
            <w:hideMark/>
          </w:tcPr>
          <w:p w14:paraId="2E9EFB7D" w14:textId="77777777" w:rsidR="00C7735D" w:rsidRPr="00B7047E" w:rsidRDefault="006B682A">
            <w:pPr>
              <w:jc w:val="both"/>
              <w:rPr>
                <w:rFonts w:cs="Arial"/>
                <w:bCs/>
                <w:i/>
                <w:iCs/>
                <w:szCs w:val="22"/>
              </w:rPr>
            </w:pPr>
            <w:r>
              <w:rPr>
                <w:rFonts w:cs="Arial"/>
                <w:i/>
                <w:iCs/>
                <w:szCs w:val="22"/>
                <w:lang w:val="fr-FR"/>
              </w:rPr>
              <w:t>[</w:t>
            </w:r>
            <w:proofErr w:type="gramStart"/>
            <w:r>
              <w:rPr>
                <w:rFonts w:cs="Arial"/>
                <w:i/>
                <w:iCs/>
                <w:szCs w:val="22"/>
                <w:lang w:val="fr-FR"/>
              </w:rPr>
              <w:t>insérer</w:t>
            </w:r>
            <w:proofErr w:type="gramEnd"/>
            <w:r>
              <w:rPr>
                <w:rFonts w:cs="Arial"/>
                <w:i/>
                <w:iCs/>
                <w:szCs w:val="22"/>
                <w:lang w:val="fr-FR"/>
              </w:rPr>
              <w:t xml:space="preserve"> la date]</w:t>
            </w:r>
          </w:p>
        </w:tc>
      </w:tr>
      <w:bookmarkEnd w:id="32"/>
    </w:tbl>
    <w:p w14:paraId="613D860C" w14:textId="77777777" w:rsidR="00C7735D" w:rsidRDefault="00C7735D">
      <w:pPr>
        <w:jc w:val="both"/>
        <w:rPr>
          <w:rFonts w:cs="Arial"/>
          <w:b/>
          <w:bCs/>
          <w:smallCaps/>
        </w:rPr>
      </w:pPr>
    </w:p>
    <w:p w14:paraId="66F6B3D6" w14:textId="4843949C" w:rsidR="007F019A" w:rsidRPr="00D73AC1" w:rsidRDefault="007F019A" w:rsidP="007F019A">
      <w:pPr>
        <w:jc w:val="both"/>
        <w:rPr>
          <w:rFonts w:cs="Arial"/>
          <w:bCs/>
          <w:i/>
          <w:iCs/>
          <w:szCs w:val="22"/>
          <w:lang w:val="fr-FR"/>
        </w:rPr>
      </w:pPr>
      <w:r>
        <w:rPr>
          <w:rFonts w:cs="Arial"/>
          <w:i/>
          <w:iCs/>
          <w:szCs w:val="22"/>
          <w:lang w:val="fr-FR"/>
        </w:rPr>
        <w:t>* En cas de réponses concernant les termes de référence, le calendrier ou les frais, la KfW doit être contactée à l’avance.</w:t>
      </w:r>
    </w:p>
    <w:p w14:paraId="215DFF65" w14:textId="56424222" w:rsidR="007F019A" w:rsidRPr="00D73AC1" w:rsidRDefault="007F019A" w:rsidP="007F019A">
      <w:pPr>
        <w:jc w:val="both"/>
        <w:rPr>
          <w:rFonts w:cs="Arial"/>
          <w:b/>
          <w:bCs/>
          <w:smallCaps/>
          <w:lang w:val="fr-FR"/>
        </w:rPr>
      </w:pPr>
      <w:r>
        <w:rPr>
          <w:rFonts w:cs="Arial"/>
          <w:i/>
          <w:iCs/>
          <w:szCs w:val="22"/>
          <w:lang w:val="fr-FR"/>
        </w:rPr>
        <w:t>** En cas de contrat de mandat, la KfW doit être contactée au préalable pour toute clarification avant la publication.</w:t>
      </w:r>
    </w:p>
    <w:p w14:paraId="2E1B99B0" w14:textId="77777777" w:rsidR="007F019A" w:rsidRPr="00D73AC1" w:rsidRDefault="007F019A" w:rsidP="007F019A">
      <w:pPr>
        <w:jc w:val="both"/>
        <w:rPr>
          <w:rFonts w:cs="Arial"/>
          <w:b/>
          <w:bCs/>
          <w:smallCaps/>
          <w:lang w:val="fr-FR"/>
        </w:rPr>
      </w:pPr>
    </w:p>
    <w:p w14:paraId="5E23A105" w14:textId="77777777" w:rsidR="003F20B1" w:rsidRPr="00D73AC1" w:rsidRDefault="003F20B1">
      <w:pPr>
        <w:jc w:val="both"/>
        <w:rPr>
          <w:rFonts w:cs="Arial"/>
          <w:b/>
          <w:bCs/>
          <w:smallCaps/>
          <w:lang w:val="fr-FR"/>
        </w:rPr>
      </w:pPr>
    </w:p>
    <w:p w14:paraId="17E52D96" w14:textId="77777777" w:rsidR="003F20B1" w:rsidRPr="00D73AC1" w:rsidRDefault="003F20B1">
      <w:pPr>
        <w:jc w:val="both"/>
        <w:rPr>
          <w:rFonts w:cs="Arial"/>
          <w:b/>
          <w:bCs/>
          <w:smallCaps/>
          <w:lang w:val="fr-FR"/>
        </w:rPr>
      </w:pPr>
    </w:p>
    <w:p w14:paraId="104C59E5" w14:textId="7FE38DD9" w:rsidR="00C7735D" w:rsidRPr="00D73AC1" w:rsidRDefault="00C7735D" w:rsidP="00F011F2">
      <w:pPr>
        <w:jc w:val="both"/>
        <w:rPr>
          <w:rFonts w:cs="Arial"/>
          <w:b/>
          <w:bCs/>
          <w:smallCaps/>
          <w:lang w:val="fr-FR"/>
        </w:rPr>
      </w:pPr>
    </w:p>
    <w:p w14:paraId="5669046A" w14:textId="13D6D008" w:rsidR="00F011F2" w:rsidRPr="00D73AC1" w:rsidRDefault="004656DF" w:rsidP="00F011F2">
      <w:pPr>
        <w:pStyle w:val="berschrift2"/>
        <w:rPr>
          <w:sz w:val="24"/>
          <w:szCs w:val="24"/>
          <w:lang w:val="fr-FR"/>
        </w:rPr>
      </w:pPr>
      <w:bookmarkStart w:id="33" w:name="_Toc119492169"/>
      <w:r>
        <w:rPr>
          <w:bCs/>
          <w:sz w:val="24"/>
          <w:szCs w:val="24"/>
          <w:lang w:val="fr-FR"/>
        </w:rPr>
        <w:t>Annexe 7B</w:t>
      </w:r>
      <w:r>
        <w:rPr>
          <w:b w:val="0"/>
          <w:sz w:val="24"/>
          <w:szCs w:val="24"/>
          <w:lang w:val="fr-FR"/>
        </w:rPr>
        <w:t> </w:t>
      </w:r>
      <w:r>
        <w:rPr>
          <w:bCs/>
          <w:sz w:val="24"/>
          <w:szCs w:val="24"/>
          <w:lang w:val="fr-FR"/>
        </w:rPr>
        <w:t>– Communication des clarifications aux consultants</w:t>
      </w:r>
      <w:bookmarkEnd w:id="33"/>
    </w:p>
    <w:p w14:paraId="15DB3B37" w14:textId="77777777" w:rsidR="00F011F2" w:rsidRPr="00D73AC1" w:rsidRDefault="00F011F2" w:rsidP="00F011F2">
      <w:pPr>
        <w:rPr>
          <w:lang w:val="fr-FR"/>
        </w:rPr>
      </w:pPr>
    </w:p>
    <w:p w14:paraId="167B6541" w14:textId="5A2CA8CE" w:rsidR="00F011F2" w:rsidRPr="00D73AC1" w:rsidRDefault="00F011F2" w:rsidP="00F011F2">
      <w:pPr>
        <w:rPr>
          <w:i/>
          <w:iCs/>
          <w:lang w:val="fr-FR"/>
        </w:rPr>
      </w:pPr>
      <w:r>
        <w:rPr>
          <w:i/>
          <w:iCs/>
          <w:lang w:val="fr-FR"/>
        </w:rPr>
        <w:t xml:space="preserve">[Le cas échéant, joindre la preuve </w:t>
      </w:r>
      <w:r w:rsidR="007A7CF9">
        <w:rPr>
          <w:i/>
          <w:iCs/>
          <w:lang w:val="fr-FR"/>
        </w:rPr>
        <w:t>d’envoi</w:t>
      </w:r>
      <w:r>
        <w:rPr>
          <w:i/>
          <w:iCs/>
          <w:lang w:val="fr-FR"/>
        </w:rPr>
        <w:t xml:space="preserve"> simultanée à tous les soumissionnaires (par exemple, capture d’écran </w:t>
      </w:r>
      <w:proofErr w:type="gramStart"/>
      <w:r>
        <w:rPr>
          <w:i/>
          <w:iCs/>
          <w:lang w:val="fr-FR"/>
        </w:rPr>
        <w:t>d’e-mail</w:t>
      </w:r>
      <w:proofErr w:type="gramEnd"/>
      <w:r>
        <w:rPr>
          <w:i/>
          <w:iCs/>
          <w:lang w:val="fr-FR"/>
        </w:rPr>
        <w:t>). Si non applicable, insérer : «</w:t>
      </w:r>
      <w:r>
        <w:rPr>
          <w:lang w:val="fr-FR"/>
        </w:rPr>
        <w:t> </w:t>
      </w:r>
      <w:r>
        <w:rPr>
          <w:i/>
          <w:iCs/>
          <w:lang w:val="fr-FR"/>
        </w:rPr>
        <w:t>non applicable</w:t>
      </w:r>
      <w:r>
        <w:rPr>
          <w:lang w:val="fr-FR"/>
        </w:rPr>
        <w:t> </w:t>
      </w:r>
      <w:r>
        <w:rPr>
          <w:i/>
          <w:iCs/>
          <w:lang w:val="fr-FR"/>
        </w:rPr>
        <w:t>».]</w:t>
      </w:r>
    </w:p>
    <w:p w14:paraId="57C5B2CB" w14:textId="77777777" w:rsidR="00F011F2" w:rsidRPr="00D73AC1" w:rsidRDefault="00F011F2" w:rsidP="00C96057">
      <w:pPr>
        <w:jc w:val="both"/>
        <w:rPr>
          <w:rFonts w:cs="Arial"/>
          <w:b/>
          <w:bCs/>
          <w:smallCaps/>
          <w:lang w:val="fr-FR"/>
        </w:rPr>
      </w:pPr>
    </w:p>
    <w:p w14:paraId="7543E55D" w14:textId="48C30B68" w:rsidR="00F011F2" w:rsidRPr="00D73AC1" w:rsidRDefault="00F011F2">
      <w:pPr>
        <w:pStyle w:val="Listenabsatz"/>
        <w:contextualSpacing w:val="0"/>
        <w:jc w:val="both"/>
        <w:rPr>
          <w:rFonts w:ascii="Arial" w:hAnsi="Arial" w:cs="Arial"/>
          <w:b/>
          <w:bCs/>
          <w:smallCaps/>
          <w:lang w:val="fr-FR"/>
        </w:rPr>
      </w:pPr>
    </w:p>
    <w:p w14:paraId="7D9980E6" w14:textId="77777777" w:rsidR="00F011F2" w:rsidRPr="00D73AC1" w:rsidRDefault="00F011F2">
      <w:pPr>
        <w:pStyle w:val="Listenabsatz"/>
        <w:contextualSpacing w:val="0"/>
        <w:jc w:val="both"/>
        <w:rPr>
          <w:rFonts w:ascii="Arial" w:hAnsi="Arial" w:cs="Arial"/>
          <w:b/>
          <w:bCs/>
          <w:smallCaps/>
          <w:lang w:val="fr-FR"/>
        </w:rPr>
      </w:pPr>
    </w:p>
    <w:p w14:paraId="6E59532B" w14:textId="77777777" w:rsidR="00FD4D7E" w:rsidRPr="00D73AC1" w:rsidRDefault="00FD4D7E">
      <w:pPr>
        <w:pStyle w:val="Listenabsatz"/>
        <w:contextualSpacing w:val="0"/>
        <w:jc w:val="both"/>
        <w:rPr>
          <w:rFonts w:ascii="Arial" w:hAnsi="Arial" w:cs="Arial"/>
          <w:b/>
          <w:bCs/>
          <w:smallCaps/>
          <w:lang w:val="fr-FR"/>
        </w:rPr>
        <w:sectPr w:rsidR="00FD4D7E" w:rsidRPr="00D73AC1">
          <w:headerReference w:type="default" r:id="rId22"/>
          <w:headerReference w:type="first" r:id="rId23"/>
          <w:footerReference w:type="first" r:id="rId24"/>
          <w:pgSz w:w="16838" w:h="11906" w:orient="landscape"/>
          <w:pgMar w:top="1800" w:right="1440" w:bottom="1800" w:left="1440" w:header="708" w:footer="708" w:gutter="0"/>
          <w:cols w:space="708"/>
          <w:titlePg/>
          <w:bidi/>
          <w:rtlGutter/>
          <w:docGrid w:linePitch="360"/>
        </w:sectPr>
      </w:pPr>
    </w:p>
    <w:p w14:paraId="09E0BF9C" w14:textId="59071079" w:rsidR="00C7735D" w:rsidRPr="00D73AC1" w:rsidRDefault="004656DF" w:rsidP="00984C2A">
      <w:pPr>
        <w:pStyle w:val="berschrift2"/>
        <w:rPr>
          <w:sz w:val="24"/>
          <w:szCs w:val="24"/>
          <w:lang w:val="fr-FR"/>
        </w:rPr>
      </w:pPr>
      <w:bookmarkStart w:id="34" w:name="_Toc119492170"/>
      <w:r>
        <w:rPr>
          <w:bCs/>
          <w:sz w:val="24"/>
          <w:szCs w:val="24"/>
          <w:lang w:val="fr-FR"/>
        </w:rPr>
        <w:lastRenderedPageBreak/>
        <w:t>Annexe 8A</w:t>
      </w:r>
      <w:r>
        <w:rPr>
          <w:b w:val="0"/>
          <w:sz w:val="24"/>
          <w:szCs w:val="24"/>
          <w:lang w:val="fr-FR"/>
        </w:rPr>
        <w:t> </w:t>
      </w:r>
      <w:r>
        <w:rPr>
          <w:bCs/>
          <w:sz w:val="24"/>
          <w:szCs w:val="24"/>
          <w:lang w:val="fr-FR"/>
        </w:rPr>
        <w:t>– Addenda à la demande de propositions</w:t>
      </w:r>
      <w:bookmarkEnd w:id="34"/>
    </w:p>
    <w:p w14:paraId="6F894E85" w14:textId="77777777" w:rsidR="00C7735D" w:rsidRPr="00D73AC1" w:rsidRDefault="00C7735D">
      <w:pPr>
        <w:jc w:val="both"/>
        <w:rPr>
          <w:rFonts w:cs="Arial"/>
          <w:b/>
          <w:bCs/>
          <w:smallCaps/>
          <w:lang w:val="fr-FR"/>
        </w:rPr>
      </w:pPr>
    </w:p>
    <w:p w14:paraId="539DB0B6" w14:textId="77777777" w:rsidR="00984C2A" w:rsidRPr="00D73AC1" w:rsidRDefault="00984C2A">
      <w:pPr>
        <w:jc w:val="both"/>
        <w:rPr>
          <w:rFonts w:cs="Arial"/>
          <w:b/>
          <w:bCs/>
          <w:smallCaps/>
          <w:lang w:val="fr-FR"/>
        </w:rPr>
      </w:pPr>
    </w:p>
    <w:p w14:paraId="52DEECFA" w14:textId="77777777" w:rsidR="00984C2A" w:rsidRPr="00D73AC1" w:rsidRDefault="00984C2A" w:rsidP="00984C2A">
      <w:pPr>
        <w:jc w:val="both"/>
        <w:rPr>
          <w:rFonts w:cs="Arial"/>
          <w:i/>
          <w:iCs/>
          <w:lang w:val="fr-FR"/>
        </w:rPr>
      </w:pPr>
      <w:r>
        <w:rPr>
          <w:i/>
          <w:iCs/>
          <w:lang w:val="fr-FR"/>
        </w:rPr>
        <w:t>[</w:t>
      </w:r>
      <w:proofErr w:type="gramStart"/>
      <w:r>
        <w:rPr>
          <w:i/>
          <w:iCs/>
          <w:lang w:val="fr-FR"/>
        </w:rPr>
        <w:t>si</w:t>
      </w:r>
      <w:proofErr w:type="gramEnd"/>
      <w:r>
        <w:rPr>
          <w:i/>
          <w:iCs/>
          <w:lang w:val="fr-FR"/>
        </w:rPr>
        <w:t xml:space="preserve"> non applicable, insérer</w:t>
      </w:r>
      <w:r>
        <w:rPr>
          <w:lang w:val="fr-FR"/>
        </w:rPr>
        <w:t> </w:t>
      </w:r>
      <w:r>
        <w:rPr>
          <w:i/>
          <w:iCs/>
          <w:lang w:val="fr-FR"/>
        </w:rPr>
        <w:t>: «</w:t>
      </w:r>
      <w:r>
        <w:rPr>
          <w:lang w:val="fr-FR"/>
        </w:rPr>
        <w:t> </w:t>
      </w:r>
      <w:r>
        <w:rPr>
          <w:i/>
          <w:iCs/>
          <w:lang w:val="fr-FR"/>
        </w:rPr>
        <w:t>non applicable</w:t>
      </w:r>
      <w:r>
        <w:rPr>
          <w:lang w:val="fr-FR"/>
        </w:rPr>
        <w:t> </w:t>
      </w:r>
      <w:r>
        <w:rPr>
          <w:i/>
          <w:iCs/>
          <w:lang w:val="fr-FR"/>
        </w:rPr>
        <w:t>»]</w:t>
      </w:r>
    </w:p>
    <w:p w14:paraId="4D3606F7" w14:textId="77777777" w:rsidR="00984C2A" w:rsidRPr="00D73AC1" w:rsidRDefault="00984C2A" w:rsidP="00984C2A">
      <w:pPr>
        <w:jc w:val="both"/>
        <w:rPr>
          <w:rFonts w:cs="Arial"/>
          <w:b/>
          <w:bCs/>
          <w:smallCaps/>
          <w:lang w:val="fr-FR"/>
        </w:rPr>
      </w:pPr>
    </w:p>
    <w:p w14:paraId="254BE149" w14:textId="77777777" w:rsidR="00F011F2" w:rsidRPr="00D73AC1" w:rsidRDefault="00F011F2" w:rsidP="00984C2A">
      <w:pPr>
        <w:rPr>
          <w:rFonts w:cs="Arial"/>
          <w:i/>
          <w:iCs/>
          <w:lang w:val="fr-FR"/>
        </w:rPr>
      </w:pPr>
    </w:p>
    <w:p w14:paraId="21D9E63E" w14:textId="77777777" w:rsidR="00F011F2" w:rsidRPr="00D73AC1" w:rsidRDefault="00F011F2" w:rsidP="00984C2A">
      <w:pPr>
        <w:rPr>
          <w:rFonts w:cs="Arial"/>
          <w:i/>
          <w:iCs/>
          <w:lang w:val="fr-FR"/>
        </w:rPr>
      </w:pPr>
    </w:p>
    <w:p w14:paraId="3F62967D" w14:textId="1D9F708C" w:rsidR="00F011F2" w:rsidRPr="00D73AC1" w:rsidRDefault="004656DF" w:rsidP="00F011F2">
      <w:pPr>
        <w:pStyle w:val="berschrift2"/>
        <w:rPr>
          <w:sz w:val="24"/>
          <w:szCs w:val="24"/>
          <w:lang w:val="fr-FR"/>
        </w:rPr>
      </w:pPr>
      <w:bookmarkStart w:id="35" w:name="_Toc119492171"/>
      <w:r>
        <w:rPr>
          <w:bCs/>
          <w:sz w:val="24"/>
          <w:szCs w:val="24"/>
          <w:lang w:val="fr-FR"/>
        </w:rPr>
        <w:t>Annexe 8B</w:t>
      </w:r>
      <w:r>
        <w:rPr>
          <w:b w:val="0"/>
          <w:sz w:val="24"/>
          <w:szCs w:val="24"/>
          <w:lang w:val="fr-FR"/>
        </w:rPr>
        <w:t> </w:t>
      </w:r>
      <w:r>
        <w:rPr>
          <w:bCs/>
          <w:sz w:val="24"/>
          <w:szCs w:val="24"/>
          <w:lang w:val="fr-FR"/>
        </w:rPr>
        <w:t xml:space="preserve">– Communication </w:t>
      </w:r>
      <w:proofErr w:type="gramStart"/>
      <w:r>
        <w:rPr>
          <w:bCs/>
          <w:sz w:val="24"/>
          <w:szCs w:val="24"/>
          <w:lang w:val="fr-FR"/>
        </w:rPr>
        <w:t>des addenda</w:t>
      </w:r>
      <w:proofErr w:type="gramEnd"/>
      <w:r>
        <w:rPr>
          <w:bCs/>
          <w:sz w:val="24"/>
          <w:szCs w:val="24"/>
          <w:lang w:val="fr-FR"/>
        </w:rPr>
        <w:t xml:space="preserve"> à la demande de propositions aux consultants</w:t>
      </w:r>
      <w:bookmarkEnd w:id="35"/>
    </w:p>
    <w:p w14:paraId="44341B91" w14:textId="77777777" w:rsidR="00F011F2" w:rsidRPr="00D73AC1" w:rsidRDefault="00F011F2" w:rsidP="00F011F2">
      <w:pPr>
        <w:rPr>
          <w:lang w:val="fr-FR"/>
        </w:rPr>
      </w:pPr>
    </w:p>
    <w:p w14:paraId="032567C7" w14:textId="7E54D3DA" w:rsidR="00F011F2" w:rsidRPr="00D73AC1" w:rsidRDefault="00984C2A" w:rsidP="00F011F2">
      <w:pPr>
        <w:jc w:val="both"/>
        <w:rPr>
          <w:rFonts w:cs="Arial"/>
          <w:i/>
          <w:iCs/>
          <w:lang w:val="fr-FR"/>
        </w:rPr>
      </w:pPr>
      <w:r>
        <w:rPr>
          <w:i/>
          <w:iCs/>
          <w:lang w:val="fr-FR"/>
        </w:rPr>
        <w:t xml:space="preserve">[Le cas échéant, joindre la preuve </w:t>
      </w:r>
      <w:r w:rsidR="007A7CF9">
        <w:rPr>
          <w:i/>
          <w:iCs/>
          <w:lang w:val="fr-FR"/>
        </w:rPr>
        <w:t>d’envoi</w:t>
      </w:r>
      <w:r>
        <w:rPr>
          <w:i/>
          <w:iCs/>
          <w:lang w:val="fr-FR"/>
        </w:rPr>
        <w:t xml:space="preserve"> simultanée à tous les soumissionnaires (par exemple, capture d’écran </w:t>
      </w:r>
      <w:proofErr w:type="gramStart"/>
      <w:r>
        <w:rPr>
          <w:i/>
          <w:iCs/>
          <w:lang w:val="fr-FR"/>
        </w:rPr>
        <w:t>d’e-mail</w:t>
      </w:r>
      <w:proofErr w:type="gramEnd"/>
      <w:r>
        <w:rPr>
          <w:i/>
          <w:iCs/>
          <w:lang w:val="fr-FR"/>
        </w:rPr>
        <w:t>). Si non applicable, insérer</w:t>
      </w:r>
      <w:r>
        <w:rPr>
          <w:lang w:val="fr-FR"/>
        </w:rPr>
        <w:t> </w:t>
      </w:r>
      <w:r>
        <w:rPr>
          <w:i/>
          <w:iCs/>
          <w:lang w:val="fr-FR"/>
        </w:rPr>
        <w:t>: «</w:t>
      </w:r>
      <w:r>
        <w:rPr>
          <w:lang w:val="fr-FR"/>
        </w:rPr>
        <w:t> </w:t>
      </w:r>
      <w:r>
        <w:rPr>
          <w:i/>
          <w:iCs/>
          <w:lang w:val="fr-FR"/>
        </w:rPr>
        <w:t>non applicable</w:t>
      </w:r>
      <w:r>
        <w:rPr>
          <w:lang w:val="fr-FR"/>
        </w:rPr>
        <w:t> </w:t>
      </w:r>
      <w:r>
        <w:rPr>
          <w:i/>
          <w:iCs/>
          <w:lang w:val="fr-FR"/>
        </w:rPr>
        <w:t>»].</w:t>
      </w:r>
    </w:p>
    <w:p w14:paraId="027DC825" w14:textId="4D0ADF4F" w:rsidR="00984C2A" w:rsidRPr="00D73AC1" w:rsidRDefault="00984C2A" w:rsidP="00984C2A">
      <w:pPr>
        <w:rPr>
          <w:rFonts w:cs="Arial"/>
          <w:i/>
          <w:iCs/>
          <w:lang w:val="fr-FR"/>
        </w:rPr>
      </w:pPr>
    </w:p>
    <w:p w14:paraId="5608D90C" w14:textId="77777777" w:rsidR="00187048" w:rsidRPr="00D73AC1" w:rsidRDefault="00187048" w:rsidP="00984C2A">
      <w:pPr>
        <w:rPr>
          <w:rFonts w:cs="Arial"/>
          <w:i/>
          <w:iCs/>
          <w:lang w:val="fr-FR"/>
        </w:rPr>
      </w:pPr>
    </w:p>
    <w:p w14:paraId="1BCFBB8F" w14:textId="77777777" w:rsidR="00187048" w:rsidRPr="00D73AC1" w:rsidRDefault="00187048" w:rsidP="00984C2A">
      <w:pPr>
        <w:rPr>
          <w:rFonts w:cs="Arial"/>
          <w:i/>
          <w:iCs/>
          <w:lang w:val="fr-FR"/>
        </w:rPr>
      </w:pPr>
    </w:p>
    <w:p w14:paraId="41DC5CE3" w14:textId="77777777" w:rsidR="00187048" w:rsidRPr="00D73AC1" w:rsidRDefault="00187048" w:rsidP="00984C2A">
      <w:pPr>
        <w:rPr>
          <w:rFonts w:cs="Arial"/>
          <w:i/>
          <w:iCs/>
          <w:lang w:val="fr-FR"/>
        </w:rPr>
      </w:pPr>
    </w:p>
    <w:p w14:paraId="7A709F17" w14:textId="476B2B78" w:rsidR="00E37230" w:rsidRPr="00D73AC1" w:rsidRDefault="00E37230">
      <w:pPr>
        <w:rPr>
          <w:rFonts w:cs="Arial"/>
          <w:i/>
          <w:iCs/>
          <w:lang w:val="fr-FR"/>
        </w:rPr>
      </w:pPr>
      <w:r>
        <w:rPr>
          <w:rFonts w:cs="Arial"/>
          <w:i/>
          <w:iCs/>
          <w:lang w:val="fr-FR"/>
        </w:rPr>
        <w:br w:type="page"/>
      </w:r>
    </w:p>
    <w:p w14:paraId="2DE1391C" w14:textId="339C20E6" w:rsidR="00C7735D" w:rsidRPr="00D73AC1" w:rsidRDefault="004656DF">
      <w:pPr>
        <w:pStyle w:val="berschrift2"/>
        <w:rPr>
          <w:sz w:val="24"/>
          <w:szCs w:val="24"/>
          <w:lang w:val="fr-FR"/>
        </w:rPr>
      </w:pPr>
      <w:bookmarkStart w:id="36" w:name="_Toc119492172"/>
      <w:r>
        <w:rPr>
          <w:bCs/>
          <w:sz w:val="24"/>
          <w:szCs w:val="24"/>
          <w:lang w:val="fr-FR"/>
        </w:rPr>
        <w:lastRenderedPageBreak/>
        <w:t>Annexe 9</w:t>
      </w:r>
      <w:r>
        <w:rPr>
          <w:b w:val="0"/>
          <w:sz w:val="24"/>
          <w:szCs w:val="24"/>
          <w:lang w:val="fr-FR"/>
        </w:rPr>
        <w:t> </w:t>
      </w:r>
      <w:r>
        <w:rPr>
          <w:bCs/>
          <w:sz w:val="24"/>
          <w:szCs w:val="24"/>
          <w:lang w:val="fr-FR"/>
        </w:rPr>
        <w:t>– Protocole(s) d’ouverture</w:t>
      </w:r>
      <w:bookmarkEnd w:id="36"/>
    </w:p>
    <w:p w14:paraId="3458BCF7" w14:textId="77777777" w:rsidR="00C7735D" w:rsidRPr="00D73AC1" w:rsidRDefault="00C7735D">
      <w:pPr>
        <w:jc w:val="both"/>
        <w:rPr>
          <w:rFonts w:cs="Arial"/>
          <w:b/>
          <w:bCs/>
          <w:smallCaps/>
          <w:szCs w:val="22"/>
          <w:lang w:val="fr-FR"/>
        </w:rPr>
      </w:pPr>
    </w:p>
    <w:p w14:paraId="4B5628BF" w14:textId="284E5AF9" w:rsidR="00C7735D" w:rsidRPr="00D73AC1" w:rsidRDefault="006B682A">
      <w:pPr>
        <w:jc w:val="both"/>
        <w:rPr>
          <w:rFonts w:cs="Arial"/>
          <w:bCs/>
          <w:i/>
          <w:szCs w:val="22"/>
          <w:lang w:val="fr-FR"/>
        </w:rPr>
      </w:pPr>
      <w:r>
        <w:rPr>
          <w:rFonts w:cs="Arial"/>
          <w:i/>
          <w:iCs/>
          <w:szCs w:val="22"/>
          <w:lang w:val="fr-FR"/>
        </w:rPr>
        <w:t>[Le protocole d’ouverture doit contenir au moins les informations minimales suivantes</w:t>
      </w:r>
      <w:r>
        <w:rPr>
          <w:rFonts w:cs="Arial"/>
          <w:szCs w:val="22"/>
          <w:lang w:val="fr-FR"/>
        </w:rPr>
        <w:t> </w:t>
      </w:r>
      <w:r>
        <w:rPr>
          <w:rFonts w:cs="Arial"/>
          <w:i/>
          <w:iCs/>
          <w:szCs w:val="22"/>
          <w:lang w:val="fr-FR"/>
        </w:rPr>
        <w:t>:</w:t>
      </w:r>
    </w:p>
    <w:p w14:paraId="4365F922" w14:textId="17505D6A" w:rsidR="00C7735D" w:rsidRPr="00D73AC1" w:rsidRDefault="006B682A">
      <w:pPr>
        <w:pStyle w:val="Listenabsatz"/>
        <w:numPr>
          <w:ilvl w:val="0"/>
          <w:numId w:val="33"/>
        </w:numPr>
        <w:jc w:val="both"/>
        <w:rPr>
          <w:rFonts w:ascii="Arial" w:hAnsi="Arial" w:cs="Arial"/>
          <w:bCs/>
          <w:i/>
          <w:lang w:val="fr-FR"/>
        </w:rPr>
      </w:pPr>
      <w:proofErr w:type="gramStart"/>
      <w:r>
        <w:rPr>
          <w:rFonts w:ascii="Arial" w:hAnsi="Arial" w:cs="Arial"/>
          <w:i/>
          <w:iCs/>
          <w:lang w:val="fr-FR"/>
        </w:rPr>
        <w:t>date</w:t>
      </w:r>
      <w:proofErr w:type="gramEnd"/>
      <w:r>
        <w:rPr>
          <w:rFonts w:ascii="Arial" w:hAnsi="Arial" w:cs="Arial"/>
          <w:i/>
          <w:iCs/>
          <w:lang w:val="fr-FR"/>
        </w:rPr>
        <w:t>, heure et lieu de soumission</w:t>
      </w:r>
    </w:p>
    <w:p w14:paraId="3A136DB6" w14:textId="77777777" w:rsidR="00C7735D" w:rsidRPr="00D73AC1" w:rsidRDefault="006B682A">
      <w:pPr>
        <w:pStyle w:val="Listenabsatz"/>
        <w:numPr>
          <w:ilvl w:val="0"/>
          <w:numId w:val="33"/>
        </w:numPr>
        <w:jc w:val="both"/>
        <w:rPr>
          <w:rFonts w:ascii="Arial" w:hAnsi="Arial" w:cs="Arial"/>
          <w:bCs/>
          <w:i/>
          <w:lang w:val="fr-FR"/>
        </w:rPr>
      </w:pPr>
      <w:proofErr w:type="gramStart"/>
      <w:r>
        <w:rPr>
          <w:rFonts w:ascii="Arial" w:hAnsi="Arial" w:cs="Arial"/>
          <w:i/>
          <w:iCs/>
          <w:lang w:val="fr-FR"/>
        </w:rPr>
        <w:t>date</w:t>
      </w:r>
      <w:proofErr w:type="gramEnd"/>
      <w:r>
        <w:rPr>
          <w:rFonts w:ascii="Arial" w:hAnsi="Arial" w:cs="Arial"/>
          <w:i/>
          <w:iCs/>
          <w:lang w:val="fr-FR"/>
        </w:rPr>
        <w:t>, heure, adresse d’ouverture/de téléchargement</w:t>
      </w:r>
    </w:p>
    <w:p w14:paraId="1664A939" w14:textId="011C71DF" w:rsidR="00C7735D" w:rsidRPr="00D73AC1" w:rsidRDefault="006B682A">
      <w:pPr>
        <w:pStyle w:val="Listenabsatz"/>
        <w:numPr>
          <w:ilvl w:val="0"/>
          <w:numId w:val="33"/>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fonction des témoins, par exemple</w:t>
      </w:r>
      <w:r>
        <w:rPr>
          <w:rFonts w:ascii="Arial" w:hAnsi="Arial" w:cs="Arial"/>
          <w:lang w:val="fr-FR"/>
        </w:rPr>
        <w:t> </w:t>
      </w:r>
      <w:r>
        <w:rPr>
          <w:rFonts w:ascii="Arial" w:hAnsi="Arial" w:cs="Arial"/>
          <w:i/>
          <w:iCs/>
          <w:lang w:val="fr-FR"/>
        </w:rPr>
        <w:t xml:space="preserve">: </w:t>
      </w:r>
      <w:r w:rsidR="009B4AF5">
        <w:rPr>
          <w:rFonts w:ascii="Arial" w:hAnsi="Arial" w:cs="Arial"/>
          <w:i/>
          <w:iCs/>
          <w:lang w:val="fr-FR"/>
        </w:rPr>
        <w:t xml:space="preserve">membres du </w:t>
      </w:r>
      <w:r>
        <w:rPr>
          <w:rFonts w:ascii="Arial" w:hAnsi="Arial" w:cs="Arial"/>
          <w:i/>
          <w:iCs/>
          <w:lang w:val="fr-FR"/>
        </w:rPr>
        <w:t xml:space="preserve">comité d’évaluation des </w:t>
      </w:r>
      <w:r w:rsidR="009B4AF5">
        <w:rPr>
          <w:rFonts w:ascii="Arial" w:hAnsi="Arial" w:cs="Arial"/>
          <w:i/>
          <w:iCs/>
          <w:lang w:val="fr-FR"/>
        </w:rPr>
        <w:t>offres</w:t>
      </w:r>
      <w:r>
        <w:rPr>
          <w:rFonts w:ascii="Arial" w:hAnsi="Arial" w:cs="Arial"/>
          <w:i/>
          <w:iCs/>
          <w:lang w:val="fr-FR"/>
        </w:rPr>
        <w:t>, agent de soumission</w:t>
      </w:r>
    </w:p>
    <w:p w14:paraId="2EBCBBD6" w14:textId="77777777" w:rsidR="00C7735D" w:rsidRPr="00D73AC1" w:rsidRDefault="006B682A">
      <w:pPr>
        <w:pStyle w:val="Listenabsatz"/>
        <w:numPr>
          <w:ilvl w:val="0"/>
          <w:numId w:val="33"/>
        </w:numPr>
        <w:autoSpaceDE w:val="0"/>
        <w:autoSpaceDN w:val="0"/>
        <w:adjustRightInd w:val="0"/>
        <w:rPr>
          <w:rFonts w:ascii="Arial" w:hAnsi="Arial" w:cs="Arial"/>
          <w:bCs/>
          <w:i/>
          <w:lang w:val="fr-FR"/>
        </w:rPr>
      </w:pPr>
      <w:r>
        <w:rPr>
          <w:rFonts w:ascii="Arial" w:hAnsi="Arial" w:cs="Arial"/>
          <w:i/>
          <w:iCs/>
          <w:lang w:val="fr-FR"/>
        </w:rPr>
        <w:t>Déclaration sur l’état des enveloppes</w:t>
      </w:r>
      <w:r>
        <w:rPr>
          <w:rFonts w:ascii="Arial" w:hAnsi="Arial" w:cs="Arial"/>
          <w:lang w:val="fr-FR"/>
        </w:rPr>
        <w:t> </w:t>
      </w:r>
      <w:r>
        <w:rPr>
          <w:rFonts w:ascii="Arial" w:hAnsi="Arial" w:cs="Arial"/>
          <w:i/>
          <w:iCs/>
          <w:lang w:val="fr-FR"/>
        </w:rPr>
        <w:t>:</w:t>
      </w:r>
    </w:p>
    <w:p w14:paraId="197EC933" w14:textId="77777777" w:rsidR="00C7735D" w:rsidRPr="00D73AC1" w:rsidRDefault="006B682A">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 xml:space="preserve"> livraison en temps voulu ou retardée,</w:t>
      </w:r>
    </w:p>
    <w:p w14:paraId="2FF975CE" w14:textId="77777777" w:rsidR="00C7735D" w:rsidRPr="00D73AC1" w:rsidRDefault="006B682A">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nombre d’originaux ou de copies de l’offre,</w:t>
      </w:r>
    </w:p>
    <w:p w14:paraId="1029363B" w14:textId="77777777" w:rsidR="00C7735D" w:rsidRPr="00D73AC1" w:rsidRDefault="006B682A">
      <w:pPr>
        <w:pStyle w:val="Listenabsatz"/>
        <w:autoSpaceDE w:val="0"/>
        <w:autoSpaceDN w:val="0"/>
        <w:adjustRightInd w:val="0"/>
        <w:ind w:firstLine="698"/>
        <w:rPr>
          <w:rFonts w:ascii="Arial" w:hAnsi="Arial" w:cs="Arial"/>
          <w:bCs/>
          <w:i/>
          <w:lang w:val="fr-FR"/>
        </w:rPr>
      </w:pPr>
      <w:r>
        <w:rPr>
          <w:rFonts w:ascii="Arial" w:hAnsi="Arial" w:cs="Arial"/>
          <w:lang w:val="fr-FR"/>
        </w:rPr>
        <w:t></w:t>
      </w:r>
      <w:r>
        <w:rPr>
          <w:rFonts w:ascii="Arial" w:hAnsi="Arial" w:cs="Arial"/>
          <w:i/>
          <w:iCs/>
          <w:lang w:val="fr-FR"/>
        </w:rPr>
        <w:t xml:space="preserve"> enveloppe(s) correctement scellée(s)</w:t>
      </w:r>
      <w:r>
        <w:rPr>
          <w:rFonts w:ascii="Arial" w:hAnsi="Arial" w:cs="Arial"/>
          <w:lang w:val="fr-FR"/>
        </w:rPr>
        <w:t> ;</w:t>
      </w:r>
    </w:p>
    <w:p w14:paraId="18123979" w14:textId="77777777" w:rsidR="00C7735D" w:rsidRPr="00D73AC1" w:rsidRDefault="006B682A">
      <w:pPr>
        <w:pStyle w:val="Listenabsatz"/>
        <w:numPr>
          <w:ilvl w:val="0"/>
          <w:numId w:val="33"/>
        </w:numPr>
        <w:autoSpaceDE w:val="0"/>
        <w:autoSpaceDN w:val="0"/>
        <w:adjustRightInd w:val="0"/>
        <w:rPr>
          <w:rFonts w:ascii="Arial" w:hAnsi="Arial" w:cs="Arial"/>
          <w:bCs/>
          <w:i/>
          <w:lang w:val="fr-FR"/>
        </w:rPr>
      </w:pPr>
      <w:r>
        <w:rPr>
          <w:rFonts w:ascii="Arial" w:hAnsi="Arial" w:cs="Arial"/>
          <w:i/>
          <w:iCs/>
          <w:lang w:val="fr-FR"/>
        </w:rPr>
        <w:t>Brève description de la procédure d’ouverture</w:t>
      </w:r>
      <w:r>
        <w:rPr>
          <w:rFonts w:ascii="Arial" w:hAnsi="Arial" w:cs="Arial"/>
          <w:lang w:val="fr-FR"/>
        </w:rPr>
        <w:t> </w:t>
      </w:r>
      <w:r>
        <w:rPr>
          <w:rFonts w:ascii="Arial" w:hAnsi="Arial" w:cs="Arial"/>
          <w:i/>
          <w:iCs/>
          <w:lang w:val="fr-FR"/>
        </w:rPr>
        <w:t>:</w:t>
      </w:r>
    </w:p>
    <w:p w14:paraId="0E3387BD" w14:textId="77777777" w:rsidR="00C7735D" w:rsidRPr="00D73AC1" w:rsidRDefault="006B682A">
      <w:pPr>
        <w:pStyle w:val="Listenabsatz"/>
        <w:autoSpaceDE w:val="0"/>
        <w:autoSpaceDN w:val="0"/>
        <w:adjustRightInd w:val="0"/>
        <w:ind w:left="1560" w:hanging="142"/>
        <w:rPr>
          <w:rFonts w:ascii="Arial" w:hAnsi="Arial" w:cs="Arial"/>
          <w:bCs/>
          <w:i/>
          <w:lang w:val="fr-FR"/>
        </w:rPr>
      </w:pPr>
      <w:r>
        <w:rPr>
          <w:rFonts w:ascii="Arial" w:hAnsi="Arial" w:cs="Arial"/>
          <w:lang w:val="fr-FR"/>
        </w:rPr>
        <w:t></w:t>
      </w:r>
      <w:r>
        <w:rPr>
          <w:rFonts w:ascii="Arial" w:hAnsi="Arial" w:cs="Arial"/>
          <w:i/>
          <w:iCs/>
          <w:lang w:val="fr-FR"/>
        </w:rPr>
        <w:t xml:space="preserve"> Quelle enveloppe a été ouverte ? Enveloppe extérieure/intérieure</w:t>
      </w:r>
      <w:r>
        <w:rPr>
          <w:rFonts w:ascii="Arial" w:hAnsi="Arial" w:cs="Arial"/>
          <w:lang w:val="fr-FR"/>
        </w:rPr>
        <w:t> </w:t>
      </w:r>
      <w:r>
        <w:rPr>
          <w:rFonts w:ascii="Arial" w:hAnsi="Arial" w:cs="Arial"/>
          <w:i/>
          <w:iCs/>
          <w:lang w:val="fr-FR"/>
        </w:rPr>
        <w:t xml:space="preserve">? </w:t>
      </w:r>
    </w:p>
    <w:p w14:paraId="69EB1AA6" w14:textId="77777777" w:rsidR="00C7735D" w:rsidRPr="00D73AC1" w:rsidRDefault="006B682A">
      <w:pPr>
        <w:pStyle w:val="Listenabsatz"/>
        <w:autoSpaceDE w:val="0"/>
        <w:autoSpaceDN w:val="0"/>
        <w:adjustRightInd w:val="0"/>
        <w:ind w:left="1560" w:hanging="142"/>
        <w:rPr>
          <w:rFonts w:ascii="Arial" w:hAnsi="Arial" w:cs="Arial"/>
          <w:bCs/>
          <w:i/>
          <w:lang w:val="fr-FR"/>
        </w:rPr>
      </w:pPr>
      <w:r>
        <w:rPr>
          <w:rFonts w:ascii="Arial" w:hAnsi="Arial" w:cs="Arial"/>
          <w:lang w:val="fr-FR"/>
        </w:rPr>
        <w:t></w:t>
      </w:r>
      <w:r>
        <w:rPr>
          <w:rFonts w:ascii="Arial" w:hAnsi="Arial" w:cs="Arial"/>
          <w:i/>
          <w:iCs/>
          <w:lang w:val="fr-FR"/>
        </w:rPr>
        <w:t xml:space="preserve"> Quelles enveloppes sont restées fermées</w:t>
      </w:r>
      <w:r>
        <w:rPr>
          <w:rFonts w:ascii="Arial" w:hAnsi="Arial" w:cs="Arial"/>
          <w:lang w:val="fr-FR"/>
        </w:rPr>
        <w:t> </w:t>
      </w:r>
      <w:r>
        <w:rPr>
          <w:rFonts w:ascii="Arial" w:hAnsi="Arial" w:cs="Arial"/>
          <w:i/>
          <w:iCs/>
          <w:lang w:val="fr-FR"/>
        </w:rPr>
        <w:t>?</w:t>
      </w:r>
    </w:p>
    <w:p w14:paraId="7B6A4CF6" w14:textId="77777777" w:rsidR="00C7735D" w:rsidRPr="00B7047E" w:rsidRDefault="006B682A">
      <w:pPr>
        <w:pStyle w:val="Listenabsatz"/>
        <w:numPr>
          <w:ilvl w:val="0"/>
          <w:numId w:val="33"/>
        </w:numPr>
        <w:jc w:val="both"/>
        <w:rPr>
          <w:rFonts w:ascii="Arial" w:hAnsi="Arial" w:cs="Arial"/>
          <w:bCs/>
          <w:i/>
        </w:rPr>
      </w:pPr>
      <w:r>
        <w:rPr>
          <w:rFonts w:ascii="Arial" w:hAnsi="Arial" w:cs="Arial"/>
          <w:i/>
          <w:iCs/>
          <w:lang w:val="fr-FR"/>
        </w:rPr>
        <w:t>Détails par ouverture individuelle</w:t>
      </w:r>
      <w:r>
        <w:rPr>
          <w:rFonts w:ascii="Arial" w:hAnsi="Arial" w:cs="Arial"/>
          <w:lang w:val="fr-FR"/>
        </w:rPr>
        <w:t> </w:t>
      </w:r>
      <w:r>
        <w:rPr>
          <w:rFonts w:ascii="Arial" w:hAnsi="Arial" w:cs="Arial"/>
          <w:i/>
          <w:iCs/>
          <w:lang w:val="fr-FR"/>
        </w:rPr>
        <w:t>:</w:t>
      </w:r>
    </w:p>
    <w:p w14:paraId="38176078"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nom</w:t>
      </w:r>
      <w:proofErr w:type="gramEnd"/>
      <w:r>
        <w:rPr>
          <w:rFonts w:ascii="Arial" w:hAnsi="Arial" w:cs="Arial"/>
          <w:i/>
          <w:iCs/>
          <w:lang w:val="fr-FR"/>
        </w:rPr>
        <w:t xml:space="preserve"> et adresse du soumissionnaire (dans le cas d’une JV, fournir des détails pour tous les partenaires de la JV,</w:t>
      </w:r>
    </w:p>
    <w:p w14:paraId="73DCB308"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la</w:t>
      </w:r>
      <w:proofErr w:type="gramEnd"/>
      <w:r>
        <w:rPr>
          <w:rFonts w:ascii="Arial" w:hAnsi="Arial" w:cs="Arial"/>
          <w:i/>
          <w:iCs/>
          <w:lang w:val="fr-FR"/>
        </w:rPr>
        <w:t xml:space="preserve"> présence ou l’absence d’un formulaire de soumission de proposition technique (TECH-1) signé</w:t>
      </w:r>
    </w:p>
    <w:p w14:paraId="74CD3922"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la</w:t>
      </w:r>
      <w:proofErr w:type="gramEnd"/>
      <w:r>
        <w:rPr>
          <w:rFonts w:ascii="Arial" w:hAnsi="Arial" w:cs="Arial"/>
          <w:i/>
          <w:iCs/>
          <w:lang w:val="fr-FR"/>
        </w:rPr>
        <w:t xml:space="preserve"> présence ou l’absence d’une enveloppe dûment scellée/séparée avec la proposition financière</w:t>
      </w:r>
    </w:p>
    <w:p w14:paraId="0015B7AE"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la</w:t>
      </w:r>
      <w:proofErr w:type="gramEnd"/>
      <w:r>
        <w:rPr>
          <w:rFonts w:ascii="Arial" w:hAnsi="Arial" w:cs="Arial"/>
          <w:i/>
          <w:iCs/>
          <w:lang w:val="fr-FR"/>
        </w:rPr>
        <w:t xml:space="preserve"> présence ou l’absence de la déclaration d’engagement (TECH-2)</w:t>
      </w:r>
    </w:p>
    <w:p w14:paraId="5C343818"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toute</w:t>
      </w:r>
      <w:proofErr w:type="gramEnd"/>
      <w:r>
        <w:rPr>
          <w:rFonts w:ascii="Arial" w:hAnsi="Arial" w:cs="Arial"/>
          <w:i/>
          <w:iCs/>
          <w:lang w:val="fr-FR"/>
        </w:rPr>
        <w:t xml:space="preserve"> modification apportée à la proposition soumise avant la date limite de soumission de la proposition</w:t>
      </w:r>
    </w:p>
    <w:p w14:paraId="5A58DF2A" w14:textId="77777777"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toute</w:t>
      </w:r>
      <w:proofErr w:type="gramEnd"/>
      <w:r>
        <w:rPr>
          <w:rFonts w:ascii="Arial" w:hAnsi="Arial" w:cs="Arial"/>
          <w:i/>
          <w:iCs/>
          <w:lang w:val="fr-FR"/>
        </w:rPr>
        <w:t xml:space="preserve"> autre information jugée appropriée ou indiquée dans la fiche technique</w:t>
      </w:r>
    </w:p>
    <w:p w14:paraId="1E762BB2" w14:textId="15CAAE49" w:rsidR="00C7735D" w:rsidRPr="00D73AC1" w:rsidRDefault="006B682A">
      <w:pPr>
        <w:pStyle w:val="Listenabsatz"/>
        <w:numPr>
          <w:ilvl w:val="1"/>
          <w:numId w:val="33"/>
        </w:numPr>
        <w:jc w:val="both"/>
        <w:rPr>
          <w:rFonts w:ascii="Arial" w:hAnsi="Arial" w:cs="Arial"/>
          <w:bCs/>
          <w:i/>
          <w:lang w:val="fr-FR"/>
        </w:rPr>
      </w:pPr>
      <w:proofErr w:type="gramStart"/>
      <w:r>
        <w:rPr>
          <w:rFonts w:ascii="Arial" w:hAnsi="Arial" w:cs="Arial"/>
          <w:i/>
          <w:iCs/>
          <w:lang w:val="fr-FR"/>
        </w:rPr>
        <w:t>signatures</w:t>
      </w:r>
      <w:proofErr w:type="gramEnd"/>
      <w:r>
        <w:rPr>
          <w:rFonts w:ascii="Arial" w:hAnsi="Arial" w:cs="Arial"/>
          <w:i/>
          <w:iCs/>
          <w:lang w:val="fr-FR"/>
        </w:rPr>
        <w:t xml:space="preserve"> de tous les témoins]</w:t>
      </w:r>
    </w:p>
    <w:p w14:paraId="3677128C" w14:textId="77777777" w:rsidR="00C7735D" w:rsidRPr="00D73AC1" w:rsidRDefault="00C7735D">
      <w:pPr>
        <w:jc w:val="both"/>
        <w:rPr>
          <w:rFonts w:cs="Arial"/>
          <w:b/>
          <w:bCs/>
          <w:smallCaps/>
          <w:lang w:val="fr-FR"/>
        </w:rPr>
      </w:pPr>
    </w:p>
    <w:p w14:paraId="110F5842" w14:textId="77777777" w:rsidR="00C7735D" w:rsidRPr="00D73AC1" w:rsidRDefault="00C7735D">
      <w:pPr>
        <w:jc w:val="both"/>
        <w:rPr>
          <w:rFonts w:cs="Arial"/>
          <w:b/>
          <w:bCs/>
          <w:smallCaps/>
          <w:lang w:val="fr-FR"/>
        </w:rPr>
      </w:pPr>
    </w:p>
    <w:p w14:paraId="2E171AC8" w14:textId="77777777" w:rsidR="00E37230" w:rsidRPr="00D73AC1" w:rsidRDefault="00E37230">
      <w:pPr>
        <w:rPr>
          <w:rFonts w:eastAsiaTheme="majorEastAsia" w:cstheme="majorBidi"/>
          <w:b/>
          <w:sz w:val="24"/>
          <w:szCs w:val="24"/>
          <w:lang w:val="fr-FR"/>
        </w:rPr>
      </w:pPr>
      <w:bookmarkStart w:id="37" w:name="_Toc57545397"/>
      <w:r>
        <w:rPr>
          <w:sz w:val="24"/>
          <w:szCs w:val="24"/>
          <w:lang w:val="fr-FR"/>
        </w:rPr>
        <w:br w:type="page"/>
      </w:r>
    </w:p>
    <w:p w14:paraId="093819EA" w14:textId="4CEC9AE0" w:rsidR="00C7735D" w:rsidRPr="00D73AC1" w:rsidRDefault="004656DF">
      <w:pPr>
        <w:pStyle w:val="berschrift2"/>
        <w:rPr>
          <w:sz w:val="24"/>
          <w:szCs w:val="24"/>
          <w:lang w:val="fr-FR"/>
        </w:rPr>
      </w:pPr>
      <w:bookmarkStart w:id="38" w:name="_Toc119492173"/>
      <w:r>
        <w:rPr>
          <w:bCs/>
          <w:sz w:val="24"/>
          <w:szCs w:val="24"/>
          <w:lang w:val="fr-FR"/>
        </w:rPr>
        <w:lastRenderedPageBreak/>
        <w:t>Annexe 10</w:t>
      </w:r>
      <w:r>
        <w:rPr>
          <w:b w:val="0"/>
          <w:sz w:val="24"/>
          <w:szCs w:val="24"/>
          <w:lang w:val="fr-FR"/>
        </w:rPr>
        <w:t> </w:t>
      </w:r>
      <w:r>
        <w:rPr>
          <w:bCs/>
          <w:sz w:val="24"/>
          <w:szCs w:val="24"/>
          <w:lang w:val="fr-FR"/>
        </w:rPr>
        <w:t>– Clarifications individuelles pendant l’évaluation</w:t>
      </w:r>
      <w:bookmarkEnd w:id="37"/>
      <w:bookmarkEnd w:id="38"/>
    </w:p>
    <w:p w14:paraId="2E26730D" w14:textId="77777777" w:rsidR="00984C2A" w:rsidRPr="00D73AC1" w:rsidRDefault="00984C2A">
      <w:pPr>
        <w:rPr>
          <w:i/>
          <w:iCs/>
          <w:noProof/>
          <w:lang w:val="fr-FR"/>
        </w:rPr>
      </w:pPr>
      <w:bookmarkStart w:id="39" w:name="_Hlk57751386"/>
    </w:p>
    <w:p w14:paraId="3DCC6B75" w14:textId="77777777" w:rsidR="00984C2A" w:rsidRPr="00D73AC1" w:rsidRDefault="00984C2A">
      <w:pPr>
        <w:rPr>
          <w:i/>
          <w:iCs/>
          <w:noProof/>
          <w:lang w:val="fr-FR"/>
        </w:rPr>
      </w:pPr>
    </w:p>
    <w:p w14:paraId="4846CF4B" w14:textId="34EE8761" w:rsidR="00C7735D" w:rsidRPr="00D73AC1" w:rsidRDefault="006B682A">
      <w:pPr>
        <w:rPr>
          <w:i/>
          <w:iCs/>
          <w:noProof/>
          <w:lang w:val="fr-FR"/>
        </w:rPr>
      </w:pPr>
      <w:r>
        <w:rPr>
          <w:i/>
          <w:iCs/>
          <w:noProof/>
          <w:lang w:val="fr-FR"/>
        </w:rPr>
        <w:t>[Le cas échéant, insérer la documentation, p. ex. courrier électronique éventuel. [Si non applicable, insérer « non applicable ».]</w:t>
      </w:r>
    </w:p>
    <w:bookmarkEnd w:id="39"/>
    <w:p w14:paraId="494D86E7" w14:textId="77F97DF7" w:rsidR="00C7735D" w:rsidRPr="00D73AC1" w:rsidRDefault="00C7735D">
      <w:pPr>
        <w:rPr>
          <w:i/>
          <w:iCs/>
          <w:noProof/>
          <w:lang w:val="fr-FR"/>
        </w:rPr>
      </w:pPr>
    </w:p>
    <w:p w14:paraId="269DAEB4" w14:textId="77777777" w:rsidR="00187048" w:rsidRPr="00D73AC1" w:rsidRDefault="00187048">
      <w:pPr>
        <w:rPr>
          <w:i/>
          <w:iCs/>
          <w:noProof/>
          <w:lang w:val="fr-FR"/>
        </w:rPr>
      </w:pPr>
    </w:p>
    <w:p w14:paraId="6ECCB1FC" w14:textId="27007049" w:rsidR="00187048" w:rsidRPr="00D73AC1" w:rsidRDefault="00187048">
      <w:pPr>
        <w:rPr>
          <w:i/>
          <w:iCs/>
          <w:noProof/>
          <w:lang w:val="fr-FR"/>
        </w:rPr>
      </w:pPr>
    </w:p>
    <w:p w14:paraId="56E073EA" w14:textId="76588E08" w:rsidR="00E37230" w:rsidRPr="00D73AC1" w:rsidRDefault="00E37230">
      <w:pPr>
        <w:rPr>
          <w:i/>
          <w:iCs/>
          <w:noProof/>
          <w:lang w:val="fr-FR"/>
        </w:rPr>
      </w:pPr>
    </w:p>
    <w:p w14:paraId="3E4DBDF2" w14:textId="477CBC43" w:rsidR="00E37230" w:rsidRPr="00D73AC1" w:rsidRDefault="00E37230">
      <w:pPr>
        <w:rPr>
          <w:i/>
          <w:iCs/>
          <w:noProof/>
          <w:lang w:val="fr-FR"/>
        </w:rPr>
      </w:pPr>
    </w:p>
    <w:p w14:paraId="174F3DE5" w14:textId="56062EB7" w:rsidR="00E37230" w:rsidRPr="00D73AC1" w:rsidRDefault="00E37230">
      <w:pPr>
        <w:rPr>
          <w:i/>
          <w:iCs/>
          <w:noProof/>
          <w:lang w:val="fr-FR"/>
        </w:rPr>
      </w:pPr>
      <w:r>
        <w:rPr>
          <w:i/>
          <w:iCs/>
          <w:noProof/>
          <w:lang w:val="fr-FR"/>
        </w:rPr>
        <w:br w:type="page"/>
      </w:r>
    </w:p>
    <w:p w14:paraId="531EE546" w14:textId="5B9AD280" w:rsidR="00187048" w:rsidRPr="00D73AC1" w:rsidRDefault="004656DF" w:rsidP="00187048">
      <w:pPr>
        <w:pStyle w:val="berschrift2"/>
        <w:rPr>
          <w:sz w:val="24"/>
          <w:szCs w:val="24"/>
          <w:lang w:val="fr-FR"/>
        </w:rPr>
      </w:pPr>
      <w:bookmarkStart w:id="40" w:name="_Toc119492174"/>
      <w:r>
        <w:rPr>
          <w:bCs/>
          <w:sz w:val="24"/>
          <w:szCs w:val="24"/>
          <w:lang w:val="fr-FR"/>
        </w:rPr>
        <w:lastRenderedPageBreak/>
        <w:t xml:space="preserve">Annexe 11 – </w:t>
      </w:r>
      <w:r>
        <w:rPr>
          <w:bCs/>
          <w:lang w:val="fr-FR"/>
        </w:rPr>
        <w:t>Membres du comité d’évaluation des offres</w:t>
      </w:r>
      <w:bookmarkEnd w:id="40"/>
    </w:p>
    <w:p w14:paraId="5A15EAF9" w14:textId="77777777" w:rsidR="00187048" w:rsidRPr="00D73AC1" w:rsidRDefault="00187048">
      <w:pPr>
        <w:rPr>
          <w:i/>
          <w:iCs/>
          <w:noProof/>
          <w:lang w:val="fr-FR"/>
        </w:rPr>
      </w:pPr>
    </w:p>
    <w:p w14:paraId="71164827" w14:textId="77777777" w:rsidR="00187048" w:rsidRPr="00D73AC1" w:rsidRDefault="00187048">
      <w:pPr>
        <w:rPr>
          <w:i/>
          <w:iCs/>
          <w:noProof/>
          <w:lang w:val="fr-FR"/>
        </w:rPr>
      </w:pPr>
    </w:p>
    <w:p w14:paraId="31AD19A4" w14:textId="77777777" w:rsidR="00187048" w:rsidRPr="00D73AC1" w:rsidRDefault="00187048">
      <w:pPr>
        <w:rPr>
          <w:i/>
          <w:iCs/>
          <w:noProof/>
          <w:lang w:val="fr-FR"/>
        </w:rPr>
      </w:pPr>
    </w:p>
    <w:p w14:paraId="77192D5F" w14:textId="77777777" w:rsidR="00187048" w:rsidRPr="00D73AC1" w:rsidRDefault="00187048">
      <w:pPr>
        <w:rPr>
          <w:i/>
          <w:iCs/>
          <w:noProof/>
          <w:lang w:val="fr-FR"/>
        </w:rPr>
      </w:pPr>
    </w:p>
    <w:p w14:paraId="28B938D6" w14:textId="057EDC0A" w:rsidR="00E37230" w:rsidRPr="00D73AC1" w:rsidRDefault="00E37230">
      <w:pPr>
        <w:rPr>
          <w:i/>
          <w:iCs/>
          <w:noProof/>
          <w:lang w:val="fr-FR"/>
        </w:rPr>
      </w:pPr>
      <w:r>
        <w:rPr>
          <w:i/>
          <w:iCs/>
          <w:noProof/>
          <w:lang w:val="fr-FR"/>
        </w:rPr>
        <w:br w:type="page"/>
      </w:r>
    </w:p>
    <w:p w14:paraId="22911762" w14:textId="203D717E" w:rsidR="003468FA" w:rsidRPr="00D73AC1" w:rsidRDefault="004656DF" w:rsidP="003468FA">
      <w:pPr>
        <w:pStyle w:val="berschrift2"/>
        <w:rPr>
          <w:sz w:val="24"/>
          <w:szCs w:val="24"/>
          <w:lang w:val="fr-FR"/>
        </w:rPr>
      </w:pPr>
      <w:bookmarkStart w:id="41" w:name="_Toc119492175"/>
      <w:r>
        <w:rPr>
          <w:bCs/>
          <w:sz w:val="24"/>
          <w:szCs w:val="24"/>
          <w:lang w:val="fr-FR"/>
        </w:rPr>
        <w:lastRenderedPageBreak/>
        <w:t>Annexe 12</w:t>
      </w:r>
      <w:r>
        <w:rPr>
          <w:b w:val="0"/>
          <w:sz w:val="24"/>
          <w:szCs w:val="24"/>
          <w:lang w:val="fr-FR"/>
        </w:rPr>
        <w:t> </w:t>
      </w:r>
      <w:r>
        <w:rPr>
          <w:bCs/>
          <w:sz w:val="24"/>
          <w:szCs w:val="24"/>
          <w:lang w:val="fr-FR"/>
        </w:rPr>
        <w:t>– Grille d’évaluation technique détaillée</w:t>
      </w:r>
      <w:bookmarkEnd w:id="41"/>
    </w:p>
    <w:p w14:paraId="333ACC8A" w14:textId="77777777" w:rsidR="003468FA" w:rsidRPr="00D73AC1" w:rsidRDefault="003468FA" w:rsidP="003468FA">
      <w:pPr>
        <w:pStyle w:val="berschrift2"/>
        <w:rPr>
          <w:sz w:val="24"/>
          <w:szCs w:val="24"/>
          <w:lang w:val="fr-FR"/>
        </w:rPr>
      </w:pPr>
    </w:p>
    <w:p w14:paraId="71C59DFA" w14:textId="77777777" w:rsidR="003468FA" w:rsidRPr="00D73AC1" w:rsidRDefault="003468FA" w:rsidP="003468FA">
      <w:pPr>
        <w:jc w:val="both"/>
        <w:rPr>
          <w:rFonts w:cs="Arial"/>
          <w:b/>
          <w:bCs/>
          <w:smallCaps/>
          <w:lang w:val="fr-FR"/>
        </w:rPr>
      </w:pPr>
    </w:p>
    <w:p w14:paraId="44955E54" w14:textId="77777777" w:rsidR="003468FA" w:rsidRPr="00D73AC1" w:rsidRDefault="003468FA" w:rsidP="003468FA">
      <w:pPr>
        <w:rPr>
          <w:i/>
          <w:iCs/>
          <w:noProof/>
          <w:lang w:val="fr-FR"/>
        </w:rPr>
      </w:pPr>
      <w:r>
        <w:rPr>
          <w:i/>
          <w:iCs/>
          <w:noProof/>
          <w:lang w:val="fr-FR"/>
        </w:rPr>
        <w:t>[insérer la grille d’évaluation détaillée et complétée</w:t>
      </w:r>
    </w:p>
    <w:p w14:paraId="44C5BDD7" w14:textId="77777777" w:rsidR="003468FA" w:rsidRPr="00D73AC1" w:rsidRDefault="003468FA">
      <w:pPr>
        <w:jc w:val="both"/>
        <w:rPr>
          <w:rFonts w:cs="Arial"/>
          <w:b/>
          <w:bCs/>
          <w:smallCaps/>
          <w:lang w:val="fr-FR"/>
        </w:rPr>
      </w:pPr>
    </w:p>
    <w:sectPr w:rsidR="003468FA" w:rsidRPr="00D73AC1" w:rsidSect="00E37230">
      <w:headerReference w:type="first" r:id="rId25"/>
      <w:pgSz w:w="11906" w:h="16838"/>
      <w:pgMar w:top="2166"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78CD" w14:textId="77777777" w:rsidR="00241026" w:rsidRDefault="00241026">
      <w:r>
        <w:separator/>
      </w:r>
    </w:p>
    <w:p w14:paraId="6DFB03F2" w14:textId="77777777" w:rsidR="00241026" w:rsidRDefault="00241026"/>
  </w:endnote>
  <w:endnote w:type="continuationSeparator" w:id="0">
    <w:p w14:paraId="33220DD1" w14:textId="77777777" w:rsidR="00241026" w:rsidRDefault="00241026">
      <w:r>
        <w:continuationSeparator/>
      </w:r>
    </w:p>
    <w:p w14:paraId="3C78E717" w14:textId="77777777" w:rsidR="00241026" w:rsidRDefault="0024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081" w14:textId="1E60DB60" w:rsidR="00C27B9E" w:rsidRPr="00D73AC1" w:rsidRDefault="00C27B9E" w:rsidP="0013475E">
    <w:pPr>
      <w:pStyle w:val="Fuzeile"/>
      <w:rPr>
        <w:i/>
        <w:iCs/>
        <w:lang w:val="fr-FR"/>
      </w:rPr>
    </w:pPr>
    <w:r>
      <w:rPr>
        <w:i/>
        <w:iCs/>
        <w:lang w:val="fr-FR"/>
      </w:rPr>
      <w:t>[Numéro de projet, numéro de passation des marchés, désignation du projet]</w:t>
    </w:r>
  </w:p>
  <w:p w14:paraId="43C2A72F" w14:textId="3236CC49" w:rsidR="00C27B9E" w:rsidRPr="00D73AC1" w:rsidRDefault="00C27B9E" w:rsidP="0013475E">
    <w:pPr>
      <w:pStyle w:val="Fuzeile"/>
      <w:tabs>
        <w:tab w:val="left" w:pos="285"/>
        <w:tab w:val="right" w:pos="9070"/>
      </w:tabs>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919" w14:textId="77777777" w:rsidR="00C27B9E" w:rsidRDefault="00C27B9E">
    <w:pPr>
      <w:pStyle w:val="Fuzeile"/>
      <w:pBdr>
        <w:bottom w:val="single" w:sz="4" w:space="1" w:color="auto"/>
      </w:pBdr>
      <w:jc w:val="right"/>
    </w:pPr>
  </w:p>
  <w:p w14:paraId="0E96C482" w14:textId="37A14267" w:rsidR="00C27B9E" w:rsidRPr="00D73AC1" w:rsidRDefault="00C27B9E" w:rsidP="003468FA">
    <w:pPr>
      <w:pStyle w:val="Fuzeile"/>
      <w:rPr>
        <w:lang w:val="fr-FR"/>
      </w:rPr>
    </w:pPr>
    <w:r>
      <w:rPr>
        <w:i/>
        <w:iCs/>
        <w:lang w:val="fr-FR"/>
      </w:rPr>
      <w:t>[Numéro de projet, numéro de passation des marchés, désignation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D" w14:textId="35088688" w:rsidR="00C27B9E" w:rsidRPr="00D73AC1" w:rsidRDefault="00C27B9E" w:rsidP="003468FA">
    <w:pPr>
      <w:pStyle w:val="Fuzeile"/>
      <w:rPr>
        <w:lang w:val="fr-FR"/>
      </w:rPr>
    </w:pPr>
    <w:r>
      <w:rPr>
        <w:i/>
        <w:iCs/>
        <w:lang w:val="fr-FR"/>
      </w:rPr>
      <w:t>[Numéro de projet, numéro de passation des marchés, désignation du projet]</w:t>
    </w: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9405" w14:textId="77777777" w:rsidR="00241026" w:rsidRDefault="00241026">
      <w:r>
        <w:separator/>
      </w:r>
    </w:p>
    <w:p w14:paraId="6AC9496C" w14:textId="77777777" w:rsidR="00241026" w:rsidRDefault="00241026"/>
  </w:footnote>
  <w:footnote w:type="continuationSeparator" w:id="0">
    <w:p w14:paraId="32286F4D" w14:textId="77777777" w:rsidR="00241026" w:rsidRDefault="00241026">
      <w:r>
        <w:continuationSeparator/>
      </w:r>
    </w:p>
    <w:p w14:paraId="5442B922" w14:textId="77777777" w:rsidR="00241026" w:rsidRDefault="00241026"/>
  </w:footnote>
  <w:footnote w:id="1">
    <w:p w14:paraId="52E187B5" w14:textId="2921F676" w:rsidR="00C27B9E" w:rsidRPr="000300BC" w:rsidRDefault="00C27B9E" w:rsidP="00453F77">
      <w:pPr>
        <w:spacing w:before="120" w:line="260" w:lineRule="exact"/>
        <w:ind w:left="425"/>
        <w:jc w:val="both"/>
        <w:rPr>
          <w:rFonts w:eastAsia="Arial"/>
          <w:i/>
          <w:lang w:val="fr-FR"/>
        </w:rPr>
      </w:pPr>
      <w:r>
        <w:rPr>
          <w:rStyle w:val="Funotenzeichen"/>
          <w:lang w:val="fr-FR"/>
        </w:rPr>
        <w:footnoteRef/>
      </w:r>
      <w:r>
        <w:rPr>
          <w:lang w:val="fr-FR"/>
        </w:rPr>
        <w:t xml:space="preserve">Le cas échéant, inclure le feed-back de </w:t>
      </w:r>
      <w:r w:rsidR="00612728">
        <w:rPr>
          <w:lang w:val="fr-FR"/>
        </w:rPr>
        <w:t>l’Agence d’Exécution</w:t>
      </w:r>
      <w:r>
        <w:rPr>
          <w:lang w:val="fr-FR"/>
        </w:rPr>
        <w:t xml:space="preserve">, comme indiqué dans le tableau ci-dessus. Tenir compte de la date limite pour le feed-back de </w:t>
      </w:r>
      <w:r w:rsidR="00612728">
        <w:rPr>
          <w:lang w:val="fr-FR"/>
        </w:rPr>
        <w:t xml:space="preserve">l’Agence d’Exécution </w:t>
      </w:r>
      <w:r>
        <w:rPr>
          <w:lang w:val="fr-FR"/>
        </w:rPr>
        <w:t>en cas de contrat de mandat.</w:t>
      </w:r>
    </w:p>
    <w:p w14:paraId="03049D19" w14:textId="312001D2" w:rsidR="00C27B9E" w:rsidRPr="000300BC" w:rsidRDefault="00C27B9E">
      <w:pPr>
        <w:pStyle w:val="Funotentext"/>
        <w:rPr>
          <w:lang w:val="fr-FR"/>
        </w:rPr>
      </w:pPr>
    </w:p>
  </w:footnote>
  <w:footnote w:id="2">
    <w:p w14:paraId="6430986A" w14:textId="63A69738" w:rsidR="00C27B9E" w:rsidRPr="000300BC" w:rsidRDefault="00C27B9E" w:rsidP="0081029B">
      <w:pPr>
        <w:spacing w:before="120" w:line="260" w:lineRule="exact"/>
        <w:ind w:left="425"/>
        <w:jc w:val="both"/>
        <w:rPr>
          <w:rFonts w:eastAsia="Arial"/>
          <w:i/>
          <w:lang w:val="fr-FR"/>
        </w:rPr>
      </w:pPr>
      <w:r>
        <w:rPr>
          <w:rStyle w:val="Funotenzeichen"/>
          <w:lang w:val="fr-FR"/>
        </w:rPr>
        <w:footnoteRef/>
      </w:r>
      <w:r>
        <w:rPr>
          <w:lang w:val="fr-FR"/>
        </w:rPr>
        <w:t xml:space="preserve">Le cas échéant, inclure le feed-back de </w:t>
      </w:r>
      <w:r w:rsidR="00612728">
        <w:rPr>
          <w:lang w:val="fr-FR"/>
        </w:rPr>
        <w:t>l’Agence d’Exécution</w:t>
      </w:r>
      <w:r>
        <w:rPr>
          <w:lang w:val="fr-FR"/>
        </w:rPr>
        <w:t xml:space="preserve">, comme indiqué dans le tableau ci-dessus. Tenir compte de la date limite pour le feed-back de </w:t>
      </w:r>
      <w:r w:rsidR="00612728">
        <w:rPr>
          <w:lang w:val="fr-FR"/>
        </w:rPr>
        <w:t xml:space="preserve">l’Agence d’Exécution </w:t>
      </w:r>
      <w:r>
        <w:rPr>
          <w:lang w:val="fr-FR"/>
        </w:rPr>
        <w:t>en cas de contrat de mandat.</w:t>
      </w:r>
    </w:p>
    <w:p w14:paraId="375411F2" w14:textId="77777777" w:rsidR="00C27B9E" w:rsidRPr="000300BC" w:rsidRDefault="00C27B9E" w:rsidP="0081029B">
      <w:pPr>
        <w:pStyle w:val="Funotentext"/>
        <w:rPr>
          <w:lang w:val="fr-FR"/>
        </w:rPr>
      </w:pPr>
    </w:p>
  </w:footnote>
  <w:footnote w:id="3">
    <w:p w14:paraId="0500149A" w14:textId="019C7FD5" w:rsidR="00C27B9E" w:rsidRPr="000300BC" w:rsidRDefault="00C27B9E" w:rsidP="0081029B">
      <w:pPr>
        <w:spacing w:before="120" w:line="260" w:lineRule="exact"/>
        <w:ind w:left="425"/>
        <w:jc w:val="both"/>
        <w:rPr>
          <w:rFonts w:eastAsia="Arial"/>
          <w:i/>
          <w:lang w:val="fr-FR"/>
        </w:rPr>
      </w:pPr>
      <w:r>
        <w:rPr>
          <w:rStyle w:val="Funotenzeichen"/>
          <w:lang w:val="fr-FR"/>
        </w:rPr>
        <w:footnoteRef/>
      </w:r>
      <w:r>
        <w:rPr>
          <w:lang w:val="fr-FR"/>
        </w:rPr>
        <w:t xml:space="preserve">Le cas échéant, inclure le feed-back de </w:t>
      </w:r>
      <w:r w:rsidR="00612728">
        <w:rPr>
          <w:lang w:val="fr-FR"/>
        </w:rPr>
        <w:t>l’</w:t>
      </w:r>
      <w:r w:rsidR="00384E57">
        <w:rPr>
          <w:lang w:val="fr-FR"/>
        </w:rPr>
        <w:t>Agence d’Exécution</w:t>
      </w:r>
      <w:r>
        <w:rPr>
          <w:lang w:val="fr-FR"/>
        </w:rPr>
        <w:t xml:space="preserve">, comme indiqué dans le tableau ci-dessus. Tenir compte de la date limite pour le feed-back de </w:t>
      </w:r>
      <w:r w:rsidR="00612728">
        <w:rPr>
          <w:lang w:val="fr-FR"/>
        </w:rPr>
        <w:t>l’</w:t>
      </w:r>
      <w:r w:rsidR="00384E57">
        <w:rPr>
          <w:lang w:val="fr-FR"/>
        </w:rPr>
        <w:t>Agence d’Exécution</w:t>
      </w:r>
      <w:r w:rsidR="00612728">
        <w:rPr>
          <w:lang w:val="fr-FR"/>
        </w:rPr>
        <w:t xml:space="preserve"> </w:t>
      </w:r>
      <w:r>
        <w:rPr>
          <w:lang w:val="fr-FR"/>
        </w:rPr>
        <w:t>en cas de contrat de mandat.</w:t>
      </w:r>
    </w:p>
    <w:p w14:paraId="6F22FB29" w14:textId="77777777" w:rsidR="00C27B9E" w:rsidRPr="000300BC" w:rsidRDefault="00C27B9E" w:rsidP="0081029B">
      <w:pPr>
        <w:pStyle w:val="Funoten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5FA" w14:textId="77777777" w:rsidR="00C27B9E" w:rsidRDefault="00C27B9E" w:rsidP="0013475E">
    <w:pPr>
      <w:pStyle w:val="Kopfzeile"/>
      <w:tabs>
        <w:tab w:val="right" w:pos="8931"/>
      </w:tabs>
    </w:pPr>
    <w:r>
      <w:rPr>
        <w:lang w:val="fr-FR"/>
      </w:rPr>
      <w:t xml:space="preserve">Rapport d’évaluation technique </w:t>
    </w:r>
    <w:r>
      <w:rPr>
        <w:lang w:val="fr-FR"/>
      </w:rPr>
      <w:tab/>
    </w:r>
    <w:sdt>
      <w:sdtPr>
        <w:id w:val="733582866"/>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w:t>
        </w:r>
        <w:r>
          <w:rPr>
            <w:sz w:val="24"/>
            <w:szCs w:val="24"/>
            <w:lang w:val="fr-FR"/>
          </w:rPr>
          <w:fldChar w:fldCharType="end"/>
        </w:r>
        <w:r>
          <w:rPr>
            <w:lang w:val="fr-FR"/>
          </w:rPr>
          <w:t xml:space="preserve"> sur </w:t>
        </w:r>
        <w:fldSimple w:instr=" NUMPAGES   \* MERGEFORMAT ">
          <w:r>
            <w:rPr>
              <w:noProof/>
              <w:lang w:val="fr-FR"/>
            </w:rPr>
            <w:t>33</w:t>
          </w:r>
        </w:fldSimple>
      </w:sdtContent>
    </w:sdt>
  </w:p>
  <w:p w14:paraId="40FC3028" w14:textId="6F1C98BE" w:rsidR="00C27B9E" w:rsidRDefault="00C27B9E">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34459"/>
      <w:docPartObj>
        <w:docPartGallery w:val="Page Numbers (Top of Page)"/>
        <w:docPartUnique/>
      </w:docPartObj>
    </w:sdtPr>
    <w:sdtEndPr/>
    <w:sdtContent>
      <w:p w14:paraId="217B8023" w14:textId="09712A01" w:rsidR="00C27B9E" w:rsidRDefault="00C27B9E" w:rsidP="00737A6E">
        <w:pPr>
          <w:pStyle w:val="Kopfzeile"/>
          <w:tabs>
            <w:tab w:val="right" w:pos="8931"/>
          </w:tabs>
        </w:pPr>
        <w:r>
          <w:rPr>
            <w:lang w:val="fr-FR"/>
          </w:rPr>
          <w:t xml:space="preserve">Rapport d’évaluation technique </w:t>
        </w:r>
        <w:r>
          <w:rPr>
            <w:lang w:val="fr-FR"/>
          </w:rPr>
          <w:tab/>
        </w:r>
        <w:sdt>
          <w:sdtPr>
            <w:id w:val="2073769968"/>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15</w:t>
            </w:r>
            <w:r>
              <w:rPr>
                <w:sz w:val="24"/>
                <w:szCs w:val="24"/>
                <w:lang w:val="fr-FR"/>
              </w:rPr>
              <w:fldChar w:fldCharType="end"/>
            </w:r>
            <w:r>
              <w:rPr>
                <w:lang w:val="fr-FR"/>
              </w:rPr>
              <w:t xml:space="preserve"> sur </w:t>
            </w:r>
            <w:fldSimple w:instr=" NUMPAGES   \* MERGEFORMAT ">
              <w:r>
                <w:rPr>
                  <w:noProof/>
                  <w:lang w:val="fr-FR"/>
                </w:rPr>
                <w:t>28</w:t>
              </w:r>
            </w:fldSimple>
          </w:sdtContent>
        </w:sdt>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46960"/>
      <w:docPartObj>
        <w:docPartGallery w:val="Page Numbers (Top of Page)"/>
        <w:docPartUnique/>
      </w:docPartObj>
    </w:sdtPr>
    <w:sdtEndPr/>
    <w:sdtContent>
      <w:p w14:paraId="256DFC80" w14:textId="77777777" w:rsidR="00C27B9E" w:rsidRDefault="00C27B9E" w:rsidP="0078046E">
        <w:pPr>
          <w:pStyle w:val="Kopfzeile"/>
          <w:tabs>
            <w:tab w:val="right" w:pos="8931"/>
          </w:tabs>
        </w:pPr>
        <w:r>
          <w:rPr>
            <w:lang w:val="fr-FR"/>
          </w:rPr>
          <w:t xml:space="preserve">Rapport d’évaluation technique </w:t>
        </w:r>
        <w:r>
          <w:rPr>
            <w:lang w:val="fr-FR"/>
          </w:rPr>
          <w:tab/>
        </w:r>
        <w:sdt>
          <w:sdtPr>
            <w:id w:val="-1639563900"/>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22</w:t>
            </w:r>
            <w:r>
              <w:rPr>
                <w:sz w:val="24"/>
                <w:szCs w:val="24"/>
                <w:lang w:val="fr-FR"/>
              </w:rPr>
              <w:fldChar w:fldCharType="end"/>
            </w:r>
            <w:r>
              <w:rPr>
                <w:lang w:val="fr-FR"/>
              </w:rPr>
              <w:t xml:space="preserve"> sur </w:t>
            </w:r>
            <w:fldSimple w:instr=" NUMPAGES   \* MERGEFORMAT ">
              <w:r>
                <w:rPr>
                  <w:noProof/>
                  <w:lang w:val="fr-FR"/>
                </w:rPr>
                <w:t>28</w:t>
              </w:r>
            </w:fldSimple>
          </w:sdtContent>
        </w:sdt>
      </w:p>
      <w:p w14:paraId="077C8BA7" w14:textId="77777777" w:rsidR="00C27B9E" w:rsidRDefault="00C27B9E" w:rsidP="00E37230">
        <w:pPr>
          <w:pStyle w:val="Kopfzeile"/>
          <w:jc w:val="center"/>
          <w:rPr>
            <w:rFonts w:cs="Arial"/>
            <w:b/>
            <w:bCs/>
            <w:smallCaps/>
            <w:sz w:val="24"/>
            <w:szCs w:val="24"/>
          </w:rPr>
        </w:pPr>
      </w:p>
      <w:p w14:paraId="50062E47"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fr-FR"/>
          </w:rPr>
          <w:t>Annexes</w:t>
        </w:r>
      </w:p>
      <w:p w14:paraId="182A44DE" w14:textId="77777777" w:rsidR="00C27B9E" w:rsidRDefault="00C27B9E">
        <w:pPr>
          <w:pStyle w:val="Kopfzeile"/>
          <w:jc w:val="right"/>
        </w:pPr>
        <w:r>
          <w:rPr>
            <w:lang w:val="fr-FR"/>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5EB6" w14:textId="77777777" w:rsidR="00C27B9E" w:rsidRPr="0078046E" w:rsidRDefault="00C27B9E" w:rsidP="0078046E">
    <w:pPr>
      <w:pStyle w:val="Kopfzeile"/>
      <w:tabs>
        <w:tab w:val="right" w:pos="8931"/>
      </w:tabs>
    </w:pPr>
    <w:r>
      <w:rPr>
        <w:lang w:val="fr-FR"/>
      </w:rPr>
      <w:t xml:space="preserve">Rapport d’évaluation technique </w:t>
    </w:r>
    <w:r>
      <w:rPr>
        <w:lang w:val="fr-FR"/>
      </w:rPr>
      <w:tab/>
    </w:r>
    <w:sdt>
      <w:sdtPr>
        <w:id w:val="1367718528"/>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17</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28</w:t>
        </w:r>
        <w:r>
          <w:rPr>
            <w:noProof/>
            <w:lang w:val="fr-FR"/>
          </w:rPr>
          <w:fldChar w:fldCharType="end"/>
        </w:r>
      </w:sdtContent>
    </w:sdt>
  </w:p>
  <w:p w14:paraId="76664A60" w14:textId="77777777" w:rsidR="00C27B9E" w:rsidRDefault="00C27B9E" w:rsidP="0078046E">
    <w:pPr>
      <w:pStyle w:val="Kopfzeile"/>
      <w:jc w:val="center"/>
      <w:rPr>
        <w:rFonts w:cs="Arial"/>
        <w:b/>
        <w:bCs/>
        <w:smallCaps/>
        <w:sz w:val="24"/>
        <w:szCs w:val="24"/>
      </w:rPr>
    </w:pPr>
    <w:r>
      <w:rPr>
        <w:rFonts w:cs="Arial"/>
        <w:b/>
        <w:bCs/>
        <w:smallCaps/>
        <w:sz w:val="24"/>
        <w:szCs w:val="24"/>
        <w:lang w:val="fr-FR"/>
      </w:rPr>
      <w:t xml:space="preserve"> </w:t>
    </w:r>
  </w:p>
  <w:p w14:paraId="4D40320C" w14:textId="4E582CAA" w:rsidR="00C27B9E" w:rsidRPr="0078046E" w:rsidRDefault="00C27B9E" w:rsidP="0078046E">
    <w:pPr>
      <w:pStyle w:val="Kopfzeile"/>
      <w:jc w:val="center"/>
      <w:rPr>
        <w:rFonts w:cs="Arial"/>
        <w:b/>
        <w:bCs/>
        <w:smallCaps/>
        <w:sz w:val="24"/>
        <w:szCs w:val="24"/>
      </w:rPr>
    </w:pPr>
    <w:r>
      <w:rPr>
        <w:rFonts w:cs="Arial"/>
        <w:b/>
        <w:bCs/>
        <w:smallCaps/>
        <w:sz w:val="24"/>
        <w:szCs w:val="24"/>
        <w:lang w:val="fr-FR"/>
      </w:rPr>
      <w:t>Annexes</w:t>
    </w:r>
  </w:p>
  <w:p w14:paraId="32CCC2DD" w14:textId="77777777" w:rsidR="00C27B9E" w:rsidRPr="0078046E" w:rsidRDefault="00C27B9E">
    <w:pPr>
      <w:pStyle w:val="Kopfzeile"/>
      <w:jc w:val="center"/>
      <w:rPr>
        <w:rFonts w:cs="Arial"/>
        <w:b/>
        <w:bCs/>
        <w:smallCaps/>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1AD" w14:textId="77777777" w:rsidR="00C27B9E" w:rsidRPr="0077743E" w:rsidRDefault="00C27B9E" w:rsidP="00E37230">
    <w:pPr>
      <w:pStyle w:val="Kopfzeile"/>
      <w:tabs>
        <w:tab w:val="right" w:pos="8931"/>
      </w:tabs>
    </w:pPr>
    <w:r>
      <w:rPr>
        <w:lang w:val="fr-FR"/>
      </w:rPr>
      <w:t xml:space="preserve">Rapport d’évaluation technique </w:t>
    </w:r>
    <w:r>
      <w:rPr>
        <w:lang w:val="fr-FR"/>
      </w:rPr>
      <w:tab/>
    </w:r>
    <w:sdt>
      <w:sdtPr>
        <w:id w:val="2017568580"/>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28</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28</w:t>
        </w:r>
        <w:r>
          <w:rPr>
            <w:noProof/>
            <w:lang w:val="fr-FR"/>
          </w:rPr>
          <w:fldChar w:fldCharType="end"/>
        </w:r>
      </w:sdtContent>
    </w:sdt>
  </w:p>
  <w:p w14:paraId="3C807260" w14:textId="77777777" w:rsidR="00C27B9E" w:rsidRPr="0077743E" w:rsidRDefault="00C27B9E" w:rsidP="00E37230">
    <w:pPr>
      <w:pStyle w:val="Kopfzeile"/>
      <w:jc w:val="center"/>
    </w:pPr>
    <w:r>
      <w:rPr>
        <w:lang w:val="fr-FR"/>
      </w:rPr>
      <w:tab/>
    </w:r>
  </w:p>
  <w:p w14:paraId="26B08F43"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fr-FR"/>
      </w:rPr>
      <w:t>Annexes</w:t>
    </w:r>
  </w:p>
  <w:p w14:paraId="45526520" w14:textId="77777777" w:rsidR="00C27B9E" w:rsidRDefault="00C27B9E">
    <w:pPr>
      <w:pStyle w:val="Kopfzeile"/>
      <w:rPr>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EAD" w14:textId="1B7BD4A8" w:rsidR="00C27B9E" w:rsidRPr="0078046E" w:rsidRDefault="00C27B9E" w:rsidP="0078046E">
    <w:pPr>
      <w:pStyle w:val="Kopfzeile"/>
      <w:tabs>
        <w:tab w:val="right" w:pos="8931"/>
      </w:tabs>
    </w:pPr>
    <w:r>
      <w:rPr>
        <w:lang w:val="fr-FR"/>
      </w:rPr>
      <w:t xml:space="preserve">Rapport d’évaluation technique </w:t>
    </w:r>
    <w:r>
      <w:rPr>
        <w:lang w:val="fr-FR"/>
      </w:rPr>
      <w:tab/>
    </w:r>
    <w:r>
      <w:rPr>
        <w:lang w:val="fr-FR"/>
      </w:rPr>
      <w:tab/>
    </w:r>
    <w:r>
      <w:rPr>
        <w:lang w:val="fr-FR"/>
      </w:rPr>
      <w:tab/>
    </w:r>
    <w:r>
      <w:rPr>
        <w:lang w:val="fr-FR"/>
      </w:rPr>
      <w:tab/>
    </w:r>
    <w:r>
      <w:rPr>
        <w:lang w:val="fr-FR"/>
      </w:rPr>
      <w:tab/>
    </w:r>
    <w:r>
      <w:rPr>
        <w:lang w:val="fr-FR"/>
      </w:rPr>
      <w:tab/>
    </w:r>
    <w:r>
      <w:rPr>
        <w:lang w:val="fr-FR"/>
      </w:rPr>
      <w:tab/>
    </w:r>
    <w:sdt>
      <w:sdtPr>
        <w:id w:val="1018509540"/>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23</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28</w:t>
        </w:r>
        <w:r>
          <w:rPr>
            <w:noProof/>
            <w:lang w:val="fr-FR"/>
          </w:rPr>
          <w:fldChar w:fldCharType="end"/>
        </w:r>
      </w:sdtContent>
    </w:sdt>
  </w:p>
  <w:p w14:paraId="76064345" w14:textId="77777777" w:rsidR="00C27B9E" w:rsidRDefault="00C27B9E" w:rsidP="0078046E">
    <w:pPr>
      <w:pStyle w:val="Kopfzeile"/>
      <w:jc w:val="center"/>
      <w:rPr>
        <w:rFonts w:cs="Arial"/>
        <w:b/>
        <w:bCs/>
        <w:smallCaps/>
        <w:sz w:val="24"/>
        <w:szCs w:val="24"/>
      </w:rPr>
    </w:pPr>
    <w:r>
      <w:rPr>
        <w:rFonts w:cs="Arial"/>
        <w:b/>
        <w:bCs/>
        <w:smallCaps/>
        <w:sz w:val="24"/>
        <w:szCs w:val="24"/>
        <w:lang w:val="fr-FR"/>
      </w:rPr>
      <w:t xml:space="preserve"> </w:t>
    </w:r>
  </w:p>
  <w:p w14:paraId="68EB5E1D"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fr-FR"/>
      </w:rPr>
      <w:t>Annexes</w:t>
    </w:r>
  </w:p>
  <w:p w14:paraId="2E41CE24" w14:textId="3DC30C78" w:rsidR="00C27B9E" w:rsidRPr="0078046E" w:rsidRDefault="00C27B9E" w:rsidP="0078046E">
    <w:pPr>
      <w:pStyle w:val="Kopfzeil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082" w14:textId="77777777" w:rsidR="00C27B9E" w:rsidRPr="0077743E" w:rsidRDefault="00C27B9E" w:rsidP="0078046E">
    <w:pPr>
      <w:pStyle w:val="Kopfzeile"/>
      <w:tabs>
        <w:tab w:val="right" w:pos="8931"/>
      </w:tabs>
    </w:pPr>
    <w:r>
      <w:rPr>
        <w:lang w:val="fr-FR"/>
      </w:rPr>
      <w:t xml:space="preserve">Rapport d’évaluation technique </w:t>
    </w:r>
    <w:r>
      <w:rPr>
        <w:lang w:val="fr-FR"/>
      </w:rPr>
      <w:tab/>
    </w:r>
    <w:sdt>
      <w:sdtPr>
        <w:id w:val="1872800479"/>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24</w:t>
        </w:r>
        <w:r>
          <w:rPr>
            <w:sz w:val="24"/>
            <w:szCs w:val="24"/>
            <w:lang w:val="fr-FR"/>
          </w:rPr>
          <w:fldChar w:fldCharType="end"/>
        </w:r>
        <w:r>
          <w:rPr>
            <w:lang w:val="fr-FR"/>
          </w:rPr>
          <w:t xml:space="preserve"> sur </w:t>
        </w:r>
        <w:r>
          <w:rPr>
            <w:lang w:val="fr-FR"/>
          </w:rPr>
          <w:fldChar w:fldCharType="begin"/>
        </w:r>
        <w:r>
          <w:rPr>
            <w:lang w:val="fr-FR"/>
          </w:rPr>
          <w:instrText xml:space="preserve"> NUMPAGES   \* MERGEFORMAT </w:instrText>
        </w:r>
        <w:r>
          <w:rPr>
            <w:lang w:val="fr-FR"/>
          </w:rPr>
          <w:fldChar w:fldCharType="separate"/>
        </w:r>
        <w:r>
          <w:rPr>
            <w:noProof/>
            <w:lang w:val="fr-FR"/>
          </w:rPr>
          <w:t>28</w:t>
        </w:r>
        <w:r>
          <w:rPr>
            <w:noProof/>
            <w:lang w:val="fr-FR"/>
          </w:rPr>
          <w:fldChar w:fldCharType="end"/>
        </w:r>
      </w:sdtContent>
    </w:sdt>
  </w:p>
  <w:p w14:paraId="3F9E5285" w14:textId="77777777" w:rsidR="00C27B9E" w:rsidRPr="0077743E" w:rsidRDefault="00C27B9E">
    <w:pPr>
      <w:pStyle w:val="Kopfzeile"/>
      <w:jc w:val="center"/>
    </w:pPr>
    <w:r>
      <w:rPr>
        <w:lang w:val="fr-FR"/>
      </w:rPr>
      <w:tab/>
    </w:r>
  </w:p>
  <w:p w14:paraId="15825275" w14:textId="77777777" w:rsidR="00C27B9E" w:rsidRPr="0078046E" w:rsidRDefault="00C27B9E" w:rsidP="00E37230">
    <w:pPr>
      <w:pStyle w:val="Kopfzeile"/>
      <w:jc w:val="center"/>
      <w:rPr>
        <w:rFonts w:cs="Arial"/>
        <w:b/>
        <w:bCs/>
        <w:smallCaps/>
        <w:sz w:val="24"/>
        <w:szCs w:val="24"/>
      </w:rPr>
    </w:pPr>
    <w:r>
      <w:rPr>
        <w:rFonts w:cs="Arial"/>
        <w:b/>
        <w:bCs/>
        <w:smallCaps/>
        <w:sz w:val="24"/>
        <w:szCs w:val="24"/>
        <w:lang w:val="fr-FR"/>
      </w:rPr>
      <w:t>Annexes</w:t>
    </w:r>
  </w:p>
  <w:p w14:paraId="72BAF1A6" w14:textId="77777777" w:rsidR="00C27B9E" w:rsidRPr="0077743E" w:rsidRDefault="00C27B9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B51F" w14:textId="1A2FDC59"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1</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BF4" w14:textId="77777777" w:rsidR="00C27B9E" w:rsidRPr="00552A5D" w:rsidRDefault="00C27B9E" w:rsidP="0029586E">
    <w:pPr>
      <w:pStyle w:val="Kopfzeile"/>
      <w:jc w:val="right"/>
      <w:rPr>
        <w:vanish/>
      </w:rPr>
    </w:pPr>
    <w:r>
      <w:rPr>
        <w:vanish/>
      </w:rPr>
      <w:fldChar w:fldCharType="begin"/>
    </w:r>
    <w:r>
      <w:rPr>
        <w:vanish/>
      </w:rPr>
      <w:instrText>PAGE   \* MERGEFORMAT</w:instrText>
    </w:r>
    <w:r>
      <w:rPr>
        <w:vanish/>
      </w:rPr>
      <w:fldChar w:fldCharType="separate"/>
    </w:r>
    <w:r>
      <w:rPr>
        <w:noProof/>
        <w:vanish/>
      </w:rPr>
      <w:t>2</w:t>
    </w:r>
    <w:r>
      <w:rPr>
        <w:vanish/>
      </w:rPr>
      <w:fldChar w:fldCharType="end"/>
    </w:r>
    <w:r>
      <w:rPr>
        <w:vanish/>
      </w:rPr>
      <w:t xml:space="preserve"> von </w:t>
    </w:r>
    <w:r>
      <w:rPr>
        <w:vanish/>
      </w:rPr>
      <w:fldChar w:fldCharType="begin"/>
    </w:r>
    <w:r>
      <w:rPr>
        <w:vanish/>
      </w:rPr>
      <w:instrText xml:space="preserve"> NUMPAGES  \* Arabic  \* MERGEFORMAT </w:instrText>
    </w:r>
    <w:r>
      <w:rPr>
        <w:vanish/>
      </w:rPr>
      <w:fldChar w:fldCharType="separate"/>
    </w:r>
    <w:r>
      <w:rPr>
        <w:noProof/>
        <w:vanish/>
      </w:rPr>
      <w:t>28</w:t>
    </w:r>
    <w:r>
      <w:rPr>
        <w:vanis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4F9" w14:textId="77777777" w:rsidR="00C27B9E" w:rsidRDefault="00C27B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9613"/>
      <w:docPartObj>
        <w:docPartGallery w:val="Page Numbers (Top of Page)"/>
        <w:docPartUnique/>
      </w:docPartObj>
    </w:sdtPr>
    <w:sdtEndPr/>
    <w:sdtContent>
      <w:p w14:paraId="723D0A19" w14:textId="561A9E92" w:rsidR="00C27B9E" w:rsidRDefault="00C27B9E" w:rsidP="00737A6E">
        <w:pPr>
          <w:pStyle w:val="Kopfzeile"/>
          <w:tabs>
            <w:tab w:val="right" w:pos="8931"/>
          </w:tabs>
        </w:pPr>
        <w:r>
          <w:rPr>
            <w:lang w:val="fr-FR"/>
          </w:rPr>
          <w:t xml:space="preserve">Rapport d’évaluation technique </w:t>
        </w:r>
        <w:r>
          <w:rPr>
            <w:lang w:val="fr-FR"/>
          </w:rPr>
          <w:tab/>
        </w:r>
        <w:sdt>
          <w:sdtPr>
            <w:id w:val="1780374785"/>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4</w:t>
            </w:r>
            <w:r>
              <w:rPr>
                <w:sz w:val="24"/>
                <w:szCs w:val="24"/>
                <w:lang w:val="fr-FR"/>
              </w:rPr>
              <w:fldChar w:fldCharType="end"/>
            </w:r>
            <w:r>
              <w:rPr>
                <w:lang w:val="fr-FR"/>
              </w:rPr>
              <w:t xml:space="preserve"> sur </w:t>
            </w:r>
            <w:fldSimple w:instr=" NUMPAGES   \* MERGEFORMAT ">
              <w:r>
                <w:rPr>
                  <w:noProof/>
                  <w:lang w:val="fr-FR"/>
                </w:rPr>
                <w:t>28</w:t>
              </w:r>
            </w:fldSimple>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C11" w14:textId="77777777" w:rsidR="00C27B9E" w:rsidRDefault="00C27B9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32163"/>
      <w:docPartObj>
        <w:docPartGallery w:val="Page Numbers (Top of Page)"/>
        <w:docPartUnique/>
      </w:docPartObj>
    </w:sdtPr>
    <w:sdtEndPr/>
    <w:sdtContent>
      <w:p w14:paraId="753B2370" w14:textId="7086C221" w:rsidR="00C27B9E" w:rsidRDefault="00C27B9E" w:rsidP="00737A6E">
        <w:pPr>
          <w:pStyle w:val="Kopfzeile"/>
          <w:tabs>
            <w:tab w:val="right" w:pos="8931"/>
          </w:tabs>
        </w:pPr>
        <w:r>
          <w:rPr>
            <w:lang w:val="fr-FR"/>
          </w:rPr>
          <w:t xml:space="preserve">Rapport d’évaluation technique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sdt>
          <w:sdtPr>
            <w:id w:val="-88486933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8</w:t>
            </w:r>
            <w:r>
              <w:rPr>
                <w:sz w:val="24"/>
                <w:szCs w:val="24"/>
                <w:lang w:val="fr-FR"/>
              </w:rPr>
              <w:fldChar w:fldCharType="end"/>
            </w:r>
            <w:r>
              <w:rPr>
                <w:lang w:val="fr-FR"/>
              </w:rPr>
              <w:t xml:space="preserve"> sur </w:t>
            </w:r>
            <w:fldSimple w:instr=" NUMPAGES   \* MERGEFORMAT ">
              <w:r>
                <w:rPr>
                  <w:noProof/>
                  <w:lang w:val="fr-FR"/>
                </w:rPr>
                <w:t>28</w:t>
              </w:r>
            </w:fldSimple>
          </w:sdtContent>
        </w:sdt>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6427"/>
      <w:docPartObj>
        <w:docPartGallery w:val="Page Numbers (Top of Page)"/>
        <w:docPartUnique/>
      </w:docPartObj>
    </w:sdtPr>
    <w:sdtEndPr/>
    <w:sdtContent>
      <w:p w14:paraId="5CC0AE60" w14:textId="33E071AA" w:rsidR="00C27B9E" w:rsidRDefault="00C27B9E" w:rsidP="00737A6E">
        <w:pPr>
          <w:pStyle w:val="Kopfzeile"/>
          <w:tabs>
            <w:tab w:val="right" w:pos="8931"/>
          </w:tabs>
        </w:pPr>
        <w:r>
          <w:rPr>
            <w:lang w:val="fr-FR"/>
          </w:rPr>
          <w:t xml:space="preserve">Rapport d’évaluation technique </w:t>
        </w:r>
        <w:r>
          <w:rPr>
            <w:lang w:val="fr-FR"/>
          </w:rPr>
          <w:tab/>
        </w:r>
        <w:sdt>
          <w:sdtPr>
            <w:id w:val="528989711"/>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12</w:t>
            </w:r>
            <w:r>
              <w:rPr>
                <w:sz w:val="24"/>
                <w:szCs w:val="24"/>
                <w:lang w:val="fr-FR"/>
              </w:rPr>
              <w:fldChar w:fldCharType="end"/>
            </w:r>
            <w:r>
              <w:rPr>
                <w:lang w:val="fr-FR"/>
              </w:rPr>
              <w:t xml:space="preserve"> sur </w:t>
            </w:r>
            <w:fldSimple w:instr=" NUMPAGES   \* MERGEFORMAT ">
              <w:r>
                <w:rPr>
                  <w:noProof/>
                  <w:lang w:val="fr-FR"/>
                </w:rPr>
                <w:t>28</w:t>
              </w:r>
            </w:fldSimple>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88767"/>
      <w:docPartObj>
        <w:docPartGallery w:val="Page Numbers (Top of Page)"/>
        <w:docPartUnique/>
      </w:docPartObj>
    </w:sdtPr>
    <w:sdtEndPr/>
    <w:sdtContent>
      <w:p w14:paraId="5A8E6087" w14:textId="160FA9CC" w:rsidR="00C27B9E" w:rsidRDefault="00C27B9E" w:rsidP="00737A6E">
        <w:pPr>
          <w:pStyle w:val="Kopfzeile"/>
          <w:tabs>
            <w:tab w:val="right" w:pos="8931"/>
          </w:tabs>
        </w:pPr>
        <w:r>
          <w:rPr>
            <w:lang w:val="fr-FR"/>
          </w:rPr>
          <w:t xml:space="preserve">Rapport d’évaluation technique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sdt>
          <w:sdtPr>
            <w:id w:val="882361692"/>
            <w:docPartObj>
              <w:docPartGallery w:val="Page Numbers (Top of Page)"/>
              <w:docPartUnique/>
            </w:docPartObj>
          </w:sdtPr>
          <w:sdtEndPr/>
          <w:sdtContent>
            <w:r>
              <w:rPr>
                <w:sz w:val="24"/>
                <w:szCs w:val="24"/>
                <w:lang w:val="fr-FR"/>
              </w:rPr>
              <w:fldChar w:fldCharType="begin"/>
            </w:r>
            <w:r>
              <w:rPr>
                <w:lang w:val="fr-FR"/>
              </w:rPr>
              <w:instrText>PAGE</w:instrText>
            </w:r>
            <w:r>
              <w:rPr>
                <w:sz w:val="24"/>
                <w:szCs w:val="24"/>
                <w:lang w:val="fr-FR"/>
              </w:rPr>
              <w:fldChar w:fldCharType="separate"/>
            </w:r>
            <w:r>
              <w:rPr>
                <w:noProof/>
                <w:lang w:val="fr-FR"/>
              </w:rPr>
              <w:t>13</w:t>
            </w:r>
            <w:r>
              <w:rPr>
                <w:sz w:val="24"/>
                <w:szCs w:val="24"/>
                <w:lang w:val="fr-FR"/>
              </w:rPr>
              <w:fldChar w:fldCharType="end"/>
            </w:r>
            <w:r>
              <w:rPr>
                <w:lang w:val="fr-FR"/>
              </w:rPr>
              <w:t xml:space="preserve"> sur </w:t>
            </w:r>
            <w:fldSimple w:instr=" NUMPAGES   \* MERGEFORMAT ">
              <w:r>
                <w:rPr>
                  <w:noProof/>
                  <w:lang w:val="fr-FR"/>
                </w:rPr>
                <w:t>28</w:t>
              </w:r>
            </w:fldSimple>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72E2B25"/>
    <w:multiLevelType w:val="hybridMultilevel"/>
    <w:tmpl w:val="DA1CF7AA"/>
    <w:lvl w:ilvl="0" w:tplc="0AB635C8">
      <w:start w:val="1"/>
      <w:numFmt w:val="decimal"/>
      <w:lvlText w:val="4.%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C75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B0913"/>
    <w:multiLevelType w:val="hybridMultilevel"/>
    <w:tmpl w:val="A6A0F438"/>
    <w:lvl w:ilvl="0" w:tplc="EDD0CEE6">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B6378"/>
    <w:multiLevelType w:val="hybridMultilevel"/>
    <w:tmpl w:val="7DAEE238"/>
    <w:lvl w:ilvl="0" w:tplc="04070019">
      <w:start w:val="1"/>
      <w:numFmt w:val="lowerLetter"/>
      <w:lvlText w:val="%1."/>
      <w:lvlJc w:val="left"/>
      <w:pPr>
        <w:ind w:left="1220" w:hanging="360"/>
      </w:pPr>
      <w:rPr>
        <w:rFonts w:hint="default"/>
      </w:rPr>
    </w:lvl>
    <w:lvl w:ilvl="1" w:tplc="04070003" w:tentative="1">
      <w:start w:val="1"/>
      <w:numFmt w:val="bullet"/>
      <w:lvlText w:val="o"/>
      <w:lvlJc w:val="left"/>
      <w:pPr>
        <w:ind w:left="1940" w:hanging="360"/>
      </w:pPr>
      <w:rPr>
        <w:rFonts w:ascii="Courier New" w:hAnsi="Courier New" w:cs="Courier New" w:hint="default"/>
      </w:rPr>
    </w:lvl>
    <w:lvl w:ilvl="2" w:tplc="04070005" w:tentative="1">
      <w:start w:val="1"/>
      <w:numFmt w:val="bullet"/>
      <w:lvlText w:val=""/>
      <w:lvlJc w:val="left"/>
      <w:pPr>
        <w:ind w:left="2660" w:hanging="360"/>
      </w:pPr>
      <w:rPr>
        <w:rFonts w:ascii="Wingdings" w:hAnsi="Wingdings" w:hint="default"/>
      </w:rPr>
    </w:lvl>
    <w:lvl w:ilvl="3" w:tplc="04070001" w:tentative="1">
      <w:start w:val="1"/>
      <w:numFmt w:val="bullet"/>
      <w:lvlText w:val=""/>
      <w:lvlJc w:val="left"/>
      <w:pPr>
        <w:ind w:left="3380" w:hanging="360"/>
      </w:pPr>
      <w:rPr>
        <w:rFonts w:ascii="Symbol" w:hAnsi="Symbol" w:hint="default"/>
      </w:rPr>
    </w:lvl>
    <w:lvl w:ilvl="4" w:tplc="04070003" w:tentative="1">
      <w:start w:val="1"/>
      <w:numFmt w:val="bullet"/>
      <w:lvlText w:val="o"/>
      <w:lvlJc w:val="left"/>
      <w:pPr>
        <w:ind w:left="4100" w:hanging="360"/>
      </w:pPr>
      <w:rPr>
        <w:rFonts w:ascii="Courier New" w:hAnsi="Courier New" w:cs="Courier New" w:hint="default"/>
      </w:rPr>
    </w:lvl>
    <w:lvl w:ilvl="5" w:tplc="04070005" w:tentative="1">
      <w:start w:val="1"/>
      <w:numFmt w:val="bullet"/>
      <w:lvlText w:val=""/>
      <w:lvlJc w:val="left"/>
      <w:pPr>
        <w:ind w:left="4820" w:hanging="360"/>
      </w:pPr>
      <w:rPr>
        <w:rFonts w:ascii="Wingdings" w:hAnsi="Wingdings" w:hint="default"/>
      </w:rPr>
    </w:lvl>
    <w:lvl w:ilvl="6" w:tplc="04070001" w:tentative="1">
      <w:start w:val="1"/>
      <w:numFmt w:val="bullet"/>
      <w:lvlText w:val=""/>
      <w:lvlJc w:val="left"/>
      <w:pPr>
        <w:ind w:left="5540" w:hanging="360"/>
      </w:pPr>
      <w:rPr>
        <w:rFonts w:ascii="Symbol" w:hAnsi="Symbol" w:hint="default"/>
      </w:rPr>
    </w:lvl>
    <w:lvl w:ilvl="7" w:tplc="04070003" w:tentative="1">
      <w:start w:val="1"/>
      <w:numFmt w:val="bullet"/>
      <w:lvlText w:val="o"/>
      <w:lvlJc w:val="left"/>
      <w:pPr>
        <w:ind w:left="6260" w:hanging="360"/>
      </w:pPr>
      <w:rPr>
        <w:rFonts w:ascii="Courier New" w:hAnsi="Courier New" w:cs="Courier New" w:hint="default"/>
      </w:rPr>
    </w:lvl>
    <w:lvl w:ilvl="8" w:tplc="04070005" w:tentative="1">
      <w:start w:val="1"/>
      <w:numFmt w:val="bullet"/>
      <w:lvlText w:val=""/>
      <w:lvlJc w:val="left"/>
      <w:pPr>
        <w:ind w:left="6980" w:hanging="360"/>
      </w:pPr>
      <w:rPr>
        <w:rFonts w:ascii="Wingdings" w:hAnsi="Wingdings" w:hint="default"/>
      </w:rPr>
    </w:lvl>
  </w:abstractNum>
  <w:abstractNum w:abstractNumId="6" w15:restartNumberingAfterBreak="0">
    <w:nsid w:val="0E8E0104"/>
    <w:multiLevelType w:val="hybridMultilevel"/>
    <w:tmpl w:val="2A4C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8"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503A8A"/>
    <w:multiLevelType w:val="hybridMultilevel"/>
    <w:tmpl w:val="4EA8ECE4"/>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FF1340"/>
    <w:multiLevelType w:val="hybridMultilevel"/>
    <w:tmpl w:val="7166E6B4"/>
    <w:lvl w:ilvl="0" w:tplc="BEA678B8">
      <w:start w:val="1"/>
      <w:numFmt w:val="decimal"/>
      <w:lvlText w:val="5.%1"/>
      <w:lvlJc w:val="left"/>
      <w:pPr>
        <w:ind w:left="360" w:hanging="360"/>
      </w:pPr>
      <w:rPr>
        <w:rFonts w:cs="Times New Roman" w:hint="default"/>
        <w:b w:val="0"/>
        <w:bCs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302A80"/>
    <w:multiLevelType w:val="hybridMultilevel"/>
    <w:tmpl w:val="71C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5353"/>
    <w:multiLevelType w:val="hybridMultilevel"/>
    <w:tmpl w:val="DB2C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7B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3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367145CE"/>
    <w:multiLevelType w:val="hybridMultilevel"/>
    <w:tmpl w:val="0C5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F005B"/>
    <w:multiLevelType w:val="multilevel"/>
    <w:tmpl w:val="3BC4446E"/>
    <w:lvl w:ilvl="0">
      <w:start w:val="1"/>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C20FC0"/>
    <w:multiLevelType w:val="hybridMultilevel"/>
    <w:tmpl w:val="B3B473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DF4460"/>
    <w:multiLevelType w:val="hybridMultilevel"/>
    <w:tmpl w:val="D8D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5655"/>
    <w:multiLevelType w:val="hybridMultilevel"/>
    <w:tmpl w:val="93768E9A"/>
    <w:lvl w:ilvl="0" w:tplc="04070001">
      <w:start w:val="1"/>
      <w:numFmt w:val="bullet"/>
      <w:lvlText w:val=""/>
      <w:lvlJc w:val="left"/>
      <w:pPr>
        <w:ind w:left="668" w:hanging="360"/>
      </w:pPr>
      <w:rPr>
        <w:rFonts w:ascii="Symbol" w:hAnsi="Symbol" w:hint="default"/>
      </w:rPr>
    </w:lvl>
    <w:lvl w:ilvl="1" w:tplc="04070003" w:tentative="1">
      <w:start w:val="1"/>
      <w:numFmt w:val="bullet"/>
      <w:lvlText w:val="o"/>
      <w:lvlJc w:val="left"/>
      <w:pPr>
        <w:ind w:left="1388" w:hanging="360"/>
      </w:pPr>
      <w:rPr>
        <w:rFonts w:ascii="Courier New" w:hAnsi="Courier New" w:cs="Courier New" w:hint="default"/>
      </w:rPr>
    </w:lvl>
    <w:lvl w:ilvl="2" w:tplc="04070005" w:tentative="1">
      <w:start w:val="1"/>
      <w:numFmt w:val="bullet"/>
      <w:lvlText w:val=""/>
      <w:lvlJc w:val="left"/>
      <w:pPr>
        <w:ind w:left="2108" w:hanging="360"/>
      </w:pPr>
      <w:rPr>
        <w:rFonts w:ascii="Wingdings" w:hAnsi="Wingdings" w:hint="default"/>
      </w:rPr>
    </w:lvl>
    <w:lvl w:ilvl="3" w:tplc="04070001" w:tentative="1">
      <w:start w:val="1"/>
      <w:numFmt w:val="bullet"/>
      <w:lvlText w:val=""/>
      <w:lvlJc w:val="left"/>
      <w:pPr>
        <w:ind w:left="2828" w:hanging="360"/>
      </w:pPr>
      <w:rPr>
        <w:rFonts w:ascii="Symbol" w:hAnsi="Symbol" w:hint="default"/>
      </w:rPr>
    </w:lvl>
    <w:lvl w:ilvl="4" w:tplc="04070003" w:tentative="1">
      <w:start w:val="1"/>
      <w:numFmt w:val="bullet"/>
      <w:lvlText w:val="o"/>
      <w:lvlJc w:val="left"/>
      <w:pPr>
        <w:ind w:left="3548" w:hanging="360"/>
      </w:pPr>
      <w:rPr>
        <w:rFonts w:ascii="Courier New" w:hAnsi="Courier New" w:cs="Courier New" w:hint="default"/>
      </w:rPr>
    </w:lvl>
    <w:lvl w:ilvl="5" w:tplc="04070005" w:tentative="1">
      <w:start w:val="1"/>
      <w:numFmt w:val="bullet"/>
      <w:lvlText w:val=""/>
      <w:lvlJc w:val="left"/>
      <w:pPr>
        <w:ind w:left="4268" w:hanging="360"/>
      </w:pPr>
      <w:rPr>
        <w:rFonts w:ascii="Wingdings" w:hAnsi="Wingdings" w:hint="default"/>
      </w:rPr>
    </w:lvl>
    <w:lvl w:ilvl="6" w:tplc="04070001" w:tentative="1">
      <w:start w:val="1"/>
      <w:numFmt w:val="bullet"/>
      <w:lvlText w:val=""/>
      <w:lvlJc w:val="left"/>
      <w:pPr>
        <w:ind w:left="4988" w:hanging="360"/>
      </w:pPr>
      <w:rPr>
        <w:rFonts w:ascii="Symbol" w:hAnsi="Symbol" w:hint="default"/>
      </w:rPr>
    </w:lvl>
    <w:lvl w:ilvl="7" w:tplc="04070003" w:tentative="1">
      <w:start w:val="1"/>
      <w:numFmt w:val="bullet"/>
      <w:lvlText w:val="o"/>
      <w:lvlJc w:val="left"/>
      <w:pPr>
        <w:ind w:left="5708" w:hanging="360"/>
      </w:pPr>
      <w:rPr>
        <w:rFonts w:ascii="Courier New" w:hAnsi="Courier New" w:cs="Courier New" w:hint="default"/>
      </w:rPr>
    </w:lvl>
    <w:lvl w:ilvl="8" w:tplc="04070005" w:tentative="1">
      <w:start w:val="1"/>
      <w:numFmt w:val="bullet"/>
      <w:lvlText w:val=""/>
      <w:lvlJc w:val="left"/>
      <w:pPr>
        <w:ind w:left="6428" w:hanging="360"/>
      </w:pPr>
      <w:rPr>
        <w:rFonts w:ascii="Wingdings" w:hAnsi="Wingdings" w:hint="default"/>
      </w:rPr>
    </w:lvl>
  </w:abstractNum>
  <w:abstractNum w:abstractNumId="24" w15:restartNumberingAfterBreak="0">
    <w:nsid w:val="4ABF4968"/>
    <w:multiLevelType w:val="hybridMultilevel"/>
    <w:tmpl w:val="1E2266FA"/>
    <w:lvl w:ilvl="0" w:tplc="F9AE2E00">
      <w:start w:val="3"/>
      <w:numFmt w:val="upperLetter"/>
      <w:lvlText w:val="4%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C3A88"/>
    <w:multiLevelType w:val="multilevel"/>
    <w:tmpl w:val="835AB8F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0D07CE"/>
    <w:multiLevelType w:val="multilevel"/>
    <w:tmpl w:val="82BCFCB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b w:val="0"/>
        <w:bCs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3D1437"/>
    <w:multiLevelType w:val="multilevel"/>
    <w:tmpl w:val="EEF61A20"/>
    <w:lvl w:ilvl="0">
      <w:start w:val="8"/>
      <w:numFmt w:val="decimal"/>
      <w:lvlText w:val="%1)"/>
      <w:lvlJc w:val="left"/>
      <w:pPr>
        <w:ind w:left="360" w:hanging="360"/>
      </w:pPr>
      <w:rPr>
        <w:rFonts w:hint="default"/>
        <w:b w:val="0"/>
        <w:bCs w:val="0"/>
        <w:sz w:val="22"/>
        <w:szCs w:val="22"/>
      </w:rPr>
    </w:lvl>
    <w:lvl w:ilvl="1">
      <w:start w:val="1"/>
      <w:numFmt w:val="lowerRoman"/>
      <w:lvlText w:val="(%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5E681861"/>
    <w:multiLevelType w:val="hybridMultilevel"/>
    <w:tmpl w:val="E494AE82"/>
    <w:lvl w:ilvl="0" w:tplc="B92AFED0">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F10465E"/>
    <w:multiLevelType w:val="hybridMultilevel"/>
    <w:tmpl w:val="0A326754"/>
    <w:lvl w:ilvl="0" w:tplc="04090011">
      <w:start w:val="1"/>
      <w:numFmt w:val="decimal"/>
      <w:lvlText w:val="6.%1"/>
      <w:lvlJc w:val="left"/>
      <w:pPr>
        <w:ind w:left="360" w:hanging="360"/>
      </w:pPr>
      <w:rPr>
        <w:rFonts w:cs="Times New Roman" w:hint="default"/>
        <w:b w:val="0"/>
        <w:bCs w:val="0"/>
        <w:sz w:val="22"/>
        <w:szCs w:val="22"/>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85A6F"/>
    <w:multiLevelType w:val="hybridMultilevel"/>
    <w:tmpl w:val="4C9A231C"/>
    <w:lvl w:ilvl="0" w:tplc="63B0DF36">
      <w:start w:val="1"/>
      <w:numFmt w:val="bullet"/>
      <w:lvlText w:val=""/>
      <w:lvlJc w:val="left"/>
      <w:pPr>
        <w:ind w:left="360" w:hanging="360"/>
      </w:pPr>
      <w:rPr>
        <w:rFonts w:ascii="Symbol" w:hAnsi="Symbol" w:hint="default"/>
        <w:b/>
      </w:rPr>
    </w:lvl>
    <w:lvl w:ilvl="1" w:tplc="AA40EFEE" w:tentative="1">
      <w:start w:val="1"/>
      <w:numFmt w:val="bullet"/>
      <w:lvlText w:val="o"/>
      <w:lvlJc w:val="left"/>
      <w:pPr>
        <w:ind w:left="1080" w:hanging="360"/>
      </w:pPr>
      <w:rPr>
        <w:rFonts w:ascii="Courier New" w:hAnsi="Courier New" w:hint="default"/>
      </w:rPr>
    </w:lvl>
    <w:lvl w:ilvl="2" w:tplc="37A295B2" w:tentative="1">
      <w:start w:val="1"/>
      <w:numFmt w:val="bullet"/>
      <w:lvlText w:val=""/>
      <w:lvlJc w:val="left"/>
      <w:pPr>
        <w:ind w:left="1800" w:hanging="360"/>
      </w:pPr>
      <w:rPr>
        <w:rFonts w:ascii="Wingdings" w:hAnsi="Wingdings" w:hint="default"/>
      </w:rPr>
    </w:lvl>
    <w:lvl w:ilvl="3" w:tplc="5992AAEC" w:tentative="1">
      <w:start w:val="1"/>
      <w:numFmt w:val="bullet"/>
      <w:lvlText w:val=""/>
      <w:lvlJc w:val="left"/>
      <w:pPr>
        <w:ind w:left="2520" w:hanging="360"/>
      </w:pPr>
      <w:rPr>
        <w:rFonts w:ascii="Symbol" w:hAnsi="Symbol" w:hint="default"/>
      </w:rPr>
    </w:lvl>
    <w:lvl w:ilvl="4" w:tplc="B358C620" w:tentative="1">
      <w:start w:val="1"/>
      <w:numFmt w:val="bullet"/>
      <w:lvlText w:val="o"/>
      <w:lvlJc w:val="left"/>
      <w:pPr>
        <w:ind w:left="3240" w:hanging="360"/>
      </w:pPr>
      <w:rPr>
        <w:rFonts w:ascii="Courier New" w:hAnsi="Courier New" w:hint="default"/>
      </w:rPr>
    </w:lvl>
    <w:lvl w:ilvl="5" w:tplc="665E9968" w:tentative="1">
      <w:start w:val="1"/>
      <w:numFmt w:val="bullet"/>
      <w:lvlText w:val=""/>
      <w:lvlJc w:val="left"/>
      <w:pPr>
        <w:ind w:left="3960" w:hanging="360"/>
      </w:pPr>
      <w:rPr>
        <w:rFonts w:ascii="Wingdings" w:hAnsi="Wingdings" w:hint="default"/>
      </w:rPr>
    </w:lvl>
    <w:lvl w:ilvl="6" w:tplc="C89CB83A" w:tentative="1">
      <w:start w:val="1"/>
      <w:numFmt w:val="bullet"/>
      <w:lvlText w:val=""/>
      <w:lvlJc w:val="left"/>
      <w:pPr>
        <w:ind w:left="4680" w:hanging="360"/>
      </w:pPr>
      <w:rPr>
        <w:rFonts w:ascii="Symbol" w:hAnsi="Symbol" w:hint="default"/>
      </w:rPr>
    </w:lvl>
    <w:lvl w:ilvl="7" w:tplc="42CE2824" w:tentative="1">
      <w:start w:val="1"/>
      <w:numFmt w:val="bullet"/>
      <w:lvlText w:val="o"/>
      <w:lvlJc w:val="left"/>
      <w:pPr>
        <w:ind w:left="5400" w:hanging="360"/>
      </w:pPr>
      <w:rPr>
        <w:rFonts w:ascii="Courier New" w:hAnsi="Courier New" w:hint="default"/>
      </w:rPr>
    </w:lvl>
    <w:lvl w:ilvl="8" w:tplc="4002F4F2" w:tentative="1">
      <w:start w:val="1"/>
      <w:numFmt w:val="bullet"/>
      <w:lvlText w:val=""/>
      <w:lvlJc w:val="left"/>
      <w:pPr>
        <w:ind w:left="6120" w:hanging="360"/>
      </w:pPr>
      <w:rPr>
        <w:rFonts w:ascii="Wingdings" w:hAnsi="Wingdings" w:hint="default"/>
      </w:rPr>
    </w:lvl>
  </w:abstractNum>
  <w:abstractNum w:abstractNumId="34" w15:restartNumberingAfterBreak="0">
    <w:nsid w:val="697B5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CD2A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F82958"/>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D1F6E"/>
    <w:multiLevelType w:val="hybridMultilevel"/>
    <w:tmpl w:val="EF9A6882"/>
    <w:lvl w:ilvl="0" w:tplc="BB30A1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25"/>
  </w:num>
  <w:num w:numId="4">
    <w:abstractNumId w:val="5"/>
  </w:num>
  <w:num w:numId="5">
    <w:abstractNumId w:val="38"/>
  </w:num>
  <w:num w:numId="6">
    <w:abstractNumId w:val="37"/>
  </w:num>
  <w:num w:numId="7">
    <w:abstractNumId w:val="12"/>
  </w:num>
  <w:num w:numId="8">
    <w:abstractNumId w:val="1"/>
  </w:num>
  <w:num w:numId="9">
    <w:abstractNumId w:val="31"/>
  </w:num>
  <w:num w:numId="10">
    <w:abstractNumId w:val="21"/>
  </w:num>
  <w:num w:numId="11">
    <w:abstractNumId w:val="33"/>
  </w:num>
  <w:num w:numId="12">
    <w:abstractNumId w:val="19"/>
  </w:num>
  <w:num w:numId="13">
    <w:abstractNumId w:val="22"/>
  </w:num>
  <w:num w:numId="14">
    <w:abstractNumId w:val="14"/>
  </w:num>
  <w:num w:numId="15">
    <w:abstractNumId w:val="30"/>
  </w:num>
  <w:num w:numId="16">
    <w:abstractNumId w:val="4"/>
  </w:num>
  <w:num w:numId="17">
    <w:abstractNumId w:val="10"/>
  </w:num>
  <w:num w:numId="18">
    <w:abstractNumId w:val="20"/>
  </w:num>
  <w:num w:numId="19">
    <w:abstractNumId w:val="28"/>
  </w:num>
  <w:num w:numId="20">
    <w:abstractNumId w:val="24"/>
  </w:num>
  <w:num w:numId="21">
    <w:abstractNumId w:val="8"/>
  </w:num>
  <w:num w:numId="22">
    <w:abstractNumId w:val="6"/>
  </w:num>
  <w:num w:numId="23">
    <w:abstractNumId w:val="16"/>
  </w:num>
  <w:num w:numId="24">
    <w:abstractNumId w:val="2"/>
  </w:num>
  <w:num w:numId="25">
    <w:abstractNumId w:val="34"/>
  </w:num>
  <w:num w:numId="26">
    <w:abstractNumId w:val="15"/>
  </w:num>
  <w:num w:numId="27">
    <w:abstractNumId w:val="13"/>
  </w:num>
  <w:num w:numId="28">
    <w:abstractNumId w:val="32"/>
  </w:num>
  <w:num w:numId="29">
    <w:abstractNumId w:val="3"/>
  </w:num>
  <w:num w:numId="30">
    <w:abstractNumId w:val="7"/>
  </w:num>
  <w:num w:numId="31">
    <w:abstractNumId w:val="11"/>
  </w:num>
  <w:num w:numId="32">
    <w:abstractNumId w:val="35"/>
  </w:num>
  <w:num w:numId="33">
    <w:abstractNumId w:val="17"/>
  </w:num>
  <w:num w:numId="34">
    <w:abstractNumId w:val="39"/>
  </w:num>
  <w:num w:numId="35">
    <w:abstractNumId w:val="27"/>
  </w:num>
  <w:num w:numId="36">
    <w:abstractNumId w:val="36"/>
  </w:num>
  <w:num w:numId="37">
    <w:abstractNumId w:val="0"/>
  </w:num>
  <w:num w:numId="38">
    <w:abstractNumId w:val="18"/>
  </w:num>
  <w:num w:numId="39">
    <w:abstractNumId w:val="29"/>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5D"/>
    <w:rsid w:val="0000003A"/>
    <w:rsid w:val="000000E5"/>
    <w:rsid w:val="00007A79"/>
    <w:rsid w:val="000300BC"/>
    <w:rsid w:val="0003123F"/>
    <w:rsid w:val="000319E9"/>
    <w:rsid w:val="00032C2A"/>
    <w:rsid w:val="00053701"/>
    <w:rsid w:val="000835D1"/>
    <w:rsid w:val="000A2851"/>
    <w:rsid w:val="000B1546"/>
    <w:rsid w:val="000B1790"/>
    <w:rsid w:val="000C2B9E"/>
    <w:rsid w:val="000C70AB"/>
    <w:rsid w:val="000D04FC"/>
    <w:rsid w:val="000E113A"/>
    <w:rsid w:val="000F5B01"/>
    <w:rsid w:val="0010754D"/>
    <w:rsid w:val="00113B64"/>
    <w:rsid w:val="00124BF3"/>
    <w:rsid w:val="0013475E"/>
    <w:rsid w:val="00136875"/>
    <w:rsid w:val="00156813"/>
    <w:rsid w:val="001749C5"/>
    <w:rsid w:val="00187048"/>
    <w:rsid w:val="001A3891"/>
    <w:rsid w:val="00241026"/>
    <w:rsid w:val="002522C6"/>
    <w:rsid w:val="00263B82"/>
    <w:rsid w:val="0029586E"/>
    <w:rsid w:val="002A2671"/>
    <w:rsid w:val="002A4E68"/>
    <w:rsid w:val="002C5E6C"/>
    <w:rsid w:val="002E553B"/>
    <w:rsid w:val="003240AB"/>
    <w:rsid w:val="003245E1"/>
    <w:rsid w:val="0033771B"/>
    <w:rsid w:val="003468FA"/>
    <w:rsid w:val="00353C2E"/>
    <w:rsid w:val="00367234"/>
    <w:rsid w:val="003728F0"/>
    <w:rsid w:val="00384E57"/>
    <w:rsid w:val="0038635A"/>
    <w:rsid w:val="003C2170"/>
    <w:rsid w:val="003D5C53"/>
    <w:rsid w:val="003F20B1"/>
    <w:rsid w:val="00401943"/>
    <w:rsid w:val="0042635C"/>
    <w:rsid w:val="004317B0"/>
    <w:rsid w:val="00440796"/>
    <w:rsid w:val="00453F41"/>
    <w:rsid w:val="00453F77"/>
    <w:rsid w:val="00460531"/>
    <w:rsid w:val="004656DF"/>
    <w:rsid w:val="00470002"/>
    <w:rsid w:val="00485951"/>
    <w:rsid w:val="004967FC"/>
    <w:rsid w:val="004D4CAE"/>
    <w:rsid w:val="004E374D"/>
    <w:rsid w:val="005019BF"/>
    <w:rsid w:val="005050D8"/>
    <w:rsid w:val="005165B9"/>
    <w:rsid w:val="00527D8D"/>
    <w:rsid w:val="00533F2E"/>
    <w:rsid w:val="00533F83"/>
    <w:rsid w:val="00535659"/>
    <w:rsid w:val="005402D3"/>
    <w:rsid w:val="00552A5D"/>
    <w:rsid w:val="00574F9C"/>
    <w:rsid w:val="00585776"/>
    <w:rsid w:val="005A738B"/>
    <w:rsid w:val="005B21E8"/>
    <w:rsid w:val="005D10FB"/>
    <w:rsid w:val="005E7C73"/>
    <w:rsid w:val="00612728"/>
    <w:rsid w:val="00632A3F"/>
    <w:rsid w:val="00633FF5"/>
    <w:rsid w:val="0064499C"/>
    <w:rsid w:val="0067159E"/>
    <w:rsid w:val="0069153B"/>
    <w:rsid w:val="006B682A"/>
    <w:rsid w:val="006C3C69"/>
    <w:rsid w:val="00700DC6"/>
    <w:rsid w:val="00702559"/>
    <w:rsid w:val="007043E5"/>
    <w:rsid w:val="00710D59"/>
    <w:rsid w:val="00737A6E"/>
    <w:rsid w:val="00752DBA"/>
    <w:rsid w:val="00762FE1"/>
    <w:rsid w:val="0077743E"/>
    <w:rsid w:val="0078046E"/>
    <w:rsid w:val="007827FC"/>
    <w:rsid w:val="007A7CF9"/>
    <w:rsid w:val="007E09B6"/>
    <w:rsid w:val="007F019A"/>
    <w:rsid w:val="008020C8"/>
    <w:rsid w:val="0081029B"/>
    <w:rsid w:val="00811EC1"/>
    <w:rsid w:val="00830F62"/>
    <w:rsid w:val="0083123C"/>
    <w:rsid w:val="00851424"/>
    <w:rsid w:val="00851471"/>
    <w:rsid w:val="00855B24"/>
    <w:rsid w:val="008C1067"/>
    <w:rsid w:val="008D3F74"/>
    <w:rsid w:val="008F222B"/>
    <w:rsid w:val="00906614"/>
    <w:rsid w:val="00931056"/>
    <w:rsid w:val="00972572"/>
    <w:rsid w:val="00984C2A"/>
    <w:rsid w:val="00987D72"/>
    <w:rsid w:val="00993F26"/>
    <w:rsid w:val="009A659F"/>
    <w:rsid w:val="009B4AF5"/>
    <w:rsid w:val="009C52D1"/>
    <w:rsid w:val="009F2622"/>
    <w:rsid w:val="009F559C"/>
    <w:rsid w:val="009F7F7D"/>
    <w:rsid w:val="00A11C81"/>
    <w:rsid w:val="00A360CD"/>
    <w:rsid w:val="00A8319E"/>
    <w:rsid w:val="00AA6BDC"/>
    <w:rsid w:val="00AB1777"/>
    <w:rsid w:val="00AF6873"/>
    <w:rsid w:val="00B547B1"/>
    <w:rsid w:val="00B7047E"/>
    <w:rsid w:val="00B96B6B"/>
    <w:rsid w:val="00BB3BA5"/>
    <w:rsid w:val="00BC4A4E"/>
    <w:rsid w:val="00BE196B"/>
    <w:rsid w:val="00C06DCB"/>
    <w:rsid w:val="00C27B9E"/>
    <w:rsid w:val="00C43ACD"/>
    <w:rsid w:val="00C453BE"/>
    <w:rsid w:val="00C474BC"/>
    <w:rsid w:val="00C6027D"/>
    <w:rsid w:val="00C7345F"/>
    <w:rsid w:val="00C7735D"/>
    <w:rsid w:val="00C96057"/>
    <w:rsid w:val="00D12260"/>
    <w:rsid w:val="00D13569"/>
    <w:rsid w:val="00D24583"/>
    <w:rsid w:val="00D26416"/>
    <w:rsid w:val="00D66075"/>
    <w:rsid w:val="00D73AC1"/>
    <w:rsid w:val="00D81162"/>
    <w:rsid w:val="00D813E8"/>
    <w:rsid w:val="00D97DAF"/>
    <w:rsid w:val="00DC7296"/>
    <w:rsid w:val="00DD024F"/>
    <w:rsid w:val="00DE4E42"/>
    <w:rsid w:val="00E22E76"/>
    <w:rsid w:val="00E37230"/>
    <w:rsid w:val="00E525C5"/>
    <w:rsid w:val="00ED4774"/>
    <w:rsid w:val="00EE362F"/>
    <w:rsid w:val="00F011F2"/>
    <w:rsid w:val="00F119A5"/>
    <w:rsid w:val="00F54130"/>
    <w:rsid w:val="00F5563A"/>
    <w:rsid w:val="00F72DF6"/>
    <w:rsid w:val="00F73C84"/>
    <w:rsid w:val="00F76C5C"/>
    <w:rsid w:val="00F9259E"/>
    <w:rsid w:val="00F93CC3"/>
    <w:rsid w:val="00FA4DF3"/>
    <w:rsid w:val="00FD4D7E"/>
    <w:rsid w:val="00FD6A09"/>
    <w:rsid w:val="00FE5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F9A9F"/>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3B64"/>
    <w:rPr>
      <w:rFonts w:ascii="Arial" w:hAnsi="Arial"/>
      <w:sz w:val="22"/>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6">
    <w:name w:val="heading 6"/>
    <w:basedOn w:val="Standard"/>
    <w:next w:val="Standard"/>
    <w:qFormat/>
    <w:pPr>
      <w:keepNext/>
      <w:spacing w:after="120"/>
      <w:ind w:left="5104" w:hanging="851"/>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
    <w:basedOn w:val="Standard"/>
    <w:link w:val="FunotentextZchn"/>
    <w:pPr>
      <w:spacing w:after="120" w:line="320" w:lineRule="exact"/>
      <w:jc w:val="both"/>
    </w:pPr>
    <w:rPr>
      <w:sz w:val="18"/>
    </w:rPr>
  </w:style>
  <w:style w:type="character" w:styleId="Funotenzeichen">
    <w:name w:val="footnote reference"/>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uiPriority w:val="99"/>
    <w:rPr>
      <w:rFonts w:ascii="Arial" w:hAnsi="Arial"/>
      <w:sz w:val="16"/>
      <w:szCs w:val="16"/>
    </w:rPr>
  </w:style>
  <w:style w:type="character" w:customStyle="1" w:styleId="FunotentextZchn">
    <w:name w:val="Fußnotentext Zchn"/>
    <w:aliases w:val="Footnote Text Char Zchn"/>
    <w:link w:val="Funotentext"/>
    <w:rPr>
      <w:rFonts w:ascii="Arial" w:hAnsi="Arial"/>
      <w:sz w:val="18"/>
    </w:rPr>
  </w:style>
  <w:style w:type="character" w:customStyle="1" w:styleId="FuzeileZchn">
    <w:name w:val="Fußzeile Zchn"/>
    <w:link w:val="Fuzeile"/>
    <w:uiPriority w:val="99"/>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val="en-GB"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val="en-GB"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7"/>
      </w:numPr>
    </w:pPr>
  </w:style>
  <w:style w:type="paragraph" w:styleId="Verzeichnis1">
    <w:name w:val="toc 1"/>
    <w:basedOn w:val="Standard"/>
    <w:next w:val="Standard"/>
    <w:autoRedefine/>
    <w:uiPriority w:val="39"/>
    <w:unhideWhenUsed/>
    <w:pPr>
      <w:spacing w:after="100"/>
    </w:pPr>
  </w:style>
  <w:style w:type="paragraph" w:styleId="Verzeichnis4">
    <w:name w:val="toc 4"/>
    <w:basedOn w:val="Standard"/>
    <w:next w:val="Standard"/>
    <w:autoRedefine/>
    <w:uiPriority w:val="39"/>
    <w:unhideWhenUsed/>
    <w:pPr>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paragraph" w:customStyle="1" w:styleId="Default">
    <w:name w:val="Default"/>
    <w:basedOn w:val="Standard"/>
    <w:uiPriority w:val="99"/>
    <w:pPr>
      <w:autoSpaceDE w:val="0"/>
      <w:autoSpaceDN w:val="0"/>
    </w:pPr>
    <w:rPr>
      <w:rFonts w:eastAsiaTheme="minorHAnsi" w:cs="Arial"/>
      <w:color w:val="000000"/>
      <w:sz w:val="24"/>
      <w:szCs w:val="24"/>
      <w:lang w:val="en-US" w:eastAsia="en-US"/>
    </w:rPr>
  </w:style>
  <w:style w:type="paragraph" w:styleId="Verzeichnis2">
    <w:name w:val="toc 2"/>
    <w:basedOn w:val="Standard"/>
    <w:next w:val="Standard"/>
    <w:autoRedefine/>
    <w:uiPriority w:val="39"/>
    <w:unhideWhenUsed/>
    <w:pPr>
      <w:spacing w:after="100"/>
      <w:ind w:left="220"/>
    </w:pPr>
  </w:style>
  <w:style w:type="character" w:customStyle="1" w:styleId="WW8Num6z2">
    <w:name w:val="WW8Num6z2"/>
    <w:rsid w:val="003240AB"/>
    <w:rPr>
      <w:rFonts w:ascii="Wingdings" w:hAnsi="Wingdings" w:cs="Wingdings" w:hint="default"/>
    </w:rPr>
  </w:style>
  <w:style w:type="paragraph" w:customStyle="1" w:styleId="FarbigeListe-Akzent11">
    <w:name w:val="Farbige Liste - Akzent 11"/>
    <w:basedOn w:val="Standard"/>
    <w:rsid w:val="003240AB"/>
    <w:pPr>
      <w:suppressAutoHyphens/>
      <w:ind w:left="720"/>
      <w:contextualSpacing/>
    </w:pPr>
    <w:rPr>
      <w:rFonts w:cs="Arial"/>
      <w:sz w:val="20"/>
    </w:rPr>
  </w:style>
  <w:style w:type="character" w:customStyle="1" w:styleId="TitelZchn">
    <w:name w:val="Titel Zchn"/>
    <w:link w:val="Titel"/>
    <w:uiPriority w:val="99"/>
    <w:rsid w:val="0013475E"/>
    <w:rPr>
      <w:rFonts w:ascii="Arial" w:hAnsi="Arial" w:cs="Arial"/>
      <w:b/>
      <w:bCs/>
      <w:kern w:val="28"/>
      <w:sz w:val="32"/>
      <w:szCs w:val="32"/>
    </w:rPr>
  </w:style>
  <w:style w:type="paragraph" w:styleId="berarbeitung">
    <w:name w:val="Revision"/>
    <w:hidden/>
    <w:uiPriority w:val="99"/>
    <w:semiHidden/>
    <w:rsid w:val="001749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46315327">
      <w:bodyDiv w:val="1"/>
      <w:marLeft w:val="0"/>
      <w:marRight w:val="0"/>
      <w:marTop w:val="0"/>
      <w:marBottom w:val="0"/>
      <w:divBdr>
        <w:top w:val="none" w:sz="0" w:space="0" w:color="auto"/>
        <w:left w:val="none" w:sz="0" w:space="0" w:color="auto"/>
        <w:bottom w:val="none" w:sz="0" w:space="0" w:color="auto"/>
        <w:right w:val="none" w:sz="0" w:space="0" w:color="auto"/>
      </w:divBdr>
    </w:div>
    <w:div w:id="663122706">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628656116">
      <w:bodyDiv w:val="1"/>
      <w:marLeft w:val="0"/>
      <w:marRight w:val="0"/>
      <w:marTop w:val="0"/>
      <w:marBottom w:val="0"/>
      <w:divBdr>
        <w:top w:val="none" w:sz="0" w:space="0" w:color="auto"/>
        <w:left w:val="none" w:sz="0" w:space="0" w:color="auto"/>
        <w:bottom w:val="none" w:sz="0" w:space="0" w:color="auto"/>
        <w:right w:val="none" w:sz="0" w:space="0" w:color="auto"/>
      </w:divBdr>
    </w:div>
    <w:div w:id="173677673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F8E9-1507-4D91-8FA8-D0058DB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4050</Words>
  <Characters>24768</Characters>
  <Application>Microsoft Office Word</Application>
  <DocSecurity>4</DocSecurity>
  <Lines>206</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28761</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subject/>
  <dc:creator>Ben Klai</dc:creator>
  <cp:keywords/>
  <dc:description/>
  <cp:lastModifiedBy>Atanasova, Kalina</cp:lastModifiedBy>
  <cp:revision>2</cp:revision>
  <cp:lastPrinted>2014-03-07T17:59:00Z</cp:lastPrinted>
  <dcterms:created xsi:type="dcterms:W3CDTF">2022-12-20T09:32:00Z</dcterms:created>
  <dcterms:modified xsi:type="dcterms:W3CDTF">2022-12-20T09:32:00Z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2022-09-06T14:21:00Z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acd84da0-b4e2-4767-acdb-91fd11fff8dc</vt:lpwstr>
  </property>
  <property fmtid="{D5CDD505-2E9C-101B-9397-08002B2CF9AE}" pid="8" name="MSIP_Label_ac2f3563-3bd8-4393-b1e8-731a3be905f9_ContentBits">
    <vt:lpwstr>0</vt:lpwstr>
  </property>
</Properties>
</file>