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F4CCE" w14:textId="704E4F5E" w:rsidR="00FE507C" w:rsidRPr="009B02F9" w:rsidRDefault="00E23EA6">
      <w:pPr>
        <w:rPr>
          <w:rFonts w:ascii="Arial" w:hAnsi="Arial" w:cs="Arial"/>
          <w:b/>
          <w:bCs/>
          <w:sz w:val="32"/>
          <w:szCs w:val="32"/>
          <w:lang w:val="fr-FR"/>
        </w:rPr>
      </w:pPr>
      <w:r w:rsidRPr="009B02F9">
        <w:rPr>
          <w:rFonts w:ascii="Arial" w:hAnsi="Arial" w:cs="Arial"/>
          <w:b/>
          <w:bCs/>
          <w:sz w:val="32"/>
          <w:szCs w:val="32"/>
          <w:lang w:val="fr-FR"/>
        </w:rPr>
        <w:t>Modèle de c</w:t>
      </w:r>
      <w:r w:rsidR="00FE507C" w:rsidRPr="009B02F9">
        <w:rPr>
          <w:rFonts w:ascii="Arial" w:hAnsi="Arial" w:cs="Arial"/>
          <w:b/>
          <w:bCs/>
          <w:sz w:val="32"/>
          <w:szCs w:val="32"/>
          <w:lang w:val="fr-FR"/>
        </w:rPr>
        <w:t xml:space="preserve">lauses </w:t>
      </w:r>
      <w:bookmarkStart w:id="0" w:name="_Hlk175648662"/>
      <w:r w:rsidR="00FE507C" w:rsidRPr="009B02F9">
        <w:rPr>
          <w:rFonts w:ascii="Arial" w:hAnsi="Arial" w:cs="Arial"/>
          <w:b/>
          <w:bCs/>
          <w:sz w:val="32"/>
          <w:szCs w:val="32"/>
          <w:lang w:val="fr-FR"/>
        </w:rPr>
        <w:t xml:space="preserve">pour </w:t>
      </w:r>
      <w:r w:rsidR="006E39B8" w:rsidRPr="009B02F9">
        <w:rPr>
          <w:rFonts w:ascii="Arial" w:hAnsi="Arial" w:cs="Arial"/>
          <w:b/>
          <w:bCs/>
          <w:sz w:val="32"/>
          <w:szCs w:val="32"/>
          <w:lang w:val="fr-FR"/>
        </w:rPr>
        <w:t xml:space="preserve">la </w:t>
      </w:r>
      <w:r w:rsidR="00FE507C" w:rsidRPr="009B02F9">
        <w:rPr>
          <w:rFonts w:ascii="Arial" w:hAnsi="Arial" w:cs="Arial"/>
          <w:b/>
          <w:bCs/>
          <w:sz w:val="32"/>
          <w:szCs w:val="32"/>
          <w:lang w:val="fr-FR"/>
        </w:rPr>
        <w:t xml:space="preserve">soumission </w:t>
      </w:r>
      <w:r w:rsidRPr="009B02F9">
        <w:rPr>
          <w:rFonts w:ascii="Arial" w:hAnsi="Arial" w:cs="Arial"/>
          <w:b/>
          <w:bCs/>
          <w:sz w:val="32"/>
          <w:szCs w:val="32"/>
          <w:lang w:val="fr-FR"/>
        </w:rPr>
        <w:t xml:space="preserve">électronique </w:t>
      </w:r>
      <w:r w:rsidR="00FE507C" w:rsidRPr="009B02F9">
        <w:rPr>
          <w:rFonts w:ascii="Arial" w:hAnsi="Arial" w:cs="Arial"/>
          <w:b/>
          <w:bCs/>
          <w:sz w:val="32"/>
          <w:szCs w:val="32"/>
          <w:lang w:val="fr-FR"/>
        </w:rPr>
        <w:t>de</w:t>
      </w:r>
      <w:r w:rsidR="00B439A0" w:rsidRPr="009B02F9">
        <w:rPr>
          <w:rFonts w:ascii="Arial" w:hAnsi="Arial" w:cs="Arial"/>
          <w:b/>
          <w:bCs/>
          <w:sz w:val="32"/>
          <w:szCs w:val="32"/>
          <w:lang w:val="fr-FR"/>
        </w:rPr>
        <w:t>s</w:t>
      </w:r>
      <w:r w:rsidR="00FE507C" w:rsidRPr="009B02F9">
        <w:rPr>
          <w:rFonts w:ascii="Arial" w:hAnsi="Arial" w:cs="Arial"/>
          <w:b/>
          <w:bCs/>
          <w:sz w:val="32"/>
          <w:szCs w:val="32"/>
          <w:lang w:val="fr-FR"/>
        </w:rPr>
        <w:t xml:space="preserve"> candidatures et </w:t>
      </w:r>
      <w:r w:rsidR="00B439A0" w:rsidRPr="009B02F9">
        <w:rPr>
          <w:rFonts w:ascii="Arial" w:hAnsi="Arial" w:cs="Arial"/>
          <w:b/>
          <w:bCs/>
          <w:sz w:val="32"/>
          <w:szCs w:val="32"/>
          <w:lang w:val="fr-FR"/>
        </w:rPr>
        <w:t xml:space="preserve">des </w:t>
      </w:r>
      <w:r w:rsidR="00FE507C" w:rsidRPr="009B02F9">
        <w:rPr>
          <w:rFonts w:ascii="Arial" w:hAnsi="Arial" w:cs="Arial"/>
          <w:b/>
          <w:bCs/>
          <w:sz w:val="32"/>
          <w:szCs w:val="32"/>
          <w:lang w:val="fr-FR"/>
        </w:rPr>
        <w:t xml:space="preserve">offres </w:t>
      </w:r>
      <w:r w:rsidR="006E39B8" w:rsidRPr="009B02F9">
        <w:rPr>
          <w:rFonts w:ascii="Arial" w:hAnsi="Arial" w:cs="Arial"/>
          <w:b/>
          <w:bCs/>
          <w:sz w:val="32"/>
          <w:szCs w:val="32"/>
          <w:lang w:val="fr-FR"/>
        </w:rPr>
        <w:t>avec les</w:t>
      </w:r>
      <w:r w:rsidR="00FE507C" w:rsidRPr="009B02F9">
        <w:rPr>
          <w:rFonts w:ascii="Arial" w:hAnsi="Arial" w:cs="Arial"/>
          <w:b/>
          <w:bCs/>
          <w:sz w:val="32"/>
          <w:szCs w:val="32"/>
          <w:lang w:val="fr-FR"/>
        </w:rPr>
        <w:t xml:space="preserve"> documents standards de passation de marchés de la KfW. </w:t>
      </w:r>
    </w:p>
    <w:bookmarkEnd w:id="0"/>
    <w:p w14:paraId="2CE4605F" w14:textId="21022763" w:rsidR="00C951FB" w:rsidRDefault="00FE507C" w:rsidP="005A57BD">
      <w:pPr>
        <w:jc w:val="both"/>
        <w:rPr>
          <w:rFonts w:ascii="Arial" w:hAnsi="Arial" w:cs="Arial"/>
          <w:lang w:val="fr-FR"/>
        </w:rPr>
      </w:pPr>
      <w:r w:rsidRPr="009B02F9">
        <w:rPr>
          <w:rFonts w:ascii="Arial" w:hAnsi="Arial" w:cs="Arial"/>
          <w:lang w:val="fr-FR"/>
        </w:rPr>
        <w:t>Version 1.0 du 22/07/2024</w:t>
      </w:r>
    </w:p>
    <w:p w14:paraId="29268718" w14:textId="77777777" w:rsidR="00B378C6" w:rsidRPr="009B02F9" w:rsidRDefault="00B378C6" w:rsidP="005A57BD">
      <w:pPr>
        <w:jc w:val="both"/>
        <w:rPr>
          <w:rFonts w:ascii="Arial" w:hAnsi="Arial" w:cs="Arial"/>
          <w:lang w:val="fr-FR"/>
        </w:rPr>
      </w:pPr>
    </w:p>
    <w:p w14:paraId="35B920D1" w14:textId="21C96437" w:rsidR="008C3824" w:rsidRPr="009B02F9" w:rsidRDefault="008C3824" w:rsidP="005A57BD">
      <w:pPr>
        <w:jc w:val="both"/>
        <w:rPr>
          <w:rFonts w:ascii="Arial" w:hAnsi="Arial" w:cs="Arial"/>
          <w:b/>
          <w:bCs/>
          <w:sz w:val="26"/>
          <w:szCs w:val="26"/>
          <w:lang w:val="fr-FR"/>
        </w:rPr>
      </w:pPr>
      <w:proofErr w:type="gramStart"/>
      <w:r w:rsidRPr="009B02F9">
        <w:rPr>
          <w:rFonts w:ascii="Arial" w:hAnsi="Arial" w:cs="Arial"/>
          <w:b/>
          <w:bCs/>
          <w:sz w:val="26"/>
          <w:szCs w:val="26"/>
          <w:lang w:val="fr-FR"/>
        </w:rPr>
        <w:t>Contenu:</w:t>
      </w:r>
      <w:proofErr w:type="gramEnd"/>
    </w:p>
    <w:p w14:paraId="4EC91341" w14:textId="177074B7" w:rsidR="008C3824" w:rsidRPr="009B02F9" w:rsidRDefault="00F538CC" w:rsidP="005A57BD">
      <w:pPr>
        <w:jc w:val="both"/>
        <w:rPr>
          <w:rFonts w:ascii="Arial" w:hAnsi="Arial" w:cs="Arial"/>
          <w:lang w:val="fr-FR"/>
        </w:rPr>
      </w:pPr>
      <w:r w:rsidRPr="009B02F9">
        <w:rPr>
          <w:rFonts w:ascii="Arial" w:hAnsi="Arial" w:cs="Arial"/>
          <w:lang w:val="fr-FR"/>
        </w:rPr>
        <w:t xml:space="preserve">1. </w:t>
      </w:r>
      <w:r w:rsidR="00AE1D4E" w:rsidRPr="009B02F9">
        <w:rPr>
          <w:rFonts w:ascii="Arial" w:hAnsi="Arial" w:cs="Arial"/>
          <w:lang w:val="fr-FR"/>
        </w:rPr>
        <w:t>Applicabilité</w:t>
      </w:r>
      <w:r w:rsidR="008C3824" w:rsidRPr="009B02F9">
        <w:rPr>
          <w:rFonts w:ascii="Arial" w:hAnsi="Arial" w:cs="Arial"/>
          <w:lang w:val="fr-FR"/>
        </w:rPr>
        <w:t xml:space="preserve"> </w:t>
      </w:r>
      <w:r w:rsidR="00542FB4" w:rsidRPr="009B02F9">
        <w:rPr>
          <w:rFonts w:ascii="Arial" w:hAnsi="Arial" w:cs="Arial"/>
          <w:lang w:val="fr-FR"/>
        </w:rPr>
        <w:t>des</w:t>
      </w:r>
      <w:r w:rsidR="008C3824" w:rsidRPr="009B02F9">
        <w:rPr>
          <w:rFonts w:ascii="Arial" w:hAnsi="Arial" w:cs="Arial"/>
          <w:lang w:val="fr-FR"/>
        </w:rPr>
        <w:t xml:space="preserve"> </w:t>
      </w:r>
      <w:r w:rsidR="00B15CAB" w:rsidRPr="009B02F9">
        <w:rPr>
          <w:rFonts w:ascii="Arial" w:hAnsi="Arial" w:cs="Arial"/>
          <w:lang w:val="fr-FR"/>
        </w:rPr>
        <w:t xml:space="preserve">modèles de </w:t>
      </w:r>
      <w:r w:rsidR="008C3824" w:rsidRPr="009B02F9">
        <w:rPr>
          <w:rFonts w:ascii="Arial" w:hAnsi="Arial" w:cs="Arial"/>
          <w:lang w:val="fr-FR"/>
        </w:rPr>
        <w:t>clauses</w:t>
      </w:r>
      <w:r w:rsidR="00542FB4" w:rsidRPr="009B02F9">
        <w:rPr>
          <w:rFonts w:ascii="Arial" w:hAnsi="Arial" w:cs="Arial"/>
          <w:lang w:val="fr-FR"/>
        </w:rPr>
        <w:t xml:space="preserve"> </w:t>
      </w:r>
      <w:r w:rsidR="00FE507C" w:rsidRPr="009B02F9">
        <w:rPr>
          <w:rFonts w:ascii="Arial" w:hAnsi="Arial" w:cs="Arial"/>
          <w:lang w:val="fr-FR"/>
        </w:rPr>
        <w:t xml:space="preserve">pour </w:t>
      </w:r>
      <w:r w:rsidR="00B15CAB" w:rsidRPr="009B02F9">
        <w:rPr>
          <w:rFonts w:ascii="Arial" w:hAnsi="Arial" w:cs="Arial"/>
          <w:lang w:val="fr-FR"/>
        </w:rPr>
        <w:t>la</w:t>
      </w:r>
      <w:r w:rsidR="008C3824" w:rsidRPr="009B02F9">
        <w:rPr>
          <w:rFonts w:ascii="Arial" w:hAnsi="Arial" w:cs="Arial"/>
          <w:lang w:val="fr-FR"/>
        </w:rPr>
        <w:t xml:space="preserve"> soumission électronique </w:t>
      </w:r>
      <w:r w:rsidR="00542FB4" w:rsidRPr="009B02F9">
        <w:rPr>
          <w:rFonts w:ascii="Arial" w:hAnsi="Arial" w:cs="Arial"/>
          <w:lang w:val="fr-FR"/>
        </w:rPr>
        <w:t>et</w:t>
      </w:r>
      <w:r w:rsidR="008C3824" w:rsidRPr="009B02F9">
        <w:rPr>
          <w:rFonts w:ascii="Arial" w:hAnsi="Arial" w:cs="Arial"/>
          <w:lang w:val="fr-FR"/>
        </w:rPr>
        <w:t xml:space="preserve"> hybride des </w:t>
      </w:r>
      <w:r w:rsidR="00542FB4" w:rsidRPr="009B02F9">
        <w:rPr>
          <w:rFonts w:ascii="Arial" w:hAnsi="Arial" w:cs="Arial"/>
          <w:lang w:val="fr-FR"/>
        </w:rPr>
        <w:t xml:space="preserve">candidatures et </w:t>
      </w:r>
      <w:r w:rsidR="00B15CAB" w:rsidRPr="009B02F9">
        <w:rPr>
          <w:rFonts w:ascii="Arial" w:hAnsi="Arial" w:cs="Arial"/>
          <w:lang w:val="fr-FR"/>
        </w:rPr>
        <w:t xml:space="preserve">des </w:t>
      </w:r>
      <w:r w:rsidR="008C3824" w:rsidRPr="009B02F9">
        <w:rPr>
          <w:rFonts w:ascii="Arial" w:hAnsi="Arial" w:cs="Arial"/>
          <w:lang w:val="fr-FR"/>
        </w:rPr>
        <w:t>offres</w:t>
      </w:r>
    </w:p>
    <w:p w14:paraId="0C41288C" w14:textId="4498ECE6" w:rsidR="00AC0797" w:rsidRPr="009B02F9" w:rsidRDefault="00F538CC" w:rsidP="005A57BD">
      <w:pPr>
        <w:jc w:val="both"/>
        <w:rPr>
          <w:rFonts w:ascii="Arial" w:hAnsi="Arial" w:cs="Arial"/>
          <w:lang w:val="fr-FR"/>
        </w:rPr>
      </w:pPr>
      <w:r w:rsidRPr="009B02F9">
        <w:rPr>
          <w:rFonts w:ascii="Arial" w:hAnsi="Arial" w:cs="Arial"/>
          <w:lang w:val="fr-FR"/>
        </w:rPr>
        <w:t xml:space="preserve">2. </w:t>
      </w:r>
      <w:r w:rsidR="00B15CAB" w:rsidRPr="009B02F9">
        <w:rPr>
          <w:rFonts w:ascii="Arial" w:hAnsi="Arial" w:cs="Arial"/>
          <w:lang w:val="fr-FR"/>
        </w:rPr>
        <w:t>Modèle de c</w:t>
      </w:r>
      <w:r w:rsidR="00AC0797" w:rsidRPr="009B02F9">
        <w:rPr>
          <w:rFonts w:ascii="Arial" w:hAnsi="Arial" w:cs="Arial"/>
          <w:lang w:val="fr-FR"/>
        </w:rPr>
        <w:t>lauses</w:t>
      </w:r>
      <w:r w:rsidR="00AE1D4E" w:rsidRPr="009B02F9">
        <w:rPr>
          <w:rFonts w:ascii="Arial" w:hAnsi="Arial" w:cs="Arial"/>
          <w:lang w:val="fr-FR"/>
        </w:rPr>
        <w:t xml:space="preserve"> </w:t>
      </w:r>
      <w:r w:rsidR="00AC0797" w:rsidRPr="009B02F9">
        <w:rPr>
          <w:rFonts w:ascii="Arial" w:hAnsi="Arial" w:cs="Arial"/>
          <w:lang w:val="fr-FR"/>
        </w:rPr>
        <w:t>pour l</w:t>
      </w:r>
      <w:r w:rsidR="00FE507C" w:rsidRPr="009B02F9">
        <w:rPr>
          <w:rFonts w:ascii="Arial" w:hAnsi="Arial" w:cs="Arial"/>
          <w:lang w:val="fr-FR"/>
        </w:rPr>
        <w:t>a</w:t>
      </w:r>
      <w:r w:rsidR="00AC0797" w:rsidRPr="009B02F9">
        <w:rPr>
          <w:rFonts w:ascii="Arial" w:hAnsi="Arial" w:cs="Arial"/>
          <w:lang w:val="fr-FR"/>
        </w:rPr>
        <w:t xml:space="preserve"> soumission électronique de</w:t>
      </w:r>
      <w:r w:rsidR="00B15CAB" w:rsidRPr="009B02F9">
        <w:rPr>
          <w:rFonts w:ascii="Arial" w:hAnsi="Arial" w:cs="Arial"/>
          <w:lang w:val="fr-FR"/>
        </w:rPr>
        <w:t>s</w:t>
      </w:r>
      <w:r w:rsidR="00AC0797" w:rsidRPr="009B02F9">
        <w:rPr>
          <w:rFonts w:ascii="Arial" w:hAnsi="Arial" w:cs="Arial"/>
          <w:lang w:val="fr-FR"/>
        </w:rPr>
        <w:t xml:space="preserve"> candidatures et </w:t>
      </w:r>
      <w:r w:rsidR="00B15CAB" w:rsidRPr="009B02F9">
        <w:rPr>
          <w:rFonts w:ascii="Arial" w:hAnsi="Arial" w:cs="Arial"/>
          <w:lang w:val="fr-FR"/>
        </w:rPr>
        <w:t xml:space="preserve">des </w:t>
      </w:r>
      <w:r w:rsidR="00AC0797" w:rsidRPr="009B02F9">
        <w:rPr>
          <w:rFonts w:ascii="Arial" w:hAnsi="Arial" w:cs="Arial"/>
          <w:lang w:val="fr-FR"/>
        </w:rPr>
        <w:t>offres</w:t>
      </w:r>
    </w:p>
    <w:p w14:paraId="660BDB5B" w14:textId="1DC44382" w:rsidR="00BA50C6" w:rsidRPr="009B02F9" w:rsidRDefault="00F538CC" w:rsidP="00B66905">
      <w:pPr>
        <w:ind w:left="708"/>
        <w:jc w:val="both"/>
        <w:rPr>
          <w:rFonts w:ascii="Arial" w:hAnsi="Arial" w:cs="Arial"/>
          <w:lang w:val="fr-FR"/>
        </w:rPr>
      </w:pPr>
      <w:r w:rsidRPr="009B02F9">
        <w:rPr>
          <w:rFonts w:ascii="Arial" w:hAnsi="Arial" w:cs="Arial"/>
          <w:lang w:val="fr-FR"/>
        </w:rPr>
        <w:t xml:space="preserve">2.1 </w:t>
      </w:r>
      <w:r w:rsidR="003C0B81" w:rsidRPr="009B02F9">
        <w:rPr>
          <w:rFonts w:ascii="Arial" w:hAnsi="Arial" w:cs="Arial"/>
          <w:lang w:val="fr-FR"/>
        </w:rPr>
        <w:t xml:space="preserve">Document Standard de Préqualification pour la Passation de marchés de Prestations de Conseils dans des </w:t>
      </w:r>
      <w:r w:rsidR="00F25419" w:rsidRPr="009B02F9">
        <w:rPr>
          <w:rFonts w:ascii="Arial" w:hAnsi="Arial" w:cs="Arial"/>
          <w:lang w:val="fr-FR"/>
        </w:rPr>
        <w:t>P</w:t>
      </w:r>
      <w:r w:rsidR="003C0B81" w:rsidRPr="009B02F9">
        <w:rPr>
          <w:rFonts w:ascii="Arial" w:hAnsi="Arial" w:cs="Arial"/>
          <w:lang w:val="fr-FR"/>
        </w:rPr>
        <w:t>rojets avec Financement de la KfW (</w:t>
      </w:r>
      <w:r w:rsidR="00F04D22" w:rsidRPr="009B02F9">
        <w:rPr>
          <w:rFonts w:ascii="Arial" w:hAnsi="Arial" w:cs="Arial"/>
          <w:lang w:val="fr-FR"/>
        </w:rPr>
        <w:t>à</w:t>
      </w:r>
      <w:r w:rsidR="003C0B81" w:rsidRPr="009B02F9">
        <w:rPr>
          <w:rFonts w:ascii="Arial" w:hAnsi="Arial" w:cs="Arial"/>
          <w:lang w:val="fr-FR"/>
        </w:rPr>
        <w:t xml:space="preserve"> utiliser dans les processus de passation de marchés concurrentiels internationaux en deux étapes)</w:t>
      </w:r>
    </w:p>
    <w:p w14:paraId="2E31B43C" w14:textId="3A15B5F1" w:rsidR="00AC0797" w:rsidRPr="009B02F9" w:rsidRDefault="00F538CC" w:rsidP="00B66905">
      <w:pPr>
        <w:ind w:left="708"/>
        <w:jc w:val="both"/>
        <w:rPr>
          <w:rFonts w:ascii="Arial" w:hAnsi="Arial" w:cs="Arial"/>
          <w:lang w:val="fr-FR"/>
        </w:rPr>
      </w:pPr>
      <w:r w:rsidRPr="009B02F9">
        <w:rPr>
          <w:rFonts w:ascii="Arial" w:hAnsi="Arial" w:cs="Arial"/>
          <w:lang w:val="fr-FR"/>
        </w:rPr>
        <w:t xml:space="preserve">2.2 </w:t>
      </w:r>
      <w:r w:rsidR="003C0B81" w:rsidRPr="009B02F9">
        <w:rPr>
          <w:rFonts w:ascii="Arial" w:hAnsi="Arial" w:cs="Arial"/>
          <w:lang w:val="fr-FR"/>
        </w:rPr>
        <w:t>Demande type de Proposition</w:t>
      </w:r>
      <w:r w:rsidR="00375217" w:rsidRPr="009B02F9">
        <w:rPr>
          <w:rFonts w:ascii="Arial" w:hAnsi="Arial" w:cs="Arial"/>
          <w:lang w:val="fr-FR"/>
        </w:rPr>
        <w:t>s</w:t>
      </w:r>
      <w:r w:rsidR="003C0B81" w:rsidRPr="009B02F9">
        <w:rPr>
          <w:rFonts w:ascii="Arial" w:hAnsi="Arial" w:cs="Arial"/>
          <w:lang w:val="fr-FR"/>
        </w:rPr>
        <w:t xml:space="preserve"> pour la Sélection de Consultants dans des projets avec </w:t>
      </w:r>
      <w:r w:rsidR="00375217" w:rsidRPr="009B02F9">
        <w:rPr>
          <w:rFonts w:ascii="Arial" w:hAnsi="Arial" w:cs="Arial"/>
          <w:lang w:val="fr-FR"/>
        </w:rPr>
        <w:t xml:space="preserve">Financement </w:t>
      </w:r>
      <w:r w:rsidR="003C0B81" w:rsidRPr="009B02F9">
        <w:rPr>
          <w:rFonts w:ascii="Arial" w:hAnsi="Arial" w:cs="Arial"/>
          <w:lang w:val="fr-FR"/>
        </w:rPr>
        <w:t>de la KfW (</w:t>
      </w:r>
      <w:r w:rsidR="00F04D22" w:rsidRPr="009B02F9">
        <w:rPr>
          <w:rFonts w:ascii="Arial" w:hAnsi="Arial" w:cs="Arial"/>
          <w:lang w:val="fr-FR"/>
        </w:rPr>
        <w:t>p</w:t>
      </w:r>
      <w:r w:rsidR="003C0B81" w:rsidRPr="009B02F9">
        <w:rPr>
          <w:rFonts w:ascii="Arial" w:hAnsi="Arial" w:cs="Arial"/>
          <w:lang w:val="fr-FR"/>
        </w:rPr>
        <w:t xml:space="preserve">our les processus de passation de marchés concurrentiels internationaux avec préqualification pour les Contrats </w:t>
      </w:r>
      <w:r w:rsidR="00F04D22" w:rsidRPr="009B02F9">
        <w:rPr>
          <w:rFonts w:ascii="Arial" w:hAnsi="Arial" w:cs="Arial"/>
          <w:lang w:val="fr-FR"/>
        </w:rPr>
        <w:t>supérieur</w:t>
      </w:r>
      <w:r w:rsidR="004051E2" w:rsidRPr="009B02F9">
        <w:rPr>
          <w:rFonts w:ascii="Arial" w:hAnsi="Arial" w:cs="Arial"/>
          <w:lang w:val="fr-FR"/>
        </w:rPr>
        <w:t>s</w:t>
      </w:r>
      <w:r w:rsidR="00F04D22" w:rsidRPr="009B02F9">
        <w:rPr>
          <w:rFonts w:ascii="Arial" w:hAnsi="Arial" w:cs="Arial"/>
          <w:lang w:val="fr-FR"/>
        </w:rPr>
        <w:t xml:space="preserve"> à</w:t>
      </w:r>
      <w:r w:rsidR="003C0B81" w:rsidRPr="009B02F9">
        <w:rPr>
          <w:rFonts w:ascii="Arial" w:hAnsi="Arial" w:cs="Arial"/>
          <w:lang w:val="fr-FR"/>
        </w:rPr>
        <w:t xml:space="preserve"> 200 000 EUR) </w:t>
      </w:r>
    </w:p>
    <w:p w14:paraId="58C72A2F" w14:textId="769871FF" w:rsidR="00AC0797" w:rsidRPr="009B02F9" w:rsidRDefault="00F538CC" w:rsidP="00AC0797">
      <w:pPr>
        <w:jc w:val="both"/>
        <w:rPr>
          <w:rFonts w:ascii="Arial" w:hAnsi="Arial" w:cs="Arial"/>
          <w:lang w:val="fr-FR"/>
        </w:rPr>
      </w:pPr>
      <w:r w:rsidRPr="009B02F9">
        <w:rPr>
          <w:rFonts w:ascii="Arial" w:hAnsi="Arial" w:cs="Arial"/>
          <w:lang w:val="fr-FR"/>
        </w:rPr>
        <w:t xml:space="preserve">3. </w:t>
      </w:r>
      <w:r w:rsidR="00097D98" w:rsidRPr="009B02F9">
        <w:rPr>
          <w:rFonts w:ascii="Arial" w:hAnsi="Arial" w:cs="Arial"/>
          <w:lang w:val="fr-FR"/>
        </w:rPr>
        <w:t>Modèle de c</w:t>
      </w:r>
      <w:r w:rsidR="00152DF7" w:rsidRPr="009B02F9">
        <w:rPr>
          <w:rFonts w:ascii="Arial" w:hAnsi="Arial" w:cs="Arial"/>
          <w:lang w:val="fr-FR"/>
        </w:rPr>
        <w:t xml:space="preserve">lauses pour la soumission </w:t>
      </w:r>
      <w:r w:rsidR="00AC0797" w:rsidRPr="009B02F9">
        <w:rPr>
          <w:rFonts w:ascii="Arial" w:hAnsi="Arial" w:cs="Arial"/>
          <w:lang w:val="fr-FR"/>
        </w:rPr>
        <w:t>hybride de</w:t>
      </w:r>
      <w:r w:rsidR="00097D98" w:rsidRPr="009B02F9">
        <w:rPr>
          <w:rFonts w:ascii="Arial" w:hAnsi="Arial" w:cs="Arial"/>
          <w:lang w:val="fr-FR"/>
        </w:rPr>
        <w:t>s</w:t>
      </w:r>
      <w:r w:rsidR="00AC0797" w:rsidRPr="009B02F9">
        <w:rPr>
          <w:rFonts w:ascii="Arial" w:hAnsi="Arial" w:cs="Arial"/>
          <w:lang w:val="fr-FR"/>
        </w:rPr>
        <w:t xml:space="preserve"> candidatures et </w:t>
      </w:r>
      <w:r w:rsidR="00097D98" w:rsidRPr="009B02F9">
        <w:rPr>
          <w:rFonts w:ascii="Arial" w:hAnsi="Arial" w:cs="Arial"/>
          <w:lang w:val="fr-FR"/>
        </w:rPr>
        <w:t xml:space="preserve">des </w:t>
      </w:r>
      <w:r w:rsidR="00AC0797" w:rsidRPr="009B02F9">
        <w:rPr>
          <w:rFonts w:ascii="Arial" w:hAnsi="Arial" w:cs="Arial"/>
          <w:lang w:val="fr-FR"/>
        </w:rPr>
        <w:t>offres</w:t>
      </w:r>
    </w:p>
    <w:p w14:paraId="65740F64" w14:textId="65548DD6" w:rsidR="00BA50C6" w:rsidRPr="009B02F9" w:rsidRDefault="00F538CC" w:rsidP="00C951FB">
      <w:pPr>
        <w:ind w:left="708"/>
        <w:jc w:val="both"/>
        <w:rPr>
          <w:rFonts w:ascii="Arial" w:hAnsi="Arial" w:cs="Arial"/>
          <w:lang w:val="fr-FR"/>
        </w:rPr>
      </w:pPr>
      <w:r w:rsidRPr="009B02F9">
        <w:rPr>
          <w:rFonts w:ascii="Arial" w:hAnsi="Arial" w:cs="Arial"/>
          <w:lang w:val="fr-FR"/>
        </w:rPr>
        <w:t xml:space="preserve">3.1 </w:t>
      </w:r>
      <w:r w:rsidR="0027250A" w:rsidRPr="009B02F9">
        <w:rPr>
          <w:rFonts w:ascii="Arial" w:hAnsi="Arial" w:cs="Arial"/>
          <w:lang w:val="fr-FR"/>
        </w:rPr>
        <w:t>Document Standard de Préqualification pour la Passation de marchés de Prestations de Conseils dans des Projets avec Financement de la KfW (</w:t>
      </w:r>
      <w:r w:rsidR="002C66CB" w:rsidRPr="009B02F9">
        <w:rPr>
          <w:rFonts w:ascii="Arial" w:hAnsi="Arial" w:cs="Arial"/>
          <w:lang w:val="fr-FR"/>
        </w:rPr>
        <w:t>à</w:t>
      </w:r>
      <w:r w:rsidR="0027250A" w:rsidRPr="009B02F9">
        <w:rPr>
          <w:rFonts w:ascii="Arial" w:hAnsi="Arial" w:cs="Arial"/>
          <w:lang w:val="fr-FR"/>
        </w:rPr>
        <w:t xml:space="preserve"> utiliser dans les processus de passation de marchés concurrentiels internationaux en deux étapes)</w:t>
      </w:r>
      <w:r w:rsidR="00BA50C6" w:rsidRPr="009B02F9">
        <w:rPr>
          <w:rFonts w:ascii="Arial" w:hAnsi="Arial" w:cs="Arial"/>
          <w:lang w:val="fr-FR"/>
        </w:rPr>
        <w:t>.</w:t>
      </w:r>
    </w:p>
    <w:p w14:paraId="757BBA56" w14:textId="5F8982D0" w:rsidR="00C951FB" w:rsidRPr="009B02F9" w:rsidRDefault="00F538CC" w:rsidP="00375217">
      <w:pPr>
        <w:ind w:left="708"/>
        <w:jc w:val="both"/>
        <w:rPr>
          <w:rFonts w:ascii="Arial" w:hAnsi="Arial" w:cs="Arial"/>
          <w:lang w:val="fr-FR"/>
        </w:rPr>
      </w:pPr>
      <w:r w:rsidRPr="009B02F9">
        <w:rPr>
          <w:rFonts w:ascii="Arial" w:hAnsi="Arial" w:cs="Arial"/>
          <w:lang w:val="fr-FR"/>
        </w:rPr>
        <w:t xml:space="preserve">3.2 </w:t>
      </w:r>
      <w:r w:rsidR="003C0B81" w:rsidRPr="009B02F9">
        <w:rPr>
          <w:rFonts w:ascii="Arial" w:hAnsi="Arial" w:cs="Arial"/>
          <w:lang w:val="fr-FR"/>
        </w:rPr>
        <w:t>Demande type de Proposition</w:t>
      </w:r>
      <w:r w:rsidR="00375217" w:rsidRPr="009B02F9">
        <w:rPr>
          <w:rFonts w:ascii="Arial" w:hAnsi="Arial" w:cs="Arial"/>
          <w:lang w:val="fr-FR"/>
        </w:rPr>
        <w:t>s</w:t>
      </w:r>
      <w:r w:rsidR="003C0B81" w:rsidRPr="009B02F9">
        <w:rPr>
          <w:rFonts w:ascii="Arial" w:hAnsi="Arial" w:cs="Arial"/>
          <w:lang w:val="fr-FR"/>
        </w:rPr>
        <w:t xml:space="preserve"> pour la Sélection de Consultants dans des projets avec </w:t>
      </w:r>
      <w:r w:rsidR="00375217" w:rsidRPr="009B02F9">
        <w:rPr>
          <w:rFonts w:ascii="Arial" w:hAnsi="Arial" w:cs="Arial"/>
          <w:lang w:val="fr-FR"/>
        </w:rPr>
        <w:t>F</w:t>
      </w:r>
      <w:r w:rsidR="003C0B81" w:rsidRPr="009B02F9">
        <w:rPr>
          <w:rFonts w:ascii="Arial" w:hAnsi="Arial" w:cs="Arial"/>
          <w:lang w:val="fr-FR"/>
        </w:rPr>
        <w:t>inancement de la KfW (</w:t>
      </w:r>
      <w:r w:rsidR="002C66CB" w:rsidRPr="009B02F9">
        <w:rPr>
          <w:rFonts w:ascii="Arial" w:hAnsi="Arial" w:cs="Arial"/>
          <w:lang w:val="fr-FR"/>
        </w:rPr>
        <w:t>p</w:t>
      </w:r>
      <w:r w:rsidR="003C0B81" w:rsidRPr="009B02F9">
        <w:rPr>
          <w:rFonts w:ascii="Arial" w:hAnsi="Arial" w:cs="Arial"/>
          <w:lang w:val="fr-FR"/>
        </w:rPr>
        <w:t xml:space="preserve">our les processus de passation de marchés concurrentiels internationaux avec préqualification pour les </w:t>
      </w:r>
      <w:r w:rsidR="002C66CB" w:rsidRPr="009B02F9">
        <w:rPr>
          <w:rFonts w:ascii="Arial" w:hAnsi="Arial" w:cs="Arial"/>
          <w:lang w:val="fr-FR"/>
        </w:rPr>
        <w:t>c</w:t>
      </w:r>
      <w:r w:rsidR="003C0B81" w:rsidRPr="009B02F9">
        <w:rPr>
          <w:rFonts w:ascii="Arial" w:hAnsi="Arial" w:cs="Arial"/>
          <w:lang w:val="fr-FR"/>
        </w:rPr>
        <w:t xml:space="preserve">ontrats </w:t>
      </w:r>
      <w:r w:rsidR="002C66CB" w:rsidRPr="009B02F9">
        <w:rPr>
          <w:rFonts w:ascii="Arial" w:hAnsi="Arial" w:cs="Arial"/>
          <w:lang w:val="fr-FR"/>
        </w:rPr>
        <w:t>supérieur</w:t>
      </w:r>
      <w:r w:rsidR="004051E2" w:rsidRPr="009B02F9">
        <w:rPr>
          <w:rFonts w:ascii="Arial" w:hAnsi="Arial" w:cs="Arial"/>
          <w:lang w:val="fr-FR"/>
        </w:rPr>
        <w:t>s</w:t>
      </w:r>
      <w:r w:rsidR="002C66CB" w:rsidRPr="009B02F9">
        <w:rPr>
          <w:rFonts w:ascii="Arial" w:hAnsi="Arial" w:cs="Arial"/>
          <w:lang w:val="fr-FR"/>
        </w:rPr>
        <w:t xml:space="preserve"> à</w:t>
      </w:r>
      <w:r w:rsidR="003C0B81" w:rsidRPr="009B02F9">
        <w:rPr>
          <w:rFonts w:ascii="Arial" w:hAnsi="Arial" w:cs="Arial"/>
          <w:lang w:val="fr-FR"/>
        </w:rPr>
        <w:t xml:space="preserve"> 200 000 EUR) </w:t>
      </w:r>
    </w:p>
    <w:p w14:paraId="4AFC3F66" w14:textId="77777777" w:rsidR="00B22700" w:rsidRPr="009B02F9" w:rsidRDefault="00B22700">
      <w:pPr>
        <w:rPr>
          <w:rFonts w:ascii="Arial" w:hAnsi="Arial" w:cs="Arial"/>
          <w:b/>
          <w:bCs/>
          <w:sz w:val="26"/>
          <w:szCs w:val="26"/>
          <w:lang w:val="fr-FR"/>
        </w:rPr>
      </w:pPr>
      <w:r w:rsidRPr="009B02F9">
        <w:rPr>
          <w:rFonts w:ascii="Arial" w:hAnsi="Arial" w:cs="Arial"/>
          <w:b/>
          <w:bCs/>
          <w:sz w:val="26"/>
          <w:szCs w:val="26"/>
          <w:lang w:val="fr-FR"/>
        </w:rPr>
        <w:br w:type="page"/>
      </w:r>
    </w:p>
    <w:p w14:paraId="58F467F0" w14:textId="1CE53ADA" w:rsidR="005057D9" w:rsidRPr="009B02F9" w:rsidRDefault="00F538CC" w:rsidP="005057D9">
      <w:pPr>
        <w:jc w:val="both"/>
        <w:rPr>
          <w:rFonts w:ascii="Arial" w:hAnsi="Arial" w:cs="Arial"/>
          <w:b/>
          <w:bCs/>
          <w:sz w:val="26"/>
          <w:szCs w:val="26"/>
          <w:lang w:val="fr-FR"/>
        </w:rPr>
      </w:pPr>
      <w:r w:rsidRPr="009B02F9">
        <w:rPr>
          <w:rFonts w:ascii="Arial" w:hAnsi="Arial" w:cs="Arial"/>
          <w:b/>
          <w:bCs/>
          <w:sz w:val="26"/>
          <w:szCs w:val="26"/>
          <w:lang w:val="fr-FR"/>
        </w:rPr>
        <w:lastRenderedPageBreak/>
        <w:t xml:space="preserve">1. </w:t>
      </w:r>
      <w:r w:rsidR="005057D9" w:rsidRPr="009B02F9">
        <w:rPr>
          <w:rFonts w:ascii="Arial" w:hAnsi="Arial" w:cs="Arial"/>
          <w:b/>
          <w:bCs/>
          <w:sz w:val="26"/>
          <w:szCs w:val="26"/>
          <w:lang w:val="fr-FR"/>
        </w:rPr>
        <w:t xml:space="preserve">Applicabilité des </w:t>
      </w:r>
      <w:r w:rsidR="00097D98" w:rsidRPr="009B02F9">
        <w:rPr>
          <w:rFonts w:ascii="Arial" w:hAnsi="Arial" w:cs="Arial"/>
          <w:b/>
          <w:bCs/>
          <w:sz w:val="26"/>
          <w:szCs w:val="26"/>
          <w:lang w:val="fr-FR"/>
        </w:rPr>
        <w:t xml:space="preserve">modèles de </w:t>
      </w:r>
      <w:r w:rsidR="005057D9" w:rsidRPr="009B02F9">
        <w:rPr>
          <w:rFonts w:ascii="Arial" w:hAnsi="Arial" w:cs="Arial"/>
          <w:b/>
          <w:bCs/>
          <w:sz w:val="26"/>
          <w:szCs w:val="26"/>
          <w:lang w:val="fr-FR"/>
        </w:rPr>
        <w:t xml:space="preserve">clauses pour </w:t>
      </w:r>
      <w:r w:rsidR="00097D98" w:rsidRPr="009B02F9">
        <w:rPr>
          <w:rFonts w:ascii="Arial" w:hAnsi="Arial" w:cs="Arial"/>
          <w:b/>
          <w:bCs/>
          <w:sz w:val="26"/>
          <w:szCs w:val="26"/>
          <w:lang w:val="fr-FR"/>
        </w:rPr>
        <w:t xml:space="preserve">la </w:t>
      </w:r>
      <w:r w:rsidR="005057D9" w:rsidRPr="009B02F9">
        <w:rPr>
          <w:rFonts w:ascii="Arial" w:hAnsi="Arial" w:cs="Arial"/>
          <w:b/>
          <w:bCs/>
          <w:sz w:val="26"/>
          <w:szCs w:val="26"/>
          <w:lang w:val="fr-FR"/>
        </w:rPr>
        <w:t xml:space="preserve">soumission électronique et hybride des candidatures et </w:t>
      </w:r>
      <w:r w:rsidR="008B63A7" w:rsidRPr="009B02F9">
        <w:rPr>
          <w:rFonts w:ascii="Arial" w:hAnsi="Arial" w:cs="Arial"/>
          <w:b/>
          <w:bCs/>
          <w:sz w:val="26"/>
          <w:szCs w:val="26"/>
          <w:lang w:val="fr-FR"/>
        </w:rPr>
        <w:t xml:space="preserve">des </w:t>
      </w:r>
      <w:r w:rsidR="005057D9" w:rsidRPr="009B02F9">
        <w:rPr>
          <w:rFonts w:ascii="Arial" w:hAnsi="Arial" w:cs="Arial"/>
          <w:b/>
          <w:bCs/>
          <w:sz w:val="26"/>
          <w:szCs w:val="26"/>
          <w:lang w:val="fr-FR"/>
        </w:rPr>
        <w:t>offres</w:t>
      </w:r>
    </w:p>
    <w:p w14:paraId="290BA47E" w14:textId="25E17116" w:rsidR="00FE507C" w:rsidRPr="009B02F9" w:rsidRDefault="00FE507C" w:rsidP="005A57BD">
      <w:pPr>
        <w:jc w:val="both"/>
        <w:rPr>
          <w:rFonts w:ascii="Arial" w:hAnsi="Arial" w:cs="Arial"/>
          <w:lang w:val="fr-FR"/>
        </w:rPr>
      </w:pPr>
      <w:r w:rsidRPr="009B02F9">
        <w:rPr>
          <w:rFonts w:ascii="Arial" w:hAnsi="Arial" w:cs="Arial"/>
          <w:lang w:val="fr-FR"/>
        </w:rPr>
        <w:t xml:space="preserve">Les </w:t>
      </w:r>
      <w:r w:rsidR="00375217" w:rsidRPr="009B02F9">
        <w:rPr>
          <w:rFonts w:ascii="Arial" w:hAnsi="Arial" w:cs="Arial"/>
          <w:lang w:val="fr-FR"/>
        </w:rPr>
        <w:t>D</w:t>
      </w:r>
      <w:r w:rsidRPr="009B02F9">
        <w:rPr>
          <w:rFonts w:ascii="Arial" w:hAnsi="Arial" w:cs="Arial"/>
          <w:lang w:val="fr-FR"/>
        </w:rPr>
        <w:t xml:space="preserve">irectives </w:t>
      </w:r>
      <w:r w:rsidR="00375217" w:rsidRPr="009B02F9">
        <w:rPr>
          <w:rFonts w:ascii="Arial" w:hAnsi="Arial" w:cs="Arial"/>
          <w:lang w:val="fr-FR"/>
        </w:rPr>
        <w:t>pour la P</w:t>
      </w:r>
      <w:r w:rsidRPr="009B02F9">
        <w:rPr>
          <w:rFonts w:ascii="Arial" w:hAnsi="Arial" w:cs="Arial"/>
          <w:lang w:val="fr-FR"/>
        </w:rPr>
        <w:t xml:space="preserve">assation de </w:t>
      </w:r>
      <w:r w:rsidR="00375217" w:rsidRPr="009B02F9">
        <w:rPr>
          <w:rFonts w:ascii="Arial" w:hAnsi="Arial" w:cs="Arial"/>
          <w:lang w:val="fr-FR"/>
        </w:rPr>
        <w:t>M</w:t>
      </w:r>
      <w:r w:rsidRPr="009B02F9">
        <w:rPr>
          <w:rFonts w:ascii="Arial" w:hAnsi="Arial" w:cs="Arial"/>
          <w:lang w:val="fr-FR"/>
        </w:rPr>
        <w:t xml:space="preserve">archés de la KfW prévoient l’utilisation de systèmes électroniques de passation de marchés dans les procédures de préqualification et </w:t>
      </w:r>
      <w:r w:rsidR="001E1278" w:rsidRPr="009B02F9">
        <w:rPr>
          <w:rFonts w:ascii="Arial" w:hAnsi="Arial" w:cs="Arial"/>
          <w:lang w:val="fr-FR"/>
        </w:rPr>
        <w:t xml:space="preserve">d’appel d’offres (art. 2.7). </w:t>
      </w:r>
      <w:r w:rsidR="008B63A7" w:rsidRPr="009B02F9">
        <w:rPr>
          <w:rFonts w:ascii="Arial" w:hAnsi="Arial" w:cs="Arial"/>
          <w:lang w:val="fr-FR"/>
        </w:rPr>
        <w:t xml:space="preserve">Ces </w:t>
      </w:r>
      <w:r w:rsidR="00C42794" w:rsidRPr="009B02F9">
        <w:rPr>
          <w:rFonts w:ascii="Arial" w:hAnsi="Arial" w:cs="Arial"/>
          <w:lang w:val="fr-FR"/>
        </w:rPr>
        <w:t>système</w:t>
      </w:r>
      <w:r w:rsidR="008B63A7" w:rsidRPr="009B02F9">
        <w:rPr>
          <w:rFonts w:ascii="Arial" w:hAnsi="Arial" w:cs="Arial"/>
          <w:lang w:val="fr-FR"/>
        </w:rPr>
        <w:t>s</w:t>
      </w:r>
      <w:r w:rsidR="00C42794" w:rsidRPr="009B02F9">
        <w:rPr>
          <w:rFonts w:ascii="Arial" w:hAnsi="Arial" w:cs="Arial"/>
          <w:lang w:val="fr-FR"/>
        </w:rPr>
        <w:t xml:space="preserve"> électronique</w:t>
      </w:r>
      <w:r w:rsidR="008B63A7" w:rsidRPr="009B02F9">
        <w:rPr>
          <w:rFonts w:ascii="Arial" w:hAnsi="Arial" w:cs="Arial"/>
          <w:lang w:val="fr-FR"/>
        </w:rPr>
        <w:t>s</w:t>
      </w:r>
      <w:r w:rsidR="00C42794" w:rsidRPr="009B02F9">
        <w:rPr>
          <w:rFonts w:ascii="Arial" w:hAnsi="Arial" w:cs="Arial"/>
          <w:lang w:val="fr-FR"/>
        </w:rPr>
        <w:t xml:space="preserve"> de passation de marchés </w:t>
      </w:r>
      <w:r w:rsidR="008B63A7" w:rsidRPr="009B02F9">
        <w:rPr>
          <w:rFonts w:ascii="Arial" w:hAnsi="Arial" w:cs="Arial"/>
          <w:lang w:val="fr-FR"/>
        </w:rPr>
        <w:t xml:space="preserve">peuvent </w:t>
      </w:r>
      <w:r w:rsidR="001E1278" w:rsidRPr="009B02F9">
        <w:rPr>
          <w:rFonts w:ascii="Arial" w:hAnsi="Arial" w:cs="Arial"/>
          <w:lang w:val="fr-FR"/>
        </w:rPr>
        <w:t>être utilisé</w:t>
      </w:r>
      <w:r w:rsidR="008B63A7" w:rsidRPr="009B02F9">
        <w:rPr>
          <w:rFonts w:ascii="Arial" w:hAnsi="Arial" w:cs="Arial"/>
          <w:lang w:val="fr-FR"/>
        </w:rPr>
        <w:t>s</w:t>
      </w:r>
      <w:r w:rsidR="001E1278" w:rsidRPr="009B02F9">
        <w:rPr>
          <w:rFonts w:ascii="Arial" w:hAnsi="Arial" w:cs="Arial"/>
          <w:lang w:val="fr-FR"/>
        </w:rPr>
        <w:t xml:space="preserve"> par </w:t>
      </w:r>
      <w:r w:rsidR="008B63A7" w:rsidRPr="009B02F9">
        <w:rPr>
          <w:rFonts w:ascii="Arial" w:hAnsi="Arial" w:cs="Arial"/>
          <w:lang w:val="fr-FR"/>
        </w:rPr>
        <w:t xml:space="preserve">la KfW et </w:t>
      </w:r>
      <w:r w:rsidR="00AE2CA3" w:rsidRPr="009B02F9">
        <w:rPr>
          <w:rFonts w:ascii="Arial" w:hAnsi="Arial" w:cs="Arial"/>
          <w:lang w:val="fr-FR"/>
        </w:rPr>
        <w:t>le</w:t>
      </w:r>
      <w:r w:rsidR="008B63A7" w:rsidRPr="009B02F9">
        <w:rPr>
          <w:rFonts w:ascii="Arial" w:hAnsi="Arial" w:cs="Arial"/>
          <w:lang w:val="fr-FR"/>
        </w:rPr>
        <w:t>s</w:t>
      </w:r>
      <w:r w:rsidR="00AE2CA3" w:rsidRPr="009B02F9">
        <w:rPr>
          <w:rFonts w:ascii="Arial" w:hAnsi="Arial" w:cs="Arial"/>
          <w:lang w:val="fr-FR"/>
        </w:rPr>
        <w:t xml:space="preserve"> Promoteur</w:t>
      </w:r>
      <w:r w:rsidR="008B63A7" w:rsidRPr="009B02F9">
        <w:rPr>
          <w:rFonts w:ascii="Arial" w:hAnsi="Arial" w:cs="Arial"/>
          <w:lang w:val="fr-FR"/>
        </w:rPr>
        <w:t>s</w:t>
      </w:r>
      <w:r w:rsidR="001E1278" w:rsidRPr="009B02F9">
        <w:rPr>
          <w:rFonts w:ascii="Arial" w:hAnsi="Arial" w:cs="Arial"/>
          <w:lang w:val="fr-FR"/>
        </w:rPr>
        <w:t xml:space="preserve"> dans deux </w:t>
      </w:r>
      <w:r w:rsidR="00AE2CA3" w:rsidRPr="009B02F9">
        <w:rPr>
          <w:rFonts w:ascii="Arial" w:hAnsi="Arial" w:cs="Arial"/>
          <w:lang w:val="fr-FR"/>
        </w:rPr>
        <w:t>cas </w:t>
      </w:r>
      <w:r w:rsidR="001E1278" w:rsidRPr="009B02F9">
        <w:rPr>
          <w:rFonts w:ascii="Arial" w:hAnsi="Arial" w:cs="Arial"/>
          <w:lang w:val="fr-FR"/>
        </w:rPr>
        <w:t xml:space="preserve">: </w:t>
      </w:r>
      <w:r w:rsidR="00375217" w:rsidRPr="009B02F9">
        <w:rPr>
          <w:rFonts w:ascii="Arial" w:hAnsi="Arial" w:cs="Arial"/>
          <w:lang w:val="fr-FR"/>
        </w:rPr>
        <w:t>une</w:t>
      </w:r>
      <w:r w:rsidR="001E1278" w:rsidRPr="009B02F9">
        <w:rPr>
          <w:rFonts w:ascii="Arial" w:hAnsi="Arial" w:cs="Arial"/>
          <w:lang w:val="fr-FR"/>
        </w:rPr>
        <w:t xml:space="preserve"> soumission </w:t>
      </w:r>
      <w:r w:rsidR="00C42794" w:rsidRPr="009B02F9">
        <w:rPr>
          <w:rFonts w:ascii="Arial" w:hAnsi="Arial" w:cs="Arial"/>
          <w:lang w:val="fr-FR"/>
        </w:rPr>
        <w:t xml:space="preserve">uniquement </w:t>
      </w:r>
      <w:r w:rsidR="001E1278" w:rsidRPr="009B02F9">
        <w:rPr>
          <w:rFonts w:ascii="Arial" w:hAnsi="Arial" w:cs="Arial"/>
          <w:lang w:val="fr-FR"/>
        </w:rPr>
        <w:t>électronique de</w:t>
      </w:r>
      <w:r w:rsidR="008B63A7" w:rsidRPr="009B02F9">
        <w:rPr>
          <w:rFonts w:ascii="Arial" w:hAnsi="Arial" w:cs="Arial"/>
          <w:lang w:val="fr-FR"/>
        </w:rPr>
        <w:t>s</w:t>
      </w:r>
      <w:r w:rsidR="001E1278" w:rsidRPr="009B02F9">
        <w:rPr>
          <w:rFonts w:ascii="Arial" w:hAnsi="Arial" w:cs="Arial"/>
          <w:lang w:val="fr-FR"/>
        </w:rPr>
        <w:t xml:space="preserve"> candidatures et/ou </w:t>
      </w:r>
      <w:r w:rsidR="008B63A7" w:rsidRPr="009B02F9">
        <w:rPr>
          <w:rFonts w:ascii="Arial" w:hAnsi="Arial" w:cs="Arial"/>
          <w:lang w:val="fr-FR"/>
        </w:rPr>
        <w:t xml:space="preserve">des </w:t>
      </w:r>
      <w:r w:rsidR="001E1278" w:rsidRPr="009B02F9">
        <w:rPr>
          <w:rFonts w:ascii="Arial" w:hAnsi="Arial" w:cs="Arial"/>
          <w:lang w:val="fr-FR"/>
        </w:rPr>
        <w:t xml:space="preserve">offres (soumission électronique) </w:t>
      </w:r>
      <w:r w:rsidR="00C42794" w:rsidRPr="009B02F9">
        <w:rPr>
          <w:rFonts w:ascii="Arial" w:hAnsi="Arial" w:cs="Arial"/>
          <w:lang w:val="fr-FR"/>
        </w:rPr>
        <w:t>ou</w:t>
      </w:r>
      <w:r w:rsidR="001E1278" w:rsidRPr="009B02F9">
        <w:rPr>
          <w:rFonts w:ascii="Arial" w:hAnsi="Arial" w:cs="Arial"/>
          <w:lang w:val="fr-FR"/>
        </w:rPr>
        <w:t xml:space="preserve"> </w:t>
      </w:r>
      <w:r w:rsidR="00375217" w:rsidRPr="009B02F9">
        <w:rPr>
          <w:rFonts w:ascii="Arial" w:hAnsi="Arial" w:cs="Arial"/>
          <w:lang w:val="fr-FR"/>
        </w:rPr>
        <w:t>une</w:t>
      </w:r>
      <w:r w:rsidR="001E1278" w:rsidRPr="009B02F9">
        <w:rPr>
          <w:rFonts w:ascii="Arial" w:hAnsi="Arial" w:cs="Arial"/>
          <w:lang w:val="fr-FR"/>
        </w:rPr>
        <w:t xml:space="preserve"> soumission électronique de</w:t>
      </w:r>
      <w:r w:rsidR="00D57BFB" w:rsidRPr="009B02F9">
        <w:rPr>
          <w:rFonts w:ascii="Arial" w:hAnsi="Arial" w:cs="Arial"/>
          <w:lang w:val="fr-FR"/>
        </w:rPr>
        <w:t>s</w:t>
      </w:r>
      <w:r w:rsidR="001E1278" w:rsidRPr="009B02F9">
        <w:rPr>
          <w:rFonts w:ascii="Arial" w:hAnsi="Arial" w:cs="Arial"/>
          <w:lang w:val="fr-FR"/>
        </w:rPr>
        <w:t xml:space="preserve"> candidatures et/ou </w:t>
      </w:r>
      <w:r w:rsidR="00D57BFB" w:rsidRPr="009B02F9">
        <w:rPr>
          <w:rFonts w:ascii="Arial" w:hAnsi="Arial" w:cs="Arial"/>
          <w:lang w:val="fr-FR"/>
        </w:rPr>
        <w:t xml:space="preserve">des </w:t>
      </w:r>
      <w:r w:rsidR="001E1278" w:rsidRPr="009B02F9">
        <w:rPr>
          <w:rFonts w:ascii="Arial" w:hAnsi="Arial" w:cs="Arial"/>
          <w:lang w:val="fr-FR"/>
        </w:rPr>
        <w:t>offres accompagné</w:t>
      </w:r>
      <w:r w:rsidR="00C42794" w:rsidRPr="009B02F9">
        <w:rPr>
          <w:rFonts w:ascii="Arial" w:hAnsi="Arial" w:cs="Arial"/>
          <w:lang w:val="fr-FR"/>
        </w:rPr>
        <w:t>e</w:t>
      </w:r>
      <w:r w:rsidR="001E1278" w:rsidRPr="009B02F9">
        <w:rPr>
          <w:rFonts w:ascii="Arial" w:hAnsi="Arial" w:cs="Arial"/>
          <w:lang w:val="fr-FR"/>
        </w:rPr>
        <w:t xml:space="preserve"> d</w:t>
      </w:r>
      <w:r w:rsidR="00C42794" w:rsidRPr="009B02F9">
        <w:rPr>
          <w:rFonts w:ascii="Arial" w:hAnsi="Arial" w:cs="Arial"/>
          <w:lang w:val="fr-FR"/>
        </w:rPr>
        <w:t>’une</w:t>
      </w:r>
      <w:r w:rsidR="001E1278" w:rsidRPr="009B02F9">
        <w:rPr>
          <w:rFonts w:ascii="Arial" w:hAnsi="Arial" w:cs="Arial"/>
          <w:lang w:val="fr-FR"/>
        </w:rPr>
        <w:t xml:space="preserve"> copie papier de le soumission (soumission hybride). </w:t>
      </w:r>
    </w:p>
    <w:p w14:paraId="4FDBB25D" w14:textId="72AD643A" w:rsidR="001E1278" w:rsidRPr="009B02F9" w:rsidRDefault="00D50F67" w:rsidP="00235572">
      <w:pPr>
        <w:jc w:val="both"/>
        <w:rPr>
          <w:rFonts w:ascii="Arial" w:hAnsi="Arial" w:cs="Arial"/>
          <w:lang w:val="fr-FR"/>
        </w:rPr>
      </w:pPr>
      <w:r w:rsidRPr="009B02F9">
        <w:rPr>
          <w:rFonts w:ascii="Arial" w:hAnsi="Arial" w:cs="Arial"/>
          <w:lang w:val="fr-FR"/>
        </w:rPr>
        <w:t xml:space="preserve">En 2021 </w:t>
      </w:r>
      <w:r w:rsidR="00C42794" w:rsidRPr="009B02F9">
        <w:rPr>
          <w:rFonts w:ascii="Arial" w:hAnsi="Arial" w:cs="Arial"/>
          <w:lang w:val="fr-FR"/>
        </w:rPr>
        <w:t>La</w:t>
      </w:r>
      <w:r w:rsidR="001E1278" w:rsidRPr="009B02F9">
        <w:rPr>
          <w:rFonts w:ascii="Arial" w:hAnsi="Arial" w:cs="Arial"/>
          <w:lang w:val="fr-FR"/>
        </w:rPr>
        <w:t xml:space="preserve"> KfW a </w:t>
      </w:r>
      <w:r w:rsidRPr="009B02F9">
        <w:rPr>
          <w:rFonts w:ascii="Arial" w:hAnsi="Arial" w:cs="Arial"/>
          <w:lang w:val="fr-FR"/>
        </w:rPr>
        <w:t>approuvé</w:t>
      </w:r>
      <w:r w:rsidR="00C42794" w:rsidRPr="009B02F9">
        <w:rPr>
          <w:rFonts w:ascii="Arial" w:hAnsi="Arial" w:cs="Arial"/>
          <w:lang w:val="fr-FR"/>
        </w:rPr>
        <w:t xml:space="preserve"> </w:t>
      </w:r>
      <w:r w:rsidR="001E1278" w:rsidRPr="009B02F9">
        <w:rPr>
          <w:rFonts w:ascii="Arial" w:hAnsi="Arial" w:cs="Arial"/>
          <w:lang w:val="fr-FR"/>
        </w:rPr>
        <w:t>l’utilisation d’</w:t>
      </w:r>
      <w:proofErr w:type="spellStart"/>
      <w:r w:rsidR="001E1278" w:rsidRPr="009B02F9">
        <w:rPr>
          <w:rFonts w:ascii="Arial" w:hAnsi="Arial" w:cs="Arial"/>
          <w:lang w:val="fr-FR"/>
        </w:rPr>
        <w:t>exficon</w:t>
      </w:r>
      <w:proofErr w:type="spellEnd"/>
      <w:r w:rsidR="001E1278" w:rsidRPr="009B02F9">
        <w:rPr>
          <w:rFonts w:ascii="Arial" w:hAnsi="Arial" w:cs="Arial"/>
          <w:lang w:val="fr-FR"/>
        </w:rPr>
        <w:t xml:space="preserve">, un système électronique de passation de marchés, opéré par </w:t>
      </w:r>
      <w:proofErr w:type="spellStart"/>
      <w:r w:rsidR="001E1278" w:rsidRPr="009B02F9">
        <w:rPr>
          <w:rFonts w:ascii="Arial" w:hAnsi="Arial" w:cs="Arial"/>
          <w:lang w:val="fr-FR"/>
        </w:rPr>
        <w:t>exficon</w:t>
      </w:r>
      <w:proofErr w:type="spellEnd"/>
      <w:r w:rsidR="001E1278" w:rsidRPr="009B02F9">
        <w:rPr>
          <w:rFonts w:ascii="Arial" w:hAnsi="Arial" w:cs="Arial"/>
          <w:lang w:val="fr-FR"/>
        </w:rPr>
        <w:t xml:space="preserve"> </w:t>
      </w:r>
      <w:proofErr w:type="spellStart"/>
      <w:r w:rsidR="001E1278" w:rsidRPr="009B02F9">
        <w:rPr>
          <w:rFonts w:ascii="Arial" w:hAnsi="Arial" w:cs="Arial"/>
          <w:lang w:val="fr-FR"/>
        </w:rPr>
        <w:t>GmbH</w:t>
      </w:r>
      <w:proofErr w:type="spellEnd"/>
      <w:r w:rsidR="001E1278" w:rsidRPr="009B02F9">
        <w:rPr>
          <w:rFonts w:ascii="Arial" w:hAnsi="Arial" w:cs="Arial"/>
          <w:lang w:val="fr-FR"/>
        </w:rPr>
        <w:t xml:space="preserve">. La KfW a </w:t>
      </w:r>
      <w:r w:rsidRPr="009B02F9">
        <w:rPr>
          <w:rFonts w:ascii="Arial" w:hAnsi="Arial" w:cs="Arial"/>
          <w:lang w:val="fr-FR"/>
        </w:rPr>
        <w:t xml:space="preserve">rendu </w:t>
      </w:r>
      <w:proofErr w:type="gramStart"/>
      <w:r w:rsidRPr="009B02F9">
        <w:rPr>
          <w:rFonts w:ascii="Arial" w:hAnsi="Arial" w:cs="Arial"/>
          <w:lang w:val="fr-FR"/>
        </w:rPr>
        <w:t xml:space="preserve">l’utilisation </w:t>
      </w:r>
      <w:r w:rsidR="001E1278" w:rsidRPr="009B02F9">
        <w:rPr>
          <w:rFonts w:ascii="Arial" w:hAnsi="Arial" w:cs="Arial"/>
          <w:lang w:val="fr-FR"/>
        </w:rPr>
        <w:t xml:space="preserve"> </w:t>
      </w:r>
      <w:r w:rsidRPr="009B02F9">
        <w:rPr>
          <w:rFonts w:ascii="Arial" w:hAnsi="Arial" w:cs="Arial"/>
          <w:lang w:val="fr-FR"/>
        </w:rPr>
        <w:t>d’</w:t>
      </w:r>
      <w:proofErr w:type="spellStart"/>
      <w:r w:rsidR="001E1278" w:rsidRPr="009B02F9">
        <w:rPr>
          <w:rFonts w:ascii="Arial" w:hAnsi="Arial" w:cs="Arial"/>
          <w:lang w:val="fr-FR"/>
        </w:rPr>
        <w:t>exficon</w:t>
      </w:r>
      <w:proofErr w:type="spellEnd"/>
      <w:proofErr w:type="gramEnd"/>
      <w:r w:rsidR="001E1278" w:rsidRPr="009B02F9">
        <w:rPr>
          <w:rFonts w:ascii="Arial" w:hAnsi="Arial" w:cs="Arial"/>
          <w:lang w:val="fr-FR"/>
        </w:rPr>
        <w:t xml:space="preserve"> </w:t>
      </w:r>
      <w:r w:rsidRPr="009B02F9">
        <w:rPr>
          <w:rFonts w:ascii="Arial" w:hAnsi="Arial" w:cs="Arial"/>
          <w:lang w:val="fr-FR"/>
        </w:rPr>
        <w:t xml:space="preserve">obligatoire </w:t>
      </w:r>
      <w:r w:rsidR="00E95102" w:rsidRPr="009B02F9">
        <w:rPr>
          <w:rFonts w:ascii="Arial" w:hAnsi="Arial" w:cs="Arial"/>
          <w:lang w:val="fr-FR"/>
        </w:rPr>
        <w:t>pour l</w:t>
      </w:r>
      <w:r w:rsidR="005C7D9A" w:rsidRPr="009B02F9">
        <w:rPr>
          <w:rFonts w:ascii="Arial" w:hAnsi="Arial" w:cs="Arial"/>
          <w:lang w:val="fr-FR"/>
        </w:rPr>
        <w:t>es</w:t>
      </w:r>
      <w:r w:rsidR="00E95102" w:rsidRPr="009B02F9">
        <w:rPr>
          <w:rFonts w:ascii="Arial" w:hAnsi="Arial" w:cs="Arial"/>
          <w:lang w:val="fr-FR"/>
        </w:rPr>
        <w:t xml:space="preserve"> passation</w:t>
      </w:r>
      <w:r w:rsidR="005C7D9A" w:rsidRPr="009B02F9">
        <w:rPr>
          <w:rFonts w:ascii="Arial" w:hAnsi="Arial" w:cs="Arial"/>
          <w:lang w:val="fr-FR"/>
        </w:rPr>
        <w:t>s</w:t>
      </w:r>
      <w:r w:rsidR="00E95102" w:rsidRPr="009B02F9">
        <w:rPr>
          <w:rFonts w:ascii="Arial" w:hAnsi="Arial" w:cs="Arial"/>
          <w:lang w:val="fr-FR"/>
        </w:rPr>
        <w:t xml:space="preserve"> de marchés </w:t>
      </w:r>
      <w:r w:rsidR="005B1457" w:rsidRPr="009B02F9">
        <w:rPr>
          <w:rFonts w:ascii="Arial" w:hAnsi="Arial" w:cs="Arial"/>
          <w:lang w:val="fr-FR"/>
        </w:rPr>
        <w:t>du Promoteur en cas d’un</w:t>
      </w:r>
      <w:r w:rsidR="00E95102" w:rsidRPr="009B02F9">
        <w:rPr>
          <w:rFonts w:ascii="Arial" w:hAnsi="Arial" w:cs="Arial"/>
          <w:lang w:val="fr-FR"/>
        </w:rPr>
        <w:t xml:space="preserve"> contrat d</w:t>
      </w:r>
      <w:r w:rsidR="005B1457" w:rsidRPr="009B02F9">
        <w:rPr>
          <w:rFonts w:ascii="Arial" w:hAnsi="Arial" w:cs="Arial"/>
          <w:lang w:val="fr-FR"/>
        </w:rPr>
        <w:t>e mandat</w:t>
      </w:r>
      <w:r w:rsidR="00E95102" w:rsidRPr="009B02F9">
        <w:rPr>
          <w:rFonts w:ascii="Arial" w:hAnsi="Arial" w:cs="Arial"/>
          <w:lang w:val="fr-FR"/>
        </w:rPr>
        <w:t xml:space="preserve"> avec un agent de soumission (“</w:t>
      </w:r>
      <w:proofErr w:type="spellStart"/>
      <w:r w:rsidR="00E95102" w:rsidRPr="009B02F9">
        <w:rPr>
          <w:rFonts w:ascii="Arial" w:hAnsi="Arial" w:cs="Arial"/>
          <w:lang w:val="fr-FR"/>
        </w:rPr>
        <w:t>Partnervergabe</w:t>
      </w:r>
      <w:proofErr w:type="spellEnd"/>
      <w:r w:rsidR="00E95102" w:rsidRPr="009B02F9">
        <w:rPr>
          <w:rFonts w:ascii="Arial" w:hAnsi="Arial" w:cs="Arial"/>
          <w:lang w:val="fr-FR"/>
        </w:rPr>
        <w:t xml:space="preserve"> in </w:t>
      </w:r>
      <w:proofErr w:type="spellStart"/>
      <w:r w:rsidR="00E95102" w:rsidRPr="009B02F9">
        <w:rPr>
          <w:rFonts w:ascii="Arial" w:hAnsi="Arial" w:cs="Arial"/>
          <w:lang w:val="fr-FR"/>
        </w:rPr>
        <w:t>Geschäftsbesorgung</w:t>
      </w:r>
      <w:proofErr w:type="spellEnd"/>
      <w:r w:rsidR="00E95102" w:rsidRPr="009B02F9">
        <w:rPr>
          <w:rFonts w:ascii="Arial" w:hAnsi="Arial" w:cs="Arial"/>
          <w:lang w:val="fr-FR"/>
        </w:rPr>
        <w:t xml:space="preserve"> mit TA”) </w:t>
      </w:r>
      <w:r w:rsidR="00C42794" w:rsidRPr="009B02F9">
        <w:rPr>
          <w:rFonts w:ascii="Arial" w:hAnsi="Arial" w:cs="Arial"/>
          <w:lang w:val="fr-FR"/>
        </w:rPr>
        <w:t>ainsi que pour</w:t>
      </w:r>
      <w:r w:rsidR="00E95102" w:rsidRPr="009B02F9">
        <w:rPr>
          <w:rFonts w:ascii="Arial" w:hAnsi="Arial" w:cs="Arial"/>
          <w:lang w:val="fr-FR"/>
        </w:rPr>
        <w:t xml:space="preserve"> les marchés de la KfW </w:t>
      </w:r>
      <w:r w:rsidR="005B1457" w:rsidRPr="009B02F9">
        <w:rPr>
          <w:rFonts w:ascii="Arial" w:hAnsi="Arial" w:cs="Arial"/>
          <w:lang w:val="fr-FR"/>
        </w:rPr>
        <w:t>inférieurs aux</w:t>
      </w:r>
      <w:r w:rsidR="00C42794" w:rsidRPr="009B02F9">
        <w:rPr>
          <w:rFonts w:ascii="Arial" w:hAnsi="Arial" w:cs="Arial"/>
          <w:lang w:val="fr-FR"/>
        </w:rPr>
        <w:t xml:space="preserve"> seuils de</w:t>
      </w:r>
      <w:r w:rsidR="00E95102" w:rsidRPr="009B02F9">
        <w:rPr>
          <w:rFonts w:ascii="Arial" w:hAnsi="Arial" w:cs="Arial"/>
          <w:lang w:val="fr-FR"/>
        </w:rPr>
        <w:t xml:space="preserve"> l’UE avec </w:t>
      </w:r>
      <w:r w:rsidR="007D39E7" w:rsidRPr="009B02F9">
        <w:rPr>
          <w:rFonts w:ascii="Arial" w:hAnsi="Arial" w:cs="Arial"/>
          <w:lang w:val="fr-FR"/>
        </w:rPr>
        <w:t xml:space="preserve">un </w:t>
      </w:r>
      <w:r w:rsidR="00E95102" w:rsidRPr="009B02F9">
        <w:rPr>
          <w:rFonts w:ascii="Arial" w:hAnsi="Arial" w:cs="Arial"/>
          <w:lang w:val="fr-FR"/>
        </w:rPr>
        <w:t>financement</w:t>
      </w:r>
      <w:r w:rsidR="007D39E7" w:rsidRPr="009B02F9">
        <w:rPr>
          <w:rFonts w:ascii="Arial" w:hAnsi="Arial" w:cs="Arial"/>
          <w:lang w:val="fr-FR"/>
        </w:rPr>
        <w:t xml:space="preserve"> du</w:t>
      </w:r>
      <w:r w:rsidR="00E95102" w:rsidRPr="009B02F9">
        <w:rPr>
          <w:rFonts w:ascii="Arial" w:hAnsi="Arial" w:cs="Arial"/>
          <w:lang w:val="fr-FR"/>
        </w:rPr>
        <w:t xml:space="preserve"> SBF (“</w:t>
      </w:r>
      <w:proofErr w:type="spellStart"/>
      <w:r w:rsidR="00E95102" w:rsidRPr="009B02F9">
        <w:rPr>
          <w:rFonts w:ascii="Arial" w:hAnsi="Arial" w:cs="Arial"/>
          <w:lang w:val="fr-FR"/>
        </w:rPr>
        <w:t>unterschwellige</w:t>
      </w:r>
      <w:proofErr w:type="spellEnd"/>
      <w:r w:rsidR="00E95102" w:rsidRPr="009B02F9">
        <w:rPr>
          <w:rFonts w:ascii="Arial" w:hAnsi="Arial" w:cs="Arial"/>
          <w:lang w:val="fr-FR"/>
        </w:rPr>
        <w:t xml:space="preserve"> </w:t>
      </w:r>
      <w:proofErr w:type="spellStart"/>
      <w:r w:rsidR="00E95102" w:rsidRPr="009B02F9">
        <w:rPr>
          <w:rFonts w:ascii="Arial" w:hAnsi="Arial" w:cs="Arial"/>
          <w:lang w:val="fr-FR"/>
        </w:rPr>
        <w:t>Angebotseinholungen</w:t>
      </w:r>
      <w:proofErr w:type="spellEnd"/>
      <w:r w:rsidR="00E95102" w:rsidRPr="009B02F9">
        <w:rPr>
          <w:rFonts w:ascii="Arial" w:hAnsi="Arial" w:cs="Arial"/>
          <w:lang w:val="fr-FR"/>
        </w:rPr>
        <w:t xml:space="preserve"> in </w:t>
      </w:r>
      <w:proofErr w:type="spellStart"/>
      <w:r w:rsidR="00E95102" w:rsidRPr="009B02F9">
        <w:rPr>
          <w:rFonts w:ascii="Arial" w:hAnsi="Arial" w:cs="Arial"/>
          <w:lang w:val="fr-FR"/>
        </w:rPr>
        <w:t>Direktleistungen</w:t>
      </w:r>
      <w:proofErr w:type="spellEnd"/>
      <w:r w:rsidR="00E95102" w:rsidRPr="009B02F9">
        <w:rPr>
          <w:rFonts w:ascii="Arial" w:hAnsi="Arial" w:cs="Arial"/>
          <w:lang w:val="fr-FR"/>
        </w:rPr>
        <w:t xml:space="preserve"> (in </w:t>
      </w:r>
      <w:proofErr w:type="spellStart"/>
      <w:r w:rsidR="00E95102" w:rsidRPr="009B02F9">
        <w:rPr>
          <w:rFonts w:ascii="Arial" w:hAnsi="Arial" w:cs="Arial"/>
          <w:lang w:val="fr-FR"/>
        </w:rPr>
        <w:t>eigenen</w:t>
      </w:r>
      <w:proofErr w:type="spellEnd"/>
      <w:r w:rsidR="00E95102" w:rsidRPr="009B02F9">
        <w:rPr>
          <w:rFonts w:ascii="Arial" w:hAnsi="Arial" w:cs="Arial"/>
          <w:lang w:val="fr-FR"/>
        </w:rPr>
        <w:t xml:space="preserve"> </w:t>
      </w:r>
      <w:proofErr w:type="spellStart"/>
      <w:r w:rsidR="00E95102" w:rsidRPr="009B02F9">
        <w:rPr>
          <w:rFonts w:ascii="Arial" w:hAnsi="Arial" w:cs="Arial"/>
          <w:lang w:val="fr-FR"/>
        </w:rPr>
        <w:t>Namen</w:t>
      </w:r>
      <w:proofErr w:type="spellEnd"/>
      <w:r w:rsidR="00E95102" w:rsidRPr="009B02F9">
        <w:rPr>
          <w:rFonts w:ascii="Arial" w:hAnsi="Arial" w:cs="Arial"/>
          <w:lang w:val="fr-FR"/>
        </w:rPr>
        <w:t>) mit SBF-</w:t>
      </w:r>
      <w:proofErr w:type="spellStart"/>
      <w:r w:rsidR="00E95102" w:rsidRPr="009B02F9">
        <w:rPr>
          <w:rFonts w:ascii="Arial" w:hAnsi="Arial" w:cs="Arial"/>
          <w:lang w:val="fr-FR"/>
        </w:rPr>
        <w:t>Finanzierung</w:t>
      </w:r>
      <w:proofErr w:type="spellEnd"/>
      <w:r w:rsidR="00E95102" w:rsidRPr="009B02F9">
        <w:rPr>
          <w:rFonts w:ascii="Arial" w:hAnsi="Arial" w:cs="Arial"/>
          <w:lang w:val="fr-FR"/>
        </w:rPr>
        <w:t xml:space="preserve">”). </w:t>
      </w:r>
      <w:r w:rsidR="005C7D9A" w:rsidRPr="009B02F9">
        <w:rPr>
          <w:rFonts w:ascii="Arial" w:hAnsi="Arial" w:cs="Arial"/>
          <w:lang w:val="fr-FR"/>
        </w:rPr>
        <w:t>De plus</w:t>
      </w:r>
      <w:r w:rsidR="00E95102" w:rsidRPr="009B02F9">
        <w:rPr>
          <w:rFonts w:ascii="Arial" w:hAnsi="Arial" w:cs="Arial"/>
          <w:lang w:val="fr-FR"/>
        </w:rPr>
        <w:t xml:space="preserve">, la KfW a approuvé l’utilisation </w:t>
      </w:r>
      <w:r w:rsidR="007D39E7" w:rsidRPr="009B02F9">
        <w:rPr>
          <w:rFonts w:ascii="Arial" w:hAnsi="Arial" w:cs="Arial"/>
          <w:lang w:val="fr-FR"/>
        </w:rPr>
        <w:t xml:space="preserve">générale </w:t>
      </w:r>
      <w:r w:rsidR="00E95102" w:rsidRPr="009B02F9">
        <w:rPr>
          <w:rFonts w:ascii="Arial" w:hAnsi="Arial" w:cs="Arial"/>
          <w:lang w:val="fr-FR"/>
        </w:rPr>
        <w:t>d’</w:t>
      </w:r>
      <w:proofErr w:type="spellStart"/>
      <w:r w:rsidR="00E95102" w:rsidRPr="009B02F9">
        <w:rPr>
          <w:rFonts w:ascii="Arial" w:hAnsi="Arial" w:cs="Arial"/>
          <w:lang w:val="fr-FR"/>
        </w:rPr>
        <w:t>exficon</w:t>
      </w:r>
      <w:proofErr w:type="spellEnd"/>
      <w:r w:rsidR="00E95102" w:rsidRPr="009B02F9">
        <w:rPr>
          <w:rFonts w:ascii="Arial" w:hAnsi="Arial" w:cs="Arial"/>
          <w:lang w:val="fr-FR"/>
        </w:rPr>
        <w:t xml:space="preserve"> pour l</w:t>
      </w:r>
      <w:r w:rsidR="005C7D9A" w:rsidRPr="009B02F9">
        <w:rPr>
          <w:rFonts w:ascii="Arial" w:hAnsi="Arial" w:cs="Arial"/>
          <w:lang w:val="fr-FR"/>
        </w:rPr>
        <w:t>es</w:t>
      </w:r>
      <w:r w:rsidR="00E95102" w:rsidRPr="009B02F9">
        <w:rPr>
          <w:rFonts w:ascii="Arial" w:hAnsi="Arial" w:cs="Arial"/>
          <w:lang w:val="fr-FR"/>
        </w:rPr>
        <w:t xml:space="preserve"> passation</w:t>
      </w:r>
      <w:r w:rsidR="005C7D9A" w:rsidRPr="009B02F9">
        <w:rPr>
          <w:rFonts w:ascii="Arial" w:hAnsi="Arial" w:cs="Arial"/>
          <w:lang w:val="fr-FR"/>
        </w:rPr>
        <w:t>s</w:t>
      </w:r>
      <w:r w:rsidR="00E95102" w:rsidRPr="009B02F9">
        <w:rPr>
          <w:rFonts w:ascii="Arial" w:hAnsi="Arial" w:cs="Arial"/>
          <w:lang w:val="fr-FR"/>
        </w:rPr>
        <w:t xml:space="preserve"> de marchés </w:t>
      </w:r>
      <w:r w:rsidR="00800A70" w:rsidRPr="009B02F9">
        <w:rPr>
          <w:rFonts w:ascii="Arial" w:hAnsi="Arial" w:cs="Arial"/>
          <w:lang w:val="fr-FR"/>
        </w:rPr>
        <w:t>de</w:t>
      </w:r>
      <w:r w:rsidR="005B1457" w:rsidRPr="009B02F9">
        <w:rPr>
          <w:rFonts w:ascii="Arial" w:hAnsi="Arial" w:cs="Arial"/>
          <w:lang w:val="fr-FR"/>
        </w:rPr>
        <w:t>s Promoteurs</w:t>
      </w:r>
      <w:r w:rsidR="00800A70" w:rsidRPr="009B02F9">
        <w:rPr>
          <w:rFonts w:ascii="Arial" w:hAnsi="Arial" w:cs="Arial"/>
          <w:lang w:val="fr-FR"/>
        </w:rPr>
        <w:t xml:space="preserve">. </w:t>
      </w:r>
      <w:r w:rsidR="005F1578" w:rsidRPr="009B02F9">
        <w:rPr>
          <w:rFonts w:ascii="Arial" w:hAnsi="Arial" w:cs="Arial"/>
          <w:lang w:val="fr-FR"/>
        </w:rPr>
        <w:t xml:space="preserve">En 2024, </w:t>
      </w:r>
      <w:proofErr w:type="spellStart"/>
      <w:r w:rsidR="005C7D9A" w:rsidRPr="009B02F9">
        <w:rPr>
          <w:rFonts w:ascii="Arial" w:hAnsi="Arial" w:cs="Arial"/>
          <w:lang w:val="fr-FR"/>
        </w:rPr>
        <w:t>e</w:t>
      </w:r>
      <w:r w:rsidR="00800A70" w:rsidRPr="009B02F9">
        <w:rPr>
          <w:rFonts w:ascii="Arial" w:hAnsi="Arial" w:cs="Arial"/>
          <w:lang w:val="fr-FR"/>
        </w:rPr>
        <w:t>xficon</w:t>
      </w:r>
      <w:proofErr w:type="spellEnd"/>
      <w:r w:rsidR="00800A70" w:rsidRPr="009B02F9">
        <w:rPr>
          <w:rFonts w:ascii="Arial" w:hAnsi="Arial" w:cs="Arial"/>
          <w:lang w:val="fr-FR"/>
        </w:rPr>
        <w:t xml:space="preserve"> </w:t>
      </w:r>
      <w:proofErr w:type="spellStart"/>
      <w:r w:rsidR="00800A70" w:rsidRPr="009B02F9">
        <w:rPr>
          <w:rFonts w:ascii="Arial" w:hAnsi="Arial" w:cs="Arial"/>
          <w:lang w:val="fr-FR"/>
        </w:rPr>
        <w:t>GmbH</w:t>
      </w:r>
      <w:proofErr w:type="spellEnd"/>
      <w:r w:rsidR="00800A70" w:rsidRPr="009B02F9">
        <w:rPr>
          <w:rFonts w:ascii="Arial" w:hAnsi="Arial" w:cs="Arial"/>
          <w:lang w:val="fr-FR"/>
        </w:rPr>
        <w:t xml:space="preserve"> a </w:t>
      </w:r>
      <w:r w:rsidR="005F1578" w:rsidRPr="009B02F9">
        <w:rPr>
          <w:rFonts w:ascii="Arial" w:hAnsi="Arial" w:cs="Arial"/>
          <w:lang w:val="fr-FR"/>
        </w:rPr>
        <w:t xml:space="preserve">introduit </w:t>
      </w:r>
      <w:r w:rsidR="00800A70" w:rsidRPr="009B02F9">
        <w:rPr>
          <w:rFonts w:ascii="Arial" w:hAnsi="Arial" w:cs="Arial"/>
          <w:lang w:val="fr-FR"/>
        </w:rPr>
        <w:t>une version améliorée de son système électronique de passation de marchés</w:t>
      </w:r>
      <w:r w:rsidR="005F1578" w:rsidRPr="009B02F9">
        <w:rPr>
          <w:rFonts w:ascii="Arial" w:hAnsi="Arial" w:cs="Arial"/>
          <w:lang w:val="fr-FR"/>
        </w:rPr>
        <w:t xml:space="preserve">, </w:t>
      </w:r>
      <w:proofErr w:type="spellStart"/>
      <w:r w:rsidR="005F1578" w:rsidRPr="009B02F9">
        <w:rPr>
          <w:rFonts w:ascii="Arial" w:hAnsi="Arial" w:cs="Arial"/>
          <w:lang w:val="fr-FR"/>
        </w:rPr>
        <w:t>exfitender</w:t>
      </w:r>
      <w:proofErr w:type="spellEnd"/>
      <w:r w:rsidR="00800A70" w:rsidRPr="009B02F9">
        <w:rPr>
          <w:rFonts w:ascii="Arial" w:hAnsi="Arial" w:cs="Arial"/>
          <w:lang w:val="fr-FR"/>
        </w:rPr>
        <w:t>. La KfW a approuvé l’utilisation d’</w:t>
      </w:r>
      <w:proofErr w:type="spellStart"/>
      <w:r w:rsidR="00800A70" w:rsidRPr="009B02F9">
        <w:rPr>
          <w:rFonts w:ascii="Arial" w:hAnsi="Arial" w:cs="Arial"/>
          <w:lang w:val="fr-FR"/>
        </w:rPr>
        <w:t>exfitender</w:t>
      </w:r>
      <w:proofErr w:type="spellEnd"/>
      <w:r w:rsidR="00800A70" w:rsidRPr="009B02F9">
        <w:rPr>
          <w:rFonts w:ascii="Arial" w:hAnsi="Arial" w:cs="Arial"/>
          <w:lang w:val="fr-FR"/>
        </w:rPr>
        <w:t xml:space="preserve"> </w:t>
      </w:r>
      <w:r w:rsidR="005F1578" w:rsidRPr="009B02F9">
        <w:rPr>
          <w:rFonts w:ascii="Arial" w:hAnsi="Arial" w:cs="Arial"/>
          <w:lang w:val="fr-FR"/>
        </w:rPr>
        <w:t xml:space="preserve">dans les </w:t>
      </w:r>
      <w:r w:rsidR="00800A70" w:rsidRPr="009B02F9">
        <w:rPr>
          <w:rFonts w:ascii="Arial" w:hAnsi="Arial" w:cs="Arial"/>
          <w:lang w:val="fr-FR"/>
        </w:rPr>
        <w:t xml:space="preserve">mêmes conditions que </w:t>
      </w:r>
      <w:proofErr w:type="spellStart"/>
      <w:r w:rsidR="00800A70" w:rsidRPr="009B02F9">
        <w:rPr>
          <w:rFonts w:ascii="Arial" w:hAnsi="Arial" w:cs="Arial"/>
          <w:lang w:val="fr-FR"/>
        </w:rPr>
        <w:t>exficon</w:t>
      </w:r>
      <w:proofErr w:type="spellEnd"/>
      <w:r w:rsidR="00800A70" w:rsidRPr="009B02F9">
        <w:rPr>
          <w:rFonts w:ascii="Arial" w:hAnsi="Arial" w:cs="Arial"/>
          <w:lang w:val="fr-FR"/>
        </w:rPr>
        <w:t xml:space="preserve">. </w:t>
      </w:r>
    </w:p>
    <w:p w14:paraId="59E5DC2D" w14:textId="5EFEE5BB" w:rsidR="00800A70" w:rsidRPr="009B02F9" w:rsidRDefault="00800A70" w:rsidP="005A57BD">
      <w:pPr>
        <w:jc w:val="both"/>
        <w:rPr>
          <w:rFonts w:ascii="Arial" w:hAnsi="Arial" w:cs="Arial"/>
          <w:lang w:val="fr-FR"/>
        </w:rPr>
      </w:pPr>
      <w:r w:rsidRPr="009B02F9">
        <w:rPr>
          <w:rFonts w:ascii="Arial" w:hAnsi="Arial" w:cs="Arial"/>
          <w:lang w:val="fr-FR"/>
        </w:rPr>
        <w:t xml:space="preserve">Les </w:t>
      </w:r>
      <w:r w:rsidR="005F1578" w:rsidRPr="009B02F9">
        <w:rPr>
          <w:rFonts w:ascii="Arial" w:hAnsi="Arial" w:cs="Arial"/>
          <w:lang w:val="fr-FR"/>
        </w:rPr>
        <w:t xml:space="preserve">modèles de </w:t>
      </w:r>
      <w:r w:rsidRPr="009B02F9">
        <w:rPr>
          <w:rFonts w:ascii="Arial" w:hAnsi="Arial" w:cs="Arial"/>
          <w:lang w:val="fr-FR"/>
        </w:rPr>
        <w:t xml:space="preserve">clauses </w:t>
      </w:r>
      <w:r w:rsidR="005F1578" w:rsidRPr="009B02F9">
        <w:rPr>
          <w:rFonts w:ascii="Arial" w:hAnsi="Arial" w:cs="Arial"/>
          <w:lang w:val="fr-FR"/>
        </w:rPr>
        <w:t xml:space="preserve">figurant </w:t>
      </w:r>
      <w:r w:rsidRPr="009B02F9">
        <w:rPr>
          <w:rFonts w:ascii="Arial" w:hAnsi="Arial" w:cs="Arial"/>
          <w:lang w:val="fr-FR"/>
        </w:rPr>
        <w:t xml:space="preserve">dans </w:t>
      </w:r>
      <w:r w:rsidR="005F1578" w:rsidRPr="009B02F9">
        <w:rPr>
          <w:rFonts w:ascii="Arial" w:hAnsi="Arial" w:cs="Arial"/>
          <w:lang w:val="fr-FR"/>
        </w:rPr>
        <w:t xml:space="preserve">le présent </w:t>
      </w:r>
      <w:r w:rsidRPr="009B02F9">
        <w:rPr>
          <w:rFonts w:ascii="Arial" w:hAnsi="Arial" w:cs="Arial"/>
          <w:lang w:val="fr-FR"/>
        </w:rPr>
        <w:t xml:space="preserve">document contiennent les instructions d’utilisation pour </w:t>
      </w:r>
      <w:r w:rsidR="005F1578" w:rsidRPr="009B02F9">
        <w:rPr>
          <w:rFonts w:ascii="Arial" w:hAnsi="Arial" w:cs="Arial"/>
          <w:lang w:val="fr-FR"/>
        </w:rPr>
        <w:t xml:space="preserve">la </w:t>
      </w:r>
      <w:r w:rsidRPr="009B02F9">
        <w:rPr>
          <w:rFonts w:ascii="Arial" w:hAnsi="Arial" w:cs="Arial"/>
          <w:lang w:val="fr-FR"/>
        </w:rPr>
        <w:t>soumission électronique et hybride de</w:t>
      </w:r>
      <w:r w:rsidR="005F1578" w:rsidRPr="009B02F9">
        <w:rPr>
          <w:rFonts w:ascii="Arial" w:hAnsi="Arial" w:cs="Arial"/>
          <w:lang w:val="fr-FR"/>
        </w:rPr>
        <w:t>s</w:t>
      </w:r>
      <w:r w:rsidRPr="009B02F9">
        <w:rPr>
          <w:rFonts w:ascii="Arial" w:hAnsi="Arial" w:cs="Arial"/>
          <w:lang w:val="fr-FR"/>
        </w:rPr>
        <w:t xml:space="preserve"> candidatures et </w:t>
      </w:r>
      <w:r w:rsidR="005F1578" w:rsidRPr="009B02F9">
        <w:rPr>
          <w:rFonts w:ascii="Arial" w:hAnsi="Arial" w:cs="Arial"/>
          <w:lang w:val="fr-FR"/>
        </w:rPr>
        <w:t xml:space="preserve">des </w:t>
      </w:r>
      <w:r w:rsidRPr="009B02F9">
        <w:rPr>
          <w:rFonts w:ascii="Arial" w:hAnsi="Arial" w:cs="Arial"/>
          <w:lang w:val="fr-FR"/>
        </w:rPr>
        <w:t xml:space="preserve">offres via </w:t>
      </w:r>
      <w:proofErr w:type="spellStart"/>
      <w:r w:rsidRPr="009B02F9">
        <w:rPr>
          <w:rFonts w:ascii="Arial" w:hAnsi="Arial" w:cs="Arial"/>
          <w:lang w:val="fr-FR"/>
        </w:rPr>
        <w:t>exfitender</w:t>
      </w:r>
      <w:proofErr w:type="spellEnd"/>
      <w:r w:rsidRPr="009B02F9">
        <w:rPr>
          <w:rFonts w:ascii="Arial" w:hAnsi="Arial" w:cs="Arial"/>
          <w:lang w:val="fr-FR"/>
        </w:rPr>
        <w:t xml:space="preserve">. </w:t>
      </w:r>
      <w:r w:rsidR="005F2BCF" w:rsidRPr="009B02F9">
        <w:rPr>
          <w:rFonts w:ascii="Arial" w:hAnsi="Arial" w:cs="Arial"/>
          <w:lang w:val="fr-FR"/>
        </w:rPr>
        <w:t xml:space="preserve">Veuillez choisir les clauses correspondant au scénario applicable et les </w:t>
      </w:r>
      <w:r w:rsidR="00375217" w:rsidRPr="009B02F9">
        <w:rPr>
          <w:rFonts w:ascii="Arial" w:hAnsi="Arial" w:cs="Arial"/>
          <w:lang w:val="fr-FR"/>
        </w:rPr>
        <w:t>adapter</w:t>
      </w:r>
      <w:r w:rsidR="005F2BCF" w:rsidRPr="009B02F9">
        <w:rPr>
          <w:rFonts w:ascii="Arial" w:hAnsi="Arial" w:cs="Arial"/>
          <w:lang w:val="fr-FR"/>
        </w:rPr>
        <w:t xml:space="preserve"> pour refléter toute autre spécificité de la procédure d'appel d'offres</w:t>
      </w:r>
      <w:r w:rsidR="00710242" w:rsidRPr="009B02F9">
        <w:rPr>
          <w:rFonts w:ascii="Arial" w:hAnsi="Arial" w:cs="Arial"/>
          <w:lang w:val="fr-FR"/>
        </w:rPr>
        <w:t xml:space="preserve">. Pour toute information complémentaire </w:t>
      </w:r>
      <w:r w:rsidR="00226C55" w:rsidRPr="009B02F9">
        <w:rPr>
          <w:rFonts w:ascii="Arial" w:hAnsi="Arial" w:cs="Arial"/>
          <w:lang w:val="fr-FR"/>
        </w:rPr>
        <w:t xml:space="preserve">concernant </w:t>
      </w:r>
      <w:proofErr w:type="spellStart"/>
      <w:r w:rsidR="00226C55" w:rsidRPr="009B02F9">
        <w:rPr>
          <w:rFonts w:ascii="Arial" w:hAnsi="Arial" w:cs="Arial"/>
          <w:lang w:val="fr-FR"/>
        </w:rPr>
        <w:t>exfitender</w:t>
      </w:r>
      <w:proofErr w:type="spellEnd"/>
      <w:r w:rsidR="00710242" w:rsidRPr="009B02F9">
        <w:rPr>
          <w:rFonts w:ascii="Arial" w:hAnsi="Arial" w:cs="Arial"/>
          <w:lang w:val="fr-FR"/>
        </w:rPr>
        <w:t xml:space="preserve">, </w:t>
      </w:r>
      <w:r w:rsidR="005F2BCF" w:rsidRPr="009B02F9">
        <w:rPr>
          <w:rFonts w:ascii="Arial" w:hAnsi="Arial" w:cs="Arial"/>
          <w:lang w:val="fr-FR"/>
        </w:rPr>
        <w:t>veuillez</w:t>
      </w:r>
      <w:r w:rsidR="00226C55" w:rsidRPr="009B02F9">
        <w:rPr>
          <w:rFonts w:ascii="Arial" w:hAnsi="Arial" w:cs="Arial"/>
          <w:lang w:val="fr-FR"/>
        </w:rPr>
        <w:t xml:space="preserve"> de consulter</w:t>
      </w:r>
      <w:r w:rsidR="00710242" w:rsidRPr="009B02F9">
        <w:rPr>
          <w:rFonts w:ascii="Arial" w:hAnsi="Arial" w:cs="Arial"/>
          <w:lang w:val="fr-FR"/>
        </w:rPr>
        <w:t xml:space="preserve"> le site </w:t>
      </w:r>
      <w:hyperlink r:id="rId8" w:history="1">
        <w:r w:rsidR="00710242" w:rsidRPr="009B02F9">
          <w:rPr>
            <w:rStyle w:val="Hyperlink"/>
            <w:rFonts w:ascii="Arial" w:hAnsi="Arial" w:cs="Arial"/>
            <w:color w:val="auto"/>
            <w:lang w:val="fr-FR"/>
          </w:rPr>
          <w:t>https://www.exficon/tad/e-procurement/</w:t>
        </w:r>
      </w:hyperlink>
      <w:r w:rsidR="00710242" w:rsidRPr="009B02F9">
        <w:rPr>
          <w:rFonts w:ascii="Arial" w:hAnsi="Arial" w:cs="Arial"/>
          <w:lang w:val="fr-FR"/>
        </w:rPr>
        <w:t>.</w:t>
      </w:r>
    </w:p>
    <w:p w14:paraId="4A1BDDCE" w14:textId="4968D34A" w:rsidR="00710242" w:rsidRPr="009B02F9" w:rsidRDefault="00710242">
      <w:pPr>
        <w:jc w:val="both"/>
        <w:rPr>
          <w:rFonts w:ascii="Arial" w:hAnsi="Arial" w:cs="Arial"/>
          <w:lang w:val="fr-FR"/>
        </w:rPr>
      </w:pPr>
      <w:r w:rsidRPr="009B02F9">
        <w:rPr>
          <w:rFonts w:ascii="Arial" w:hAnsi="Arial" w:cs="Arial"/>
          <w:lang w:val="fr-FR"/>
        </w:rPr>
        <w:t xml:space="preserve">Si vous envisagez d’utiliser un autre système </w:t>
      </w:r>
      <w:r w:rsidR="002036D2" w:rsidRPr="009B02F9">
        <w:rPr>
          <w:rFonts w:ascii="Arial" w:hAnsi="Arial" w:cs="Arial"/>
          <w:lang w:val="fr-FR"/>
        </w:rPr>
        <w:t xml:space="preserve">électronique </w:t>
      </w:r>
      <w:r w:rsidRPr="009B02F9">
        <w:rPr>
          <w:rFonts w:ascii="Arial" w:hAnsi="Arial" w:cs="Arial"/>
          <w:lang w:val="fr-FR"/>
        </w:rPr>
        <w:t xml:space="preserve">de passation de marchés, </w:t>
      </w:r>
      <w:r w:rsidR="002036D2" w:rsidRPr="009B02F9">
        <w:rPr>
          <w:rFonts w:ascii="Arial" w:hAnsi="Arial" w:cs="Arial"/>
          <w:lang w:val="fr-FR"/>
        </w:rPr>
        <w:t>veuillez</w:t>
      </w:r>
      <w:r w:rsidRPr="009B02F9">
        <w:rPr>
          <w:rFonts w:ascii="Arial" w:hAnsi="Arial" w:cs="Arial"/>
          <w:lang w:val="fr-FR"/>
        </w:rPr>
        <w:t xml:space="preserve"> contacter</w:t>
      </w:r>
      <w:r w:rsidR="00226C55" w:rsidRPr="009B02F9">
        <w:rPr>
          <w:rFonts w:ascii="Arial" w:hAnsi="Arial" w:cs="Arial"/>
          <w:lang w:val="fr-FR"/>
        </w:rPr>
        <w:t xml:space="preserve"> </w:t>
      </w:r>
      <w:r w:rsidRPr="009B02F9">
        <w:rPr>
          <w:rFonts w:ascii="Arial" w:hAnsi="Arial" w:cs="Arial"/>
          <w:lang w:val="fr-FR"/>
        </w:rPr>
        <w:t>la KfW</w:t>
      </w:r>
      <w:r w:rsidR="002036D2" w:rsidRPr="009B02F9">
        <w:rPr>
          <w:rFonts w:ascii="Arial" w:hAnsi="Arial" w:cs="Arial"/>
          <w:lang w:val="fr-FR"/>
        </w:rPr>
        <w:t>.</w:t>
      </w:r>
    </w:p>
    <w:p w14:paraId="3D712EF3" w14:textId="77777777" w:rsidR="00B22700" w:rsidRPr="009B02F9" w:rsidRDefault="00B22700">
      <w:pPr>
        <w:rPr>
          <w:rFonts w:ascii="Arial" w:hAnsi="Arial" w:cs="Arial"/>
          <w:b/>
          <w:bCs/>
          <w:sz w:val="26"/>
          <w:szCs w:val="26"/>
          <w:lang w:val="fr-FR"/>
        </w:rPr>
      </w:pPr>
      <w:r w:rsidRPr="009B02F9">
        <w:rPr>
          <w:rFonts w:ascii="Arial" w:hAnsi="Arial" w:cs="Arial"/>
          <w:b/>
          <w:bCs/>
          <w:sz w:val="26"/>
          <w:szCs w:val="26"/>
          <w:lang w:val="fr-FR"/>
        </w:rPr>
        <w:br w:type="page"/>
      </w:r>
    </w:p>
    <w:p w14:paraId="5DA3419E" w14:textId="174EC8A1" w:rsidR="00FA3C52" w:rsidRPr="009B02F9" w:rsidRDefault="0087029F" w:rsidP="0087029F">
      <w:pPr>
        <w:jc w:val="both"/>
        <w:rPr>
          <w:rFonts w:ascii="Arial" w:hAnsi="Arial" w:cs="Arial"/>
          <w:b/>
          <w:bCs/>
          <w:sz w:val="26"/>
          <w:szCs w:val="26"/>
          <w:lang w:val="fr-FR"/>
        </w:rPr>
      </w:pPr>
      <w:r w:rsidRPr="009B02F9">
        <w:rPr>
          <w:rFonts w:ascii="Arial" w:hAnsi="Arial" w:cs="Arial"/>
          <w:b/>
          <w:bCs/>
          <w:sz w:val="26"/>
          <w:szCs w:val="26"/>
          <w:lang w:val="fr-FR"/>
        </w:rPr>
        <w:lastRenderedPageBreak/>
        <w:t xml:space="preserve">2. </w:t>
      </w:r>
      <w:r w:rsidR="00324106" w:rsidRPr="009B02F9">
        <w:rPr>
          <w:rFonts w:ascii="Arial" w:hAnsi="Arial" w:cs="Arial"/>
          <w:b/>
          <w:bCs/>
          <w:sz w:val="26"/>
          <w:szCs w:val="26"/>
          <w:lang w:val="fr-FR"/>
        </w:rPr>
        <w:t>Modèle de c</w:t>
      </w:r>
      <w:r w:rsidR="00C328C2" w:rsidRPr="009B02F9">
        <w:rPr>
          <w:rFonts w:ascii="Arial" w:hAnsi="Arial" w:cs="Arial"/>
          <w:b/>
          <w:bCs/>
          <w:sz w:val="26"/>
          <w:szCs w:val="26"/>
          <w:lang w:val="fr-FR"/>
        </w:rPr>
        <w:t xml:space="preserve">lauses pour </w:t>
      </w:r>
      <w:r w:rsidR="00324106" w:rsidRPr="009B02F9">
        <w:rPr>
          <w:rFonts w:ascii="Arial" w:hAnsi="Arial" w:cs="Arial"/>
          <w:b/>
          <w:bCs/>
          <w:sz w:val="26"/>
          <w:szCs w:val="26"/>
          <w:lang w:val="fr-FR"/>
        </w:rPr>
        <w:t xml:space="preserve">la </w:t>
      </w:r>
      <w:r w:rsidR="00C328C2" w:rsidRPr="009B02F9">
        <w:rPr>
          <w:rFonts w:ascii="Arial" w:hAnsi="Arial" w:cs="Arial"/>
          <w:b/>
          <w:bCs/>
          <w:sz w:val="26"/>
          <w:szCs w:val="26"/>
          <w:lang w:val="fr-FR"/>
        </w:rPr>
        <w:t>soumission électronique de</w:t>
      </w:r>
      <w:r w:rsidR="00324106" w:rsidRPr="009B02F9">
        <w:rPr>
          <w:rFonts w:ascii="Arial" w:hAnsi="Arial" w:cs="Arial"/>
          <w:b/>
          <w:bCs/>
          <w:sz w:val="26"/>
          <w:szCs w:val="26"/>
          <w:lang w:val="fr-FR"/>
        </w:rPr>
        <w:t>s</w:t>
      </w:r>
      <w:r w:rsidR="00C328C2" w:rsidRPr="009B02F9">
        <w:rPr>
          <w:rFonts w:ascii="Arial" w:hAnsi="Arial" w:cs="Arial"/>
          <w:b/>
          <w:bCs/>
          <w:sz w:val="26"/>
          <w:szCs w:val="26"/>
          <w:lang w:val="fr-FR"/>
        </w:rPr>
        <w:t xml:space="preserve"> candidatures et </w:t>
      </w:r>
      <w:r w:rsidR="00324106" w:rsidRPr="009B02F9">
        <w:rPr>
          <w:rFonts w:ascii="Arial" w:hAnsi="Arial" w:cs="Arial"/>
          <w:b/>
          <w:bCs/>
          <w:sz w:val="26"/>
          <w:szCs w:val="26"/>
          <w:lang w:val="fr-FR"/>
        </w:rPr>
        <w:t xml:space="preserve">des </w:t>
      </w:r>
      <w:r w:rsidR="00C328C2" w:rsidRPr="009B02F9">
        <w:rPr>
          <w:rFonts w:ascii="Arial" w:hAnsi="Arial" w:cs="Arial"/>
          <w:b/>
          <w:bCs/>
          <w:sz w:val="26"/>
          <w:szCs w:val="26"/>
          <w:lang w:val="fr-FR"/>
        </w:rPr>
        <w:t>offres</w:t>
      </w:r>
    </w:p>
    <w:p w14:paraId="0AEE2451" w14:textId="5B140B7F" w:rsidR="00DB15F7" w:rsidRPr="009B02F9" w:rsidRDefault="0087029F" w:rsidP="00BC3344">
      <w:pPr>
        <w:jc w:val="both"/>
        <w:rPr>
          <w:rFonts w:ascii="Arial" w:hAnsi="Arial" w:cs="Arial"/>
          <w:b/>
          <w:bCs/>
          <w:i/>
          <w:iCs/>
          <w:lang w:val="fr-FR"/>
        </w:rPr>
      </w:pPr>
      <w:r w:rsidRPr="009B02F9">
        <w:rPr>
          <w:rFonts w:ascii="Arial" w:hAnsi="Arial" w:cs="Arial"/>
          <w:b/>
          <w:bCs/>
          <w:i/>
          <w:iCs/>
          <w:lang w:val="fr-FR"/>
        </w:rPr>
        <w:t xml:space="preserve">2.1 </w:t>
      </w:r>
      <w:r w:rsidR="00DB15F7" w:rsidRPr="009B02F9">
        <w:rPr>
          <w:rFonts w:ascii="Arial" w:hAnsi="Arial" w:cs="Arial"/>
          <w:b/>
          <w:bCs/>
          <w:i/>
          <w:iCs/>
          <w:lang w:val="fr-FR"/>
        </w:rPr>
        <w:t>Document Standard de Préqualification pour la Passation de Marchés de Prestations de Conseils dans des Projets avec Financement de la KfW (</w:t>
      </w:r>
      <w:r w:rsidR="00D90D5F" w:rsidRPr="009B02F9">
        <w:rPr>
          <w:rFonts w:ascii="Arial" w:hAnsi="Arial" w:cs="Arial"/>
          <w:b/>
          <w:bCs/>
          <w:i/>
          <w:iCs/>
          <w:lang w:val="fr-FR"/>
        </w:rPr>
        <w:t>à</w:t>
      </w:r>
      <w:r w:rsidR="00DB15F7" w:rsidRPr="009B02F9">
        <w:rPr>
          <w:rFonts w:ascii="Arial" w:hAnsi="Arial" w:cs="Arial"/>
          <w:b/>
          <w:bCs/>
          <w:i/>
          <w:iCs/>
          <w:lang w:val="fr-FR"/>
        </w:rPr>
        <w:t xml:space="preserve"> utiliser dans les processus de passation de marchés concurrentiels internationaux en deux étapes)</w:t>
      </w:r>
    </w:p>
    <w:p w14:paraId="79C15330" w14:textId="6C51EB6B" w:rsidR="00DB15F7" w:rsidRPr="009B02F9" w:rsidRDefault="00DB15F7" w:rsidP="00F201AD">
      <w:pPr>
        <w:ind w:left="284"/>
        <w:jc w:val="both"/>
        <w:rPr>
          <w:rFonts w:ascii="Arial" w:hAnsi="Arial" w:cs="Arial"/>
          <w:b/>
          <w:bCs/>
          <w:lang w:val="fr-FR"/>
        </w:rPr>
      </w:pPr>
      <w:r w:rsidRPr="009B02F9">
        <w:rPr>
          <w:rFonts w:ascii="Arial" w:hAnsi="Arial" w:cs="Arial"/>
          <w:b/>
          <w:bCs/>
          <w:lang w:val="fr-FR"/>
        </w:rPr>
        <w:t>SECTION II – DISPOSITIONS SPÉCIALES</w:t>
      </w:r>
    </w:p>
    <w:p w14:paraId="3C10CB75" w14:textId="33BACCB9" w:rsidR="00DB15F7" w:rsidRPr="009B02F9" w:rsidRDefault="0087029F" w:rsidP="00F201AD">
      <w:pPr>
        <w:ind w:left="284"/>
        <w:jc w:val="both"/>
        <w:rPr>
          <w:rFonts w:ascii="Arial" w:hAnsi="Arial" w:cs="Arial"/>
          <w:b/>
          <w:bCs/>
          <w:lang w:val="fr-FR"/>
        </w:rPr>
      </w:pPr>
      <w:bookmarkStart w:id="1" w:name="_Hlk170296410"/>
      <w:bookmarkStart w:id="2" w:name="_Hlk170375671"/>
      <w:r w:rsidRPr="009B02F9">
        <w:rPr>
          <w:rFonts w:ascii="Arial" w:hAnsi="Arial" w:cs="Arial"/>
          <w:b/>
          <w:bCs/>
          <w:lang w:val="fr-FR"/>
        </w:rPr>
        <w:t xml:space="preserve">2.4 </w:t>
      </w:r>
      <w:r w:rsidR="00DB15F7" w:rsidRPr="009B02F9">
        <w:rPr>
          <w:rFonts w:ascii="Arial" w:hAnsi="Arial" w:cs="Arial"/>
          <w:b/>
          <w:bCs/>
          <w:lang w:val="fr-FR"/>
        </w:rPr>
        <w:t xml:space="preserve">Signature de la </w:t>
      </w:r>
      <w:r w:rsidR="00842117" w:rsidRPr="009B02F9">
        <w:rPr>
          <w:rFonts w:ascii="Arial" w:hAnsi="Arial" w:cs="Arial"/>
          <w:b/>
          <w:bCs/>
          <w:lang w:val="fr-FR"/>
        </w:rPr>
        <w:t>C</w:t>
      </w:r>
      <w:r w:rsidR="00DB15F7" w:rsidRPr="009B02F9">
        <w:rPr>
          <w:rFonts w:ascii="Arial" w:hAnsi="Arial" w:cs="Arial"/>
          <w:b/>
          <w:bCs/>
          <w:lang w:val="fr-FR"/>
        </w:rPr>
        <w:t xml:space="preserve">andidature et </w:t>
      </w:r>
      <w:r w:rsidR="00641E77" w:rsidRPr="009B02F9">
        <w:rPr>
          <w:rFonts w:ascii="Arial" w:hAnsi="Arial" w:cs="Arial"/>
          <w:b/>
          <w:bCs/>
          <w:lang w:val="fr-FR"/>
        </w:rPr>
        <w:t>n</w:t>
      </w:r>
      <w:r w:rsidR="00DB15F7" w:rsidRPr="009B02F9">
        <w:rPr>
          <w:rFonts w:ascii="Arial" w:hAnsi="Arial" w:cs="Arial"/>
          <w:b/>
          <w:bCs/>
          <w:lang w:val="fr-FR"/>
        </w:rPr>
        <w:t xml:space="preserve">ombre de </w:t>
      </w:r>
      <w:r w:rsidR="00641E77" w:rsidRPr="009B02F9">
        <w:rPr>
          <w:rFonts w:ascii="Arial" w:hAnsi="Arial" w:cs="Arial"/>
          <w:b/>
          <w:bCs/>
          <w:lang w:val="fr-FR"/>
        </w:rPr>
        <w:t>c</w:t>
      </w:r>
      <w:r w:rsidR="00DB15F7" w:rsidRPr="009B02F9">
        <w:rPr>
          <w:rFonts w:ascii="Arial" w:hAnsi="Arial" w:cs="Arial"/>
          <w:b/>
          <w:bCs/>
          <w:lang w:val="fr-FR"/>
        </w:rPr>
        <w:t>opies</w:t>
      </w:r>
    </w:p>
    <w:p w14:paraId="687837BD" w14:textId="77777777" w:rsidR="00EB334D" w:rsidRPr="009B02F9" w:rsidRDefault="00EB334D" w:rsidP="00F201AD">
      <w:pPr>
        <w:ind w:left="284"/>
        <w:jc w:val="both"/>
        <w:rPr>
          <w:rFonts w:ascii="Arial" w:hAnsi="Arial" w:cs="Arial"/>
          <w:lang w:val="fr-FR"/>
        </w:rPr>
      </w:pPr>
      <w:r w:rsidRPr="009B02F9">
        <w:rPr>
          <w:rFonts w:ascii="Arial" w:hAnsi="Arial" w:cs="Arial"/>
          <w:lang w:val="fr-FR"/>
        </w:rPr>
        <w:t>2.4.1</w:t>
      </w:r>
    </w:p>
    <w:p w14:paraId="1F07807D" w14:textId="4003234C" w:rsidR="00DB15F7" w:rsidRPr="009B02F9" w:rsidRDefault="00DB15F7" w:rsidP="00F201AD">
      <w:pPr>
        <w:ind w:left="284"/>
        <w:jc w:val="both"/>
        <w:rPr>
          <w:rFonts w:ascii="Arial" w:hAnsi="Arial" w:cs="Arial"/>
          <w:lang w:val="fr-FR"/>
        </w:rPr>
      </w:pPr>
      <w:r w:rsidRPr="009B02F9">
        <w:rPr>
          <w:rFonts w:ascii="Arial" w:hAnsi="Arial" w:cs="Arial"/>
          <w:lang w:val="fr-FR"/>
        </w:rPr>
        <w:t xml:space="preserve">L’Employeur </w:t>
      </w:r>
      <w:r w:rsidR="00235AA0" w:rsidRPr="009B02F9">
        <w:rPr>
          <w:rFonts w:ascii="Arial" w:hAnsi="Arial" w:cs="Arial"/>
          <w:lang w:val="fr-FR"/>
        </w:rPr>
        <w:t>n’</w:t>
      </w:r>
      <w:r w:rsidRPr="009B02F9">
        <w:rPr>
          <w:rFonts w:ascii="Arial" w:hAnsi="Arial" w:cs="Arial"/>
          <w:lang w:val="fr-FR"/>
        </w:rPr>
        <w:t>acce</w:t>
      </w:r>
      <w:r w:rsidR="00235AA0" w:rsidRPr="009B02F9">
        <w:rPr>
          <w:rFonts w:ascii="Arial" w:hAnsi="Arial" w:cs="Arial"/>
          <w:lang w:val="fr-FR"/>
        </w:rPr>
        <w:t xml:space="preserve">ptera que </w:t>
      </w:r>
      <w:r w:rsidR="0045382A" w:rsidRPr="009B02F9">
        <w:rPr>
          <w:rFonts w:ascii="Arial" w:hAnsi="Arial" w:cs="Arial"/>
          <w:lang w:val="fr-FR"/>
        </w:rPr>
        <w:t xml:space="preserve">les </w:t>
      </w:r>
      <w:r w:rsidR="00235AA0" w:rsidRPr="009B02F9">
        <w:rPr>
          <w:rFonts w:ascii="Arial" w:hAnsi="Arial" w:cs="Arial"/>
          <w:lang w:val="fr-FR"/>
        </w:rPr>
        <w:t xml:space="preserve">Candidatures </w:t>
      </w:r>
      <w:r w:rsidR="00375217" w:rsidRPr="009B02F9">
        <w:rPr>
          <w:rFonts w:ascii="Arial" w:hAnsi="Arial" w:cs="Arial"/>
          <w:lang w:val="fr-FR"/>
        </w:rPr>
        <w:t>soumises via</w:t>
      </w:r>
      <w:r w:rsidR="00D967A0" w:rsidRPr="009B02F9">
        <w:rPr>
          <w:rFonts w:ascii="Arial" w:hAnsi="Arial" w:cs="Arial"/>
          <w:lang w:val="fr-FR"/>
        </w:rPr>
        <w:t xml:space="preserve"> </w:t>
      </w:r>
      <w:r w:rsidR="00641E77" w:rsidRPr="009B02F9">
        <w:rPr>
          <w:rFonts w:ascii="Arial" w:hAnsi="Arial" w:cs="Arial"/>
          <w:lang w:val="fr-FR"/>
        </w:rPr>
        <w:t>le</w:t>
      </w:r>
      <w:r w:rsidR="00235AA0" w:rsidRPr="009B02F9">
        <w:rPr>
          <w:rFonts w:ascii="Arial" w:hAnsi="Arial" w:cs="Arial"/>
          <w:lang w:val="fr-FR"/>
        </w:rPr>
        <w:t xml:space="preserve"> système électronique de passation de marchés </w:t>
      </w:r>
      <w:proofErr w:type="spellStart"/>
      <w:r w:rsidR="00235AA0" w:rsidRPr="009B02F9">
        <w:rPr>
          <w:rFonts w:ascii="Arial" w:hAnsi="Arial" w:cs="Arial"/>
          <w:lang w:val="fr-FR"/>
        </w:rPr>
        <w:t>exfitender</w:t>
      </w:r>
      <w:proofErr w:type="spellEnd"/>
      <w:r w:rsidR="00235AA0" w:rsidRPr="009B02F9">
        <w:rPr>
          <w:rFonts w:ascii="Arial" w:hAnsi="Arial" w:cs="Arial"/>
          <w:lang w:val="fr-FR"/>
        </w:rPr>
        <w:t xml:space="preserve">, géré par </w:t>
      </w:r>
      <w:proofErr w:type="spellStart"/>
      <w:r w:rsidR="00235AA0" w:rsidRPr="009B02F9">
        <w:rPr>
          <w:rFonts w:ascii="Arial" w:hAnsi="Arial" w:cs="Arial"/>
          <w:lang w:val="fr-FR"/>
        </w:rPr>
        <w:t>exficon</w:t>
      </w:r>
      <w:proofErr w:type="spellEnd"/>
      <w:r w:rsidR="00235AA0" w:rsidRPr="009B02F9">
        <w:rPr>
          <w:rFonts w:ascii="Arial" w:hAnsi="Arial" w:cs="Arial"/>
          <w:lang w:val="fr-FR"/>
        </w:rPr>
        <w:t xml:space="preserve"> </w:t>
      </w:r>
      <w:proofErr w:type="spellStart"/>
      <w:r w:rsidR="00235AA0" w:rsidRPr="009B02F9">
        <w:rPr>
          <w:rFonts w:ascii="Arial" w:hAnsi="Arial" w:cs="Arial"/>
          <w:lang w:val="fr-FR"/>
        </w:rPr>
        <w:t>GmbH</w:t>
      </w:r>
      <w:proofErr w:type="spellEnd"/>
      <w:r w:rsidR="00235AA0" w:rsidRPr="009B02F9">
        <w:rPr>
          <w:rFonts w:ascii="Arial" w:hAnsi="Arial" w:cs="Arial"/>
          <w:lang w:val="fr-FR"/>
        </w:rPr>
        <w:t>. L’Employeur n’acceptera pas les Candidatures soumises par d’autres moyens électroniques ou physiques.</w:t>
      </w:r>
    </w:p>
    <w:bookmarkEnd w:id="1"/>
    <w:p w14:paraId="4AF0F75B" w14:textId="69E2880C" w:rsidR="00235AA0" w:rsidRPr="009B02F9" w:rsidRDefault="007D6734" w:rsidP="00F201AD">
      <w:pPr>
        <w:ind w:left="284"/>
        <w:jc w:val="both"/>
        <w:rPr>
          <w:rFonts w:ascii="Arial" w:hAnsi="Arial" w:cs="Arial"/>
          <w:lang w:val="fr-FR"/>
        </w:rPr>
      </w:pPr>
      <w:r w:rsidRPr="009B02F9">
        <w:rPr>
          <w:rFonts w:ascii="Arial" w:hAnsi="Arial" w:cs="Arial"/>
          <w:lang w:val="fr-FR"/>
        </w:rPr>
        <w:t>Tous les documents composant la Candidature doivent être signés par le représentant du Candidat désigné conformément au</w:t>
      </w:r>
      <w:r w:rsidR="001E17BE" w:rsidRPr="009B02F9">
        <w:rPr>
          <w:rFonts w:ascii="Arial" w:hAnsi="Arial" w:cs="Arial"/>
          <w:lang w:val="fr-FR"/>
        </w:rPr>
        <w:t xml:space="preserve"> point </w:t>
      </w:r>
      <w:r w:rsidRPr="009B02F9">
        <w:rPr>
          <w:rFonts w:ascii="Arial" w:hAnsi="Arial" w:cs="Arial"/>
          <w:lang w:val="fr-FR"/>
        </w:rPr>
        <w:t>1.4.1</w:t>
      </w:r>
      <w:r w:rsidR="00B96C62" w:rsidRPr="009B02F9">
        <w:rPr>
          <w:rFonts w:ascii="Arial" w:hAnsi="Arial" w:cs="Arial"/>
          <w:lang w:val="fr-FR"/>
        </w:rPr>
        <w:t xml:space="preserve"> des DG</w:t>
      </w:r>
      <w:r w:rsidRPr="009B02F9">
        <w:rPr>
          <w:rFonts w:ascii="Arial" w:hAnsi="Arial" w:cs="Arial"/>
          <w:lang w:val="fr-FR"/>
        </w:rPr>
        <w:t>.</w:t>
      </w:r>
      <w:r w:rsidR="001E17BE" w:rsidRPr="009B02F9">
        <w:rPr>
          <w:rFonts w:ascii="Arial" w:hAnsi="Arial" w:cs="Arial"/>
          <w:lang w:val="fr-FR"/>
        </w:rPr>
        <w:t xml:space="preserve"> Si le Candidat est une association d’entités (JV), les déclarations soumises par les membres de la JV conformément aux points 2.2.1(d)(II) – (VII</w:t>
      </w:r>
      <w:r w:rsidR="00842117" w:rsidRPr="009B02F9">
        <w:rPr>
          <w:rFonts w:ascii="Arial" w:hAnsi="Arial" w:cs="Arial"/>
          <w:lang w:val="fr-FR"/>
        </w:rPr>
        <w:t>) des DG</w:t>
      </w:r>
      <w:r w:rsidR="001E17BE" w:rsidRPr="009B02F9">
        <w:rPr>
          <w:rFonts w:ascii="Arial" w:hAnsi="Arial" w:cs="Arial"/>
          <w:lang w:val="fr-FR"/>
        </w:rPr>
        <w:t>, doivent être signée</w:t>
      </w:r>
      <w:r w:rsidR="00A86D76" w:rsidRPr="009B02F9">
        <w:rPr>
          <w:rFonts w:ascii="Arial" w:hAnsi="Arial" w:cs="Arial"/>
          <w:lang w:val="fr-FR"/>
        </w:rPr>
        <w:t>s</w:t>
      </w:r>
      <w:r w:rsidR="001E17BE" w:rsidRPr="009B02F9">
        <w:rPr>
          <w:rFonts w:ascii="Arial" w:hAnsi="Arial" w:cs="Arial"/>
          <w:lang w:val="fr-FR"/>
        </w:rPr>
        <w:t xml:space="preserve"> par des personnes dûment autorisées, telles que les propriétaires ou administrateurs des membres respectifs.</w:t>
      </w:r>
    </w:p>
    <w:p w14:paraId="56589D0D" w14:textId="7010102B" w:rsidR="00CE432D" w:rsidRPr="009B02F9" w:rsidRDefault="00CE432D" w:rsidP="00F201AD">
      <w:pPr>
        <w:ind w:left="284"/>
        <w:jc w:val="both"/>
        <w:rPr>
          <w:rFonts w:ascii="Arial" w:hAnsi="Arial" w:cs="Arial"/>
          <w:lang w:val="fr-FR"/>
        </w:rPr>
      </w:pPr>
      <w:r w:rsidRPr="009B02F9">
        <w:rPr>
          <w:rFonts w:ascii="Arial" w:hAnsi="Arial" w:cs="Arial"/>
          <w:lang w:val="fr-FR"/>
        </w:rPr>
        <w:t xml:space="preserve">2.4.2 </w:t>
      </w:r>
    </w:p>
    <w:p w14:paraId="72BC4363" w14:textId="315E3D3B" w:rsidR="001E17BE" w:rsidRPr="009B02F9" w:rsidRDefault="001E17BE" w:rsidP="00F201AD">
      <w:pPr>
        <w:ind w:left="284"/>
        <w:jc w:val="both"/>
        <w:rPr>
          <w:rFonts w:ascii="Arial" w:hAnsi="Arial" w:cs="Arial"/>
          <w:lang w:val="fr-FR"/>
        </w:rPr>
      </w:pPr>
      <w:r w:rsidRPr="009B02F9">
        <w:rPr>
          <w:rFonts w:ascii="Arial" w:hAnsi="Arial" w:cs="Arial"/>
          <w:lang w:val="fr-FR"/>
        </w:rPr>
        <w:t>Non applicable</w:t>
      </w:r>
    </w:p>
    <w:p w14:paraId="23C6150B" w14:textId="705D363A" w:rsidR="00110C95" w:rsidRPr="009B02F9" w:rsidRDefault="00110C95" w:rsidP="00F201AD">
      <w:pPr>
        <w:ind w:left="284"/>
        <w:jc w:val="both"/>
        <w:rPr>
          <w:rFonts w:ascii="Arial" w:hAnsi="Arial" w:cs="Arial"/>
          <w:lang w:val="fr-FR"/>
        </w:rPr>
      </w:pPr>
      <w:r w:rsidRPr="009B02F9">
        <w:rPr>
          <w:rFonts w:ascii="Arial" w:hAnsi="Arial" w:cs="Arial"/>
          <w:lang w:val="fr-FR"/>
        </w:rPr>
        <w:t>2.4.3</w:t>
      </w:r>
    </w:p>
    <w:p w14:paraId="6DA29473" w14:textId="626630D4" w:rsidR="001E17BE" w:rsidRPr="009B02F9" w:rsidRDefault="001E17BE" w:rsidP="00F201AD">
      <w:pPr>
        <w:ind w:left="284"/>
        <w:jc w:val="both"/>
        <w:rPr>
          <w:rFonts w:ascii="Arial" w:hAnsi="Arial" w:cs="Arial"/>
          <w:lang w:val="fr-FR"/>
        </w:rPr>
      </w:pPr>
      <w:r w:rsidRPr="009B02F9">
        <w:rPr>
          <w:rFonts w:ascii="Arial" w:hAnsi="Arial" w:cs="Arial"/>
          <w:lang w:val="fr-FR"/>
        </w:rPr>
        <w:t>La Candidature doit être présentée sous</w:t>
      </w:r>
      <w:r w:rsidR="00673CB0" w:rsidRPr="009B02F9">
        <w:rPr>
          <w:rFonts w:ascii="Arial" w:hAnsi="Arial" w:cs="Arial"/>
          <w:lang w:val="fr-FR"/>
        </w:rPr>
        <w:t xml:space="preserve"> </w:t>
      </w:r>
      <w:r w:rsidRPr="009B02F9">
        <w:rPr>
          <w:rFonts w:ascii="Arial" w:hAnsi="Arial" w:cs="Arial"/>
          <w:lang w:val="fr-FR"/>
        </w:rPr>
        <w:t>forme de 5 (cinq) fichiers PDF au maximum, recherchables et inaltérables.</w:t>
      </w:r>
    </w:p>
    <w:p w14:paraId="03A255CA" w14:textId="00D610E4" w:rsidR="00110C95" w:rsidRPr="009B02F9" w:rsidRDefault="00110C95" w:rsidP="00F201AD">
      <w:pPr>
        <w:spacing w:before="360" w:after="120" w:line="276" w:lineRule="auto"/>
        <w:ind w:left="284"/>
        <w:rPr>
          <w:rFonts w:ascii="Arial" w:hAnsi="Arial" w:cs="Arial"/>
          <w:b/>
          <w:lang w:val="fr-FR"/>
        </w:rPr>
      </w:pPr>
      <w:r w:rsidRPr="009B02F9">
        <w:rPr>
          <w:rFonts w:ascii="Arial" w:hAnsi="Arial" w:cs="Arial"/>
          <w:b/>
          <w:lang w:val="fr-FR"/>
        </w:rPr>
        <w:t>3.1</w:t>
      </w:r>
      <w:r w:rsidRPr="009B02F9">
        <w:rPr>
          <w:rFonts w:ascii="Arial" w:hAnsi="Arial" w:cs="Arial"/>
          <w:b/>
          <w:lang w:val="fr-FR"/>
        </w:rPr>
        <w:tab/>
      </w:r>
      <w:r w:rsidR="009B02F9" w:rsidRPr="009B02F9">
        <w:rPr>
          <w:rFonts w:ascii="Arial" w:hAnsi="Arial" w:cs="Arial"/>
          <w:b/>
          <w:lang w:val="fr-FR"/>
        </w:rPr>
        <w:t>Scellement et identification des Candidatures</w:t>
      </w:r>
    </w:p>
    <w:p w14:paraId="230D6F9F" w14:textId="1C8BA9B4" w:rsidR="001E17BE" w:rsidRPr="009B02F9" w:rsidRDefault="001E17BE" w:rsidP="00F201AD">
      <w:pPr>
        <w:ind w:left="284"/>
        <w:jc w:val="both"/>
        <w:rPr>
          <w:rFonts w:ascii="Arial" w:hAnsi="Arial" w:cs="Arial"/>
          <w:lang w:val="en-US"/>
        </w:rPr>
      </w:pPr>
      <w:r w:rsidRPr="009B02F9">
        <w:rPr>
          <w:rFonts w:ascii="Arial" w:hAnsi="Arial" w:cs="Arial"/>
          <w:lang w:val="en-US"/>
        </w:rPr>
        <w:t>Non applicable</w:t>
      </w:r>
    </w:p>
    <w:p w14:paraId="0C3340FB" w14:textId="0A11F8BA" w:rsidR="00AC1AFC" w:rsidRPr="009B02F9" w:rsidRDefault="00110C95" w:rsidP="00F201AD">
      <w:pPr>
        <w:spacing w:before="360" w:after="120" w:line="276" w:lineRule="auto"/>
        <w:ind w:left="284"/>
        <w:rPr>
          <w:rFonts w:ascii="Arial" w:hAnsi="Arial" w:cs="Arial"/>
          <w:b/>
          <w:kern w:val="28"/>
          <w:lang w:val="fr-FR"/>
        </w:rPr>
      </w:pPr>
      <w:r w:rsidRPr="009B02F9">
        <w:rPr>
          <w:rFonts w:ascii="Arial" w:hAnsi="Arial" w:cs="Arial"/>
          <w:b/>
          <w:lang w:val="fr-FR"/>
        </w:rPr>
        <w:t>3.2</w:t>
      </w:r>
      <w:r w:rsidRPr="009B02F9">
        <w:rPr>
          <w:rFonts w:ascii="Arial" w:hAnsi="Arial" w:cs="Arial"/>
          <w:b/>
          <w:lang w:val="fr-FR"/>
        </w:rPr>
        <w:tab/>
      </w:r>
      <w:bookmarkStart w:id="3" w:name="_Hlk179552543"/>
      <w:r w:rsidR="00AC1AFC" w:rsidRPr="009B02F9">
        <w:rPr>
          <w:rFonts w:ascii="Arial" w:hAnsi="Arial" w:cs="Arial"/>
          <w:b/>
          <w:lang w:val="fr-FR"/>
        </w:rPr>
        <w:t>Date limit</w:t>
      </w:r>
      <w:r w:rsidR="00DB2091" w:rsidRPr="009B02F9">
        <w:rPr>
          <w:rFonts w:ascii="Arial" w:hAnsi="Arial" w:cs="Arial"/>
          <w:b/>
          <w:lang w:val="fr-FR"/>
        </w:rPr>
        <w:t xml:space="preserve">e de </w:t>
      </w:r>
      <w:r w:rsidR="00207F5C" w:rsidRPr="009B02F9">
        <w:rPr>
          <w:rFonts w:ascii="Arial" w:hAnsi="Arial" w:cs="Arial"/>
          <w:b/>
          <w:lang w:val="fr-FR"/>
        </w:rPr>
        <w:t>d</w:t>
      </w:r>
      <w:r w:rsidR="00DB2091" w:rsidRPr="009B02F9">
        <w:rPr>
          <w:rFonts w:ascii="Arial" w:hAnsi="Arial" w:cs="Arial"/>
          <w:b/>
          <w:lang w:val="fr-FR"/>
        </w:rPr>
        <w:t>épôt des Candidatures</w:t>
      </w:r>
      <w:bookmarkEnd w:id="3"/>
    </w:p>
    <w:p w14:paraId="371AB534" w14:textId="77777777" w:rsidR="00110C95" w:rsidRPr="009B02F9" w:rsidRDefault="00110C95" w:rsidP="00F201AD">
      <w:pPr>
        <w:ind w:left="284"/>
        <w:jc w:val="both"/>
        <w:rPr>
          <w:rFonts w:ascii="Arial" w:hAnsi="Arial" w:cs="Arial"/>
          <w:lang w:val="fr-FR"/>
        </w:rPr>
      </w:pPr>
      <w:r w:rsidRPr="009B02F9">
        <w:rPr>
          <w:rFonts w:ascii="Arial" w:hAnsi="Arial" w:cs="Arial"/>
          <w:lang w:val="fr-FR"/>
        </w:rPr>
        <w:t>3.2.1</w:t>
      </w:r>
    </w:p>
    <w:p w14:paraId="35425E94" w14:textId="6AA489CD" w:rsidR="00DB2091" w:rsidRPr="009B02F9" w:rsidRDefault="00DB2091" w:rsidP="00F201AD">
      <w:pPr>
        <w:ind w:left="284"/>
        <w:jc w:val="both"/>
        <w:rPr>
          <w:rFonts w:ascii="Arial" w:hAnsi="Arial" w:cs="Arial"/>
          <w:lang w:val="fr-FR"/>
        </w:rPr>
      </w:pPr>
      <w:r w:rsidRPr="009B02F9">
        <w:rPr>
          <w:rFonts w:ascii="Arial" w:hAnsi="Arial" w:cs="Arial"/>
          <w:lang w:val="fr-FR"/>
        </w:rPr>
        <w:t xml:space="preserve">Les Candidatures doivent être soumises pas plus tard que </w:t>
      </w:r>
      <w:r w:rsidRPr="009B02F9">
        <w:rPr>
          <w:rFonts w:ascii="Arial" w:hAnsi="Arial" w:cs="Arial"/>
          <w:i/>
          <w:iCs/>
          <w:lang w:val="fr-FR"/>
        </w:rPr>
        <w:t xml:space="preserve">[insérer l'heure UTC et, le cas échéant, l'heure locale de l'employeur] </w:t>
      </w:r>
      <w:r w:rsidRPr="009B02F9">
        <w:rPr>
          <w:rFonts w:ascii="Arial" w:hAnsi="Arial" w:cs="Arial"/>
          <w:lang w:val="fr-FR"/>
        </w:rPr>
        <w:t xml:space="preserve">le </w:t>
      </w:r>
      <w:r w:rsidRPr="009B02F9">
        <w:rPr>
          <w:rFonts w:ascii="Arial" w:hAnsi="Arial" w:cs="Arial"/>
          <w:i/>
          <w:iCs/>
          <w:lang w:val="fr-FR"/>
        </w:rPr>
        <w:t>[insérer la date limite]</w:t>
      </w:r>
      <w:r w:rsidRPr="009B02F9">
        <w:rPr>
          <w:rFonts w:ascii="Arial" w:hAnsi="Arial" w:cs="Arial"/>
          <w:lang w:val="fr-FR"/>
        </w:rPr>
        <w:t>.</w:t>
      </w:r>
      <w:r w:rsidR="00130DF5" w:rsidRPr="009B02F9">
        <w:rPr>
          <w:rFonts w:ascii="Arial" w:hAnsi="Arial" w:cs="Arial"/>
          <w:lang w:val="fr-FR"/>
        </w:rPr>
        <w:t xml:space="preserve"> La </w:t>
      </w:r>
      <w:r w:rsidR="00A86D76" w:rsidRPr="009B02F9">
        <w:rPr>
          <w:rFonts w:ascii="Arial" w:hAnsi="Arial" w:cs="Arial"/>
          <w:lang w:val="fr-FR"/>
        </w:rPr>
        <w:t xml:space="preserve">Candidature </w:t>
      </w:r>
      <w:r w:rsidR="00130DF5" w:rsidRPr="009B02F9">
        <w:rPr>
          <w:rFonts w:ascii="Arial" w:hAnsi="Arial" w:cs="Arial"/>
          <w:lang w:val="fr-FR"/>
        </w:rPr>
        <w:t xml:space="preserve">est considérée comme soumise lorsque les fichiers de la </w:t>
      </w:r>
      <w:r w:rsidR="00A86D76" w:rsidRPr="009B02F9">
        <w:rPr>
          <w:rFonts w:ascii="Arial" w:hAnsi="Arial" w:cs="Arial"/>
          <w:lang w:val="fr-FR"/>
        </w:rPr>
        <w:t xml:space="preserve">Candidature </w:t>
      </w:r>
      <w:r w:rsidR="00130DF5" w:rsidRPr="009B02F9">
        <w:rPr>
          <w:rFonts w:ascii="Arial" w:hAnsi="Arial" w:cs="Arial"/>
          <w:lang w:val="fr-FR"/>
        </w:rPr>
        <w:t xml:space="preserve">sont téléchargés sur le système électronique de passation de marchés </w:t>
      </w:r>
      <w:proofErr w:type="spellStart"/>
      <w:r w:rsidR="00130DF5" w:rsidRPr="009B02F9">
        <w:rPr>
          <w:rFonts w:ascii="Arial" w:hAnsi="Arial" w:cs="Arial"/>
          <w:lang w:val="fr-FR"/>
        </w:rPr>
        <w:t>exfitender</w:t>
      </w:r>
      <w:proofErr w:type="spellEnd"/>
      <w:r w:rsidR="00130DF5" w:rsidRPr="009B02F9">
        <w:rPr>
          <w:rFonts w:ascii="Arial" w:hAnsi="Arial" w:cs="Arial"/>
          <w:lang w:val="fr-FR"/>
        </w:rPr>
        <w:t xml:space="preserve">, conformément au point </w:t>
      </w:r>
      <w:r w:rsidR="0081433A" w:rsidRPr="009B02F9">
        <w:rPr>
          <w:rFonts w:ascii="Arial" w:hAnsi="Arial" w:cs="Arial"/>
          <w:lang w:val="fr-FR"/>
        </w:rPr>
        <w:t>2.4.1</w:t>
      </w:r>
      <w:r w:rsidR="00B96C62" w:rsidRPr="009B02F9">
        <w:rPr>
          <w:rFonts w:ascii="Arial" w:hAnsi="Arial" w:cs="Arial"/>
          <w:lang w:val="fr-FR"/>
        </w:rPr>
        <w:t xml:space="preserve"> des DS</w:t>
      </w:r>
      <w:r w:rsidR="0081433A" w:rsidRPr="009B02F9">
        <w:rPr>
          <w:rFonts w:ascii="Arial" w:hAnsi="Arial" w:cs="Arial"/>
          <w:lang w:val="fr-FR"/>
        </w:rPr>
        <w:t>.</w:t>
      </w:r>
    </w:p>
    <w:p w14:paraId="2F7B975C" w14:textId="2EA79D51" w:rsidR="00260D75" w:rsidRPr="009B02F9" w:rsidRDefault="00260D75" w:rsidP="00F201AD">
      <w:pPr>
        <w:ind w:left="284"/>
        <w:jc w:val="both"/>
        <w:rPr>
          <w:rFonts w:ascii="Arial" w:hAnsi="Arial" w:cs="Arial"/>
          <w:lang w:val="fr-FR"/>
        </w:rPr>
      </w:pPr>
      <w:proofErr w:type="spellStart"/>
      <w:r w:rsidRPr="009B02F9">
        <w:rPr>
          <w:rFonts w:ascii="Arial" w:hAnsi="Arial" w:cs="Arial"/>
          <w:lang w:val="fr-FR"/>
        </w:rPr>
        <w:t>Exfitender</w:t>
      </w:r>
      <w:proofErr w:type="spellEnd"/>
      <w:r w:rsidRPr="009B02F9">
        <w:rPr>
          <w:rFonts w:ascii="Arial" w:hAnsi="Arial" w:cs="Arial"/>
          <w:lang w:val="fr-FR"/>
        </w:rPr>
        <w:t xml:space="preserve"> est accessible via le site </w:t>
      </w:r>
      <w:r w:rsidR="004051E2" w:rsidRPr="009B02F9">
        <w:rPr>
          <w:rFonts w:ascii="Arial" w:hAnsi="Arial" w:cs="Arial"/>
          <w:lang w:val="fr-FR"/>
        </w:rPr>
        <w:t>Internet</w:t>
      </w:r>
      <w:r w:rsidR="00A91834" w:rsidRPr="009B02F9">
        <w:rPr>
          <w:rFonts w:ascii="Arial" w:hAnsi="Arial" w:cs="Arial"/>
          <w:lang w:val="fr-FR"/>
        </w:rPr>
        <w:t xml:space="preserve"> https://www.exfitender.de</w:t>
      </w:r>
      <w:r w:rsidRPr="009B02F9">
        <w:rPr>
          <w:rFonts w:ascii="Arial" w:hAnsi="Arial" w:cs="Arial"/>
          <w:lang w:val="fr-FR"/>
        </w:rPr>
        <w:t xml:space="preserve">. Pour soumettre une Candidature, les </w:t>
      </w:r>
      <w:r w:rsidR="00A91834" w:rsidRPr="009B02F9">
        <w:rPr>
          <w:rFonts w:ascii="Arial" w:hAnsi="Arial" w:cs="Arial"/>
          <w:lang w:val="fr-FR"/>
        </w:rPr>
        <w:t xml:space="preserve">nouveaux </w:t>
      </w:r>
      <w:r w:rsidRPr="009B02F9">
        <w:rPr>
          <w:rFonts w:ascii="Arial" w:hAnsi="Arial" w:cs="Arial"/>
          <w:lang w:val="fr-FR"/>
        </w:rPr>
        <w:t>utilisateurs d’</w:t>
      </w:r>
      <w:proofErr w:type="spellStart"/>
      <w:r w:rsidRPr="009B02F9">
        <w:rPr>
          <w:rFonts w:ascii="Arial" w:hAnsi="Arial" w:cs="Arial"/>
          <w:lang w:val="fr-FR"/>
        </w:rPr>
        <w:t>exficon</w:t>
      </w:r>
      <w:proofErr w:type="spellEnd"/>
      <w:r w:rsidRPr="009B02F9">
        <w:rPr>
          <w:rFonts w:ascii="Arial" w:hAnsi="Arial" w:cs="Arial"/>
          <w:lang w:val="fr-FR"/>
        </w:rPr>
        <w:t xml:space="preserve"> doivent d’abord enregistrer un profil d’utilisateur individuel. Les utilisateurs existants doivent se connecter à </w:t>
      </w:r>
      <w:proofErr w:type="spellStart"/>
      <w:r w:rsidRPr="009B02F9">
        <w:rPr>
          <w:rFonts w:ascii="Arial" w:hAnsi="Arial" w:cs="Arial"/>
          <w:lang w:val="fr-FR"/>
        </w:rPr>
        <w:t>exfitender</w:t>
      </w:r>
      <w:proofErr w:type="spellEnd"/>
      <w:r w:rsidRPr="009B02F9">
        <w:rPr>
          <w:rFonts w:ascii="Arial" w:hAnsi="Arial" w:cs="Arial"/>
          <w:lang w:val="fr-FR"/>
        </w:rPr>
        <w:t xml:space="preserve"> en utilisant leur profil </w:t>
      </w:r>
      <w:r w:rsidR="00A91834" w:rsidRPr="009B02F9">
        <w:rPr>
          <w:rFonts w:ascii="Arial" w:hAnsi="Arial" w:cs="Arial"/>
          <w:lang w:val="fr-FR"/>
        </w:rPr>
        <w:t>préalablement créé</w:t>
      </w:r>
      <w:r w:rsidRPr="009B02F9">
        <w:rPr>
          <w:rFonts w:ascii="Arial" w:hAnsi="Arial" w:cs="Arial"/>
          <w:lang w:val="fr-FR"/>
        </w:rPr>
        <w:t xml:space="preserve">. Après s’être connecté, l’utilisateur peut soumettre ou retirer une Candidature </w:t>
      </w:r>
      <w:r w:rsidR="00321C15" w:rsidRPr="009B02F9">
        <w:rPr>
          <w:rFonts w:ascii="Arial" w:hAnsi="Arial" w:cs="Arial"/>
          <w:lang w:val="fr-FR"/>
        </w:rPr>
        <w:t>de la manière suivante</w:t>
      </w:r>
      <w:r w:rsidRPr="009B02F9">
        <w:rPr>
          <w:rFonts w:ascii="Arial" w:hAnsi="Arial" w:cs="Arial"/>
          <w:lang w:val="fr-FR"/>
        </w:rPr>
        <w:t xml:space="preserve"> : </w:t>
      </w:r>
    </w:p>
    <w:p w14:paraId="60C7FC4B" w14:textId="6E80B921" w:rsidR="00260D75" w:rsidRPr="009B02F9" w:rsidRDefault="00260D75" w:rsidP="00116982">
      <w:pPr>
        <w:ind w:left="284"/>
        <w:jc w:val="both"/>
        <w:rPr>
          <w:rFonts w:ascii="Arial" w:hAnsi="Arial" w:cs="Arial"/>
          <w:lang w:val="fr-FR"/>
        </w:rPr>
      </w:pPr>
      <w:r w:rsidRPr="009B02F9">
        <w:rPr>
          <w:rFonts w:ascii="Arial" w:hAnsi="Arial" w:cs="Arial"/>
          <w:lang w:val="fr-FR"/>
        </w:rPr>
        <w:t>1) Accéde</w:t>
      </w:r>
      <w:r w:rsidR="004051E2" w:rsidRPr="009B02F9">
        <w:rPr>
          <w:rFonts w:ascii="Arial" w:hAnsi="Arial" w:cs="Arial"/>
          <w:lang w:val="fr-FR"/>
        </w:rPr>
        <w:t>r</w:t>
      </w:r>
      <w:r w:rsidRPr="009B02F9">
        <w:rPr>
          <w:rFonts w:ascii="Arial" w:hAnsi="Arial" w:cs="Arial"/>
          <w:lang w:val="fr-FR"/>
        </w:rPr>
        <w:t xml:space="preserve"> à la page </w:t>
      </w:r>
      <w:r w:rsidR="009F499B" w:rsidRPr="009B02F9">
        <w:rPr>
          <w:rFonts w:ascii="Arial" w:hAnsi="Arial" w:cs="Arial"/>
          <w:lang w:val="fr-FR"/>
        </w:rPr>
        <w:t xml:space="preserve">de la procédure d’appel d’offres en utilisant la fonction de recherche intégrée et les détails de l’appel d’offres fournis dans l’avis de </w:t>
      </w:r>
      <w:r w:rsidR="00CC4ADE" w:rsidRPr="009B02F9">
        <w:rPr>
          <w:rFonts w:ascii="Arial" w:hAnsi="Arial" w:cs="Arial"/>
          <w:lang w:val="fr-FR"/>
        </w:rPr>
        <w:t>publication</w:t>
      </w:r>
      <w:r w:rsidR="009F499B" w:rsidRPr="009B02F9">
        <w:rPr>
          <w:rFonts w:ascii="Arial" w:hAnsi="Arial" w:cs="Arial"/>
          <w:lang w:val="fr-FR"/>
        </w:rPr>
        <w:t>.</w:t>
      </w:r>
    </w:p>
    <w:p w14:paraId="75B6FF5A" w14:textId="556D3B41" w:rsidR="009F499B" w:rsidRPr="009B02F9" w:rsidRDefault="009F499B" w:rsidP="00116982">
      <w:pPr>
        <w:ind w:left="284"/>
        <w:jc w:val="both"/>
        <w:rPr>
          <w:rFonts w:ascii="Arial" w:hAnsi="Arial" w:cs="Arial"/>
          <w:lang w:val="fr-FR"/>
        </w:rPr>
      </w:pPr>
      <w:r w:rsidRPr="009B02F9">
        <w:rPr>
          <w:rFonts w:ascii="Arial" w:hAnsi="Arial" w:cs="Arial"/>
          <w:lang w:val="fr-FR"/>
        </w:rPr>
        <w:t xml:space="preserve">2) </w:t>
      </w:r>
      <w:r w:rsidR="004051E2" w:rsidRPr="009B02F9">
        <w:rPr>
          <w:rFonts w:ascii="Arial" w:hAnsi="Arial" w:cs="Arial"/>
          <w:lang w:val="fr-FR"/>
        </w:rPr>
        <w:t>S’inscrire</w:t>
      </w:r>
      <w:r w:rsidRPr="009B02F9">
        <w:rPr>
          <w:rFonts w:ascii="Arial" w:hAnsi="Arial" w:cs="Arial"/>
          <w:lang w:val="fr-FR"/>
        </w:rPr>
        <w:t xml:space="preserve"> pour participer à la procédure d’appel d’offres en cliquant sur le bouton « S’inscrire maintenant ».</w:t>
      </w:r>
    </w:p>
    <w:p w14:paraId="56D9600A" w14:textId="7F598041" w:rsidR="009F499B" w:rsidRPr="009B02F9" w:rsidRDefault="009F499B" w:rsidP="00116982">
      <w:pPr>
        <w:ind w:left="284"/>
        <w:jc w:val="both"/>
        <w:rPr>
          <w:rFonts w:ascii="Arial" w:hAnsi="Arial" w:cs="Arial"/>
          <w:lang w:val="fr-FR"/>
        </w:rPr>
      </w:pPr>
      <w:r w:rsidRPr="009B02F9">
        <w:rPr>
          <w:rFonts w:ascii="Arial" w:hAnsi="Arial" w:cs="Arial"/>
          <w:lang w:val="fr-FR"/>
        </w:rPr>
        <w:t>3) Télécharge</w:t>
      </w:r>
      <w:r w:rsidR="004051E2" w:rsidRPr="009B02F9">
        <w:rPr>
          <w:rFonts w:ascii="Arial" w:hAnsi="Arial" w:cs="Arial"/>
          <w:lang w:val="fr-FR"/>
        </w:rPr>
        <w:t>r</w:t>
      </w:r>
      <w:r w:rsidRPr="009B02F9">
        <w:rPr>
          <w:rFonts w:ascii="Arial" w:hAnsi="Arial" w:cs="Arial"/>
          <w:lang w:val="fr-FR"/>
        </w:rPr>
        <w:t xml:space="preserve"> les fichiers de Candidature en cliquant sur le bouton « Ouvrir </w:t>
      </w:r>
      <w:r w:rsidR="00684C0A" w:rsidRPr="009B02F9">
        <w:rPr>
          <w:rFonts w:ascii="Arial" w:hAnsi="Arial" w:cs="Arial"/>
          <w:lang w:val="fr-FR"/>
        </w:rPr>
        <w:t>la boîte de</w:t>
      </w:r>
      <w:r w:rsidRPr="009B02F9">
        <w:rPr>
          <w:rFonts w:ascii="Arial" w:hAnsi="Arial" w:cs="Arial"/>
          <w:lang w:val="fr-FR"/>
        </w:rPr>
        <w:t xml:space="preserve"> dialogue de téléchargement de fichiers » dans l’onglet « Fichiers ».</w:t>
      </w:r>
    </w:p>
    <w:p w14:paraId="38E2C72D" w14:textId="75BABF0A" w:rsidR="00A32C16" w:rsidRPr="009B02F9" w:rsidRDefault="00A32C16" w:rsidP="00116982">
      <w:pPr>
        <w:ind w:left="284"/>
        <w:jc w:val="both"/>
        <w:rPr>
          <w:rFonts w:ascii="Arial" w:hAnsi="Arial" w:cs="Arial"/>
          <w:lang w:val="fr-FR"/>
        </w:rPr>
      </w:pPr>
      <w:r w:rsidRPr="009B02F9">
        <w:rPr>
          <w:rFonts w:ascii="Arial" w:hAnsi="Arial" w:cs="Arial"/>
          <w:lang w:val="fr-FR"/>
        </w:rPr>
        <w:lastRenderedPageBreak/>
        <w:t>4) Supprime</w:t>
      </w:r>
      <w:r w:rsidR="004051E2" w:rsidRPr="009B02F9">
        <w:rPr>
          <w:rFonts w:ascii="Arial" w:hAnsi="Arial" w:cs="Arial"/>
          <w:lang w:val="fr-FR"/>
        </w:rPr>
        <w:t>r</w:t>
      </w:r>
      <w:r w:rsidRPr="009B02F9">
        <w:rPr>
          <w:rFonts w:ascii="Arial" w:hAnsi="Arial" w:cs="Arial"/>
          <w:lang w:val="fr-FR"/>
        </w:rPr>
        <w:t xml:space="preserve"> les fichiers de Candidature en cliquant sur </w:t>
      </w:r>
      <w:r w:rsidR="0086450B" w:rsidRPr="009B02F9">
        <w:rPr>
          <w:rFonts w:ascii="Arial" w:hAnsi="Arial" w:cs="Arial"/>
          <w:lang w:val="fr-FR"/>
        </w:rPr>
        <w:t>la touche poubelle</w:t>
      </w:r>
      <w:r w:rsidRPr="009B02F9">
        <w:rPr>
          <w:rFonts w:ascii="Arial" w:hAnsi="Arial" w:cs="Arial"/>
          <w:lang w:val="fr-FR"/>
        </w:rPr>
        <w:t xml:space="preserve"> dans l’onglet « Fichiers ».</w:t>
      </w:r>
    </w:p>
    <w:p w14:paraId="73F50C35" w14:textId="4216E3CE" w:rsidR="009F499B" w:rsidRPr="009B02F9" w:rsidRDefault="00A32C16" w:rsidP="00116982">
      <w:pPr>
        <w:ind w:left="284"/>
        <w:jc w:val="both"/>
        <w:rPr>
          <w:rFonts w:ascii="Arial" w:hAnsi="Arial" w:cs="Arial"/>
          <w:lang w:val="fr-FR"/>
        </w:rPr>
      </w:pPr>
      <w:r w:rsidRPr="009B02F9">
        <w:rPr>
          <w:rFonts w:ascii="Arial" w:hAnsi="Arial" w:cs="Arial"/>
          <w:lang w:val="fr-FR"/>
        </w:rPr>
        <w:t>5) Annule</w:t>
      </w:r>
      <w:r w:rsidR="004051E2" w:rsidRPr="009B02F9">
        <w:rPr>
          <w:rFonts w:ascii="Arial" w:hAnsi="Arial" w:cs="Arial"/>
          <w:lang w:val="fr-FR"/>
        </w:rPr>
        <w:t>r</w:t>
      </w:r>
      <w:r w:rsidRPr="009B02F9">
        <w:rPr>
          <w:rFonts w:ascii="Arial" w:hAnsi="Arial" w:cs="Arial"/>
          <w:lang w:val="fr-FR"/>
        </w:rPr>
        <w:t xml:space="preserve"> la participation à la procédure d’appel d’offres en cliquant sur le bouton « </w:t>
      </w:r>
      <w:r w:rsidR="00684C0A" w:rsidRPr="009B02F9">
        <w:rPr>
          <w:rFonts w:ascii="Arial" w:hAnsi="Arial" w:cs="Arial"/>
          <w:lang w:val="fr-FR"/>
        </w:rPr>
        <w:t>Désinscription de la préqualification</w:t>
      </w:r>
      <w:r w:rsidRPr="009B02F9">
        <w:rPr>
          <w:rFonts w:ascii="Arial" w:hAnsi="Arial" w:cs="Arial"/>
          <w:lang w:val="fr-FR"/>
        </w:rPr>
        <w:t xml:space="preserve"> » dans l’onglet </w:t>
      </w:r>
      <w:r w:rsidR="008A0BAE" w:rsidRPr="009B02F9">
        <w:rPr>
          <w:rFonts w:ascii="Arial" w:hAnsi="Arial" w:cs="Arial"/>
          <w:lang w:val="fr-FR"/>
        </w:rPr>
        <w:t>« </w:t>
      </w:r>
      <w:r w:rsidR="00684C0A" w:rsidRPr="009B02F9">
        <w:rPr>
          <w:rFonts w:ascii="Arial" w:hAnsi="Arial" w:cs="Arial"/>
          <w:lang w:val="fr-FR"/>
        </w:rPr>
        <w:t>Vue d’ensemble</w:t>
      </w:r>
      <w:r w:rsidR="008A0BAE" w:rsidRPr="009B02F9">
        <w:rPr>
          <w:rFonts w:ascii="Arial" w:hAnsi="Arial" w:cs="Arial"/>
          <w:lang w:val="fr-FR"/>
        </w:rPr>
        <w:t> ».</w:t>
      </w:r>
    </w:p>
    <w:p w14:paraId="729604A7" w14:textId="3FF8E182" w:rsidR="00CC6D4A" w:rsidRPr="009B02F9" w:rsidRDefault="00CC6D4A" w:rsidP="00CC6D4A">
      <w:pPr>
        <w:ind w:left="284"/>
        <w:jc w:val="both"/>
        <w:rPr>
          <w:rFonts w:ascii="Arial" w:hAnsi="Arial" w:cs="Arial"/>
          <w:lang w:val="fr-FR"/>
        </w:rPr>
      </w:pPr>
      <w:r w:rsidRPr="009B02F9">
        <w:rPr>
          <w:rFonts w:ascii="Arial" w:hAnsi="Arial" w:cs="Arial"/>
          <w:lang w:val="fr-FR"/>
        </w:rPr>
        <w:t xml:space="preserve">Les utilisateurs peuvent télécharger ou supprimer des dossiers de candidature ou se désinscrire </w:t>
      </w:r>
      <w:r w:rsidR="004051E2" w:rsidRPr="009B02F9">
        <w:rPr>
          <w:rFonts w:ascii="Arial" w:hAnsi="Arial" w:cs="Arial"/>
          <w:lang w:val="fr-FR"/>
        </w:rPr>
        <w:t>d’une</w:t>
      </w:r>
      <w:r w:rsidRPr="009B02F9">
        <w:rPr>
          <w:rFonts w:ascii="Arial" w:hAnsi="Arial" w:cs="Arial"/>
          <w:lang w:val="fr-FR"/>
        </w:rPr>
        <w:t xml:space="preserve"> procédure d'appel d'offres uniquement entre la date d'inscription et la date limite de dépôt des </w:t>
      </w:r>
      <w:r w:rsidR="00A86D76" w:rsidRPr="009B02F9">
        <w:rPr>
          <w:rFonts w:ascii="Arial" w:hAnsi="Arial" w:cs="Arial"/>
          <w:lang w:val="fr-FR"/>
        </w:rPr>
        <w:t>Candidatures</w:t>
      </w:r>
      <w:r w:rsidRPr="009B02F9">
        <w:rPr>
          <w:rFonts w:ascii="Arial" w:hAnsi="Arial" w:cs="Arial"/>
          <w:lang w:val="fr-FR"/>
        </w:rPr>
        <w:t>.</w:t>
      </w:r>
    </w:p>
    <w:p w14:paraId="5C87EAD0" w14:textId="7BD0B0A1" w:rsidR="00CC6D4A" w:rsidRPr="009B02F9" w:rsidRDefault="00CC6D4A" w:rsidP="00F201AD">
      <w:pPr>
        <w:ind w:left="284"/>
        <w:jc w:val="both"/>
        <w:rPr>
          <w:rFonts w:ascii="Arial" w:hAnsi="Arial" w:cs="Arial"/>
          <w:lang w:val="fr-FR"/>
        </w:rPr>
      </w:pPr>
      <w:r w:rsidRPr="009B02F9">
        <w:rPr>
          <w:rFonts w:ascii="Arial" w:hAnsi="Arial" w:cs="Arial"/>
          <w:lang w:val="fr-FR"/>
        </w:rPr>
        <w:t xml:space="preserve">Pour toute information complémentaire concernant l’utilisation de </w:t>
      </w:r>
      <w:proofErr w:type="spellStart"/>
      <w:r w:rsidRPr="009B02F9">
        <w:rPr>
          <w:rFonts w:ascii="Arial" w:hAnsi="Arial" w:cs="Arial"/>
          <w:lang w:val="fr-FR"/>
        </w:rPr>
        <w:t>Exfitender</w:t>
      </w:r>
      <w:proofErr w:type="spellEnd"/>
      <w:r w:rsidRPr="009B02F9">
        <w:rPr>
          <w:rFonts w:ascii="Arial" w:hAnsi="Arial" w:cs="Arial"/>
          <w:lang w:val="fr-FR"/>
        </w:rPr>
        <w:t xml:space="preserve">, veuillez contacter </w:t>
      </w:r>
      <w:proofErr w:type="spellStart"/>
      <w:r w:rsidRPr="009B02F9">
        <w:rPr>
          <w:rFonts w:ascii="Arial" w:hAnsi="Arial" w:cs="Arial"/>
          <w:lang w:val="fr-FR"/>
        </w:rPr>
        <w:t>Exficon</w:t>
      </w:r>
      <w:proofErr w:type="spellEnd"/>
      <w:r w:rsidRPr="009B02F9">
        <w:rPr>
          <w:rFonts w:ascii="Arial" w:hAnsi="Arial" w:cs="Arial"/>
          <w:lang w:val="fr-FR"/>
        </w:rPr>
        <w:t xml:space="preserve"> en utilisant les coordonnées fournies sur le site </w:t>
      </w:r>
      <w:r w:rsidR="004051E2" w:rsidRPr="009B02F9">
        <w:rPr>
          <w:rFonts w:ascii="Arial" w:hAnsi="Arial" w:cs="Arial"/>
          <w:lang w:val="fr-FR"/>
        </w:rPr>
        <w:t>Internet</w:t>
      </w:r>
      <w:r w:rsidRPr="009B02F9">
        <w:rPr>
          <w:rFonts w:ascii="Arial" w:hAnsi="Arial" w:cs="Arial"/>
          <w:lang w:val="fr-FR"/>
        </w:rPr>
        <w:t>.</w:t>
      </w:r>
    </w:p>
    <w:p w14:paraId="33C3221C" w14:textId="77777777" w:rsidR="00111707" w:rsidRPr="009B02F9" w:rsidRDefault="00111707" w:rsidP="00F201AD">
      <w:pPr>
        <w:ind w:left="284"/>
        <w:jc w:val="both"/>
        <w:rPr>
          <w:rFonts w:ascii="Arial" w:hAnsi="Arial" w:cs="Arial"/>
          <w:lang w:val="fr-FR"/>
        </w:rPr>
      </w:pPr>
      <w:r w:rsidRPr="009B02F9">
        <w:rPr>
          <w:rFonts w:ascii="Arial" w:hAnsi="Arial" w:cs="Arial"/>
          <w:lang w:val="fr-FR"/>
        </w:rPr>
        <w:t>3.2.4</w:t>
      </w:r>
    </w:p>
    <w:p w14:paraId="105896C0" w14:textId="0E8A2D75" w:rsidR="00CC6D4A" w:rsidRPr="009B02F9" w:rsidRDefault="00CC6D4A" w:rsidP="00F201AD">
      <w:pPr>
        <w:ind w:left="284"/>
        <w:jc w:val="both"/>
        <w:rPr>
          <w:rFonts w:ascii="Arial" w:hAnsi="Arial" w:cs="Arial"/>
          <w:lang w:val="fr-FR"/>
        </w:rPr>
      </w:pPr>
      <w:r w:rsidRPr="009B02F9">
        <w:rPr>
          <w:rFonts w:ascii="Arial" w:hAnsi="Arial" w:cs="Arial"/>
          <w:lang w:val="fr-FR"/>
        </w:rPr>
        <w:t>Non applicable</w:t>
      </w:r>
    </w:p>
    <w:bookmarkEnd w:id="2"/>
    <w:p w14:paraId="7BAA8D9B" w14:textId="77777777" w:rsidR="00110C95" w:rsidRPr="009B02F9" w:rsidRDefault="00110C95" w:rsidP="00110C95">
      <w:pPr>
        <w:jc w:val="both"/>
        <w:rPr>
          <w:rFonts w:ascii="Arial" w:hAnsi="Arial" w:cs="Arial"/>
          <w:lang w:val="fr-FR"/>
        </w:rPr>
      </w:pPr>
    </w:p>
    <w:p w14:paraId="7C4C5CEC" w14:textId="0A8EFD81" w:rsidR="004051E2" w:rsidRPr="009B02F9" w:rsidRDefault="00B22700" w:rsidP="009B02F9">
      <w:pPr>
        <w:pStyle w:val="berschrift3"/>
        <w:spacing w:before="0" w:after="160"/>
        <w:rPr>
          <w:lang w:val="fr-FR"/>
        </w:rPr>
      </w:pPr>
      <w:r w:rsidRPr="009B02F9">
        <w:rPr>
          <w:rFonts w:eastAsiaTheme="minorHAnsi" w:cs="Arial"/>
          <w:bCs/>
          <w:iCs/>
          <w:szCs w:val="22"/>
          <w:lang w:val="fr-FR"/>
        </w:rPr>
        <w:t xml:space="preserve">2.2 </w:t>
      </w:r>
      <w:r w:rsidR="00145C74" w:rsidRPr="009B02F9">
        <w:rPr>
          <w:rFonts w:eastAsiaTheme="minorHAnsi" w:cs="Arial"/>
          <w:bCs/>
          <w:iCs/>
          <w:szCs w:val="22"/>
          <w:lang w:val="fr-FR"/>
        </w:rPr>
        <w:t>Demande type de Proposition</w:t>
      </w:r>
      <w:r w:rsidR="004051E2" w:rsidRPr="009B02F9">
        <w:rPr>
          <w:rFonts w:eastAsiaTheme="minorHAnsi" w:cs="Arial"/>
          <w:bCs/>
          <w:iCs/>
          <w:szCs w:val="22"/>
          <w:lang w:val="fr-FR"/>
        </w:rPr>
        <w:t>s</w:t>
      </w:r>
      <w:r w:rsidR="00145C74" w:rsidRPr="009B02F9">
        <w:rPr>
          <w:rFonts w:eastAsiaTheme="minorHAnsi" w:cs="Arial"/>
          <w:bCs/>
          <w:iCs/>
          <w:szCs w:val="22"/>
          <w:lang w:val="fr-FR"/>
        </w:rPr>
        <w:t xml:space="preserve"> pour la Sélection de Consultants dans des Projets avec Financement de la KfW (pour les processus de passation de marchés concurrentiels internationaux avec préqualification pour les contrats </w:t>
      </w:r>
      <w:r w:rsidR="00CC4ADE" w:rsidRPr="009B02F9">
        <w:rPr>
          <w:rFonts w:eastAsiaTheme="minorHAnsi" w:cs="Arial"/>
          <w:bCs/>
          <w:iCs/>
          <w:szCs w:val="22"/>
          <w:lang w:val="fr-FR"/>
        </w:rPr>
        <w:t>supérieur</w:t>
      </w:r>
      <w:r w:rsidR="004051E2" w:rsidRPr="009B02F9">
        <w:rPr>
          <w:rFonts w:eastAsiaTheme="minorHAnsi" w:cs="Arial"/>
          <w:bCs/>
          <w:iCs/>
          <w:szCs w:val="22"/>
          <w:lang w:val="fr-FR"/>
        </w:rPr>
        <w:t>s</w:t>
      </w:r>
      <w:r w:rsidR="00CC4ADE" w:rsidRPr="009B02F9">
        <w:rPr>
          <w:rFonts w:eastAsiaTheme="minorHAnsi" w:cs="Arial"/>
          <w:bCs/>
          <w:iCs/>
          <w:szCs w:val="22"/>
          <w:lang w:val="fr-FR"/>
        </w:rPr>
        <w:t xml:space="preserve"> à </w:t>
      </w:r>
      <w:r w:rsidR="00145C74" w:rsidRPr="009B02F9">
        <w:rPr>
          <w:rFonts w:eastAsiaTheme="minorHAnsi" w:cs="Arial"/>
          <w:bCs/>
          <w:iCs/>
          <w:szCs w:val="22"/>
          <w:lang w:val="fr-FR"/>
        </w:rPr>
        <w:t>200 000 EUR</w:t>
      </w:r>
      <w:r w:rsidR="00F97D8C" w:rsidRPr="009B02F9">
        <w:rPr>
          <w:rFonts w:eastAsiaTheme="minorHAnsi" w:cs="Arial"/>
          <w:bCs/>
          <w:iCs/>
          <w:szCs w:val="22"/>
          <w:lang w:val="fr-FR"/>
        </w:rPr>
        <w:t>)</w:t>
      </w:r>
      <w:r w:rsidR="00145C74" w:rsidRPr="009B02F9">
        <w:rPr>
          <w:rFonts w:eastAsiaTheme="minorHAnsi" w:cs="Arial"/>
          <w:bCs/>
          <w:iCs/>
          <w:szCs w:val="22"/>
          <w:lang w:val="fr-FR"/>
        </w:rPr>
        <w:t>.</w:t>
      </w:r>
    </w:p>
    <w:p w14:paraId="56E0C47C" w14:textId="7485DD17" w:rsidR="006A1DB5" w:rsidRPr="009B02F9" w:rsidRDefault="006A1DB5" w:rsidP="007A1037">
      <w:pPr>
        <w:ind w:left="284"/>
        <w:jc w:val="both"/>
        <w:rPr>
          <w:rFonts w:ascii="Arial" w:hAnsi="Arial" w:cs="Arial"/>
          <w:b/>
          <w:bCs/>
          <w:lang w:val="en-GB"/>
        </w:rPr>
      </w:pPr>
      <w:r w:rsidRPr="009B02F9">
        <w:rPr>
          <w:rFonts w:ascii="Arial" w:hAnsi="Arial" w:cs="Arial"/>
          <w:b/>
          <w:bCs/>
          <w:lang w:val="en-GB"/>
        </w:rPr>
        <w:t>SECTION II – FICHE TECHNIQUE</w:t>
      </w:r>
    </w:p>
    <w:tbl>
      <w:tblPr>
        <w:tblW w:w="4844" w:type="pct"/>
        <w:tblInd w:w="276" w:type="dxa"/>
        <w:tblLayout w:type="fixed"/>
        <w:tblCellMar>
          <w:top w:w="85" w:type="dxa"/>
          <w:left w:w="72" w:type="dxa"/>
          <w:bottom w:w="142" w:type="dxa"/>
          <w:right w:w="72" w:type="dxa"/>
        </w:tblCellMar>
        <w:tblLook w:val="0000" w:firstRow="0" w:lastRow="0" w:firstColumn="0" w:lastColumn="0" w:noHBand="0" w:noVBand="0"/>
      </w:tblPr>
      <w:tblGrid>
        <w:gridCol w:w="1216"/>
        <w:gridCol w:w="7557"/>
      </w:tblGrid>
      <w:tr w:rsidR="009B02F9" w:rsidRPr="009B02F9" w14:paraId="507FCA6B" w14:textId="77777777" w:rsidTr="00F201AD">
        <w:tc>
          <w:tcPr>
            <w:tcW w:w="1216" w:type="dxa"/>
            <w:tcBorders>
              <w:top w:val="single" w:sz="6" w:space="0" w:color="000000"/>
              <w:left w:val="single" w:sz="6" w:space="0" w:color="000000"/>
              <w:bottom w:val="single" w:sz="6" w:space="0" w:color="000000"/>
            </w:tcBorders>
            <w:shd w:val="clear" w:color="auto" w:fill="auto"/>
          </w:tcPr>
          <w:p w14:paraId="1D300442" w14:textId="77777777" w:rsidR="00733631" w:rsidRPr="009B02F9" w:rsidRDefault="00733631" w:rsidP="00F201AD">
            <w:pPr>
              <w:jc w:val="both"/>
              <w:rPr>
                <w:rFonts w:ascii="Arial" w:hAnsi="Arial" w:cs="Arial"/>
                <w:lang w:val="en-US"/>
              </w:rPr>
            </w:pPr>
            <w:r w:rsidRPr="009B02F9">
              <w:rPr>
                <w:rFonts w:ascii="Arial" w:hAnsi="Arial" w:cs="Arial"/>
                <w:lang w:val="en-US"/>
              </w:rPr>
              <w:t>10.1</w:t>
            </w:r>
          </w:p>
        </w:tc>
        <w:tc>
          <w:tcPr>
            <w:tcW w:w="7557" w:type="dxa"/>
            <w:tcBorders>
              <w:top w:val="single" w:sz="6" w:space="0" w:color="000000"/>
              <w:left w:val="single" w:sz="4" w:space="0" w:color="000000"/>
              <w:bottom w:val="single" w:sz="6" w:space="0" w:color="000000"/>
              <w:right w:val="single" w:sz="6" w:space="0" w:color="000000"/>
            </w:tcBorders>
            <w:shd w:val="clear" w:color="auto" w:fill="auto"/>
          </w:tcPr>
          <w:p w14:paraId="28E535F9" w14:textId="52B7D1F8" w:rsidR="00733631" w:rsidRPr="009B02F9" w:rsidRDefault="006A1DB5" w:rsidP="00F201AD">
            <w:pPr>
              <w:jc w:val="both"/>
              <w:rPr>
                <w:rFonts w:ascii="Arial" w:hAnsi="Arial" w:cs="Arial"/>
                <w:lang w:val="fr-FR"/>
              </w:rPr>
            </w:pPr>
            <w:r w:rsidRPr="009B02F9">
              <w:rPr>
                <w:rFonts w:ascii="Arial" w:hAnsi="Arial" w:cs="Arial"/>
                <w:lang w:val="fr-FR"/>
              </w:rPr>
              <w:t xml:space="preserve">La Proposition doit comprendre les documents suivants : </w:t>
            </w:r>
          </w:p>
          <w:p w14:paraId="6783B686" w14:textId="77777777" w:rsidR="007A1037" w:rsidRPr="009B02F9" w:rsidRDefault="007A1037" w:rsidP="00F201AD">
            <w:pPr>
              <w:jc w:val="both"/>
              <w:rPr>
                <w:rFonts w:ascii="Arial" w:hAnsi="Arial" w:cs="Arial"/>
                <w:lang w:val="fr-FR"/>
              </w:rPr>
            </w:pPr>
          </w:p>
          <w:p w14:paraId="0202F4C1" w14:textId="3357205D" w:rsidR="006A1DB5" w:rsidRPr="009B02F9" w:rsidRDefault="006A1DB5" w:rsidP="00F201AD">
            <w:pPr>
              <w:jc w:val="both"/>
              <w:rPr>
                <w:rFonts w:ascii="Arial" w:hAnsi="Arial" w:cs="Arial"/>
                <w:lang w:val="fr-FR"/>
              </w:rPr>
            </w:pPr>
            <w:r w:rsidRPr="009B02F9">
              <w:rPr>
                <w:rFonts w:ascii="Arial" w:hAnsi="Arial" w:cs="Arial"/>
                <w:lang w:val="fr-FR"/>
              </w:rPr>
              <w:t xml:space="preserve">Proposition </w:t>
            </w:r>
            <w:proofErr w:type="gramStart"/>
            <w:r w:rsidRPr="009B02F9">
              <w:rPr>
                <w:rFonts w:ascii="Arial" w:hAnsi="Arial" w:cs="Arial"/>
                <w:lang w:val="fr-FR"/>
              </w:rPr>
              <w:t>technique:</w:t>
            </w:r>
            <w:proofErr w:type="gramEnd"/>
          </w:p>
          <w:p w14:paraId="32DA3FCF" w14:textId="376C71DB" w:rsidR="006A1DB5" w:rsidRPr="009B02F9" w:rsidRDefault="007A1037" w:rsidP="009B02F9">
            <w:pPr>
              <w:contextualSpacing/>
              <w:jc w:val="both"/>
              <w:rPr>
                <w:rFonts w:ascii="Arial" w:hAnsi="Arial" w:cs="Arial"/>
                <w:lang w:val="fr-FR"/>
              </w:rPr>
            </w:pPr>
            <w:r w:rsidRPr="009B02F9">
              <w:rPr>
                <w:rFonts w:ascii="Arial" w:hAnsi="Arial" w:cs="Arial"/>
                <w:lang w:val="fr-FR"/>
              </w:rPr>
              <w:t>(1)</w:t>
            </w:r>
            <w:r w:rsidR="006A1DB5" w:rsidRPr="009B02F9">
              <w:rPr>
                <w:rFonts w:ascii="Arial" w:hAnsi="Arial" w:cs="Arial"/>
                <w:lang w:val="fr-FR"/>
              </w:rPr>
              <w:tab/>
              <w:t>Procuration pour signer la Proposition</w:t>
            </w:r>
          </w:p>
          <w:p w14:paraId="79CEBF43" w14:textId="6D2078E6" w:rsidR="006A1DB5" w:rsidRPr="009B02F9" w:rsidRDefault="007A1037" w:rsidP="009B02F9">
            <w:pPr>
              <w:contextualSpacing/>
              <w:jc w:val="both"/>
              <w:rPr>
                <w:rFonts w:ascii="Arial" w:hAnsi="Arial" w:cs="Arial"/>
                <w:lang w:val="fr-FR"/>
              </w:rPr>
            </w:pPr>
            <w:r w:rsidRPr="009B02F9">
              <w:rPr>
                <w:rFonts w:ascii="Arial" w:hAnsi="Arial" w:cs="Arial"/>
                <w:lang w:val="fr-FR"/>
              </w:rPr>
              <w:t>(2)</w:t>
            </w:r>
            <w:r w:rsidR="006A1DB5" w:rsidRPr="009B02F9">
              <w:rPr>
                <w:rFonts w:ascii="Arial" w:hAnsi="Arial" w:cs="Arial"/>
                <w:lang w:val="fr-FR"/>
              </w:rPr>
              <w:tab/>
              <w:t>TECH-1 Formulaire de soumission de Proposition technique</w:t>
            </w:r>
          </w:p>
          <w:p w14:paraId="0B8C7018" w14:textId="00FC1FFF" w:rsidR="006A1DB5" w:rsidRPr="009B02F9" w:rsidRDefault="007A1037" w:rsidP="009B02F9">
            <w:pPr>
              <w:contextualSpacing/>
              <w:jc w:val="both"/>
              <w:rPr>
                <w:rFonts w:ascii="Arial" w:hAnsi="Arial" w:cs="Arial"/>
                <w:lang w:val="fr-FR"/>
              </w:rPr>
            </w:pPr>
            <w:r w:rsidRPr="009B02F9">
              <w:rPr>
                <w:rFonts w:ascii="Arial" w:hAnsi="Arial" w:cs="Arial"/>
                <w:lang w:val="fr-FR"/>
              </w:rPr>
              <w:t>(3)</w:t>
            </w:r>
            <w:r w:rsidR="006A1DB5" w:rsidRPr="009B02F9">
              <w:rPr>
                <w:rFonts w:ascii="Arial" w:hAnsi="Arial" w:cs="Arial"/>
                <w:lang w:val="fr-FR"/>
              </w:rPr>
              <w:tab/>
              <w:t>TECH-2 Déclaration d’engagement</w:t>
            </w:r>
          </w:p>
          <w:p w14:paraId="25B4FAD9" w14:textId="006ED0C4" w:rsidR="006A1DB5" w:rsidRPr="009B02F9" w:rsidRDefault="007A1037" w:rsidP="009B02F9">
            <w:pPr>
              <w:contextualSpacing/>
              <w:jc w:val="both"/>
              <w:rPr>
                <w:rFonts w:ascii="Arial" w:hAnsi="Arial" w:cs="Arial"/>
                <w:lang w:val="fr-FR"/>
              </w:rPr>
            </w:pPr>
            <w:r w:rsidRPr="009B02F9">
              <w:rPr>
                <w:rFonts w:ascii="Arial" w:hAnsi="Arial" w:cs="Arial"/>
                <w:lang w:val="fr-FR"/>
              </w:rPr>
              <w:t>(4)</w:t>
            </w:r>
            <w:r w:rsidR="006A1DB5" w:rsidRPr="009B02F9">
              <w:rPr>
                <w:rFonts w:ascii="Arial" w:hAnsi="Arial" w:cs="Arial"/>
                <w:lang w:val="fr-FR"/>
              </w:rPr>
              <w:tab/>
              <w:t xml:space="preserve">TECH-3 Commentaires ou suggestions sur les </w:t>
            </w:r>
            <w:proofErr w:type="spellStart"/>
            <w:r w:rsidR="006A1DB5" w:rsidRPr="009B02F9">
              <w:rPr>
                <w:rFonts w:ascii="Arial" w:hAnsi="Arial" w:cs="Arial"/>
                <w:lang w:val="fr-FR"/>
              </w:rPr>
              <w:t>TdR</w:t>
            </w:r>
            <w:proofErr w:type="spellEnd"/>
            <w:r w:rsidR="006A1DB5" w:rsidRPr="009B02F9">
              <w:rPr>
                <w:rFonts w:ascii="Arial" w:hAnsi="Arial" w:cs="Arial"/>
                <w:lang w:val="fr-FR"/>
              </w:rPr>
              <w:t xml:space="preserve"> et le personnel </w:t>
            </w:r>
            <w:r w:rsidR="006A1DB5" w:rsidRPr="009B02F9">
              <w:rPr>
                <w:rFonts w:ascii="Arial" w:hAnsi="Arial" w:cs="Arial"/>
                <w:lang w:val="fr-FR"/>
              </w:rPr>
              <w:tab/>
              <w:t>de contrepartie</w:t>
            </w:r>
          </w:p>
          <w:p w14:paraId="2B081E2A" w14:textId="1A33BF0A" w:rsidR="006A1DB5" w:rsidRPr="009B02F9" w:rsidRDefault="007A1037" w:rsidP="009B02F9">
            <w:pPr>
              <w:contextualSpacing/>
              <w:jc w:val="both"/>
              <w:rPr>
                <w:rFonts w:ascii="Arial" w:hAnsi="Arial" w:cs="Arial"/>
                <w:lang w:val="fr-FR"/>
              </w:rPr>
            </w:pPr>
            <w:r w:rsidRPr="009B02F9">
              <w:rPr>
                <w:rFonts w:ascii="Arial" w:hAnsi="Arial" w:cs="Arial"/>
                <w:lang w:val="fr-FR"/>
              </w:rPr>
              <w:t>(5)</w:t>
            </w:r>
            <w:r w:rsidR="006A1DB5" w:rsidRPr="009B02F9">
              <w:rPr>
                <w:rFonts w:ascii="Arial" w:hAnsi="Arial" w:cs="Arial"/>
                <w:lang w:val="fr-FR"/>
              </w:rPr>
              <w:tab/>
              <w:t xml:space="preserve">TECH-4 Description de la démarche, méthodologie et plan de travail </w:t>
            </w:r>
          </w:p>
          <w:p w14:paraId="717A0819" w14:textId="42A20D02" w:rsidR="006A1DB5" w:rsidRPr="009B02F9" w:rsidRDefault="007A1037" w:rsidP="009B02F9">
            <w:pPr>
              <w:contextualSpacing/>
              <w:jc w:val="both"/>
              <w:rPr>
                <w:rFonts w:ascii="Arial" w:hAnsi="Arial" w:cs="Arial"/>
                <w:lang w:val="fr-FR"/>
              </w:rPr>
            </w:pPr>
            <w:r w:rsidRPr="009B02F9">
              <w:rPr>
                <w:rFonts w:ascii="Arial" w:hAnsi="Arial" w:cs="Arial"/>
                <w:lang w:val="fr-FR"/>
              </w:rPr>
              <w:t>(6)</w:t>
            </w:r>
            <w:r w:rsidR="006A1DB5" w:rsidRPr="009B02F9">
              <w:rPr>
                <w:rFonts w:ascii="Arial" w:hAnsi="Arial" w:cs="Arial"/>
                <w:lang w:val="fr-FR"/>
              </w:rPr>
              <w:tab/>
              <w:t>TECH-5 Calendrier des travaux</w:t>
            </w:r>
          </w:p>
          <w:p w14:paraId="7E26717C" w14:textId="5658B267" w:rsidR="007A1037" w:rsidRPr="009B02F9" w:rsidRDefault="007A1037" w:rsidP="009B02F9">
            <w:pPr>
              <w:contextualSpacing/>
              <w:jc w:val="both"/>
              <w:rPr>
                <w:rFonts w:ascii="Arial" w:hAnsi="Arial" w:cs="Arial"/>
                <w:lang w:val="fr-FR"/>
              </w:rPr>
            </w:pPr>
            <w:r w:rsidRPr="009B02F9">
              <w:rPr>
                <w:rFonts w:ascii="Arial" w:hAnsi="Arial" w:cs="Arial"/>
                <w:lang w:val="fr-FR"/>
              </w:rPr>
              <w:t>(7)</w:t>
            </w:r>
            <w:r w:rsidR="006A1DB5" w:rsidRPr="009B02F9">
              <w:rPr>
                <w:rFonts w:ascii="Arial" w:hAnsi="Arial" w:cs="Arial"/>
                <w:lang w:val="fr-FR"/>
              </w:rPr>
              <w:tab/>
              <w:t>TECH-6 Calendrier des personnels</w:t>
            </w:r>
          </w:p>
          <w:p w14:paraId="6F1CF809" w14:textId="23C0FD13" w:rsidR="006A1DB5" w:rsidRPr="009B02F9" w:rsidRDefault="007A1037" w:rsidP="009B02F9">
            <w:pPr>
              <w:contextualSpacing/>
              <w:jc w:val="both"/>
              <w:rPr>
                <w:rFonts w:ascii="Arial" w:hAnsi="Arial" w:cs="Arial"/>
                <w:lang w:val="fr-FR"/>
              </w:rPr>
            </w:pPr>
            <w:r w:rsidRPr="009B02F9">
              <w:rPr>
                <w:rFonts w:ascii="Arial" w:hAnsi="Arial" w:cs="Arial"/>
                <w:lang w:val="fr-FR"/>
              </w:rPr>
              <w:t>(8)</w:t>
            </w:r>
            <w:r w:rsidRPr="009B02F9">
              <w:rPr>
                <w:rFonts w:ascii="Arial" w:hAnsi="Arial" w:cs="Arial"/>
                <w:lang w:val="fr-FR"/>
              </w:rPr>
              <w:tab/>
            </w:r>
            <w:r w:rsidR="006A1DB5" w:rsidRPr="009B02F9">
              <w:rPr>
                <w:rFonts w:ascii="Arial" w:hAnsi="Arial" w:cs="Arial"/>
                <w:lang w:val="fr-FR"/>
              </w:rPr>
              <w:t>E/QUAL</w:t>
            </w:r>
          </w:p>
          <w:p w14:paraId="1F5F7471" w14:textId="77777777" w:rsidR="007A1037" w:rsidRPr="009B02F9" w:rsidRDefault="007A1037" w:rsidP="00F201AD">
            <w:pPr>
              <w:jc w:val="both"/>
              <w:rPr>
                <w:rFonts w:ascii="Arial" w:hAnsi="Arial" w:cs="Arial"/>
                <w:lang w:val="fr-FR"/>
              </w:rPr>
            </w:pPr>
          </w:p>
          <w:p w14:paraId="75596DF9" w14:textId="137F8D61" w:rsidR="006A1DB5" w:rsidRPr="009B02F9" w:rsidRDefault="006A1DB5" w:rsidP="00F201AD">
            <w:pPr>
              <w:jc w:val="both"/>
              <w:rPr>
                <w:rFonts w:ascii="Arial" w:hAnsi="Arial" w:cs="Arial"/>
                <w:lang w:val="fr-FR"/>
              </w:rPr>
            </w:pPr>
            <w:r w:rsidRPr="009B02F9">
              <w:rPr>
                <w:rFonts w:ascii="Arial" w:hAnsi="Arial" w:cs="Arial"/>
                <w:lang w:val="fr-FR"/>
              </w:rPr>
              <w:t xml:space="preserve">Proposition financière : </w:t>
            </w:r>
          </w:p>
          <w:p w14:paraId="12680C79" w14:textId="01EE4B32" w:rsidR="00BE5C6B" w:rsidRPr="009B02F9" w:rsidRDefault="00BE5C6B" w:rsidP="00BE5C6B">
            <w:pPr>
              <w:spacing w:after="0"/>
              <w:jc w:val="both"/>
              <w:rPr>
                <w:rFonts w:ascii="Arial" w:hAnsi="Arial" w:cs="Arial"/>
                <w:lang w:val="fr-FR"/>
              </w:rPr>
            </w:pPr>
            <w:r w:rsidRPr="009B02F9">
              <w:rPr>
                <w:rFonts w:ascii="Arial" w:hAnsi="Arial" w:cs="Arial"/>
                <w:lang w:val="fr-FR"/>
              </w:rPr>
              <w:t xml:space="preserve">(1) </w:t>
            </w:r>
            <w:r w:rsidRPr="009B02F9">
              <w:rPr>
                <w:rFonts w:ascii="Arial" w:hAnsi="Arial" w:cs="Arial"/>
                <w:lang w:val="fr-FR"/>
              </w:rPr>
              <w:tab/>
              <w:t>FIN-1 Formulaire de soumission de Proposition financière</w:t>
            </w:r>
          </w:p>
          <w:p w14:paraId="3D7F1CC7" w14:textId="3CB33781" w:rsidR="00BE5C6B" w:rsidRPr="009B02F9" w:rsidRDefault="00BE5C6B" w:rsidP="00BE5C6B">
            <w:pPr>
              <w:jc w:val="both"/>
              <w:rPr>
                <w:rFonts w:ascii="Arial" w:hAnsi="Arial" w:cs="Arial"/>
                <w:lang w:val="fr-FR"/>
              </w:rPr>
            </w:pPr>
            <w:r w:rsidRPr="009B02F9">
              <w:rPr>
                <w:rFonts w:ascii="Arial" w:hAnsi="Arial" w:cs="Arial"/>
                <w:lang w:val="fr-FR"/>
              </w:rPr>
              <w:t>(2)</w:t>
            </w:r>
            <w:r w:rsidRPr="009B02F9">
              <w:rPr>
                <w:rFonts w:ascii="Arial" w:hAnsi="Arial" w:cs="Arial"/>
                <w:lang w:val="fr-FR"/>
              </w:rPr>
              <w:tab/>
              <w:t>FIN-2 Proposition financière – Ventilation des coûts</w:t>
            </w:r>
          </w:p>
        </w:tc>
      </w:tr>
      <w:tr w:rsidR="009B02F9" w:rsidRPr="009B02F9" w14:paraId="4359AAF4" w14:textId="77777777" w:rsidTr="00F201AD">
        <w:tc>
          <w:tcPr>
            <w:tcW w:w="1216" w:type="dxa"/>
            <w:tcBorders>
              <w:top w:val="single" w:sz="6" w:space="0" w:color="000000"/>
              <w:left w:val="single" w:sz="6" w:space="0" w:color="000000"/>
              <w:bottom w:val="single" w:sz="6" w:space="0" w:color="000000"/>
            </w:tcBorders>
            <w:shd w:val="clear" w:color="auto" w:fill="auto"/>
          </w:tcPr>
          <w:p w14:paraId="08BC2894" w14:textId="7AEC2043" w:rsidR="003F299F" w:rsidRPr="009B02F9" w:rsidRDefault="003F299F" w:rsidP="00F201AD">
            <w:pPr>
              <w:jc w:val="both"/>
              <w:rPr>
                <w:rFonts w:ascii="Arial" w:hAnsi="Arial" w:cs="Arial"/>
                <w:lang w:val="en-US"/>
              </w:rPr>
            </w:pPr>
            <w:r w:rsidRPr="009B02F9">
              <w:rPr>
                <w:rFonts w:ascii="Arial" w:hAnsi="Arial" w:cs="Arial"/>
                <w:lang w:val="en-US"/>
              </w:rPr>
              <w:t>17.1</w:t>
            </w:r>
          </w:p>
        </w:tc>
        <w:tc>
          <w:tcPr>
            <w:tcW w:w="7557" w:type="dxa"/>
            <w:tcBorders>
              <w:top w:val="single" w:sz="6" w:space="0" w:color="000000"/>
              <w:left w:val="single" w:sz="4" w:space="0" w:color="000000"/>
              <w:bottom w:val="single" w:sz="6" w:space="0" w:color="000000"/>
              <w:right w:val="single" w:sz="6" w:space="0" w:color="000000"/>
            </w:tcBorders>
            <w:shd w:val="clear" w:color="auto" w:fill="auto"/>
          </w:tcPr>
          <w:p w14:paraId="356D7621" w14:textId="54BDF8C7" w:rsidR="00BE5C6B" w:rsidRPr="009B02F9" w:rsidRDefault="00BE5C6B" w:rsidP="00F201AD">
            <w:pPr>
              <w:jc w:val="both"/>
              <w:rPr>
                <w:rFonts w:ascii="Arial" w:hAnsi="Arial" w:cs="Arial"/>
                <w:lang w:val="fr-FR"/>
              </w:rPr>
            </w:pPr>
            <w:r w:rsidRPr="009B02F9">
              <w:rPr>
                <w:rFonts w:ascii="Arial" w:hAnsi="Arial" w:cs="Arial"/>
                <w:lang w:val="fr-FR"/>
              </w:rPr>
              <w:t xml:space="preserve">L’Employeur n’acceptera que des Candidatures soumises </w:t>
            </w:r>
            <w:r w:rsidR="004051E2" w:rsidRPr="009B02F9">
              <w:rPr>
                <w:rFonts w:ascii="Arial" w:hAnsi="Arial" w:cs="Arial"/>
                <w:lang w:val="fr-FR"/>
              </w:rPr>
              <w:t>via</w:t>
            </w:r>
            <w:r w:rsidRPr="009B02F9">
              <w:rPr>
                <w:rFonts w:ascii="Arial" w:hAnsi="Arial" w:cs="Arial"/>
                <w:lang w:val="fr-FR"/>
              </w:rPr>
              <w:t xml:space="preserve"> </w:t>
            </w:r>
            <w:r w:rsidR="004051E2" w:rsidRPr="009B02F9">
              <w:rPr>
                <w:rFonts w:ascii="Arial" w:hAnsi="Arial" w:cs="Arial"/>
                <w:lang w:val="fr-FR"/>
              </w:rPr>
              <w:t>le</w:t>
            </w:r>
            <w:r w:rsidRPr="009B02F9">
              <w:rPr>
                <w:rFonts w:ascii="Arial" w:hAnsi="Arial" w:cs="Arial"/>
                <w:lang w:val="fr-FR"/>
              </w:rPr>
              <w:t xml:space="preserve"> système électronique de passation de marchés </w:t>
            </w:r>
            <w:proofErr w:type="spellStart"/>
            <w:r w:rsidRPr="009B02F9">
              <w:rPr>
                <w:rFonts w:ascii="Arial" w:hAnsi="Arial" w:cs="Arial"/>
                <w:lang w:val="fr-FR"/>
              </w:rPr>
              <w:t>exfitender</w:t>
            </w:r>
            <w:proofErr w:type="spellEnd"/>
            <w:r w:rsidRPr="009B02F9">
              <w:rPr>
                <w:rFonts w:ascii="Arial" w:hAnsi="Arial" w:cs="Arial"/>
                <w:lang w:val="fr-FR"/>
              </w:rPr>
              <w:t xml:space="preserve">, géré par </w:t>
            </w:r>
            <w:proofErr w:type="spellStart"/>
            <w:r w:rsidRPr="009B02F9">
              <w:rPr>
                <w:rFonts w:ascii="Arial" w:hAnsi="Arial" w:cs="Arial"/>
                <w:lang w:val="fr-FR"/>
              </w:rPr>
              <w:t>exficon</w:t>
            </w:r>
            <w:proofErr w:type="spellEnd"/>
            <w:r w:rsidRPr="009B02F9">
              <w:rPr>
                <w:rFonts w:ascii="Arial" w:hAnsi="Arial" w:cs="Arial"/>
                <w:lang w:val="fr-FR"/>
              </w:rPr>
              <w:t xml:space="preserve"> </w:t>
            </w:r>
            <w:proofErr w:type="spellStart"/>
            <w:r w:rsidRPr="009B02F9">
              <w:rPr>
                <w:rFonts w:ascii="Arial" w:hAnsi="Arial" w:cs="Arial"/>
                <w:lang w:val="fr-FR"/>
              </w:rPr>
              <w:t>GmbH</w:t>
            </w:r>
            <w:proofErr w:type="spellEnd"/>
            <w:r w:rsidRPr="009B02F9">
              <w:rPr>
                <w:rFonts w:ascii="Arial" w:hAnsi="Arial" w:cs="Arial"/>
                <w:lang w:val="fr-FR"/>
              </w:rPr>
              <w:t>. L’Employeur n’acceptera pas les Candidatures soumises par d’autres moyens électroniques ou physiques.</w:t>
            </w:r>
          </w:p>
        </w:tc>
      </w:tr>
      <w:tr w:rsidR="009B02F9" w:rsidRPr="009B02F9" w14:paraId="69C7073B" w14:textId="77777777" w:rsidTr="00F201AD">
        <w:tc>
          <w:tcPr>
            <w:tcW w:w="1216" w:type="dxa"/>
            <w:tcBorders>
              <w:top w:val="single" w:sz="6" w:space="0" w:color="000000"/>
              <w:left w:val="single" w:sz="6" w:space="0" w:color="000000"/>
              <w:bottom w:val="single" w:sz="6" w:space="0" w:color="000000"/>
            </w:tcBorders>
            <w:shd w:val="clear" w:color="auto" w:fill="auto"/>
          </w:tcPr>
          <w:p w14:paraId="46CFCAD8" w14:textId="7F9DAFFC" w:rsidR="00733631" w:rsidRPr="009B02F9" w:rsidRDefault="00EA1EC4" w:rsidP="00F201AD">
            <w:pPr>
              <w:jc w:val="both"/>
              <w:rPr>
                <w:rFonts w:ascii="Arial" w:hAnsi="Arial" w:cs="Arial"/>
                <w:lang w:val="en-US"/>
              </w:rPr>
            </w:pPr>
            <w:r w:rsidRPr="009B02F9">
              <w:rPr>
                <w:rFonts w:ascii="Arial" w:hAnsi="Arial" w:cs="Arial"/>
                <w:lang w:val="en-US"/>
              </w:rPr>
              <w:t>17.5</w:t>
            </w:r>
          </w:p>
        </w:tc>
        <w:tc>
          <w:tcPr>
            <w:tcW w:w="7557" w:type="dxa"/>
            <w:tcBorders>
              <w:top w:val="single" w:sz="6" w:space="0" w:color="000000"/>
              <w:left w:val="single" w:sz="4" w:space="0" w:color="000000"/>
              <w:bottom w:val="single" w:sz="6" w:space="0" w:color="000000"/>
              <w:right w:val="single" w:sz="6" w:space="0" w:color="000000"/>
            </w:tcBorders>
            <w:shd w:val="clear" w:color="auto" w:fill="auto"/>
          </w:tcPr>
          <w:p w14:paraId="2CA5A566" w14:textId="465D0101" w:rsidR="00BE5C6B" w:rsidRPr="009B02F9" w:rsidRDefault="00BE5C6B" w:rsidP="00F201AD">
            <w:pPr>
              <w:jc w:val="both"/>
              <w:rPr>
                <w:rFonts w:ascii="Arial" w:hAnsi="Arial" w:cs="Arial"/>
                <w:lang w:val="en-US"/>
              </w:rPr>
            </w:pPr>
            <w:r w:rsidRPr="009B02F9">
              <w:rPr>
                <w:rFonts w:ascii="Arial" w:hAnsi="Arial" w:cs="Arial"/>
                <w:lang w:val="en-US"/>
              </w:rPr>
              <w:t>Non applicable</w:t>
            </w:r>
          </w:p>
        </w:tc>
      </w:tr>
      <w:tr w:rsidR="009B02F9" w:rsidRPr="009B02F9" w14:paraId="7F3E346B" w14:textId="77777777" w:rsidTr="00F201AD">
        <w:tc>
          <w:tcPr>
            <w:tcW w:w="1216" w:type="dxa"/>
            <w:tcBorders>
              <w:top w:val="single" w:sz="6" w:space="0" w:color="000000"/>
              <w:left w:val="single" w:sz="6" w:space="0" w:color="000000"/>
              <w:bottom w:val="single" w:sz="6" w:space="0" w:color="000000"/>
            </w:tcBorders>
            <w:shd w:val="clear" w:color="auto" w:fill="auto"/>
          </w:tcPr>
          <w:p w14:paraId="664707BA" w14:textId="326C2260" w:rsidR="00EA1EC4" w:rsidRPr="009B02F9" w:rsidRDefault="00EA1EC4" w:rsidP="00F201AD">
            <w:pPr>
              <w:jc w:val="both"/>
              <w:rPr>
                <w:rFonts w:ascii="Arial" w:hAnsi="Arial" w:cs="Arial"/>
                <w:lang w:val="en-US"/>
              </w:rPr>
            </w:pPr>
            <w:r w:rsidRPr="009B02F9">
              <w:rPr>
                <w:rFonts w:ascii="Arial" w:hAnsi="Arial" w:cs="Arial"/>
                <w:lang w:val="en-US"/>
              </w:rPr>
              <w:t>17.6</w:t>
            </w:r>
          </w:p>
        </w:tc>
        <w:tc>
          <w:tcPr>
            <w:tcW w:w="7557" w:type="dxa"/>
            <w:tcBorders>
              <w:top w:val="single" w:sz="6" w:space="0" w:color="000000"/>
              <w:left w:val="single" w:sz="4" w:space="0" w:color="000000"/>
              <w:bottom w:val="single" w:sz="6" w:space="0" w:color="000000"/>
              <w:right w:val="single" w:sz="6" w:space="0" w:color="000000"/>
            </w:tcBorders>
            <w:shd w:val="clear" w:color="auto" w:fill="auto"/>
          </w:tcPr>
          <w:p w14:paraId="4E005EB5" w14:textId="6ED2BA13" w:rsidR="00BE5C6B" w:rsidRPr="009B02F9" w:rsidRDefault="00BE5C6B" w:rsidP="00F201AD">
            <w:pPr>
              <w:jc w:val="both"/>
              <w:rPr>
                <w:rFonts w:ascii="Arial" w:hAnsi="Arial" w:cs="Arial"/>
                <w:lang w:val="en-US"/>
              </w:rPr>
            </w:pPr>
            <w:r w:rsidRPr="009B02F9">
              <w:rPr>
                <w:rFonts w:ascii="Arial" w:hAnsi="Arial" w:cs="Arial"/>
                <w:lang w:val="en-US"/>
              </w:rPr>
              <w:t>Non applicable</w:t>
            </w:r>
          </w:p>
        </w:tc>
      </w:tr>
      <w:tr w:rsidR="009B02F9" w:rsidRPr="009B02F9" w14:paraId="25F0B0E7" w14:textId="77777777" w:rsidTr="00F201AD">
        <w:tc>
          <w:tcPr>
            <w:tcW w:w="1216" w:type="dxa"/>
            <w:tcBorders>
              <w:top w:val="single" w:sz="6" w:space="0" w:color="000000"/>
              <w:left w:val="single" w:sz="6" w:space="0" w:color="000000"/>
              <w:bottom w:val="single" w:sz="6" w:space="0" w:color="000000"/>
            </w:tcBorders>
            <w:shd w:val="clear" w:color="auto" w:fill="auto"/>
          </w:tcPr>
          <w:p w14:paraId="369D5AE4" w14:textId="30C5BD44" w:rsidR="00EA1EC4" w:rsidRPr="009B02F9" w:rsidRDefault="00EA1EC4" w:rsidP="00F201AD">
            <w:pPr>
              <w:jc w:val="both"/>
              <w:rPr>
                <w:rFonts w:ascii="Arial" w:hAnsi="Arial" w:cs="Arial"/>
                <w:lang w:val="en-US"/>
              </w:rPr>
            </w:pPr>
            <w:r w:rsidRPr="009B02F9">
              <w:rPr>
                <w:rFonts w:ascii="Arial" w:hAnsi="Arial" w:cs="Arial"/>
                <w:lang w:val="en-US"/>
              </w:rPr>
              <w:lastRenderedPageBreak/>
              <w:t>17.7</w:t>
            </w:r>
          </w:p>
        </w:tc>
        <w:tc>
          <w:tcPr>
            <w:tcW w:w="7557" w:type="dxa"/>
            <w:tcBorders>
              <w:top w:val="single" w:sz="6" w:space="0" w:color="000000"/>
              <w:left w:val="single" w:sz="4" w:space="0" w:color="000000"/>
              <w:bottom w:val="single" w:sz="6" w:space="0" w:color="000000"/>
              <w:right w:val="single" w:sz="6" w:space="0" w:color="000000"/>
            </w:tcBorders>
            <w:shd w:val="clear" w:color="auto" w:fill="auto"/>
          </w:tcPr>
          <w:p w14:paraId="4DB4A37C" w14:textId="11D4C320" w:rsidR="00BE5C6B" w:rsidRPr="009B02F9" w:rsidRDefault="00BE5C6B" w:rsidP="00F201AD">
            <w:pPr>
              <w:jc w:val="both"/>
              <w:rPr>
                <w:rFonts w:ascii="Arial" w:hAnsi="Arial" w:cs="Arial"/>
                <w:lang w:val="en-US"/>
              </w:rPr>
            </w:pPr>
            <w:r w:rsidRPr="009B02F9">
              <w:rPr>
                <w:rFonts w:ascii="Arial" w:hAnsi="Arial" w:cs="Arial"/>
                <w:lang w:val="en-US"/>
              </w:rPr>
              <w:t>Non applicable</w:t>
            </w:r>
          </w:p>
        </w:tc>
      </w:tr>
      <w:tr w:rsidR="009B02F9" w:rsidRPr="009B02F9" w14:paraId="4498F6BF" w14:textId="77777777" w:rsidTr="00F201AD">
        <w:tc>
          <w:tcPr>
            <w:tcW w:w="1216" w:type="dxa"/>
            <w:tcBorders>
              <w:top w:val="single" w:sz="6" w:space="0" w:color="000000"/>
              <w:left w:val="single" w:sz="6" w:space="0" w:color="000000"/>
              <w:bottom w:val="single" w:sz="6" w:space="0" w:color="000000"/>
            </w:tcBorders>
            <w:shd w:val="clear" w:color="auto" w:fill="auto"/>
          </w:tcPr>
          <w:p w14:paraId="7DCE4B6A" w14:textId="49A580A8" w:rsidR="00EA1EC4" w:rsidRPr="009B02F9" w:rsidRDefault="00EA1EC4" w:rsidP="00F201AD">
            <w:pPr>
              <w:jc w:val="both"/>
              <w:rPr>
                <w:rFonts w:ascii="Arial" w:hAnsi="Arial" w:cs="Arial"/>
                <w:lang w:val="en-US"/>
              </w:rPr>
            </w:pPr>
            <w:r w:rsidRPr="009B02F9">
              <w:rPr>
                <w:rFonts w:ascii="Arial" w:hAnsi="Arial" w:cs="Arial"/>
                <w:lang w:val="en-US"/>
              </w:rPr>
              <w:t>17.8</w:t>
            </w:r>
          </w:p>
        </w:tc>
        <w:tc>
          <w:tcPr>
            <w:tcW w:w="7557" w:type="dxa"/>
            <w:tcBorders>
              <w:top w:val="single" w:sz="6" w:space="0" w:color="000000"/>
              <w:left w:val="single" w:sz="4" w:space="0" w:color="000000"/>
              <w:bottom w:val="single" w:sz="6" w:space="0" w:color="000000"/>
              <w:right w:val="single" w:sz="6" w:space="0" w:color="000000"/>
            </w:tcBorders>
            <w:shd w:val="clear" w:color="auto" w:fill="auto"/>
          </w:tcPr>
          <w:p w14:paraId="6E300E14" w14:textId="37776035" w:rsidR="00BE5C6B" w:rsidRPr="009B02F9" w:rsidRDefault="00BE5C6B" w:rsidP="00F201AD">
            <w:pPr>
              <w:jc w:val="both"/>
              <w:rPr>
                <w:rFonts w:ascii="Arial" w:hAnsi="Arial" w:cs="Arial"/>
                <w:lang w:val="en-US"/>
              </w:rPr>
            </w:pPr>
            <w:r w:rsidRPr="009B02F9">
              <w:rPr>
                <w:rFonts w:ascii="Arial" w:hAnsi="Arial" w:cs="Arial"/>
                <w:lang w:val="en-US"/>
              </w:rPr>
              <w:t>Non applicable</w:t>
            </w:r>
          </w:p>
        </w:tc>
      </w:tr>
      <w:tr w:rsidR="009B02F9" w:rsidRPr="009B02F9" w14:paraId="4442B18C" w14:textId="77777777" w:rsidTr="00F201AD">
        <w:tc>
          <w:tcPr>
            <w:tcW w:w="1216" w:type="dxa"/>
            <w:tcBorders>
              <w:top w:val="single" w:sz="6" w:space="0" w:color="000000"/>
              <w:left w:val="single" w:sz="6" w:space="0" w:color="000000"/>
              <w:bottom w:val="single" w:sz="6" w:space="0" w:color="000000"/>
            </w:tcBorders>
            <w:shd w:val="clear" w:color="auto" w:fill="auto"/>
          </w:tcPr>
          <w:p w14:paraId="5A479AEB" w14:textId="7BDB6154" w:rsidR="00EA1EC4" w:rsidRPr="009B02F9" w:rsidRDefault="00EA1EC4" w:rsidP="00F201AD">
            <w:pPr>
              <w:jc w:val="both"/>
              <w:rPr>
                <w:rFonts w:ascii="Arial" w:hAnsi="Arial" w:cs="Arial"/>
                <w:lang w:val="en-US"/>
              </w:rPr>
            </w:pPr>
            <w:r w:rsidRPr="009B02F9">
              <w:rPr>
                <w:rFonts w:ascii="Arial" w:hAnsi="Arial" w:cs="Arial"/>
                <w:lang w:val="en-US"/>
              </w:rPr>
              <w:t>17.9</w:t>
            </w:r>
          </w:p>
        </w:tc>
        <w:tc>
          <w:tcPr>
            <w:tcW w:w="7557" w:type="dxa"/>
            <w:tcBorders>
              <w:top w:val="single" w:sz="6" w:space="0" w:color="000000"/>
              <w:left w:val="single" w:sz="4" w:space="0" w:color="000000"/>
              <w:bottom w:val="single" w:sz="6" w:space="0" w:color="000000"/>
              <w:right w:val="single" w:sz="6" w:space="0" w:color="000000"/>
            </w:tcBorders>
            <w:shd w:val="clear" w:color="auto" w:fill="auto"/>
          </w:tcPr>
          <w:p w14:paraId="080F0BC1" w14:textId="690A4843" w:rsidR="00BE5C6B" w:rsidRPr="009B02F9" w:rsidRDefault="00BE5C6B" w:rsidP="00F201AD">
            <w:pPr>
              <w:jc w:val="both"/>
              <w:rPr>
                <w:rFonts w:ascii="Arial" w:hAnsi="Arial" w:cs="Arial"/>
                <w:lang w:val="en-US"/>
              </w:rPr>
            </w:pPr>
            <w:r w:rsidRPr="009B02F9">
              <w:rPr>
                <w:rFonts w:ascii="Arial" w:hAnsi="Arial" w:cs="Arial"/>
                <w:lang w:val="en-US"/>
              </w:rPr>
              <w:t>Non applicable</w:t>
            </w:r>
          </w:p>
        </w:tc>
      </w:tr>
      <w:tr w:rsidR="009B02F9" w:rsidRPr="009B02F9" w14:paraId="014F63C5" w14:textId="77777777" w:rsidTr="00F201AD">
        <w:tc>
          <w:tcPr>
            <w:tcW w:w="1216" w:type="dxa"/>
            <w:tcBorders>
              <w:top w:val="single" w:sz="6" w:space="0" w:color="000000"/>
              <w:left w:val="single" w:sz="6" w:space="0" w:color="000000"/>
              <w:bottom w:val="single" w:sz="6" w:space="0" w:color="000000"/>
            </w:tcBorders>
            <w:shd w:val="clear" w:color="auto" w:fill="auto"/>
          </w:tcPr>
          <w:p w14:paraId="6917E654" w14:textId="1C581A0D" w:rsidR="00EA1EC4" w:rsidRPr="009B02F9" w:rsidRDefault="00EA1EC4" w:rsidP="00F201AD">
            <w:pPr>
              <w:jc w:val="both"/>
              <w:rPr>
                <w:rFonts w:ascii="Arial" w:hAnsi="Arial" w:cs="Arial"/>
                <w:lang w:val="en-US"/>
              </w:rPr>
            </w:pPr>
            <w:r w:rsidRPr="009B02F9">
              <w:rPr>
                <w:rFonts w:ascii="Arial" w:hAnsi="Arial" w:cs="Arial"/>
                <w:lang w:val="en-US"/>
              </w:rPr>
              <w:t>17.10</w:t>
            </w:r>
          </w:p>
        </w:tc>
        <w:tc>
          <w:tcPr>
            <w:tcW w:w="7557" w:type="dxa"/>
            <w:tcBorders>
              <w:top w:val="single" w:sz="6" w:space="0" w:color="000000"/>
              <w:left w:val="single" w:sz="4" w:space="0" w:color="000000"/>
              <w:bottom w:val="single" w:sz="6" w:space="0" w:color="000000"/>
              <w:right w:val="single" w:sz="6" w:space="0" w:color="000000"/>
            </w:tcBorders>
            <w:shd w:val="clear" w:color="auto" w:fill="auto"/>
          </w:tcPr>
          <w:p w14:paraId="0738625C" w14:textId="65891D64" w:rsidR="00BE5C6B" w:rsidRPr="009B02F9" w:rsidRDefault="00BE5C6B" w:rsidP="00B20891">
            <w:pPr>
              <w:jc w:val="both"/>
              <w:rPr>
                <w:rFonts w:ascii="Arial" w:hAnsi="Arial" w:cs="Arial"/>
                <w:lang w:val="fr-FR"/>
              </w:rPr>
            </w:pPr>
            <w:r w:rsidRPr="009B02F9">
              <w:rPr>
                <w:rFonts w:ascii="Arial" w:hAnsi="Arial" w:cs="Arial"/>
                <w:lang w:val="fr-FR"/>
              </w:rPr>
              <w:t xml:space="preserve">La date limite de soumission des Propositions est le </w:t>
            </w:r>
            <w:r w:rsidRPr="009B02F9">
              <w:rPr>
                <w:rFonts w:ascii="Arial" w:hAnsi="Arial" w:cs="Arial"/>
                <w:i/>
                <w:iCs/>
                <w:lang w:val="fr-FR"/>
              </w:rPr>
              <w:t>[insérer la date, l'heure en format 24 heures et le fuseau horaire]</w:t>
            </w:r>
            <w:r w:rsidRPr="009B02F9">
              <w:rPr>
                <w:rFonts w:ascii="Arial" w:hAnsi="Arial" w:cs="Arial"/>
                <w:lang w:val="fr-FR"/>
              </w:rPr>
              <w:t xml:space="preserve">. La candidature est considérée comme soumise lorsque les fichiers de la candidature sont téléchargés sur le système électronique de passation de marchés </w:t>
            </w:r>
            <w:proofErr w:type="spellStart"/>
            <w:r w:rsidRPr="009B02F9">
              <w:rPr>
                <w:rFonts w:ascii="Arial" w:hAnsi="Arial" w:cs="Arial"/>
                <w:lang w:val="fr-FR"/>
              </w:rPr>
              <w:t>exfitender</w:t>
            </w:r>
            <w:proofErr w:type="spellEnd"/>
            <w:r w:rsidRPr="009B02F9">
              <w:rPr>
                <w:rFonts w:ascii="Arial" w:hAnsi="Arial" w:cs="Arial"/>
                <w:lang w:val="fr-FR"/>
              </w:rPr>
              <w:t>, conformément au point 17.1</w:t>
            </w:r>
            <w:r w:rsidR="00B96C62" w:rsidRPr="009B02F9">
              <w:rPr>
                <w:rFonts w:ascii="Arial" w:hAnsi="Arial" w:cs="Arial"/>
                <w:lang w:val="fr-FR"/>
              </w:rPr>
              <w:t xml:space="preserve"> des IAC</w:t>
            </w:r>
            <w:r w:rsidRPr="009B02F9">
              <w:rPr>
                <w:rFonts w:ascii="Arial" w:hAnsi="Arial" w:cs="Arial"/>
                <w:lang w:val="fr-FR"/>
              </w:rPr>
              <w:t>.</w:t>
            </w:r>
          </w:p>
          <w:p w14:paraId="66FAF5DB" w14:textId="68C17106" w:rsidR="00BE5C6B" w:rsidRPr="009B02F9" w:rsidRDefault="00BE5C6B" w:rsidP="00BE5C6B">
            <w:pPr>
              <w:jc w:val="both"/>
              <w:rPr>
                <w:rFonts w:ascii="Arial" w:hAnsi="Arial" w:cs="Arial"/>
                <w:lang w:val="fr-FR"/>
              </w:rPr>
            </w:pPr>
            <w:proofErr w:type="spellStart"/>
            <w:r w:rsidRPr="009B02F9">
              <w:rPr>
                <w:rFonts w:ascii="Arial" w:hAnsi="Arial" w:cs="Arial"/>
                <w:lang w:val="fr-FR"/>
              </w:rPr>
              <w:t>Exfitender</w:t>
            </w:r>
            <w:proofErr w:type="spellEnd"/>
            <w:r w:rsidRPr="009B02F9">
              <w:rPr>
                <w:rFonts w:ascii="Arial" w:hAnsi="Arial" w:cs="Arial"/>
                <w:lang w:val="fr-FR"/>
              </w:rPr>
              <w:t xml:space="preserve"> est accessible via le site </w:t>
            </w:r>
            <w:r w:rsidR="004051E2" w:rsidRPr="009B02F9">
              <w:rPr>
                <w:rFonts w:ascii="Arial" w:hAnsi="Arial" w:cs="Arial"/>
                <w:lang w:val="fr-FR"/>
              </w:rPr>
              <w:t>Internet</w:t>
            </w:r>
            <w:r w:rsidRPr="009B02F9">
              <w:rPr>
                <w:rFonts w:ascii="Arial" w:hAnsi="Arial" w:cs="Arial"/>
                <w:lang w:val="fr-FR"/>
              </w:rPr>
              <w:t xml:space="preserve"> </w:t>
            </w:r>
            <w:hyperlink r:id="rId9" w:history="1">
              <w:r w:rsidRPr="009B02F9">
                <w:rPr>
                  <w:rStyle w:val="Hyperlink"/>
                  <w:rFonts w:ascii="Arial" w:hAnsi="Arial" w:cs="Arial"/>
                  <w:color w:val="auto"/>
                  <w:lang w:val="fr-FR"/>
                </w:rPr>
                <w:t>https://www.exfitender.de</w:t>
              </w:r>
            </w:hyperlink>
            <w:r w:rsidRPr="009B02F9">
              <w:rPr>
                <w:rFonts w:ascii="Arial" w:hAnsi="Arial" w:cs="Arial"/>
                <w:lang w:val="fr-FR"/>
              </w:rPr>
              <w:t xml:space="preserve">. Pour soumettre une Candidature, le Consultant doit se connecter à </w:t>
            </w:r>
            <w:proofErr w:type="spellStart"/>
            <w:r w:rsidRPr="009B02F9">
              <w:rPr>
                <w:rFonts w:ascii="Arial" w:hAnsi="Arial" w:cs="Arial"/>
                <w:lang w:val="fr-FR"/>
              </w:rPr>
              <w:t>exfitender</w:t>
            </w:r>
            <w:proofErr w:type="spellEnd"/>
            <w:r w:rsidRPr="009B02F9">
              <w:rPr>
                <w:rFonts w:ascii="Arial" w:hAnsi="Arial" w:cs="Arial"/>
                <w:lang w:val="fr-FR"/>
              </w:rPr>
              <w:t xml:space="preserve"> en utilisant son profil existant. Après s’être connecté, le Consultant peut soumettre ou retirer une Candidature </w:t>
            </w:r>
            <w:r w:rsidR="004051E2" w:rsidRPr="009B02F9">
              <w:rPr>
                <w:rFonts w:ascii="Arial" w:hAnsi="Arial" w:cs="Arial"/>
                <w:lang w:val="fr-FR"/>
              </w:rPr>
              <w:t>de la manière suivante</w:t>
            </w:r>
            <w:r w:rsidRPr="009B02F9">
              <w:rPr>
                <w:rFonts w:ascii="Arial" w:hAnsi="Arial" w:cs="Arial"/>
                <w:lang w:val="fr-FR"/>
              </w:rPr>
              <w:t xml:space="preserve"> : </w:t>
            </w:r>
          </w:p>
          <w:p w14:paraId="31CA1951" w14:textId="6C0795E2" w:rsidR="00BE5C6B" w:rsidRPr="009B02F9" w:rsidRDefault="00BE5C6B" w:rsidP="00BE5C6B">
            <w:pPr>
              <w:spacing w:after="0"/>
              <w:jc w:val="both"/>
              <w:rPr>
                <w:rFonts w:ascii="Arial" w:hAnsi="Arial" w:cs="Arial"/>
                <w:lang w:val="fr-FR"/>
              </w:rPr>
            </w:pPr>
            <w:r w:rsidRPr="009B02F9">
              <w:rPr>
                <w:rFonts w:ascii="Arial" w:hAnsi="Arial" w:cs="Arial"/>
                <w:lang w:val="fr-FR"/>
              </w:rPr>
              <w:t>1) Accéde</w:t>
            </w:r>
            <w:r w:rsidR="004051E2" w:rsidRPr="009B02F9">
              <w:rPr>
                <w:rFonts w:ascii="Arial" w:hAnsi="Arial" w:cs="Arial"/>
                <w:lang w:val="fr-FR"/>
              </w:rPr>
              <w:t>r</w:t>
            </w:r>
            <w:r w:rsidRPr="009B02F9">
              <w:rPr>
                <w:rFonts w:ascii="Arial" w:hAnsi="Arial" w:cs="Arial"/>
                <w:lang w:val="fr-FR"/>
              </w:rPr>
              <w:t xml:space="preserve"> à la page de la procédure d'appel d'offres en utilisant l'élément de menu « </w:t>
            </w:r>
            <w:r w:rsidR="00684C0A" w:rsidRPr="009B02F9">
              <w:rPr>
                <w:rFonts w:ascii="Arial" w:hAnsi="Arial" w:cs="Arial"/>
                <w:lang w:val="fr-FR"/>
              </w:rPr>
              <w:t xml:space="preserve">My </w:t>
            </w:r>
            <w:proofErr w:type="gramStart"/>
            <w:r w:rsidR="00684C0A" w:rsidRPr="009B02F9">
              <w:rPr>
                <w:rFonts w:ascii="Arial" w:hAnsi="Arial" w:cs="Arial"/>
                <w:lang w:val="fr-FR"/>
              </w:rPr>
              <w:t>Tenders</w:t>
            </w:r>
            <w:r w:rsidRPr="009B02F9">
              <w:rPr>
                <w:rFonts w:ascii="Arial" w:hAnsi="Arial" w:cs="Arial"/>
                <w:lang w:val="fr-FR"/>
              </w:rPr>
              <w:t xml:space="preserve"> </w:t>
            </w:r>
            <w:r w:rsidR="0086450B" w:rsidRPr="009B02F9">
              <w:rPr>
                <w:rFonts w:ascii="Arial" w:hAnsi="Arial" w:cs="Arial"/>
                <w:lang w:val="fr-FR"/>
              </w:rPr>
              <w:t xml:space="preserve"> (</w:t>
            </w:r>
            <w:proofErr w:type="gramEnd"/>
            <w:r w:rsidR="0086450B" w:rsidRPr="009B02F9">
              <w:rPr>
                <w:rFonts w:ascii="Arial" w:hAnsi="Arial" w:cs="Arial"/>
                <w:lang w:val="fr-FR"/>
              </w:rPr>
              <w:t>Mes Appels d’Offres)</w:t>
            </w:r>
            <w:r w:rsidRPr="009B02F9">
              <w:rPr>
                <w:rFonts w:ascii="Arial" w:hAnsi="Arial" w:cs="Arial"/>
                <w:lang w:val="fr-FR"/>
              </w:rPr>
              <w:t>».</w:t>
            </w:r>
          </w:p>
          <w:p w14:paraId="196834A9" w14:textId="75B1B904" w:rsidR="00BE5C6B" w:rsidRPr="009B02F9" w:rsidRDefault="00BE5C6B" w:rsidP="00EC12FD">
            <w:pPr>
              <w:spacing w:after="0"/>
              <w:jc w:val="both"/>
              <w:rPr>
                <w:rFonts w:ascii="Arial" w:hAnsi="Arial" w:cs="Arial"/>
                <w:lang w:val="fr-FR"/>
              </w:rPr>
            </w:pPr>
            <w:r w:rsidRPr="009B02F9">
              <w:rPr>
                <w:rFonts w:ascii="Arial" w:hAnsi="Arial" w:cs="Arial"/>
                <w:lang w:val="fr-FR"/>
              </w:rPr>
              <w:t>2)</w:t>
            </w:r>
            <w:r w:rsidRPr="009B02F9">
              <w:rPr>
                <w:lang w:val="fr-FR"/>
              </w:rPr>
              <w:t xml:space="preserve"> </w:t>
            </w:r>
            <w:r w:rsidRPr="009B02F9">
              <w:rPr>
                <w:rFonts w:ascii="Arial" w:hAnsi="Arial" w:cs="Arial"/>
                <w:lang w:val="fr-FR"/>
              </w:rPr>
              <w:t>Télécharge</w:t>
            </w:r>
            <w:r w:rsidR="004051E2" w:rsidRPr="009B02F9">
              <w:rPr>
                <w:rFonts w:ascii="Arial" w:hAnsi="Arial" w:cs="Arial"/>
                <w:lang w:val="fr-FR"/>
              </w:rPr>
              <w:t>r</w:t>
            </w:r>
            <w:r w:rsidRPr="009B02F9">
              <w:rPr>
                <w:rFonts w:ascii="Arial" w:hAnsi="Arial" w:cs="Arial"/>
                <w:lang w:val="fr-FR"/>
              </w:rPr>
              <w:t xml:space="preserve"> le(s) fichier(s) de la </w:t>
            </w:r>
            <w:r w:rsidR="00714146" w:rsidRPr="009B02F9">
              <w:rPr>
                <w:rFonts w:ascii="Arial" w:hAnsi="Arial" w:cs="Arial"/>
                <w:lang w:val="fr-FR"/>
              </w:rPr>
              <w:t>P</w:t>
            </w:r>
            <w:r w:rsidRPr="009B02F9">
              <w:rPr>
                <w:rFonts w:ascii="Arial" w:hAnsi="Arial" w:cs="Arial"/>
                <w:lang w:val="fr-FR"/>
              </w:rPr>
              <w:t>roposition technique en cliquant sur le bouton « Ouvrir l</w:t>
            </w:r>
            <w:r w:rsidR="00684C0A" w:rsidRPr="009B02F9">
              <w:rPr>
                <w:rFonts w:ascii="Arial" w:hAnsi="Arial" w:cs="Arial"/>
                <w:lang w:val="fr-FR"/>
              </w:rPr>
              <w:t>a boîte de</w:t>
            </w:r>
            <w:r w:rsidRPr="009B02F9">
              <w:rPr>
                <w:rFonts w:ascii="Arial" w:hAnsi="Arial" w:cs="Arial"/>
                <w:lang w:val="fr-FR"/>
              </w:rPr>
              <w:t xml:space="preserve"> dialogue de téléchargement de fichiers » dans l’onglet « Fichiers ».</w:t>
            </w:r>
          </w:p>
          <w:p w14:paraId="5E5C802A" w14:textId="08F4FFC6" w:rsidR="00EC12FD" w:rsidRPr="009B02F9" w:rsidRDefault="00EC12FD" w:rsidP="00EC12FD">
            <w:pPr>
              <w:spacing w:after="0"/>
              <w:jc w:val="both"/>
              <w:rPr>
                <w:rFonts w:ascii="Arial" w:hAnsi="Arial" w:cs="Arial"/>
                <w:lang w:val="fr-FR"/>
              </w:rPr>
            </w:pPr>
            <w:r w:rsidRPr="009B02F9">
              <w:rPr>
                <w:rFonts w:ascii="Arial" w:hAnsi="Arial" w:cs="Arial"/>
                <w:lang w:val="fr-FR"/>
              </w:rPr>
              <w:t>3) Télécharge</w:t>
            </w:r>
            <w:r w:rsidR="004051E2" w:rsidRPr="009B02F9">
              <w:rPr>
                <w:rFonts w:ascii="Arial" w:hAnsi="Arial" w:cs="Arial"/>
                <w:lang w:val="fr-FR"/>
              </w:rPr>
              <w:t>r</w:t>
            </w:r>
            <w:r w:rsidRPr="009B02F9">
              <w:rPr>
                <w:rFonts w:ascii="Arial" w:hAnsi="Arial" w:cs="Arial"/>
                <w:lang w:val="fr-FR"/>
              </w:rPr>
              <w:t xml:space="preserve"> le(s) fichier(s) </w:t>
            </w:r>
            <w:r w:rsidR="00714146" w:rsidRPr="009B02F9">
              <w:rPr>
                <w:rFonts w:ascii="Arial" w:hAnsi="Arial" w:cs="Arial"/>
                <w:lang w:val="fr-FR"/>
              </w:rPr>
              <w:t xml:space="preserve">de la Proposition financière </w:t>
            </w:r>
            <w:r w:rsidRPr="009B02F9">
              <w:rPr>
                <w:rFonts w:ascii="Arial" w:hAnsi="Arial" w:cs="Arial"/>
                <w:lang w:val="fr-FR"/>
              </w:rPr>
              <w:t>en cliquant le bouton correspondant « Ouvrir l</w:t>
            </w:r>
            <w:r w:rsidR="00684C0A" w:rsidRPr="009B02F9">
              <w:rPr>
                <w:rFonts w:ascii="Arial" w:hAnsi="Arial" w:cs="Arial"/>
                <w:lang w:val="fr-FR"/>
              </w:rPr>
              <w:t>a boîte de</w:t>
            </w:r>
            <w:r w:rsidRPr="009B02F9">
              <w:rPr>
                <w:rFonts w:ascii="Arial" w:hAnsi="Arial" w:cs="Arial"/>
                <w:lang w:val="fr-FR"/>
              </w:rPr>
              <w:t xml:space="preserve"> dialogue de téléchargement de fichiers » dans l’onglet « Fichiers ».</w:t>
            </w:r>
          </w:p>
          <w:p w14:paraId="04DFF825" w14:textId="17CF7F61" w:rsidR="00EC12FD" w:rsidRPr="009B02F9" w:rsidRDefault="00EC12FD" w:rsidP="00EC12FD">
            <w:pPr>
              <w:spacing w:after="0"/>
              <w:jc w:val="both"/>
              <w:rPr>
                <w:rFonts w:ascii="Arial" w:hAnsi="Arial" w:cs="Arial"/>
                <w:lang w:val="fr-FR"/>
              </w:rPr>
            </w:pPr>
            <w:r w:rsidRPr="009B02F9">
              <w:rPr>
                <w:rFonts w:ascii="Arial" w:hAnsi="Arial" w:cs="Arial"/>
                <w:lang w:val="fr-FR"/>
              </w:rPr>
              <w:t>4) Supprime</w:t>
            </w:r>
            <w:r w:rsidR="004051E2" w:rsidRPr="009B02F9">
              <w:rPr>
                <w:rFonts w:ascii="Arial" w:hAnsi="Arial" w:cs="Arial"/>
                <w:lang w:val="fr-FR"/>
              </w:rPr>
              <w:t>r</w:t>
            </w:r>
            <w:r w:rsidRPr="009B02F9">
              <w:rPr>
                <w:rFonts w:ascii="Arial" w:hAnsi="Arial" w:cs="Arial"/>
                <w:lang w:val="fr-FR"/>
              </w:rPr>
              <w:t xml:space="preserve"> les fichiers de Candidature en cliquant sur </w:t>
            </w:r>
            <w:proofErr w:type="gramStart"/>
            <w:r w:rsidRPr="009B02F9">
              <w:rPr>
                <w:rFonts w:ascii="Arial" w:hAnsi="Arial" w:cs="Arial"/>
                <w:lang w:val="fr-FR"/>
              </w:rPr>
              <w:t>les boutons correspondant</w:t>
            </w:r>
            <w:r w:rsidR="0086450B" w:rsidRPr="009B02F9">
              <w:rPr>
                <w:rFonts w:ascii="Arial" w:hAnsi="Arial" w:cs="Arial"/>
                <w:lang w:val="fr-FR"/>
              </w:rPr>
              <w:t>e</w:t>
            </w:r>
            <w:r w:rsidRPr="009B02F9">
              <w:rPr>
                <w:rFonts w:ascii="Arial" w:hAnsi="Arial" w:cs="Arial"/>
                <w:lang w:val="fr-FR"/>
              </w:rPr>
              <w:t>s</w:t>
            </w:r>
            <w:proofErr w:type="gramEnd"/>
            <w:r w:rsidRPr="009B02F9">
              <w:rPr>
                <w:rFonts w:ascii="Arial" w:hAnsi="Arial" w:cs="Arial"/>
                <w:lang w:val="fr-FR"/>
              </w:rPr>
              <w:t xml:space="preserve"> </w:t>
            </w:r>
            <w:r w:rsidR="0086450B" w:rsidRPr="009B02F9">
              <w:rPr>
                <w:rFonts w:ascii="Arial" w:hAnsi="Arial" w:cs="Arial"/>
                <w:lang w:val="fr-FR"/>
              </w:rPr>
              <w:t>touches poubelle</w:t>
            </w:r>
            <w:r w:rsidRPr="009B02F9">
              <w:rPr>
                <w:rFonts w:ascii="Arial" w:hAnsi="Arial" w:cs="Arial"/>
                <w:lang w:val="fr-FR"/>
              </w:rPr>
              <w:t xml:space="preserve"> dans l’onglet « Fichiers ».</w:t>
            </w:r>
          </w:p>
          <w:p w14:paraId="12D0E7F4" w14:textId="52DAED87" w:rsidR="00EC12FD" w:rsidRPr="009B02F9" w:rsidRDefault="00EC12FD" w:rsidP="00EC12FD">
            <w:pPr>
              <w:jc w:val="both"/>
              <w:rPr>
                <w:rFonts w:ascii="Arial" w:hAnsi="Arial" w:cs="Arial"/>
                <w:lang w:val="fr-FR"/>
              </w:rPr>
            </w:pPr>
            <w:r w:rsidRPr="009B02F9">
              <w:rPr>
                <w:rFonts w:ascii="Arial" w:hAnsi="Arial" w:cs="Arial"/>
                <w:lang w:val="fr-FR"/>
              </w:rPr>
              <w:t>5) Annule</w:t>
            </w:r>
            <w:r w:rsidR="004051E2" w:rsidRPr="009B02F9">
              <w:rPr>
                <w:rFonts w:ascii="Arial" w:hAnsi="Arial" w:cs="Arial"/>
                <w:lang w:val="fr-FR"/>
              </w:rPr>
              <w:t>r</w:t>
            </w:r>
            <w:r w:rsidRPr="009B02F9">
              <w:rPr>
                <w:rFonts w:ascii="Arial" w:hAnsi="Arial" w:cs="Arial"/>
                <w:lang w:val="fr-FR"/>
              </w:rPr>
              <w:t xml:space="preserve"> la participation à la procédure d'appel d'offres en cliquant sur le lien « </w:t>
            </w:r>
            <w:r w:rsidR="00684C0A" w:rsidRPr="009B02F9">
              <w:rPr>
                <w:rFonts w:ascii="Arial" w:hAnsi="Arial" w:cs="Arial"/>
                <w:lang w:val="fr-FR"/>
              </w:rPr>
              <w:t>Retrait de l’Appel d’Offres</w:t>
            </w:r>
            <w:r w:rsidRPr="009B02F9">
              <w:rPr>
                <w:rFonts w:ascii="Arial" w:hAnsi="Arial" w:cs="Arial"/>
                <w:lang w:val="fr-FR"/>
              </w:rPr>
              <w:t xml:space="preserve"> » dans l'onglet « </w:t>
            </w:r>
            <w:r w:rsidR="00684C0A" w:rsidRPr="009B02F9">
              <w:rPr>
                <w:rFonts w:ascii="Arial" w:hAnsi="Arial" w:cs="Arial"/>
                <w:lang w:val="fr-FR"/>
              </w:rPr>
              <w:t>Vue d’ensemble</w:t>
            </w:r>
            <w:r w:rsidRPr="009B02F9">
              <w:rPr>
                <w:rFonts w:ascii="Arial" w:hAnsi="Arial" w:cs="Arial"/>
                <w:lang w:val="fr-FR"/>
              </w:rPr>
              <w:t> ».</w:t>
            </w:r>
          </w:p>
          <w:p w14:paraId="50FFF41B" w14:textId="5E515BD5" w:rsidR="00EC12FD" w:rsidRPr="009B02F9" w:rsidRDefault="00EC12FD" w:rsidP="00F201AD">
            <w:pPr>
              <w:jc w:val="both"/>
              <w:rPr>
                <w:rFonts w:ascii="Arial" w:hAnsi="Arial" w:cs="Arial"/>
                <w:lang w:val="fr-FR"/>
              </w:rPr>
            </w:pPr>
            <w:r w:rsidRPr="009B02F9">
              <w:rPr>
                <w:rFonts w:ascii="Arial" w:hAnsi="Arial" w:cs="Arial"/>
                <w:lang w:val="fr-FR"/>
              </w:rPr>
              <w:t>Les Consultants peuvent télécharger ou supprimer des fichiers de Proposition ou se désinscrire de la procédure d'appel d'offres uniquement avant la date limite de dépôt des candidatures.</w:t>
            </w:r>
          </w:p>
          <w:p w14:paraId="54EC1E33" w14:textId="73227609" w:rsidR="00EC12FD" w:rsidRPr="009B02F9" w:rsidRDefault="00EC12FD" w:rsidP="00F201AD">
            <w:pPr>
              <w:jc w:val="both"/>
              <w:rPr>
                <w:rFonts w:ascii="Arial" w:hAnsi="Arial" w:cs="Arial"/>
                <w:lang w:val="fr-FR"/>
              </w:rPr>
            </w:pPr>
            <w:r w:rsidRPr="009B02F9">
              <w:rPr>
                <w:rFonts w:ascii="Arial" w:hAnsi="Arial" w:cs="Arial"/>
                <w:lang w:val="fr-FR"/>
              </w:rPr>
              <w:t xml:space="preserve">Pour toute information complémentaire concernant l’utilisation de </w:t>
            </w:r>
            <w:proofErr w:type="spellStart"/>
            <w:r w:rsidRPr="009B02F9">
              <w:rPr>
                <w:rFonts w:ascii="Arial" w:hAnsi="Arial" w:cs="Arial"/>
                <w:lang w:val="fr-FR"/>
              </w:rPr>
              <w:t>Exfitender</w:t>
            </w:r>
            <w:proofErr w:type="spellEnd"/>
            <w:r w:rsidRPr="009B02F9">
              <w:rPr>
                <w:rFonts w:ascii="Arial" w:hAnsi="Arial" w:cs="Arial"/>
                <w:lang w:val="fr-FR"/>
              </w:rPr>
              <w:t xml:space="preserve">, veuillez contacter </w:t>
            </w:r>
            <w:proofErr w:type="spellStart"/>
            <w:r w:rsidRPr="009B02F9">
              <w:rPr>
                <w:rFonts w:ascii="Arial" w:hAnsi="Arial" w:cs="Arial"/>
                <w:lang w:val="fr-FR"/>
              </w:rPr>
              <w:t>Exficon</w:t>
            </w:r>
            <w:proofErr w:type="spellEnd"/>
            <w:r w:rsidRPr="009B02F9">
              <w:rPr>
                <w:rFonts w:ascii="Arial" w:hAnsi="Arial" w:cs="Arial"/>
                <w:lang w:val="fr-FR"/>
              </w:rPr>
              <w:t xml:space="preserve"> en utilisant les coordonnées fournies sur le site </w:t>
            </w:r>
            <w:r w:rsidR="004D4119" w:rsidRPr="009B02F9">
              <w:rPr>
                <w:rFonts w:ascii="Arial" w:hAnsi="Arial" w:cs="Arial"/>
                <w:lang w:val="fr-FR"/>
              </w:rPr>
              <w:t>Internet</w:t>
            </w:r>
            <w:r w:rsidRPr="009B02F9">
              <w:rPr>
                <w:rFonts w:ascii="Arial" w:hAnsi="Arial" w:cs="Arial"/>
                <w:lang w:val="fr-FR"/>
              </w:rPr>
              <w:t>.</w:t>
            </w:r>
          </w:p>
        </w:tc>
      </w:tr>
      <w:tr w:rsidR="009B02F9" w:rsidRPr="009B02F9" w14:paraId="43E4E0BA" w14:textId="77777777" w:rsidTr="00F201AD">
        <w:tc>
          <w:tcPr>
            <w:tcW w:w="1216" w:type="dxa"/>
            <w:tcBorders>
              <w:top w:val="single" w:sz="6" w:space="0" w:color="000000"/>
              <w:left w:val="single" w:sz="6" w:space="0" w:color="000000"/>
              <w:bottom w:val="single" w:sz="6" w:space="0" w:color="000000"/>
            </w:tcBorders>
            <w:shd w:val="clear" w:color="auto" w:fill="auto"/>
          </w:tcPr>
          <w:p w14:paraId="7162FBB4" w14:textId="3EA2F66E" w:rsidR="00740145" w:rsidRPr="009B02F9" w:rsidRDefault="00740145" w:rsidP="00F201AD">
            <w:pPr>
              <w:jc w:val="both"/>
              <w:rPr>
                <w:rFonts w:ascii="Arial" w:hAnsi="Arial" w:cs="Arial"/>
                <w:lang w:val="en-US"/>
              </w:rPr>
            </w:pPr>
            <w:r w:rsidRPr="009B02F9">
              <w:rPr>
                <w:rFonts w:ascii="Arial" w:hAnsi="Arial" w:cs="Arial"/>
                <w:lang w:val="en-US"/>
              </w:rPr>
              <w:t>17.11</w:t>
            </w:r>
          </w:p>
        </w:tc>
        <w:tc>
          <w:tcPr>
            <w:tcW w:w="7557" w:type="dxa"/>
            <w:tcBorders>
              <w:top w:val="single" w:sz="6" w:space="0" w:color="000000"/>
              <w:left w:val="single" w:sz="4" w:space="0" w:color="000000"/>
              <w:bottom w:val="single" w:sz="6" w:space="0" w:color="000000"/>
              <w:right w:val="single" w:sz="6" w:space="0" w:color="000000"/>
            </w:tcBorders>
            <w:shd w:val="clear" w:color="auto" w:fill="auto"/>
          </w:tcPr>
          <w:p w14:paraId="7D5F163B" w14:textId="3C7ADDA1" w:rsidR="002869C8" w:rsidRPr="009B02F9" w:rsidRDefault="002869C8" w:rsidP="00F201AD">
            <w:pPr>
              <w:jc w:val="both"/>
              <w:rPr>
                <w:rFonts w:ascii="Arial" w:hAnsi="Arial" w:cs="Arial"/>
                <w:lang w:val="en-US"/>
              </w:rPr>
            </w:pPr>
            <w:r w:rsidRPr="009B02F9">
              <w:rPr>
                <w:rFonts w:ascii="Arial" w:hAnsi="Arial" w:cs="Arial"/>
                <w:lang w:val="en-US"/>
              </w:rPr>
              <w:t>Non applicable</w:t>
            </w:r>
          </w:p>
        </w:tc>
      </w:tr>
      <w:tr w:rsidR="009B02F9" w:rsidRPr="009B02F9" w14:paraId="3EA8C851" w14:textId="77777777" w:rsidTr="00F201AD">
        <w:tc>
          <w:tcPr>
            <w:tcW w:w="1216" w:type="dxa"/>
            <w:tcBorders>
              <w:top w:val="single" w:sz="6" w:space="0" w:color="000000"/>
              <w:left w:val="single" w:sz="6" w:space="0" w:color="000000"/>
              <w:bottom w:val="single" w:sz="6" w:space="0" w:color="000000"/>
            </w:tcBorders>
            <w:shd w:val="clear" w:color="auto" w:fill="auto"/>
          </w:tcPr>
          <w:p w14:paraId="21B1FE2F" w14:textId="01C8B772" w:rsidR="00740145" w:rsidRPr="009B02F9" w:rsidRDefault="00740145" w:rsidP="00F201AD">
            <w:pPr>
              <w:jc w:val="both"/>
              <w:rPr>
                <w:rFonts w:ascii="Arial" w:hAnsi="Arial" w:cs="Arial"/>
                <w:lang w:val="en-US"/>
              </w:rPr>
            </w:pPr>
            <w:r w:rsidRPr="009B02F9">
              <w:rPr>
                <w:rFonts w:ascii="Arial" w:hAnsi="Arial" w:cs="Arial"/>
                <w:lang w:val="en-US"/>
              </w:rPr>
              <w:t>19.3</w:t>
            </w:r>
          </w:p>
        </w:tc>
        <w:tc>
          <w:tcPr>
            <w:tcW w:w="7557" w:type="dxa"/>
            <w:tcBorders>
              <w:top w:val="single" w:sz="6" w:space="0" w:color="000000"/>
              <w:left w:val="single" w:sz="4" w:space="0" w:color="000000"/>
              <w:bottom w:val="single" w:sz="6" w:space="0" w:color="000000"/>
              <w:right w:val="single" w:sz="6" w:space="0" w:color="000000"/>
            </w:tcBorders>
            <w:shd w:val="clear" w:color="auto" w:fill="auto"/>
          </w:tcPr>
          <w:p w14:paraId="447103BA" w14:textId="21D96BA8" w:rsidR="002869C8" w:rsidRPr="009B02F9" w:rsidRDefault="00B20891" w:rsidP="00F201AD">
            <w:pPr>
              <w:jc w:val="both"/>
              <w:rPr>
                <w:rFonts w:ascii="Arial" w:hAnsi="Arial" w:cs="Arial"/>
                <w:lang w:val="fr-FR"/>
              </w:rPr>
            </w:pPr>
            <w:r w:rsidRPr="009B02F9">
              <w:rPr>
                <w:rFonts w:ascii="Arial" w:hAnsi="Arial" w:cs="Arial"/>
                <w:lang w:val="fr-FR"/>
              </w:rPr>
              <w:t>L'Employeur ne doit pas accéder aux propositions financières avant qu'elles ne soient ouvertes conformément au point 22 des IAC.</w:t>
            </w:r>
          </w:p>
        </w:tc>
      </w:tr>
      <w:tr w:rsidR="009B02F9" w:rsidRPr="009B02F9" w14:paraId="4A6166AB" w14:textId="77777777" w:rsidTr="00F201AD">
        <w:tc>
          <w:tcPr>
            <w:tcW w:w="1216" w:type="dxa"/>
            <w:tcBorders>
              <w:top w:val="single" w:sz="6" w:space="0" w:color="000000"/>
              <w:left w:val="single" w:sz="6" w:space="0" w:color="000000"/>
              <w:bottom w:val="single" w:sz="6" w:space="0" w:color="000000"/>
            </w:tcBorders>
            <w:shd w:val="clear" w:color="auto" w:fill="auto"/>
          </w:tcPr>
          <w:p w14:paraId="25225D88" w14:textId="10FD7039" w:rsidR="00740145" w:rsidRPr="009B02F9" w:rsidRDefault="004325EC" w:rsidP="00F201AD">
            <w:pPr>
              <w:jc w:val="both"/>
              <w:rPr>
                <w:rFonts w:ascii="Arial" w:hAnsi="Arial" w:cs="Arial"/>
                <w:lang w:val="en-US"/>
              </w:rPr>
            </w:pPr>
            <w:r w:rsidRPr="009B02F9">
              <w:rPr>
                <w:rFonts w:ascii="Arial" w:hAnsi="Arial" w:cs="Arial"/>
                <w:lang w:val="en-US"/>
              </w:rPr>
              <w:t>19.4</w:t>
            </w:r>
          </w:p>
        </w:tc>
        <w:tc>
          <w:tcPr>
            <w:tcW w:w="7557" w:type="dxa"/>
            <w:tcBorders>
              <w:top w:val="single" w:sz="6" w:space="0" w:color="000000"/>
              <w:left w:val="single" w:sz="4" w:space="0" w:color="000000"/>
              <w:bottom w:val="single" w:sz="6" w:space="0" w:color="000000"/>
              <w:right w:val="single" w:sz="6" w:space="0" w:color="000000"/>
            </w:tcBorders>
            <w:shd w:val="clear" w:color="auto" w:fill="auto"/>
          </w:tcPr>
          <w:p w14:paraId="326AE860" w14:textId="39FCFF8E" w:rsidR="008E4CD6" w:rsidRPr="009B02F9" w:rsidRDefault="00714146" w:rsidP="00F201AD">
            <w:pPr>
              <w:jc w:val="both"/>
              <w:rPr>
                <w:rFonts w:ascii="Arial" w:hAnsi="Arial" w:cs="Arial"/>
                <w:lang w:val="fr-FR"/>
              </w:rPr>
            </w:pPr>
            <w:r w:rsidRPr="009B02F9">
              <w:rPr>
                <w:rFonts w:ascii="Arial" w:hAnsi="Arial" w:cs="Arial"/>
                <w:lang w:val="fr-FR"/>
              </w:rPr>
              <w:t xml:space="preserve">À l'ouverture des Propositions techniques, les points suivants sont consignés dans le protocole d'ouverture : (i) la présence ou l'absence d'un formulaire de soumission de Proposition technique (TECH-1) signé et le nom et l'adresse professionnelle du Consultant ou, en cas de </w:t>
            </w:r>
            <w:proofErr w:type="spellStart"/>
            <w:r w:rsidRPr="009B02F9">
              <w:rPr>
                <w:rFonts w:ascii="Arial" w:hAnsi="Arial" w:cs="Arial"/>
                <w:lang w:val="fr-FR"/>
              </w:rPr>
              <w:t>Joint Venture</w:t>
            </w:r>
            <w:proofErr w:type="spellEnd"/>
            <w:r w:rsidRPr="009B02F9">
              <w:rPr>
                <w:rFonts w:ascii="Arial" w:hAnsi="Arial" w:cs="Arial"/>
                <w:lang w:val="fr-FR"/>
              </w:rPr>
              <w:t xml:space="preserve">, le nom et </w:t>
            </w:r>
            <w:r w:rsidR="00FE16A0" w:rsidRPr="009B02F9">
              <w:rPr>
                <w:rFonts w:ascii="Arial" w:hAnsi="Arial" w:cs="Arial"/>
                <w:lang w:val="fr-FR"/>
              </w:rPr>
              <w:t>l’</w:t>
            </w:r>
            <w:r w:rsidRPr="009B02F9">
              <w:rPr>
                <w:rFonts w:ascii="Arial" w:hAnsi="Arial" w:cs="Arial"/>
                <w:lang w:val="fr-FR"/>
              </w:rPr>
              <w:t xml:space="preserve">adresse professionnelle de la </w:t>
            </w:r>
            <w:proofErr w:type="spellStart"/>
            <w:r w:rsidRPr="009B02F9">
              <w:rPr>
                <w:rFonts w:ascii="Arial" w:hAnsi="Arial" w:cs="Arial"/>
                <w:lang w:val="fr-FR"/>
              </w:rPr>
              <w:t>Joint Venture</w:t>
            </w:r>
            <w:proofErr w:type="spellEnd"/>
            <w:r w:rsidRPr="009B02F9">
              <w:rPr>
                <w:rFonts w:ascii="Arial" w:hAnsi="Arial" w:cs="Arial"/>
                <w:lang w:val="fr-FR"/>
              </w:rPr>
              <w:t xml:space="preserve">, le nom et </w:t>
            </w:r>
            <w:r w:rsidR="00FE16A0" w:rsidRPr="009B02F9">
              <w:rPr>
                <w:rFonts w:ascii="Arial" w:hAnsi="Arial" w:cs="Arial"/>
                <w:lang w:val="fr-FR"/>
              </w:rPr>
              <w:t>l’</w:t>
            </w:r>
            <w:r w:rsidRPr="009B02F9">
              <w:rPr>
                <w:rFonts w:ascii="Arial" w:hAnsi="Arial" w:cs="Arial"/>
                <w:lang w:val="fr-FR"/>
              </w:rPr>
              <w:t xml:space="preserve">adresse professionnelle du membre Principal et les noms et adresses professionnelles de tous les membres tel que mentionné dans TECH-1 ; (ii)  </w:t>
            </w:r>
            <w:r w:rsidRPr="009B02F9">
              <w:rPr>
                <w:rFonts w:ascii="Arial" w:hAnsi="Arial" w:cs="Arial"/>
                <w:lang w:val="fr-FR"/>
              </w:rPr>
              <w:lastRenderedPageBreak/>
              <w:t>la présence ou l'absence de la Déclaration d'engagement (TECH-2); et (iii) tout autre renseignement jugé approprié ou indiqué dans la Fiche technique.</w:t>
            </w:r>
          </w:p>
        </w:tc>
      </w:tr>
      <w:tr w:rsidR="009B02F9" w:rsidRPr="009B02F9" w14:paraId="5507A9EC" w14:textId="77777777" w:rsidTr="00F201AD">
        <w:tc>
          <w:tcPr>
            <w:tcW w:w="1216" w:type="dxa"/>
            <w:tcBorders>
              <w:top w:val="single" w:sz="6" w:space="0" w:color="000000"/>
              <w:left w:val="single" w:sz="6" w:space="0" w:color="000000"/>
              <w:bottom w:val="single" w:sz="6" w:space="0" w:color="000000"/>
            </w:tcBorders>
            <w:shd w:val="clear" w:color="auto" w:fill="auto"/>
          </w:tcPr>
          <w:p w14:paraId="31357E7F" w14:textId="06C6173A" w:rsidR="004325EC" w:rsidRPr="009B02F9" w:rsidRDefault="004325EC" w:rsidP="00F201AD">
            <w:pPr>
              <w:jc w:val="both"/>
              <w:rPr>
                <w:rFonts w:ascii="Arial" w:hAnsi="Arial" w:cs="Arial"/>
                <w:lang w:val="en-US"/>
              </w:rPr>
            </w:pPr>
            <w:r w:rsidRPr="009B02F9">
              <w:rPr>
                <w:rFonts w:ascii="Arial" w:hAnsi="Arial" w:cs="Arial"/>
                <w:lang w:val="en-US"/>
              </w:rPr>
              <w:lastRenderedPageBreak/>
              <w:t>22.1</w:t>
            </w:r>
          </w:p>
        </w:tc>
        <w:tc>
          <w:tcPr>
            <w:tcW w:w="7557" w:type="dxa"/>
            <w:tcBorders>
              <w:top w:val="single" w:sz="6" w:space="0" w:color="000000"/>
              <w:left w:val="single" w:sz="4" w:space="0" w:color="000000"/>
              <w:bottom w:val="single" w:sz="6" w:space="0" w:color="000000"/>
              <w:right w:val="single" w:sz="6" w:space="0" w:color="000000"/>
            </w:tcBorders>
            <w:shd w:val="clear" w:color="auto" w:fill="auto"/>
          </w:tcPr>
          <w:p w14:paraId="6C42AD85" w14:textId="0D3F8E95" w:rsidR="008E4CD6" w:rsidRPr="009B02F9" w:rsidRDefault="00714146" w:rsidP="00F201AD">
            <w:pPr>
              <w:jc w:val="both"/>
              <w:rPr>
                <w:rFonts w:ascii="Arial" w:hAnsi="Arial" w:cs="Arial"/>
                <w:lang w:val="fr-FR"/>
              </w:rPr>
            </w:pPr>
            <w:r w:rsidRPr="009B02F9">
              <w:rPr>
                <w:rFonts w:ascii="Arial" w:hAnsi="Arial" w:cs="Arial"/>
                <w:lang w:val="fr-FR"/>
              </w:rPr>
              <w:t xml:space="preserve">Les Propositions financières des Consultants, qui ont obtenu la note minimale conformément au point 21.1 des IAC sont ouvertes. Les Propositions financières des Consultants, dont la note est inférieure à la note minimale, ne doivent pas être ouvertes et sont </w:t>
            </w:r>
            <w:r w:rsidR="00B96C62" w:rsidRPr="009B02F9">
              <w:rPr>
                <w:rFonts w:ascii="Arial" w:hAnsi="Arial" w:cs="Arial"/>
                <w:lang w:val="fr-FR"/>
              </w:rPr>
              <w:t>supprimées</w:t>
            </w:r>
            <w:r w:rsidRPr="009B02F9">
              <w:rPr>
                <w:rFonts w:ascii="Arial" w:hAnsi="Arial" w:cs="Arial"/>
                <w:lang w:val="fr-FR"/>
              </w:rPr>
              <w:t xml:space="preserve"> sans avoir été ouvertes </w:t>
            </w:r>
            <w:r w:rsidR="00FE16A0" w:rsidRPr="009B02F9">
              <w:rPr>
                <w:rFonts w:ascii="Arial" w:hAnsi="Arial" w:cs="Arial"/>
                <w:lang w:val="fr-FR"/>
              </w:rPr>
              <w:t>à l’issue</w:t>
            </w:r>
            <w:r w:rsidRPr="009B02F9">
              <w:rPr>
                <w:rFonts w:ascii="Arial" w:hAnsi="Arial" w:cs="Arial"/>
                <w:lang w:val="fr-FR"/>
              </w:rPr>
              <w:t xml:space="preserve"> du processus de sélection et la signature du Contrat.</w:t>
            </w:r>
          </w:p>
        </w:tc>
      </w:tr>
    </w:tbl>
    <w:p w14:paraId="39C29909" w14:textId="77777777" w:rsidR="00110C95" w:rsidRPr="009B02F9" w:rsidRDefault="00110C95" w:rsidP="00F201AD">
      <w:pPr>
        <w:ind w:left="284"/>
        <w:jc w:val="both"/>
        <w:rPr>
          <w:rFonts w:ascii="Arial" w:hAnsi="Arial" w:cs="Arial"/>
          <w:lang w:val="fr-FR"/>
        </w:rPr>
      </w:pPr>
    </w:p>
    <w:p w14:paraId="6A5828C7" w14:textId="77777777" w:rsidR="00B22700" w:rsidRPr="009B02F9" w:rsidRDefault="00B22700">
      <w:pPr>
        <w:rPr>
          <w:rFonts w:ascii="Arial" w:hAnsi="Arial" w:cs="Arial"/>
          <w:b/>
          <w:bCs/>
          <w:sz w:val="26"/>
          <w:szCs w:val="26"/>
          <w:lang w:val="fr-FR"/>
        </w:rPr>
      </w:pPr>
      <w:r w:rsidRPr="009B02F9">
        <w:rPr>
          <w:rFonts w:ascii="Arial" w:hAnsi="Arial" w:cs="Arial"/>
          <w:b/>
          <w:bCs/>
          <w:sz w:val="26"/>
          <w:szCs w:val="26"/>
          <w:lang w:val="fr-FR"/>
        </w:rPr>
        <w:br w:type="page"/>
      </w:r>
    </w:p>
    <w:p w14:paraId="168D456E" w14:textId="6B35ED55" w:rsidR="00BC3344" w:rsidRPr="009B02F9" w:rsidRDefault="00CE2447" w:rsidP="00BC3344">
      <w:pPr>
        <w:jc w:val="both"/>
        <w:rPr>
          <w:rFonts w:ascii="Arial" w:hAnsi="Arial" w:cs="Arial"/>
          <w:b/>
          <w:bCs/>
          <w:sz w:val="26"/>
          <w:szCs w:val="26"/>
          <w:lang w:val="fr-FR"/>
        </w:rPr>
      </w:pPr>
      <w:r w:rsidRPr="009B02F9">
        <w:rPr>
          <w:rFonts w:ascii="Arial" w:hAnsi="Arial" w:cs="Arial"/>
          <w:b/>
          <w:bCs/>
          <w:sz w:val="26"/>
          <w:szCs w:val="26"/>
          <w:lang w:val="fr-FR"/>
        </w:rPr>
        <w:lastRenderedPageBreak/>
        <w:t xml:space="preserve">3. </w:t>
      </w:r>
      <w:r w:rsidR="00FE16A0" w:rsidRPr="009B02F9">
        <w:rPr>
          <w:rFonts w:ascii="Arial" w:hAnsi="Arial" w:cs="Arial"/>
          <w:b/>
          <w:bCs/>
          <w:sz w:val="26"/>
          <w:szCs w:val="26"/>
          <w:lang w:val="fr-FR"/>
        </w:rPr>
        <w:t>Modèle de c</w:t>
      </w:r>
      <w:r w:rsidRPr="009B02F9">
        <w:rPr>
          <w:rFonts w:ascii="Arial" w:hAnsi="Arial" w:cs="Arial"/>
          <w:b/>
          <w:bCs/>
          <w:sz w:val="26"/>
          <w:szCs w:val="26"/>
          <w:lang w:val="fr-FR"/>
        </w:rPr>
        <w:t>lauses pour la soumission hybride des Candidatures et des Offres</w:t>
      </w:r>
    </w:p>
    <w:p w14:paraId="16A41870" w14:textId="0E648457" w:rsidR="00CE2447" w:rsidRPr="009B02F9" w:rsidRDefault="00C951FB" w:rsidP="00B378C6">
      <w:pPr>
        <w:pStyle w:val="berschrift3"/>
        <w:spacing w:before="0" w:after="160"/>
        <w:rPr>
          <w:rFonts w:cs="Arial"/>
          <w:b w:val="0"/>
          <w:bCs/>
          <w:i w:val="0"/>
          <w:iCs/>
          <w:lang w:val="fr-FR"/>
        </w:rPr>
      </w:pPr>
      <w:r w:rsidRPr="009B02F9">
        <w:rPr>
          <w:lang w:val="fr-FR"/>
        </w:rPr>
        <w:t xml:space="preserve">3.1 </w:t>
      </w:r>
      <w:r w:rsidR="00842117" w:rsidRPr="009B02F9">
        <w:rPr>
          <w:rFonts w:cs="Arial"/>
          <w:bCs/>
          <w:iCs/>
          <w:lang w:val="fr-FR"/>
        </w:rPr>
        <w:t>Document Standard de Préqualification pour la Passation des Marchés de Prestations de Conseils dans des Projets avec Financement de la KfW (</w:t>
      </w:r>
      <w:r w:rsidR="004D4119" w:rsidRPr="009B02F9">
        <w:rPr>
          <w:rFonts w:cs="Arial"/>
          <w:bCs/>
          <w:iCs/>
          <w:lang w:val="fr-FR"/>
        </w:rPr>
        <w:t>à</w:t>
      </w:r>
      <w:r w:rsidR="00842117" w:rsidRPr="009B02F9">
        <w:rPr>
          <w:rFonts w:cs="Arial"/>
          <w:bCs/>
          <w:iCs/>
          <w:lang w:val="fr-FR"/>
        </w:rPr>
        <w:t xml:space="preserve"> utiliser dans les processus de passation de marchés concurrentiels internationaux en deux étapes)</w:t>
      </w:r>
    </w:p>
    <w:p w14:paraId="4B1308C1" w14:textId="23E83624" w:rsidR="00842117" w:rsidRPr="009B02F9" w:rsidRDefault="00842117" w:rsidP="00842117">
      <w:pPr>
        <w:ind w:left="284"/>
        <w:jc w:val="both"/>
        <w:rPr>
          <w:rFonts w:ascii="Arial" w:hAnsi="Arial" w:cs="Arial"/>
          <w:b/>
          <w:bCs/>
          <w:lang w:val="fr-FR"/>
        </w:rPr>
      </w:pPr>
      <w:r w:rsidRPr="009B02F9">
        <w:rPr>
          <w:rFonts w:ascii="Arial" w:hAnsi="Arial" w:cs="Arial"/>
          <w:b/>
          <w:bCs/>
          <w:lang w:val="fr-FR"/>
        </w:rPr>
        <w:t>SECTION II – DISPOSITIONS SPÉCIALES</w:t>
      </w:r>
    </w:p>
    <w:p w14:paraId="4E9EC36C" w14:textId="3F788827" w:rsidR="00842117" w:rsidRPr="009B02F9" w:rsidRDefault="00E42A03" w:rsidP="009B02F9">
      <w:pPr>
        <w:spacing w:before="360" w:after="120" w:line="276" w:lineRule="auto"/>
        <w:ind w:left="284"/>
        <w:rPr>
          <w:rFonts w:ascii="Arial" w:hAnsi="Arial" w:cs="Arial"/>
          <w:b/>
          <w:bCs/>
          <w:lang w:val="fr-FR"/>
        </w:rPr>
      </w:pPr>
      <w:r w:rsidRPr="009B02F9">
        <w:rPr>
          <w:rFonts w:ascii="Arial" w:hAnsi="Arial" w:cs="Arial"/>
          <w:b/>
          <w:lang w:val="fr-FR"/>
        </w:rPr>
        <w:t>2.4</w:t>
      </w:r>
      <w:r w:rsidRPr="009B02F9">
        <w:rPr>
          <w:rFonts w:ascii="Arial" w:hAnsi="Arial" w:cs="Arial"/>
          <w:b/>
          <w:lang w:val="fr-FR"/>
        </w:rPr>
        <w:tab/>
      </w:r>
      <w:r w:rsidR="00842117" w:rsidRPr="009B02F9">
        <w:rPr>
          <w:rFonts w:ascii="Arial" w:hAnsi="Arial" w:cs="Arial"/>
          <w:b/>
          <w:bCs/>
          <w:lang w:val="fr-FR"/>
        </w:rPr>
        <w:t xml:space="preserve">Signature de la Candidature et </w:t>
      </w:r>
      <w:r w:rsidR="00F92AE5" w:rsidRPr="009B02F9">
        <w:rPr>
          <w:rFonts w:ascii="Arial" w:hAnsi="Arial" w:cs="Arial"/>
          <w:b/>
          <w:bCs/>
          <w:lang w:val="fr-FR"/>
        </w:rPr>
        <w:t>n</w:t>
      </w:r>
      <w:r w:rsidR="00842117" w:rsidRPr="009B02F9">
        <w:rPr>
          <w:rFonts w:ascii="Arial" w:hAnsi="Arial" w:cs="Arial"/>
          <w:b/>
          <w:bCs/>
          <w:lang w:val="fr-FR"/>
        </w:rPr>
        <w:t>ombre de Copies</w:t>
      </w:r>
    </w:p>
    <w:p w14:paraId="59E0536F" w14:textId="77777777" w:rsidR="00E42A03" w:rsidRPr="009B02F9" w:rsidRDefault="00E42A03" w:rsidP="00F201AD">
      <w:pPr>
        <w:ind w:left="284"/>
        <w:jc w:val="both"/>
        <w:rPr>
          <w:rFonts w:ascii="Arial" w:hAnsi="Arial" w:cs="Arial"/>
          <w:lang w:val="fr-FR"/>
        </w:rPr>
      </w:pPr>
      <w:r w:rsidRPr="009B02F9">
        <w:rPr>
          <w:rFonts w:ascii="Arial" w:hAnsi="Arial" w:cs="Arial"/>
          <w:lang w:val="fr-FR"/>
        </w:rPr>
        <w:t>2.4.1</w:t>
      </w:r>
    </w:p>
    <w:p w14:paraId="37F10D3A" w14:textId="3F4CCE8A" w:rsidR="00842117" w:rsidRPr="009B02F9" w:rsidRDefault="00842117" w:rsidP="00842117">
      <w:pPr>
        <w:ind w:left="284"/>
        <w:jc w:val="both"/>
        <w:rPr>
          <w:rFonts w:ascii="Arial" w:hAnsi="Arial" w:cs="Arial"/>
          <w:lang w:val="fr-FR"/>
        </w:rPr>
      </w:pPr>
      <w:r w:rsidRPr="009B02F9">
        <w:rPr>
          <w:rFonts w:ascii="Arial" w:hAnsi="Arial" w:cs="Arial"/>
          <w:lang w:val="fr-FR"/>
        </w:rPr>
        <w:t xml:space="preserve">L’Employeur n’acceptera que des Candidatures soumises </w:t>
      </w:r>
      <w:r w:rsidR="00F92AE5" w:rsidRPr="009B02F9">
        <w:rPr>
          <w:rFonts w:ascii="Arial" w:hAnsi="Arial" w:cs="Arial"/>
          <w:lang w:val="fr-FR"/>
        </w:rPr>
        <w:t>via le</w:t>
      </w:r>
      <w:r w:rsidRPr="009B02F9">
        <w:rPr>
          <w:rFonts w:ascii="Arial" w:hAnsi="Arial" w:cs="Arial"/>
          <w:lang w:val="fr-FR"/>
        </w:rPr>
        <w:t xml:space="preserve"> système électronique de passation de marchés </w:t>
      </w:r>
      <w:proofErr w:type="spellStart"/>
      <w:r w:rsidRPr="009B02F9">
        <w:rPr>
          <w:rFonts w:ascii="Arial" w:hAnsi="Arial" w:cs="Arial"/>
          <w:lang w:val="fr-FR"/>
        </w:rPr>
        <w:t>exfitender</w:t>
      </w:r>
      <w:proofErr w:type="spellEnd"/>
      <w:r w:rsidRPr="009B02F9">
        <w:rPr>
          <w:rFonts w:ascii="Arial" w:hAnsi="Arial" w:cs="Arial"/>
          <w:lang w:val="fr-FR"/>
        </w:rPr>
        <w:t xml:space="preserve">, géré par </w:t>
      </w:r>
      <w:proofErr w:type="spellStart"/>
      <w:r w:rsidRPr="009B02F9">
        <w:rPr>
          <w:rFonts w:ascii="Arial" w:hAnsi="Arial" w:cs="Arial"/>
          <w:lang w:val="fr-FR"/>
        </w:rPr>
        <w:t>exficon</w:t>
      </w:r>
      <w:proofErr w:type="spellEnd"/>
      <w:r w:rsidRPr="009B02F9">
        <w:rPr>
          <w:rFonts w:ascii="Arial" w:hAnsi="Arial" w:cs="Arial"/>
          <w:lang w:val="fr-FR"/>
        </w:rPr>
        <w:t xml:space="preserve"> </w:t>
      </w:r>
      <w:proofErr w:type="spellStart"/>
      <w:r w:rsidRPr="009B02F9">
        <w:rPr>
          <w:rFonts w:ascii="Arial" w:hAnsi="Arial" w:cs="Arial"/>
          <w:lang w:val="fr-FR"/>
        </w:rPr>
        <w:t>GmbH</w:t>
      </w:r>
      <w:proofErr w:type="spellEnd"/>
      <w:r w:rsidRPr="009B02F9">
        <w:rPr>
          <w:rFonts w:ascii="Arial" w:hAnsi="Arial" w:cs="Arial"/>
          <w:lang w:val="fr-FR"/>
        </w:rPr>
        <w:t>. L’Employeur n’acceptera pas les Candidatures soumises par d’autres moyens électroniques ou physiques. Outre la Candidature originale, des copies imprimées (copies de la Candidature) doivent être soumises conformément au point 2.4.2 des DS.</w:t>
      </w:r>
    </w:p>
    <w:p w14:paraId="6E92884E" w14:textId="21B36745" w:rsidR="00842117" w:rsidRPr="009B02F9" w:rsidRDefault="00842117" w:rsidP="00F97D8C">
      <w:pPr>
        <w:ind w:left="284"/>
        <w:jc w:val="both"/>
        <w:rPr>
          <w:rFonts w:ascii="Arial" w:hAnsi="Arial" w:cs="Arial"/>
          <w:lang w:val="fr-FR"/>
        </w:rPr>
      </w:pPr>
      <w:r w:rsidRPr="009B02F9">
        <w:rPr>
          <w:rFonts w:ascii="Arial" w:hAnsi="Arial" w:cs="Arial"/>
          <w:lang w:val="fr-FR"/>
        </w:rPr>
        <w:t>Tous les documents composant la Candidature doivent être signés par le représentant du Candidat désigné conformément au point 1.4.1 des DG. Si le Candidat est une association d’entités (JV), les déclarations soumises par les membres de la JV conformément aux points 2.2.1(d)(II) – (VII) des DG doivent être signée</w:t>
      </w:r>
      <w:r w:rsidR="004D4119" w:rsidRPr="009B02F9">
        <w:rPr>
          <w:rFonts w:ascii="Arial" w:hAnsi="Arial" w:cs="Arial"/>
          <w:lang w:val="fr-FR"/>
        </w:rPr>
        <w:t>s</w:t>
      </w:r>
      <w:r w:rsidRPr="009B02F9">
        <w:rPr>
          <w:rFonts w:ascii="Arial" w:hAnsi="Arial" w:cs="Arial"/>
          <w:lang w:val="fr-FR"/>
        </w:rPr>
        <w:t xml:space="preserve"> par des personnes dûment autorisées, telles que les propriétaires ou administrateurs des membres respectifs.</w:t>
      </w:r>
    </w:p>
    <w:p w14:paraId="5F71F25D" w14:textId="7D777F5F" w:rsidR="00943035" w:rsidRPr="009B02F9" w:rsidRDefault="00943035" w:rsidP="00F201AD">
      <w:pPr>
        <w:ind w:left="284"/>
        <w:jc w:val="both"/>
        <w:rPr>
          <w:rFonts w:ascii="Arial" w:hAnsi="Arial" w:cs="Arial"/>
          <w:lang w:val="fr-FR"/>
        </w:rPr>
      </w:pPr>
      <w:r w:rsidRPr="009B02F9">
        <w:rPr>
          <w:rFonts w:ascii="Arial" w:hAnsi="Arial" w:cs="Arial"/>
          <w:lang w:val="fr-FR"/>
        </w:rPr>
        <w:t xml:space="preserve">2.4.2 </w:t>
      </w:r>
    </w:p>
    <w:p w14:paraId="66FB647B" w14:textId="02C2244F" w:rsidR="00673CB0" w:rsidRPr="009B02F9" w:rsidRDefault="00673CB0" w:rsidP="00F201AD">
      <w:pPr>
        <w:ind w:left="284"/>
        <w:jc w:val="both"/>
        <w:rPr>
          <w:rFonts w:ascii="Arial" w:hAnsi="Arial" w:cs="Arial"/>
          <w:lang w:val="fr-FR"/>
        </w:rPr>
      </w:pPr>
      <w:r w:rsidRPr="009B02F9">
        <w:rPr>
          <w:rFonts w:ascii="Arial" w:hAnsi="Arial" w:cs="Arial"/>
          <w:lang w:val="fr-FR"/>
        </w:rPr>
        <w:t xml:space="preserve">Outre la Candidature originale électronique, </w:t>
      </w:r>
      <w:r w:rsidRPr="009B02F9">
        <w:rPr>
          <w:rFonts w:ascii="Arial" w:hAnsi="Arial" w:cs="Arial"/>
          <w:i/>
          <w:iCs/>
          <w:lang w:val="fr-FR"/>
        </w:rPr>
        <w:t>[insérer le nombre des copies]</w:t>
      </w:r>
      <w:r w:rsidRPr="009B02F9">
        <w:rPr>
          <w:rFonts w:ascii="Arial" w:hAnsi="Arial" w:cs="Arial"/>
          <w:lang w:val="fr-FR"/>
        </w:rPr>
        <w:t xml:space="preserve"> copies imprimées doivent être soumises</w:t>
      </w:r>
    </w:p>
    <w:p w14:paraId="673208F8" w14:textId="5CC71970" w:rsidR="00943035" w:rsidRPr="009B02F9" w:rsidRDefault="00943035" w:rsidP="00F201AD">
      <w:pPr>
        <w:ind w:left="284"/>
        <w:jc w:val="both"/>
        <w:rPr>
          <w:rFonts w:ascii="Arial" w:hAnsi="Arial" w:cs="Arial"/>
          <w:lang w:val="fr-FR"/>
        </w:rPr>
      </w:pPr>
      <w:r w:rsidRPr="009B02F9">
        <w:rPr>
          <w:rFonts w:ascii="Arial" w:hAnsi="Arial" w:cs="Arial"/>
          <w:lang w:val="fr-FR"/>
        </w:rPr>
        <w:t xml:space="preserve">2.4.3 </w:t>
      </w:r>
      <w:r w:rsidR="00A3356D" w:rsidRPr="009B02F9">
        <w:rPr>
          <w:rFonts w:ascii="Arial" w:hAnsi="Arial" w:cs="Arial"/>
          <w:lang w:val="fr-FR"/>
        </w:rPr>
        <w:tab/>
      </w:r>
    </w:p>
    <w:p w14:paraId="5F3F9865" w14:textId="64C722D1" w:rsidR="00673CB0" w:rsidRPr="009B02F9" w:rsidRDefault="00673CB0" w:rsidP="00673CB0">
      <w:pPr>
        <w:ind w:left="284"/>
        <w:jc w:val="both"/>
        <w:rPr>
          <w:rFonts w:ascii="Arial" w:hAnsi="Arial" w:cs="Arial"/>
          <w:lang w:val="fr-FR"/>
        </w:rPr>
      </w:pPr>
      <w:r w:rsidRPr="009B02F9">
        <w:rPr>
          <w:rFonts w:ascii="Arial" w:hAnsi="Arial" w:cs="Arial"/>
          <w:lang w:val="fr-FR"/>
        </w:rPr>
        <w:t>La Candidature doit être présentée sous forme de fichiers PDF recherchables et inaltérables.</w:t>
      </w:r>
    </w:p>
    <w:p w14:paraId="7936010B" w14:textId="113DB269" w:rsidR="00943035" w:rsidRPr="009B02F9" w:rsidRDefault="00943035" w:rsidP="00F201AD">
      <w:pPr>
        <w:spacing w:before="360" w:after="120" w:line="276" w:lineRule="auto"/>
        <w:ind w:left="284"/>
        <w:rPr>
          <w:rFonts w:ascii="Arial" w:hAnsi="Arial" w:cs="Arial"/>
          <w:b/>
          <w:lang w:val="fr-FR"/>
        </w:rPr>
      </w:pPr>
      <w:r w:rsidRPr="009B02F9">
        <w:rPr>
          <w:rFonts w:ascii="Arial" w:hAnsi="Arial" w:cs="Arial"/>
          <w:b/>
          <w:lang w:val="fr-FR"/>
        </w:rPr>
        <w:t>3.1</w:t>
      </w:r>
      <w:r w:rsidRPr="009B02F9">
        <w:rPr>
          <w:rFonts w:ascii="Arial" w:hAnsi="Arial" w:cs="Arial"/>
          <w:b/>
          <w:lang w:val="fr-FR"/>
        </w:rPr>
        <w:tab/>
      </w:r>
      <w:r w:rsidR="009B02F9" w:rsidRPr="009B02F9">
        <w:rPr>
          <w:rFonts w:ascii="Arial" w:hAnsi="Arial" w:cs="Arial"/>
          <w:b/>
          <w:lang w:val="fr-FR"/>
        </w:rPr>
        <w:t>Scellement et identification des Candidatures</w:t>
      </w:r>
      <w:r w:rsidRPr="009B02F9">
        <w:rPr>
          <w:rFonts w:ascii="Arial" w:hAnsi="Arial" w:cs="Arial"/>
          <w:b/>
          <w:lang w:val="fr-FR"/>
        </w:rPr>
        <w:t xml:space="preserve"> </w:t>
      </w:r>
    </w:p>
    <w:p w14:paraId="22458266" w14:textId="52CB40F2" w:rsidR="00673CB0" w:rsidRPr="009B02F9" w:rsidRDefault="00673CB0" w:rsidP="00F201AD">
      <w:pPr>
        <w:ind w:left="284"/>
        <w:jc w:val="both"/>
        <w:rPr>
          <w:rFonts w:ascii="Arial" w:hAnsi="Arial" w:cs="Arial"/>
          <w:lang w:val="fr-FR"/>
        </w:rPr>
      </w:pPr>
      <w:r w:rsidRPr="009B02F9">
        <w:rPr>
          <w:rFonts w:ascii="Arial" w:hAnsi="Arial" w:cs="Arial"/>
          <w:lang w:val="fr-FR"/>
        </w:rPr>
        <w:t>La clause 3.1 ne s'applique qu'aux copies de la Candidature.</w:t>
      </w:r>
    </w:p>
    <w:p w14:paraId="584C7403" w14:textId="4DD17B52" w:rsidR="0033328C" w:rsidRPr="009B02F9" w:rsidRDefault="00943035" w:rsidP="00F201AD">
      <w:pPr>
        <w:spacing w:before="360" w:after="120" w:line="276" w:lineRule="auto"/>
        <w:ind w:left="284"/>
        <w:rPr>
          <w:rFonts w:ascii="Arial" w:hAnsi="Arial" w:cs="Arial"/>
          <w:kern w:val="28"/>
          <w:lang w:val="fr-FR"/>
        </w:rPr>
      </w:pPr>
      <w:r w:rsidRPr="009B02F9">
        <w:rPr>
          <w:rFonts w:ascii="Arial" w:hAnsi="Arial" w:cs="Arial"/>
          <w:b/>
          <w:lang w:val="fr-FR"/>
        </w:rPr>
        <w:t>3.2</w:t>
      </w:r>
      <w:r w:rsidRPr="009B02F9">
        <w:rPr>
          <w:rFonts w:ascii="Arial" w:hAnsi="Arial" w:cs="Arial"/>
          <w:lang w:val="fr-FR"/>
        </w:rPr>
        <w:tab/>
      </w:r>
      <w:r w:rsidR="007A1037" w:rsidRPr="009B02F9">
        <w:rPr>
          <w:rFonts w:ascii="Arial" w:hAnsi="Arial" w:cs="Arial"/>
          <w:b/>
          <w:lang w:val="fr-FR"/>
        </w:rPr>
        <w:t>Date limite de dépôt des Candidatures</w:t>
      </w:r>
      <w:r w:rsidR="007A1037" w:rsidRPr="009B02F9" w:rsidDel="007A1037">
        <w:rPr>
          <w:rFonts w:ascii="Arial" w:hAnsi="Arial" w:cs="Arial"/>
          <w:b/>
          <w:lang w:val="fr-FR"/>
        </w:rPr>
        <w:t xml:space="preserve"> </w:t>
      </w:r>
    </w:p>
    <w:p w14:paraId="5AA15798" w14:textId="23EB5494" w:rsidR="00943035" w:rsidRPr="009B02F9" w:rsidRDefault="00943035" w:rsidP="00F201AD">
      <w:pPr>
        <w:ind w:left="284"/>
        <w:jc w:val="both"/>
        <w:rPr>
          <w:rFonts w:ascii="Arial" w:hAnsi="Arial" w:cs="Arial"/>
          <w:lang w:val="fr-FR"/>
        </w:rPr>
      </w:pPr>
      <w:r w:rsidRPr="009B02F9">
        <w:rPr>
          <w:rFonts w:ascii="Arial" w:hAnsi="Arial" w:cs="Arial"/>
          <w:lang w:val="fr-FR"/>
        </w:rPr>
        <w:t>3.2.1</w:t>
      </w:r>
    </w:p>
    <w:p w14:paraId="731FDDF8" w14:textId="6293EAB2" w:rsidR="00D80C88" w:rsidRPr="009B02F9" w:rsidRDefault="00D80C88" w:rsidP="00D80C88">
      <w:pPr>
        <w:ind w:left="284"/>
        <w:jc w:val="both"/>
        <w:rPr>
          <w:rFonts w:ascii="Arial" w:hAnsi="Arial" w:cs="Arial"/>
          <w:lang w:val="fr-FR"/>
        </w:rPr>
      </w:pPr>
      <w:r w:rsidRPr="009B02F9">
        <w:rPr>
          <w:rFonts w:ascii="Arial" w:hAnsi="Arial" w:cs="Arial"/>
          <w:lang w:val="fr-FR"/>
        </w:rPr>
        <w:t xml:space="preserve">Les Candidatures doivent être soumises </w:t>
      </w:r>
      <w:r w:rsidR="00F92AE5" w:rsidRPr="009B02F9">
        <w:rPr>
          <w:rFonts w:ascii="Arial" w:hAnsi="Arial" w:cs="Arial"/>
          <w:lang w:val="fr-FR"/>
        </w:rPr>
        <w:t xml:space="preserve">au </w:t>
      </w:r>
      <w:r w:rsidRPr="009B02F9">
        <w:rPr>
          <w:rFonts w:ascii="Arial" w:hAnsi="Arial" w:cs="Arial"/>
          <w:lang w:val="fr-FR"/>
        </w:rPr>
        <w:t xml:space="preserve">plus tard </w:t>
      </w:r>
      <w:r w:rsidR="00F92AE5" w:rsidRPr="009B02F9">
        <w:rPr>
          <w:rFonts w:ascii="Arial" w:hAnsi="Arial" w:cs="Arial"/>
          <w:lang w:val="fr-FR"/>
        </w:rPr>
        <w:t>le</w:t>
      </w:r>
      <w:r w:rsidRPr="009B02F9">
        <w:rPr>
          <w:rFonts w:ascii="Arial" w:hAnsi="Arial" w:cs="Arial"/>
          <w:lang w:val="fr-FR"/>
        </w:rPr>
        <w:t xml:space="preserve"> </w:t>
      </w:r>
      <w:r w:rsidRPr="009B02F9">
        <w:rPr>
          <w:rFonts w:ascii="Arial" w:hAnsi="Arial" w:cs="Arial"/>
          <w:i/>
          <w:iCs/>
          <w:lang w:val="fr-FR"/>
        </w:rPr>
        <w:t xml:space="preserve">[insérer l'heure UTC et, le cas échéant, l'heure locale de l'employeur] </w:t>
      </w:r>
      <w:r w:rsidRPr="009B02F9">
        <w:rPr>
          <w:rFonts w:ascii="Arial" w:hAnsi="Arial" w:cs="Arial"/>
          <w:lang w:val="fr-FR"/>
        </w:rPr>
        <w:t xml:space="preserve">le </w:t>
      </w:r>
      <w:r w:rsidRPr="009B02F9">
        <w:rPr>
          <w:rFonts w:ascii="Arial" w:hAnsi="Arial" w:cs="Arial"/>
          <w:i/>
          <w:iCs/>
          <w:lang w:val="fr-FR"/>
        </w:rPr>
        <w:t>[insérer la date limite]</w:t>
      </w:r>
      <w:r w:rsidRPr="009B02F9">
        <w:rPr>
          <w:rFonts w:ascii="Arial" w:hAnsi="Arial" w:cs="Arial"/>
          <w:lang w:val="fr-FR"/>
        </w:rPr>
        <w:t xml:space="preserve">. La candidature est considérée comme soumise lorsque les fichiers de la candidature sont téléchargés sur le système électronique de passation de marchés </w:t>
      </w:r>
      <w:proofErr w:type="spellStart"/>
      <w:r w:rsidRPr="009B02F9">
        <w:rPr>
          <w:rFonts w:ascii="Arial" w:hAnsi="Arial" w:cs="Arial"/>
          <w:lang w:val="fr-FR"/>
        </w:rPr>
        <w:t>exfitender</w:t>
      </w:r>
      <w:proofErr w:type="spellEnd"/>
      <w:r w:rsidRPr="009B02F9">
        <w:rPr>
          <w:rFonts w:ascii="Arial" w:hAnsi="Arial" w:cs="Arial"/>
          <w:lang w:val="fr-FR"/>
        </w:rPr>
        <w:t>, conformément au point des DS 2.4.1.</w:t>
      </w:r>
    </w:p>
    <w:p w14:paraId="06BF08AA" w14:textId="2458AB81" w:rsidR="00D80C88" w:rsidRPr="009B02F9" w:rsidRDefault="00D80C88" w:rsidP="00D80C88">
      <w:pPr>
        <w:ind w:left="284"/>
        <w:jc w:val="both"/>
        <w:rPr>
          <w:rFonts w:ascii="Arial" w:hAnsi="Arial" w:cs="Arial"/>
          <w:lang w:val="fr-FR"/>
        </w:rPr>
      </w:pPr>
      <w:proofErr w:type="spellStart"/>
      <w:r w:rsidRPr="009B02F9">
        <w:rPr>
          <w:rFonts w:ascii="Arial" w:hAnsi="Arial" w:cs="Arial"/>
          <w:lang w:val="fr-FR"/>
        </w:rPr>
        <w:t>Exfitender</w:t>
      </w:r>
      <w:proofErr w:type="spellEnd"/>
      <w:r w:rsidRPr="009B02F9">
        <w:rPr>
          <w:rFonts w:ascii="Arial" w:hAnsi="Arial" w:cs="Arial"/>
          <w:lang w:val="fr-FR"/>
        </w:rPr>
        <w:t xml:space="preserve"> est accessible via le site </w:t>
      </w:r>
      <w:r w:rsidR="004D4119" w:rsidRPr="009B02F9">
        <w:rPr>
          <w:rFonts w:ascii="Arial" w:hAnsi="Arial" w:cs="Arial"/>
          <w:lang w:val="fr-FR"/>
        </w:rPr>
        <w:t>Internet</w:t>
      </w:r>
      <w:r w:rsidRPr="009B02F9">
        <w:rPr>
          <w:rFonts w:ascii="Arial" w:hAnsi="Arial" w:cs="Arial"/>
          <w:lang w:val="fr-FR"/>
        </w:rPr>
        <w:t xml:space="preserve"> </w:t>
      </w:r>
      <w:hyperlink r:id="rId10" w:history="1">
        <w:r w:rsidRPr="009B02F9">
          <w:rPr>
            <w:rStyle w:val="Hyperlink"/>
            <w:rFonts w:ascii="Arial" w:hAnsi="Arial" w:cs="Arial"/>
            <w:color w:val="auto"/>
            <w:lang w:val="fr-FR"/>
          </w:rPr>
          <w:t>https://www.exfitender.de</w:t>
        </w:r>
      </w:hyperlink>
      <w:r w:rsidRPr="009B02F9">
        <w:rPr>
          <w:rFonts w:ascii="Arial" w:hAnsi="Arial" w:cs="Arial"/>
          <w:lang w:val="fr-FR"/>
        </w:rPr>
        <w:t>. Pour soumettre une Candidature, les utilisateurs d’</w:t>
      </w:r>
      <w:proofErr w:type="spellStart"/>
      <w:r w:rsidRPr="009B02F9">
        <w:rPr>
          <w:rFonts w:ascii="Arial" w:hAnsi="Arial" w:cs="Arial"/>
          <w:lang w:val="fr-FR"/>
        </w:rPr>
        <w:t>exficon</w:t>
      </w:r>
      <w:proofErr w:type="spellEnd"/>
      <w:r w:rsidRPr="009B02F9">
        <w:rPr>
          <w:rFonts w:ascii="Arial" w:hAnsi="Arial" w:cs="Arial"/>
          <w:lang w:val="fr-FR"/>
        </w:rPr>
        <w:t xml:space="preserve"> doivent d’abord enregistrer un profil d’utilisateur individuel. Les utilisateurs existants doivent se connecter à </w:t>
      </w:r>
      <w:proofErr w:type="spellStart"/>
      <w:r w:rsidRPr="009B02F9">
        <w:rPr>
          <w:rFonts w:ascii="Arial" w:hAnsi="Arial" w:cs="Arial"/>
          <w:lang w:val="fr-FR"/>
        </w:rPr>
        <w:t>exfitender</w:t>
      </w:r>
      <w:proofErr w:type="spellEnd"/>
      <w:r w:rsidRPr="009B02F9">
        <w:rPr>
          <w:rFonts w:ascii="Arial" w:hAnsi="Arial" w:cs="Arial"/>
          <w:lang w:val="fr-FR"/>
        </w:rPr>
        <w:t xml:space="preserve"> en utilisant leur profil </w:t>
      </w:r>
      <w:r w:rsidR="004D4119" w:rsidRPr="009B02F9">
        <w:rPr>
          <w:rFonts w:ascii="Arial" w:hAnsi="Arial" w:cs="Arial"/>
          <w:lang w:val="fr-FR"/>
        </w:rPr>
        <w:t>préalablement créé</w:t>
      </w:r>
      <w:r w:rsidRPr="009B02F9">
        <w:rPr>
          <w:rFonts w:ascii="Arial" w:hAnsi="Arial" w:cs="Arial"/>
          <w:lang w:val="fr-FR"/>
        </w:rPr>
        <w:t xml:space="preserve">. Après s’être connecté, l’utilisateur peut soumettre ou retirer une Candidature </w:t>
      </w:r>
      <w:r w:rsidR="004D4119" w:rsidRPr="009B02F9">
        <w:rPr>
          <w:rFonts w:ascii="Arial" w:hAnsi="Arial" w:cs="Arial"/>
          <w:lang w:val="fr-FR"/>
        </w:rPr>
        <w:t>de la manière suivante</w:t>
      </w:r>
      <w:r w:rsidRPr="009B02F9">
        <w:rPr>
          <w:rFonts w:ascii="Arial" w:hAnsi="Arial" w:cs="Arial"/>
          <w:lang w:val="fr-FR"/>
        </w:rPr>
        <w:t xml:space="preserve"> : </w:t>
      </w:r>
    </w:p>
    <w:p w14:paraId="4432C51A" w14:textId="51DD9615" w:rsidR="00D80C88" w:rsidRPr="009B02F9" w:rsidRDefault="00D80C88" w:rsidP="00D80C88">
      <w:pPr>
        <w:ind w:left="284"/>
        <w:jc w:val="both"/>
        <w:rPr>
          <w:rFonts w:ascii="Arial" w:hAnsi="Arial" w:cs="Arial"/>
          <w:lang w:val="fr-FR"/>
        </w:rPr>
      </w:pPr>
      <w:r w:rsidRPr="009B02F9">
        <w:rPr>
          <w:rFonts w:ascii="Arial" w:hAnsi="Arial" w:cs="Arial"/>
          <w:lang w:val="fr-FR"/>
        </w:rPr>
        <w:t>1) Accéde</w:t>
      </w:r>
      <w:r w:rsidR="004D4119" w:rsidRPr="009B02F9">
        <w:rPr>
          <w:rFonts w:ascii="Arial" w:hAnsi="Arial" w:cs="Arial"/>
          <w:lang w:val="fr-FR"/>
        </w:rPr>
        <w:t>r</w:t>
      </w:r>
      <w:r w:rsidRPr="009B02F9">
        <w:rPr>
          <w:rFonts w:ascii="Arial" w:hAnsi="Arial" w:cs="Arial"/>
          <w:lang w:val="fr-FR"/>
        </w:rPr>
        <w:t xml:space="preserve"> à la page de la procédure d’appel d’offres en utilisant la fonction de recherche intégrée et les détails de l’appel d’offres fournis dans l’avis de </w:t>
      </w:r>
      <w:r w:rsidR="003F23EA" w:rsidRPr="009B02F9">
        <w:rPr>
          <w:rFonts w:ascii="Arial" w:hAnsi="Arial" w:cs="Arial"/>
          <w:lang w:val="fr-FR"/>
        </w:rPr>
        <w:t>publication</w:t>
      </w:r>
      <w:r w:rsidRPr="009B02F9">
        <w:rPr>
          <w:rFonts w:ascii="Arial" w:hAnsi="Arial" w:cs="Arial"/>
          <w:lang w:val="fr-FR"/>
        </w:rPr>
        <w:t>.</w:t>
      </w:r>
    </w:p>
    <w:p w14:paraId="6AC045CB" w14:textId="77777777" w:rsidR="00D80C88" w:rsidRPr="009B02F9" w:rsidRDefault="00D80C88" w:rsidP="00D80C88">
      <w:pPr>
        <w:ind w:left="284"/>
        <w:jc w:val="both"/>
        <w:rPr>
          <w:rFonts w:ascii="Arial" w:hAnsi="Arial" w:cs="Arial"/>
          <w:lang w:val="fr-FR"/>
        </w:rPr>
      </w:pPr>
      <w:r w:rsidRPr="009B02F9">
        <w:rPr>
          <w:rFonts w:ascii="Arial" w:hAnsi="Arial" w:cs="Arial"/>
          <w:lang w:val="fr-FR"/>
        </w:rPr>
        <w:lastRenderedPageBreak/>
        <w:t>2) S’inscrire pour participer à la procédure d’appel d’offres en cliquant sur le bouton « S’inscrire maintenant ».</w:t>
      </w:r>
    </w:p>
    <w:p w14:paraId="6D42644B" w14:textId="209727BB" w:rsidR="00D80C88" w:rsidRPr="009B02F9" w:rsidRDefault="00D80C88" w:rsidP="00D80C88">
      <w:pPr>
        <w:ind w:left="284"/>
        <w:jc w:val="both"/>
        <w:rPr>
          <w:rFonts w:ascii="Arial" w:hAnsi="Arial" w:cs="Arial"/>
          <w:lang w:val="fr-FR"/>
        </w:rPr>
      </w:pPr>
      <w:r w:rsidRPr="009B02F9">
        <w:rPr>
          <w:rFonts w:ascii="Arial" w:hAnsi="Arial" w:cs="Arial"/>
          <w:lang w:val="fr-FR"/>
        </w:rPr>
        <w:t>3) Télécharge</w:t>
      </w:r>
      <w:r w:rsidR="004D4119" w:rsidRPr="009B02F9">
        <w:rPr>
          <w:rFonts w:ascii="Arial" w:hAnsi="Arial" w:cs="Arial"/>
          <w:lang w:val="fr-FR"/>
        </w:rPr>
        <w:t>r</w:t>
      </w:r>
      <w:r w:rsidRPr="009B02F9">
        <w:rPr>
          <w:rFonts w:ascii="Arial" w:hAnsi="Arial" w:cs="Arial"/>
          <w:lang w:val="fr-FR"/>
        </w:rPr>
        <w:t xml:space="preserve"> les fichiers de Candidature en cliquant sur le bouton « Ouvrir</w:t>
      </w:r>
      <w:r w:rsidR="00684C0A" w:rsidRPr="009B02F9">
        <w:rPr>
          <w:rFonts w:ascii="Arial" w:hAnsi="Arial" w:cs="Arial"/>
          <w:lang w:val="fr-FR"/>
        </w:rPr>
        <w:t xml:space="preserve"> la boîte de</w:t>
      </w:r>
      <w:r w:rsidRPr="009B02F9">
        <w:rPr>
          <w:rFonts w:ascii="Arial" w:hAnsi="Arial" w:cs="Arial"/>
          <w:lang w:val="fr-FR"/>
        </w:rPr>
        <w:t xml:space="preserve"> dialogue de téléchargement de fichiers » dans l’onglet « Fichiers ».</w:t>
      </w:r>
    </w:p>
    <w:p w14:paraId="270E9280" w14:textId="006194ED" w:rsidR="00D80C88" w:rsidRPr="009B02F9" w:rsidRDefault="00D80C88" w:rsidP="00D80C88">
      <w:pPr>
        <w:ind w:left="284"/>
        <w:jc w:val="both"/>
        <w:rPr>
          <w:rFonts w:ascii="Arial" w:hAnsi="Arial" w:cs="Arial"/>
          <w:lang w:val="fr-FR"/>
        </w:rPr>
      </w:pPr>
      <w:r w:rsidRPr="009B02F9">
        <w:rPr>
          <w:rFonts w:ascii="Arial" w:hAnsi="Arial" w:cs="Arial"/>
          <w:lang w:val="fr-FR"/>
        </w:rPr>
        <w:t xml:space="preserve">4) Supprimer les fichiers de Candidature en cliquant sur </w:t>
      </w:r>
      <w:r w:rsidR="0086450B" w:rsidRPr="009B02F9">
        <w:rPr>
          <w:rFonts w:ascii="Arial" w:hAnsi="Arial" w:cs="Arial"/>
          <w:lang w:val="fr-FR"/>
        </w:rPr>
        <w:t>la touche poubelle</w:t>
      </w:r>
      <w:r w:rsidRPr="009B02F9">
        <w:rPr>
          <w:rFonts w:ascii="Arial" w:hAnsi="Arial" w:cs="Arial"/>
          <w:lang w:val="fr-FR"/>
        </w:rPr>
        <w:t xml:space="preserve"> dans l’onglet « Fichiers ».</w:t>
      </w:r>
    </w:p>
    <w:p w14:paraId="5A31D12E" w14:textId="7F07B840" w:rsidR="00D80C88" w:rsidRPr="009B02F9" w:rsidRDefault="00D80C88" w:rsidP="00D80C88">
      <w:pPr>
        <w:ind w:left="284"/>
        <w:jc w:val="both"/>
        <w:rPr>
          <w:rFonts w:ascii="Arial" w:hAnsi="Arial" w:cs="Arial"/>
          <w:lang w:val="fr-FR"/>
        </w:rPr>
      </w:pPr>
      <w:r w:rsidRPr="009B02F9">
        <w:rPr>
          <w:rFonts w:ascii="Arial" w:hAnsi="Arial" w:cs="Arial"/>
          <w:lang w:val="fr-FR"/>
        </w:rPr>
        <w:t xml:space="preserve">5) Annuler la participation à la procédure d’appel d’offres en cliquant sur le bouton « </w:t>
      </w:r>
      <w:r w:rsidR="00684C0A" w:rsidRPr="009B02F9">
        <w:rPr>
          <w:rFonts w:ascii="Arial" w:hAnsi="Arial" w:cs="Arial"/>
          <w:lang w:val="fr-FR"/>
        </w:rPr>
        <w:t>Désinscription</w:t>
      </w:r>
      <w:r w:rsidRPr="009B02F9">
        <w:rPr>
          <w:rFonts w:ascii="Arial" w:hAnsi="Arial" w:cs="Arial"/>
          <w:lang w:val="fr-FR"/>
        </w:rPr>
        <w:t xml:space="preserve"> de la préqualification » dans l’onglet « </w:t>
      </w:r>
      <w:r w:rsidR="00684C0A" w:rsidRPr="009B02F9">
        <w:rPr>
          <w:rFonts w:ascii="Arial" w:hAnsi="Arial" w:cs="Arial"/>
          <w:lang w:val="fr-FR"/>
        </w:rPr>
        <w:t>Vue d’ensemble</w:t>
      </w:r>
      <w:r w:rsidRPr="009B02F9">
        <w:rPr>
          <w:rFonts w:ascii="Arial" w:hAnsi="Arial" w:cs="Arial"/>
          <w:lang w:val="fr-FR"/>
        </w:rPr>
        <w:t> ».</w:t>
      </w:r>
    </w:p>
    <w:p w14:paraId="4777ADCA" w14:textId="066BBF2C" w:rsidR="00D80C88" w:rsidRPr="009B02F9" w:rsidRDefault="00D80C88" w:rsidP="00D80C88">
      <w:pPr>
        <w:ind w:left="284"/>
        <w:jc w:val="both"/>
        <w:rPr>
          <w:rFonts w:ascii="Arial" w:hAnsi="Arial" w:cs="Arial"/>
          <w:lang w:val="fr-FR"/>
        </w:rPr>
      </w:pPr>
      <w:r w:rsidRPr="009B02F9">
        <w:rPr>
          <w:rFonts w:ascii="Arial" w:hAnsi="Arial" w:cs="Arial"/>
          <w:lang w:val="fr-FR"/>
        </w:rPr>
        <w:t>Les utilisateurs peuvent télécharger ou supprimer des dossiers de candidature ou se désinscrire de la procédure d'appel d'offres uniquement entre la date d'inscription et la date limite de dépôt des candidatures.</w:t>
      </w:r>
    </w:p>
    <w:p w14:paraId="069A1C94" w14:textId="0246936B" w:rsidR="00D80C88" w:rsidRPr="009B02F9" w:rsidRDefault="00D80C88" w:rsidP="00D80C88">
      <w:pPr>
        <w:ind w:left="284"/>
        <w:jc w:val="both"/>
        <w:rPr>
          <w:rFonts w:ascii="Arial" w:hAnsi="Arial" w:cs="Arial"/>
          <w:lang w:val="fr-FR"/>
        </w:rPr>
      </w:pPr>
      <w:r w:rsidRPr="009B02F9">
        <w:rPr>
          <w:rFonts w:ascii="Arial" w:hAnsi="Arial" w:cs="Arial"/>
          <w:lang w:val="fr-FR"/>
        </w:rPr>
        <w:t xml:space="preserve">Pour toute information complémentaire concernant l’utilisation de </w:t>
      </w:r>
      <w:proofErr w:type="spellStart"/>
      <w:r w:rsidRPr="009B02F9">
        <w:rPr>
          <w:rFonts w:ascii="Arial" w:hAnsi="Arial" w:cs="Arial"/>
          <w:lang w:val="fr-FR"/>
        </w:rPr>
        <w:t>Exfitender</w:t>
      </w:r>
      <w:proofErr w:type="spellEnd"/>
      <w:r w:rsidRPr="009B02F9">
        <w:rPr>
          <w:rFonts w:ascii="Arial" w:hAnsi="Arial" w:cs="Arial"/>
          <w:lang w:val="fr-FR"/>
        </w:rPr>
        <w:t xml:space="preserve">, veuillez consulter le site </w:t>
      </w:r>
      <w:r w:rsidR="004D4119" w:rsidRPr="009B02F9">
        <w:rPr>
          <w:rFonts w:ascii="Arial" w:hAnsi="Arial" w:cs="Arial"/>
          <w:lang w:val="fr-FR"/>
        </w:rPr>
        <w:t>Internet</w:t>
      </w:r>
      <w:r w:rsidRPr="009B02F9">
        <w:rPr>
          <w:rFonts w:ascii="Arial" w:hAnsi="Arial" w:cs="Arial"/>
          <w:lang w:val="fr-FR"/>
        </w:rPr>
        <w:t xml:space="preserve"> </w:t>
      </w:r>
      <w:r w:rsidRPr="00B378C6">
        <w:rPr>
          <w:rFonts w:ascii="Arial" w:hAnsi="Arial" w:cs="Arial"/>
          <w:lang w:val="fr-FR"/>
        </w:rPr>
        <w:t>https://www.exficon/tad/e-procurement/</w:t>
      </w:r>
      <w:r w:rsidRPr="009B02F9">
        <w:rPr>
          <w:rFonts w:ascii="Arial" w:hAnsi="Arial" w:cs="Arial"/>
          <w:lang w:val="fr-FR"/>
        </w:rPr>
        <w:t>.</w:t>
      </w:r>
    </w:p>
    <w:p w14:paraId="6555BBCF" w14:textId="4DA4CCA5" w:rsidR="00A35915" w:rsidRPr="009B02F9" w:rsidRDefault="00D80C88" w:rsidP="00F201AD">
      <w:pPr>
        <w:ind w:left="284"/>
        <w:jc w:val="both"/>
        <w:rPr>
          <w:rFonts w:ascii="Arial" w:hAnsi="Arial" w:cs="Arial"/>
          <w:i/>
          <w:iCs/>
          <w:sz w:val="20"/>
          <w:szCs w:val="20"/>
          <w:lang w:val="fr-FR"/>
        </w:rPr>
      </w:pPr>
      <w:r w:rsidRPr="009B02F9">
        <w:rPr>
          <w:rFonts w:ascii="Arial" w:hAnsi="Arial" w:cs="Arial"/>
          <w:lang w:val="fr-FR"/>
        </w:rPr>
        <w:t xml:space="preserve">Les copies de la Candidature doivent être soumises à l’adresse suivante : </w:t>
      </w:r>
      <w:r w:rsidRPr="009B02F9">
        <w:rPr>
          <w:rFonts w:ascii="Arial" w:hAnsi="Arial" w:cs="Arial"/>
          <w:i/>
          <w:iCs/>
          <w:lang w:val="fr-FR"/>
        </w:rPr>
        <w:t>[insérer l’adresse]</w:t>
      </w:r>
    </w:p>
    <w:p w14:paraId="3BE0C89A" w14:textId="77777777" w:rsidR="005D7375" w:rsidRPr="009B02F9" w:rsidRDefault="005D7375" w:rsidP="00F201AD">
      <w:pPr>
        <w:ind w:left="284"/>
        <w:jc w:val="both"/>
        <w:rPr>
          <w:rFonts w:ascii="Arial" w:hAnsi="Arial" w:cs="Arial"/>
          <w:lang w:val="fr-FR"/>
        </w:rPr>
      </w:pPr>
      <w:r w:rsidRPr="009B02F9">
        <w:rPr>
          <w:rFonts w:ascii="Arial" w:hAnsi="Arial" w:cs="Arial"/>
          <w:lang w:val="fr-FR"/>
        </w:rPr>
        <w:t>3.2.4</w:t>
      </w:r>
    </w:p>
    <w:p w14:paraId="66F32032" w14:textId="2DFBC262" w:rsidR="00E73C4F" w:rsidRPr="009B02F9" w:rsidRDefault="00E73C4F" w:rsidP="00F201AD">
      <w:pPr>
        <w:ind w:left="284"/>
        <w:jc w:val="both"/>
        <w:rPr>
          <w:rFonts w:ascii="Arial" w:hAnsi="Arial" w:cs="Arial"/>
          <w:lang w:val="fr-FR"/>
        </w:rPr>
      </w:pPr>
      <w:r w:rsidRPr="009B02F9">
        <w:rPr>
          <w:rFonts w:ascii="Arial" w:hAnsi="Arial" w:cs="Arial"/>
          <w:lang w:val="fr-FR"/>
        </w:rPr>
        <w:t>La réception dans les délais de la Candidature originale conformément au point 3.2.1 des DG est déterminante pour le dépôt de la Candidature dans les délais.</w:t>
      </w:r>
    </w:p>
    <w:p w14:paraId="6ADD8EB2" w14:textId="584BE7DE" w:rsidR="00B66905" w:rsidRPr="009B02F9" w:rsidRDefault="00B66905" w:rsidP="00F201AD">
      <w:pPr>
        <w:ind w:left="284"/>
        <w:jc w:val="both"/>
        <w:rPr>
          <w:rFonts w:ascii="Arial" w:hAnsi="Arial" w:cs="Arial"/>
          <w:lang w:val="fr-FR"/>
        </w:rPr>
      </w:pPr>
      <w:r w:rsidRPr="009B02F9">
        <w:rPr>
          <w:rFonts w:ascii="Arial" w:hAnsi="Arial" w:cs="Arial"/>
          <w:lang w:val="fr-FR"/>
        </w:rPr>
        <w:t>3.2.7</w:t>
      </w:r>
    </w:p>
    <w:p w14:paraId="7B1A12A0" w14:textId="31448E0F" w:rsidR="0027250A" w:rsidRPr="009B02F9" w:rsidRDefault="0027250A" w:rsidP="00557E3F">
      <w:pPr>
        <w:ind w:left="284"/>
        <w:jc w:val="both"/>
        <w:rPr>
          <w:rFonts w:ascii="Arial" w:hAnsi="Arial" w:cs="Arial"/>
          <w:lang w:val="fr-FR"/>
        </w:rPr>
      </w:pPr>
      <w:r w:rsidRPr="009B02F9">
        <w:rPr>
          <w:rFonts w:ascii="Arial" w:hAnsi="Arial"/>
          <w:lang w:val="fr-FR"/>
        </w:rPr>
        <w:t xml:space="preserve">À l'ouverture des Candidatures, les éléments suivants doivent être consignés dans le protocole </w:t>
      </w:r>
      <w:r w:rsidR="00B06337" w:rsidRPr="009B02F9">
        <w:rPr>
          <w:rFonts w:ascii="Arial" w:hAnsi="Arial"/>
          <w:lang w:val="fr-FR"/>
        </w:rPr>
        <w:t>d’ouverture :</w:t>
      </w:r>
      <w:r w:rsidRPr="009B02F9">
        <w:rPr>
          <w:rFonts w:ascii="Arial" w:hAnsi="Arial"/>
          <w:lang w:val="fr-FR"/>
        </w:rPr>
        <w:t xml:space="preserve"> le nom et l'adresse professionnelle du Candidat ou, en cas de </w:t>
      </w:r>
      <w:proofErr w:type="spellStart"/>
      <w:r w:rsidRPr="009B02F9">
        <w:rPr>
          <w:rFonts w:ascii="Arial" w:hAnsi="Arial"/>
          <w:lang w:val="fr-FR"/>
        </w:rPr>
        <w:t>Joint Venture</w:t>
      </w:r>
      <w:proofErr w:type="spellEnd"/>
      <w:r w:rsidRPr="009B02F9">
        <w:rPr>
          <w:rFonts w:ascii="Arial" w:hAnsi="Arial"/>
          <w:lang w:val="fr-FR"/>
        </w:rPr>
        <w:t xml:space="preserve">, le nom et </w:t>
      </w:r>
      <w:r w:rsidR="00280AEC" w:rsidRPr="009B02F9">
        <w:rPr>
          <w:rFonts w:ascii="Arial" w:hAnsi="Arial"/>
          <w:lang w:val="fr-FR"/>
        </w:rPr>
        <w:t>l’</w:t>
      </w:r>
      <w:r w:rsidRPr="009B02F9">
        <w:rPr>
          <w:rFonts w:ascii="Arial" w:hAnsi="Arial"/>
          <w:lang w:val="fr-FR"/>
        </w:rPr>
        <w:t xml:space="preserve">adresse professionnelle de la </w:t>
      </w:r>
      <w:proofErr w:type="spellStart"/>
      <w:r w:rsidRPr="009B02F9">
        <w:rPr>
          <w:rFonts w:ascii="Arial" w:hAnsi="Arial"/>
          <w:lang w:val="fr-FR"/>
        </w:rPr>
        <w:t>Joint Venture</w:t>
      </w:r>
      <w:proofErr w:type="spellEnd"/>
      <w:r w:rsidRPr="009B02F9">
        <w:rPr>
          <w:rFonts w:ascii="Arial" w:hAnsi="Arial"/>
          <w:lang w:val="fr-FR"/>
        </w:rPr>
        <w:t xml:space="preserve">, le nom et </w:t>
      </w:r>
      <w:r w:rsidR="00280AEC" w:rsidRPr="009B02F9">
        <w:rPr>
          <w:rFonts w:ascii="Arial" w:hAnsi="Arial"/>
          <w:lang w:val="fr-FR"/>
        </w:rPr>
        <w:t>l’</w:t>
      </w:r>
      <w:r w:rsidRPr="009B02F9">
        <w:rPr>
          <w:rFonts w:ascii="Arial" w:hAnsi="Arial"/>
          <w:lang w:val="fr-FR"/>
        </w:rPr>
        <w:t xml:space="preserve">adresse professionnelle du membre principal et les noms et adresses professionnelles des membres ; la présence ou l’absence de la Déclaration d'engagement, et tout autre élément considéré approprié ou indiqué dans les </w:t>
      </w:r>
      <w:r w:rsidRPr="009B02F9">
        <w:rPr>
          <w:rFonts w:ascii="Arial" w:hAnsi="Arial"/>
          <w:bCs/>
          <w:lang w:val="fr-FR"/>
        </w:rPr>
        <w:t>DS.</w:t>
      </w:r>
    </w:p>
    <w:p w14:paraId="4962DF02" w14:textId="77777777" w:rsidR="00B378C6" w:rsidRPr="00B378C6" w:rsidRDefault="00B378C6" w:rsidP="009B02F9">
      <w:pPr>
        <w:pStyle w:val="berschrift3"/>
        <w:spacing w:before="0" w:after="160"/>
        <w:rPr>
          <w:b w:val="0"/>
          <w:bCs/>
          <w:i w:val="0"/>
          <w:iCs/>
          <w:lang w:val="fr-FR"/>
        </w:rPr>
      </w:pPr>
    </w:p>
    <w:p w14:paraId="02C50786" w14:textId="68922358" w:rsidR="00F97D8C" w:rsidRPr="009B02F9" w:rsidRDefault="00C951FB" w:rsidP="009B02F9">
      <w:pPr>
        <w:pStyle w:val="berschrift3"/>
        <w:spacing w:before="0" w:after="160"/>
        <w:rPr>
          <w:rFonts w:cs="Arial"/>
          <w:b w:val="0"/>
          <w:bCs/>
          <w:i w:val="0"/>
          <w:iCs/>
          <w:lang w:val="fr-FR"/>
        </w:rPr>
      </w:pPr>
      <w:r w:rsidRPr="009B02F9">
        <w:rPr>
          <w:lang w:val="fr-FR"/>
        </w:rPr>
        <w:t xml:space="preserve">3.2 </w:t>
      </w:r>
      <w:r w:rsidR="00F97D8C" w:rsidRPr="009B02F9">
        <w:rPr>
          <w:rFonts w:cs="Arial"/>
          <w:bCs/>
          <w:iCs/>
          <w:lang w:val="fr-FR"/>
        </w:rPr>
        <w:t>Demande type de Proposition</w:t>
      </w:r>
      <w:r w:rsidR="004D4119" w:rsidRPr="009B02F9">
        <w:rPr>
          <w:rFonts w:cs="Arial"/>
          <w:bCs/>
          <w:iCs/>
          <w:lang w:val="fr-FR"/>
        </w:rPr>
        <w:t>s</w:t>
      </w:r>
      <w:r w:rsidR="00F97D8C" w:rsidRPr="009B02F9">
        <w:rPr>
          <w:rFonts w:cs="Arial"/>
          <w:bCs/>
          <w:iCs/>
          <w:lang w:val="fr-FR"/>
        </w:rPr>
        <w:t xml:space="preserve"> pour la Sélection de Consultants dans des Projets avec Financement de la KfW (pour les processus de passation de marchés concurrentiels internationaux avec préqualification pour les contrats </w:t>
      </w:r>
      <w:r w:rsidR="004D4119" w:rsidRPr="009B02F9">
        <w:rPr>
          <w:rFonts w:cs="Arial"/>
          <w:bCs/>
          <w:iCs/>
          <w:lang w:val="fr-FR"/>
        </w:rPr>
        <w:t>supérieurs à</w:t>
      </w:r>
      <w:r w:rsidR="00F97D8C" w:rsidRPr="009B02F9">
        <w:rPr>
          <w:rFonts w:cs="Arial"/>
          <w:bCs/>
          <w:iCs/>
          <w:lang w:val="fr-FR"/>
        </w:rPr>
        <w:t xml:space="preserve"> 200 000 EUR.</w:t>
      </w:r>
    </w:p>
    <w:p w14:paraId="0D0B03ED" w14:textId="3EE3F821" w:rsidR="00F97D8C" w:rsidRPr="009B02F9" w:rsidRDefault="00F97D8C" w:rsidP="00F97D8C">
      <w:pPr>
        <w:ind w:left="284"/>
        <w:jc w:val="both"/>
        <w:rPr>
          <w:rFonts w:ascii="Arial" w:hAnsi="Arial" w:cs="Arial"/>
          <w:b/>
          <w:bCs/>
          <w:lang w:val="en-GB"/>
        </w:rPr>
      </w:pPr>
      <w:r w:rsidRPr="009B02F9">
        <w:rPr>
          <w:rFonts w:ascii="Arial" w:hAnsi="Arial" w:cs="Arial"/>
          <w:b/>
          <w:bCs/>
          <w:lang w:val="en-GB"/>
        </w:rPr>
        <w:t>SECTION II – FICHE TECHNIQUE</w:t>
      </w:r>
    </w:p>
    <w:tbl>
      <w:tblPr>
        <w:tblW w:w="4844" w:type="pct"/>
        <w:tblInd w:w="276" w:type="dxa"/>
        <w:tblLayout w:type="fixed"/>
        <w:tblCellMar>
          <w:top w:w="85" w:type="dxa"/>
          <w:left w:w="72" w:type="dxa"/>
          <w:bottom w:w="142" w:type="dxa"/>
          <w:right w:w="72" w:type="dxa"/>
        </w:tblCellMar>
        <w:tblLook w:val="0000" w:firstRow="0" w:lastRow="0" w:firstColumn="0" w:lastColumn="0" w:noHBand="0" w:noVBand="0"/>
      </w:tblPr>
      <w:tblGrid>
        <w:gridCol w:w="1216"/>
        <w:gridCol w:w="7557"/>
      </w:tblGrid>
      <w:tr w:rsidR="009B02F9" w:rsidRPr="009B02F9" w14:paraId="61B95956" w14:textId="77777777" w:rsidTr="00F201AD">
        <w:tc>
          <w:tcPr>
            <w:tcW w:w="1216" w:type="dxa"/>
            <w:tcBorders>
              <w:top w:val="single" w:sz="6" w:space="0" w:color="000000"/>
              <w:left w:val="single" w:sz="6" w:space="0" w:color="000000"/>
              <w:bottom w:val="single" w:sz="6" w:space="0" w:color="000000"/>
            </w:tcBorders>
            <w:shd w:val="clear" w:color="auto" w:fill="auto"/>
          </w:tcPr>
          <w:p w14:paraId="65004067" w14:textId="77777777" w:rsidR="00A3356D" w:rsidRPr="009B02F9" w:rsidRDefault="00A3356D" w:rsidP="00F201AD">
            <w:pPr>
              <w:jc w:val="both"/>
              <w:rPr>
                <w:rFonts w:ascii="Arial" w:hAnsi="Arial" w:cs="Arial"/>
                <w:lang w:val="en-US"/>
              </w:rPr>
            </w:pPr>
            <w:r w:rsidRPr="009B02F9">
              <w:rPr>
                <w:rFonts w:ascii="Arial" w:hAnsi="Arial" w:cs="Arial"/>
                <w:lang w:val="en-US"/>
              </w:rPr>
              <w:t>10.1</w:t>
            </w:r>
          </w:p>
        </w:tc>
        <w:tc>
          <w:tcPr>
            <w:tcW w:w="7557" w:type="dxa"/>
            <w:tcBorders>
              <w:top w:val="single" w:sz="6" w:space="0" w:color="000000"/>
              <w:left w:val="single" w:sz="4" w:space="0" w:color="000000"/>
              <w:bottom w:val="single" w:sz="6" w:space="0" w:color="000000"/>
              <w:right w:val="single" w:sz="6" w:space="0" w:color="000000"/>
            </w:tcBorders>
            <w:shd w:val="clear" w:color="auto" w:fill="auto"/>
          </w:tcPr>
          <w:p w14:paraId="55B38B21" w14:textId="080F010A" w:rsidR="00A3356D" w:rsidRPr="009B02F9" w:rsidRDefault="00F97D8C" w:rsidP="00F201AD">
            <w:pPr>
              <w:jc w:val="both"/>
              <w:rPr>
                <w:rFonts w:ascii="Arial" w:hAnsi="Arial" w:cs="Arial"/>
                <w:lang w:val="fr-FR"/>
              </w:rPr>
            </w:pPr>
            <w:r w:rsidRPr="009B02F9">
              <w:rPr>
                <w:rFonts w:ascii="Arial" w:hAnsi="Arial" w:cs="Arial"/>
                <w:lang w:val="fr-FR"/>
              </w:rPr>
              <w:t xml:space="preserve">La Proposition doit comprendre les documents suivants : </w:t>
            </w:r>
          </w:p>
          <w:p w14:paraId="233F62F6" w14:textId="7A79F0DB" w:rsidR="00A3356D" w:rsidRPr="009B02F9" w:rsidRDefault="00F97D8C" w:rsidP="00F201AD">
            <w:pPr>
              <w:jc w:val="both"/>
              <w:rPr>
                <w:rFonts w:ascii="Arial" w:hAnsi="Arial" w:cs="Arial"/>
                <w:lang w:val="fr-FR"/>
              </w:rPr>
            </w:pPr>
            <w:r w:rsidRPr="009B02F9">
              <w:rPr>
                <w:rFonts w:ascii="Arial" w:hAnsi="Arial" w:cs="Arial"/>
                <w:lang w:val="fr-FR"/>
              </w:rPr>
              <w:t xml:space="preserve">Proposition </w:t>
            </w:r>
            <w:proofErr w:type="gramStart"/>
            <w:r w:rsidRPr="009B02F9">
              <w:rPr>
                <w:rFonts w:ascii="Arial" w:hAnsi="Arial" w:cs="Arial"/>
                <w:lang w:val="fr-FR"/>
              </w:rPr>
              <w:t>technique:</w:t>
            </w:r>
            <w:proofErr w:type="gramEnd"/>
          </w:p>
          <w:p w14:paraId="60CE0B8E" w14:textId="5B9E1DBA" w:rsidR="00F97D8C" w:rsidRPr="009B02F9" w:rsidRDefault="00F97D8C" w:rsidP="00F97D8C">
            <w:pPr>
              <w:spacing w:after="0"/>
              <w:jc w:val="both"/>
              <w:rPr>
                <w:rFonts w:ascii="Arial" w:hAnsi="Arial" w:cs="Arial"/>
                <w:lang w:val="fr-FR"/>
              </w:rPr>
            </w:pPr>
            <w:r w:rsidRPr="009B02F9">
              <w:rPr>
                <w:rFonts w:ascii="Arial" w:hAnsi="Arial" w:cs="Arial"/>
                <w:lang w:val="fr-FR"/>
              </w:rPr>
              <w:t xml:space="preserve">(1) </w:t>
            </w:r>
            <w:r w:rsidRPr="009B02F9">
              <w:rPr>
                <w:rFonts w:ascii="Arial" w:hAnsi="Arial" w:cs="Arial"/>
                <w:lang w:val="fr-FR"/>
              </w:rPr>
              <w:tab/>
              <w:t>Procuration pour signer la Proposition</w:t>
            </w:r>
          </w:p>
          <w:p w14:paraId="48F72225" w14:textId="4144C260" w:rsidR="00F97D8C" w:rsidRPr="009B02F9" w:rsidRDefault="00F97D8C" w:rsidP="00F97D8C">
            <w:pPr>
              <w:spacing w:after="0"/>
              <w:jc w:val="both"/>
              <w:rPr>
                <w:rFonts w:ascii="Arial" w:hAnsi="Arial" w:cs="Arial"/>
                <w:lang w:val="fr-FR"/>
              </w:rPr>
            </w:pPr>
            <w:r w:rsidRPr="009B02F9">
              <w:rPr>
                <w:rFonts w:ascii="Arial" w:hAnsi="Arial" w:cs="Arial"/>
                <w:lang w:val="fr-FR"/>
              </w:rPr>
              <w:t xml:space="preserve">(2) </w:t>
            </w:r>
            <w:r w:rsidRPr="009B02F9">
              <w:rPr>
                <w:rFonts w:ascii="Arial" w:hAnsi="Arial" w:cs="Arial"/>
                <w:lang w:val="fr-FR"/>
              </w:rPr>
              <w:tab/>
              <w:t>TECH-1 Formulaire de soumission de Proposition technique</w:t>
            </w:r>
          </w:p>
          <w:p w14:paraId="78CD0E7C" w14:textId="65FEFD5F" w:rsidR="00F97D8C" w:rsidRPr="009B02F9" w:rsidRDefault="00F97D8C" w:rsidP="00F97D8C">
            <w:pPr>
              <w:spacing w:after="0"/>
              <w:jc w:val="both"/>
              <w:rPr>
                <w:rFonts w:ascii="Arial" w:hAnsi="Arial" w:cs="Arial"/>
                <w:lang w:val="fr-FR"/>
              </w:rPr>
            </w:pPr>
            <w:r w:rsidRPr="009B02F9">
              <w:rPr>
                <w:rFonts w:ascii="Arial" w:hAnsi="Arial" w:cs="Arial"/>
                <w:lang w:val="fr-FR"/>
              </w:rPr>
              <w:t xml:space="preserve">(3) </w:t>
            </w:r>
            <w:r w:rsidRPr="009B02F9">
              <w:rPr>
                <w:rFonts w:ascii="Arial" w:hAnsi="Arial" w:cs="Arial"/>
                <w:lang w:val="fr-FR"/>
              </w:rPr>
              <w:tab/>
              <w:t>TECH-2 Déclaration d’engagement</w:t>
            </w:r>
          </w:p>
          <w:p w14:paraId="14DE3180" w14:textId="5D7F1FF2" w:rsidR="00F97D8C" w:rsidRPr="009B02F9" w:rsidRDefault="00F97D8C" w:rsidP="00F97D8C">
            <w:pPr>
              <w:spacing w:after="0"/>
              <w:jc w:val="both"/>
              <w:rPr>
                <w:rFonts w:ascii="Arial" w:hAnsi="Arial" w:cs="Arial"/>
                <w:lang w:val="fr-FR"/>
              </w:rPr>
            </w:pPr>
            <w:r w:rsidRPr="009B02F9">
              <w:rPr>
                <w:rFonts w:ascii="Arial" w:hAnsi="Arial" w:cs="Arial"/>
                <w:lang w:val="fr-FR"/>
              </w:rPr>
              <w:t xml:space="preserve">(4) </w:t>
            </w:r>
            <w:r w:rsidRPr="009B02F9">
              <w:rPr>
                <w:rFonts w:ascii="Arial" w:hAnsi="Arial" w:cs="Arial"/>
                <w:lang w:val="fr-FR"/>
              </w:rPr>
              <w:tab/>
              <w:t xml:space="preserve">TECH-3 Commentaires ou suggestions sur les </w:t>
            </w:r>
            <w:proofErr w:type="spellStart"/>
            <w:r w:rsidRPr="009B02F9">
              <w:rPr>
                <w:rFonts w:ascii="Arial" w:hAnsi="Arial" w:cs="Arial"/>
                <w:lang w:val="fr-FR"/>
              </w:rPr>
              <w:t>TdR</w:t>
            </w:r>
            <w:proofErr w:type="spellEnd"/>
            <w:r w:rsidRPr="009B02F9">
              <w:rPr>
                <w:rFonts w:ascii="Arial" w:hAnsi="Arial" w:cs="Arial"/>
                <w:lang w:val="fr-FR"/>
              </w:rPr>
              <w:t xml:space="preserve"> et le personnel </w:t>
            </w:r>
            <w:r w:rsidRPr="009B02F9">
              <w:rPr>
                <w:rFonts w:ascii="Arial" w:hAnsi="Arial" w:cs="Arial"/>
                <w:lang w:val="fr-FR"/>
              </w:rPr>
              <w:tab/>
              <w:t>de contrepartie</w:t>
            </w:r>
          </w:p>
          <w:p w14:paraId="17F86EE5" w14:textId="406F49F9" w:rsidR="00F97D8C" w:rsidRPr="009B02F9" w:rsidRDefault="00F97D8C" w:rsidP="00F97D8C">
            <w:pPr>
              <w:spacing w:after="0"/>
              <w:jc w:val="both"/>
              <w:rPr>
                <w:rFonts w:ascii="Arial" w:hAnsi="Arial" w:cs="Arial"/>
                <w:lang w:val="fr-FR"/>
              </w:rPr>
            </w:pPr>
            <w:r w:rsidRPr="009B02F9">
              <w:rPr>
                <w:rFonts w:ascii="Arial" w:hAnsi="Arial" w:cs="Arial"/>
                <w:lang w:val="fr-FR"/>
              </w:rPr>
              <w:t xml:space="preserve">(5) </w:t>
            </w:r>
            <w:r w:rsidRPr="009B02F9">
              <w:rPr>
                <w:rFonts w:ascii="Arial" w:hAnsi="Arial" w:cs="Arial"/>
                <w:lang w:val="fr-FR"/>
              </w:rPr>
              <w:tab/>
              <w:t xml:space="preserve">TECH-4 Description de la démarche, méthodologie et plan de travail </w:t>
            </w:r>
          </w:p>
          <w:p w14:paraId="3D43AA4E" w14:textId="0875A735" w:rsidR="00F97D8C" w:rsidRPr="009B02F9" w:rsidRDefault="00F97D8C" w:rsidP="00F97D8C">
            <w:pPr>
              <w:spacing w:after="0"/>
              <w:jc w:val="both"/>
              <w:rPr>
                <w:rFonts w:ascii="Arial" w:hAnsi="Arial" w:cs="Arial"/>
                <w:lang w:val="fr-FR"/>
              </w:rPr>
            </w:pPr>
            <w:r w:rsidRPr="009B02F9">
              <w:rPr>
                <w:rFonts w:ascii="Arial" w:hAnsi="Arial" w:cs="Arial"/>
                <w:sz w:val="20"/>
                <w:szCs w:val="20"/>
                <w:lang w:val="fr-FR"/>
              </w:rPr>
              <w:t>(6)</w:t>
            </w:r>
            <w:r w:rsidRPr="009B02F9">
              <w:rPr>
                <w:rFonts w:ascii="Arial" w:hAnsi="Arial" w:cs="Arial"/>
                <w:lang w:val="fr-FR"/>
              </w:rPr>
              <w:t xml:space="preserve"> </w:t>
            </w:r>
            <w:r w:rsidRPr="009B02F9">
              <w:rPr>
                <w:rFonts w:ascii="Arial" w:hAnsi="Arial" w:cs="Arial"/>
                <w:lang w:val="fr-FR"/>
              </w:rPr>
              <w:tab/>
              <w:t>TECH-5 Calendrier des travaux</w:t>
            </w:r>
          </w:p>
          <w:p w14:paraId="1CA59F5B" w14:textId="1924C09C" w:rsidR="00F97D8C" w:rsidRPr="009B02F9" w:rsidRDefault="00F97D8C" w:rsidP="00F97D8C">
            <w:pPr>
              <w:spacing w:after="0"/>
              <w:jc w:val="both"/>
              <w:rPr>
                <w:rFonts w:ascii="Arial" w:hAnsi="Arial" w:cs="Arial"/>
                <w:lang w:val="fr-FR"/>
              </w:rPr>
            </w:pPr>
            <w:r w:rsidRPr="009B02F9">
              <w:rPr>
                <w:rFonts w:ascii="Arial" w:hAnsi="Arial" w:cs="Arial"/>
                <w:lang w:val="fr-FR"/>
              </w:rPr>
              <w:t xml:space="preserve">(7) </w:t>
            </w:r>
            <w:r w:rsidRPr="009B02F9">
              <w:rPr>
                <w:rFonts w:ascii="Arial" w:hAnsi="Arial" w:cs="Arial"/>
                <w:lang w:val="fr-FR"/>
              </w:rPr>
              <w:tab/>
              <w:t>TECH-6 Calendrier des personnels</w:t>
            </w:r>
          </w:p>
          <w:p w14:paraId="7660D231" w14:textId="3115605B" w:rsidR="00F97D8C" w:rsidRPr="009B02F9" w:rsidRDefault="00F97D8C" w:rsidP="00F97D8C">
            <w:pPr>
              <w:spacing w:after="0"/>
              <w:jc w:val="both"/>
              <w:rPr>
                <w:rFonts w:ascii="Arial" w:hAnsi="Arial" w:cs="Arial"/>
                <w:lang w:val="fr-FR"/>
              </w:rPr>
            </w:pPr>
            <w:r w:rsidRPr="009B02F9">
              <w:rPr>
                <w:rFonts w:ascii="Arial" w:hAnsi="Arial" w:cs="Arial"/>
                <w:lang w:val="fr-FR"/>
              </w:rPr>
              <w:t xml:space="preserve">(8) </w:t>
            </w:r>
            <w:r w:rsidRPr="009B02F9">
              <w:rPr>
                <w:rFonts w:ascii="Arial" w:hAnsi="Arial" w:cs="Arial"/>
                <w:lang w:val="fr-FR"/>
              </w:rPr>
              <w:tab/>
              <w:t>E/QUAL</w:t>
            </w:r>
          </w:p>
          <w:p w14:paraId="50AB7A15" w14:textId="77777777" w:rsidR="00F97D8C" w:rsidRPr="009B02F9" w:rsidRDefault="00F97D8C" w:rsidP="00F97D8C">
            <w:pPr>
              <w:spacing w:after="0"/>
              <w:jc w:val="both"/>
              <w:rPr>
                <w:rFonts w:ascii="Arial" w:hAnsi="Arial" w:cs="Arial"/>
                <w:lang w:val="fr-FR"/>
              </w:rPr>
            </w:pPr>
          </w:p>
          <w:p w14:paraId="48F5724E" w14:textId="488CEA7D" w:rsidR="00F97D8C" w:rsidRPr="009B02F9" w:rsidRDefault="00F97D8C" w:rsidP="00F201AD">
            <w:pPr>
              <w:jc w:val="both"/>
              <w:rPr>
                <w:rFonts w:ascii="Arial" w:hAnsi="Arial" w:cs="Arial"/>
                <w:lang w:val="fr-FR"/>
              </w:rPr>
            </w:pPr>
            <w:r w:rsidRPr="009B02F9">
              <w:rPr>
                <w:rFonts w:ascii="Arial" w:hAnsi="Arial" w:cs="Arial"/>
                <w:lang w:val="fr-FR"/>
              </w:rPr>
              <w:lastRenderedPageBreak/>
              <w:t xml:space="preserve">Proposition financière : </w:t>
            </w:r>
          </w:p>
          <w:p w14:paraId="39333985" w14:textId="77777777" w:rsidR="00F97D8C" w:rsidRPr="009B02F9" w:rsidRDefault="00F97D8C" w:rsidP="00F201AD">
            <w:pPr>
              <w:contextualSpacing/>
              <w:jc w:val="both"/>
              <w:rPr>
                <w:rFonts w:ascii="Arial" w:hAnsi="Arial" w:cs="Arial"/>
                <w:lang w:val="fr-FR"/>
              </w:rPr>
            </w:pPr>
          </w:p>
          <w:p w14:paraId="558E94D4" w14:textId="37234F69" w:rsidR="00F97D8C" w:rsidRPr="009B02F9" w:rsidRDefault="00F97D8C" w:rsidP="00F97D8C">
            <w:pPr>
              <w:spacing w:after="0"/>
              <w:jc w:val="both"/>
              <w:rPr>
                <w:rFonts w:ascii="Arial" w:hAnsi="Arial" w:cs="Arial"/>
                <w:lang w:val="fr-FR"/>
              </w:rPr>
            </w:pPr>
            <w:r w:rsidRPr="009B02F9">
              <w:rPr>
                <w:rFonts w:ascii="Arial" w:hAnsi="Arial" w:cs="Arial"/>
                <w:lang w:val="fr-FR"/>
              </w:rPr>
              <w:t xml:space="preserve">(1) </w:t>
            </w:r>
            <w:r w:rsidRPr="009B02F9">
              <w:rPr>
                <w:rFonts w:ascii="Arial" w:hAnsi="Arial" w:cs="Arial"/>
                <w:lang w:val="fr-FR"/>
              </w:rPr>
              <w:tab/>
              <w:t>FIN-1 Formulaire de soumission de Proposition financière</w:t>
            </w:r>
          </w:p>
          <w:p w14:paraId="459AE112" w14:textId="25A93D08" w:rsidR="00F97D8C" w:rsidRPr="009B02F9" w:rsidRDefault="00F97D8C" w:rsidP="00F97D8C">
            <w:pPr>
              <w:contextualSpacing/>
              <w:jc w:val="both"/>
              <w:rPr>
                <w:rFonts w:ascii="Arial" w:hAnsi="Arial" w:cs="Arial"/>
                <w:lang w:val="fr-FR"/>
              </w:rPr>
            </w:pPr>
            <w:r w:rsidRPr="009B02F9">
              <w:rPr>
                <w:rFonts w:ascii="Arial" w:hAnsi="Arial" w:cs="Arial"/>
                <w:lang w:val="fr-FR"/>
              </w:rPr>
              <w:t>(2)</w:t>
            </w:r>
            <w:r w:rsidRPr="009B02F9">
              <w:rPr>
                <w:rFonts w:ascii="Arial" w:hAnsi="Arial" w:cs="Arial"/>
                <w:lang w:val="fr-FR"/>
              </w:rPr>
              <w:tab/>
              <w:t>FIN-2 Proposition financière – Ventilation des coûts</w:t>
            </w:r>
          </w:p>
        </w:tc>
      </w:tr>
      <w:tr w:rsidR="009B02F9" w:rsidRPr="009B02F9" w14:paraId="2CE63786" w14:textId="77777777" w:rsidTr="00F201AD">
        <w:tc>
          <w:tcPr>
            <w:tcW w:w="1216" w:type="dxa"/>
            <w:tcBorders>
              <w:top w:val="single" w:sz="6" w:space="0" w:color="000000"/>
              <w:left w:val="single" w:sz="6" w:space="0" w:color="000000"/>
              <w:bottom w:val="single" w:sz="6" w:space="0" w:color="000000"/>
            </w:tcBorders>
            <w:shd w:val="clear" w:color="auto" w:fill="auto"/>
          </w:tcPr>
          <w:p w14:paraId="48F8A3AC" w14:textId="3D4D56A5" w:rsidR="001C6F52" w:rsidRPr="009B02F9" w:rsidRDefault="00160E7A" w:rsidP="00F201AD">
            <w:pPr>
              <w:jc w:val="both"/>
              <w:rPr>
                <w:rFonts w:ascii="Arial" w:hAnsi="Arial" w:cs="Arial"/>
                <w:lang w:val="en-US"/>
              </w:rPr>
            </w:pPr>
            <w:r w:rsidRPr="009B02F9">
              <w:rPr>
                <w:rFonts w:ascii="Arial" w:hAnsi="Arial" w:cs="Arial"/>
                <w:lang w:val="en-US"/>
              </w:rPr>
              <w:lastRenderedPageBreak/>
              <w:t>13.2</w:t>
            </w:r>
          </w:p>
        </w:tc>
        <w:tc>
          <w:tcPr>
            <w:tcW w:w="7557" w:type="dxa"/>
            <w:tcBorders>
              <w:top w:val="single" w:sz="6" w:space="0" w:color="000000"/>
              <w:left w:val="single" w:sz="4" w:space="0" w:color="000000"/>
              <w:bottom w:val="single" w:sz="6" w:space="0" w:color="000000"/>
              <w:right w:val="single" w:sz="6" w:space="0" w:color="000000"/>
            </w:tcBorders>
            <w:shd w:val="clear" w:color="auto" w:fill="auto"/>
          </w:tcPr>
          <w:p w14:paraId="05ABDA66" w14:textId="6108E5B0" w:rsidR="008D51BA" w:rsidRPr="009B02F9" w:rsidRDefault="008D51BA" w:rsidP="00F201AD">
            <w:pPr>
              <w:jc w:val="both"/>
              <w:rPr>
                <w:rFonts w:ascii="Arial" w:hAnsi="Arial" w:cs="Arial"/>
                <w:lang w:val="fr-FR"/>
              </w:rPr>
            </w:pPr>
            <w:r w:rsidRPr="009B02F9">
              <w:rPr>
                <w:rFonts w:ascii="Arial" w:hAnsi="Arial" w:cs="Arial"/>
                <w:lang w:val="fr-FR"/>
              </w:rPr>
              <w:t>Le Consultant peut soumettre une Proposition modifiée ou une modification à toute partie de celle-ci à tout moment avant la date limite de soumission de la Proposition. Aucune modification à la Proposition technique ou financière ne sera acceptée après la date limite. La Proposition peut être modifiée en remplaçant le(s) fichier(s) respectif(s) de la proposition originale et en soumettant une modification à la copie de la proposition, conformément au point 17.1 IAC.</w:t>
            </w:r>
          </w:p>
        </w:tc>
      </w:tr>
      <w:tr w:rsidR="009B02F9" w:rsidRPr="009B02F9" w14:paraId="45912DAF" w14:textId="77777777" w:rsidTr="00F201AD">
        <w:tc>
          <w:tcPr>
            <w:tcW w:w="1216" w:type="dxa"/>
            <w:tcBorders>
              <w:top w:val="single" w:sz="6" w:space="0" w:color="000000"/>
              <w:left w:val="single" w:sz="6" w:space="0" w:color="000000"/>
              <w:bottom w:val="single" w:sz="6" w:space="0" w:color="000000"/>
            </w:tcBorders>
            <w:shd w:val="clear" w:color="auto" w:fill="auto"/>
          </w:tcPr>
          <w:p w14:paraId="1EA5245E" w14:textId="77777777" w:rsidR="00A3356D" w:rsidRPr="009B02F9" w:rsidRDefault="00A3356D" w:rsidP="00F201AD">
            <w:pPr>
              <w:jc w:val="both"/>
              <w:rPr>
                <w:rFonts w:ascii="Arial" w:hAnsi="Arial" w:cs="Arial"/>
                <w:lang w:val="en-US"/>
              </w:rPr>
            </w:pPr>
            <w:r w:rsidRPr="009B02F9">
              <w:rPr>
                <w:rFonts w:ascii="Arial" w:hAnsi="Arial" w:cs="Arial"/>
                <w:lang w:val="en-US"/>
              </w:rPr>
              <w:t>17.1</w:t>
            </w:r>
          </w:p>
        </w:tc>
        <w:tc>
          <w:tcPr>
            <w:tcW w:w="7557" w:type="dxa"/>
            <w:tcBorders>
              <w:top w:val="single" w:sz="6" w:space="0" w:color="000000"/>
              <w:left w:val="single" w:sz="4" w:space="0" w:color="000000"/>
              <w:bottom w:val="single" w:sz="6" w:space="0" w:color="000000"/>
              <w:right w:val="single" w:sz="6" w:space="0" w:color="000000"/>
            </w:tcBorders>
            <w:shd w:val="clear" w:color="auto" w:fill="auto"/>
          </w:tcPr>
          <w:p w14:paraId="4070E1BF" w14:textId="6C269D49" w:rsidR="008D51BA" w:rsidRPr="009B02F9" w:rsidRDefault="008D51BA" w:rsidP="00F201AD">
            <w:pPr>
              <w:jc w:val="both"/>
              <w:rPr>
                <w:rFonts w:ascii="Arial" w:hAnsi="Arial" w:cs="Arial"/>
                <w:lang w:val="fr-FR"/>
              </w:rPr>
            </w:pPr>
            <w:r w:rsidRPr="009B02F9">
              <w:rPr>
                <w:rFonts w:ascii="Arial" w:hAnsi="Arial" w:cs="Arial"/>
                <w:lang w:val="fr-FR"/>
              </w:rPr>
              <w:t xml:space="preserve">L’Employeur n’acceptera que des Candidatures soumises </w:t>
            </w:r>
            <w:r w:rsidR="002E35FA" w:rsidRPr="009B02F9">
              <w:rPr>
                <w:rFonts w:ascii="Arial" w:hAnsi="Arial" w:cs="Arial"/>
                <w:lang w:val="fr-FR"/>
              </w:rPr>
              <w:t>via le</w:t>
            </w:r>
            <w:r w:rsidRPr="009B02F9">
              <w:rPr>
                <w:rFonts w:ascii="Arial" w:hAnsi="Arial" w:cs="Arial"/>
                <w:lang w:val="fr-FR"/>
              </w:rPr>
              <w:t xml:space="preserve"> système électronique de passation de marchés </w:t>
            </w:r>
            <w:proofErr w:type="spellStart"/>
            <w:r w:rsidRPr="009B02F9">
              <w:rPr>
                <w:rFonts w:ascii="Arial" w:hAnsi="Arial" w:cs="Arial"/>
                <w:lang w:val="fr-FR"/>
              </w:rPr>
              <w:t>exfitender</w:t>
            </w:r>
            <w:proofErr w:type="spellEnd"/>
            <w:r w:rsidRPr="009B02F9">
              <w:rPr>
                <w:rFonts w:ascii="Arial" w:hAnsi="Arial" w:cs="Arial"/>
                <w:lang w:val="fr-FR"/>
              </w:rPr>
              <w:t xml:space="preserve">, géré par </w:t>
            </w:r>
            <w:proofErr w:type="spellStart"/>
            <w:r w:rsidRPr="009B02F9">
              <w:rPr>
                <w:rFonts w:ascii="Arial" w:hAnsi="Arial" w:cs="Arial"/>
                <w:lang w:val="fr-FR"/>
              </w:rPr>
              <w:t>exficon</w:t>
            </w:r>
            <w:proofErr w:type="spellEnd"/>
            <w:r w:rsidRPr="009B02F9">
              <w:rPr>
                <w:rFonts w:ascii="Arial" w:hAnsi="Arial" w:cs="Arial"/>
                <w:lang w:val="fr-FR"/>
              </w:rPr>
              <w:t xml:space="preserve"> </w:t>
            </w:r>
            <w:proofErr w:type="spellStart"/>
            <w:r w:rsidRPr="009B02F9">
              <w:rPr>
                <w:rFonts w:ascii="Arial" w:hAnsi="Arial" w:cs="Arial"/>
                <w:lang w:val="fr-FR"/>
              </w:rPr>
              <w:t>GmbH</w:t>
            </w:r>
            <w:proofErr w:type="spellEnd"/>
            <w:r w:rsidRPr="009B02F9">
              <w:rPr>
                <w:rFonts w:ascii="Arial" w:hAnsi="Arial" w:cs="Arial"/>
                <w:lang w:val="fr-FR"/>
              </w:rPr>
              <w:t xml:space="preserve">. L’Employeur n’acceptera pas les Candidatures soumises par d’autres moyens électroniques ou physiques. Outre la Proposition originale, des copies imprimées (copies de la Proposition) doivent être soumises conformément au point 17.5 </w:t>
            </w:r>
            <w:r w:rsidRPr="002333D6">
              <w:rPr>
                <w:rFonts w:ascii="Arial" w:hAnsi="Arial" w:cs="Arial"/>
                <w:lang w:val="fr-FR"/>
              </w:rPr>
              <w:t>IAC.</w:t>
            </w:r>
          </w:p>
        </w:tc>
      </w:tr>
      <w:tr w:rsidR="009B02F9" w:rsidRPr="009B02F9" w14:paraId="1632E3B2" w14:textId="77777777" w:rsidTr="00F201AD">
        <w:tc>
          <w:tcPr>
            <w:tcW w:w="1216" w:type="dxa"/>
            <w:tcBorders>
              <w:top w:val="single" w:sz="6" w:space="0" w:color="000000"/>
              <w:left w:val="single" w:sz="6" w:space="0" w:color="000000"/>
              <w:bottom w:val="single" w:sz="6" w:space="0" w:color="000000"/>
            </w:tcBorders>
            <w:shd w:val="clear" w:color="auto" w:fill="auto"/>
          </w:tcPr>
          <w:p w14:paraId="6D926F7C" w14:textId="77777777" w:rsidR="00A3356D" w:rsidRPr="009B02F9" w:rsidRDefault="00A3356D" w:rsidP="00F201AD">
            <w:pPr>
              <w:jc w:val="both"/>
              <w:rPr>
                <w:rFonts w:ascii="Arial" w:hAnsi="Arial" w:cs="Arial"/>
                <w:lang w:val="en-US"/>
              </w:rPr>
            </w:pPr>
            <w:r w:rsidRPr="009B02F9">
              <w:rPr>
                <w:rFonts w:ascii="Arial" w:hAnsi="Arial" w:cs="Arial"/>
                <w:lang w:val="en-US"/>
              </w:rPr>
              <w:t>17.5</w:t>
            </w:r>
          </w:p>
        </w:tc>
        <w:tc>
          <w:tcPr>
            <w:tcW w:w="7557" w:type="dxa"/>
            <w:tcBorders>
              <w:top w:val="single" w:sz="6" w:space="0" w:color="000000"/>
              <w:left w:val="single" w:sz="4" w:space="0" w:color="000000"/>
              <w:bottom w:val="single" w:sz="6" w:space="0" w:color="000000"/>
              <w:right w:val="single" w:sz="6" w:space="0" w:color="000000"/>
            </w:tcBorders>
            <w:shd w:val="clear" w:color="auto" w:fill="auto"/>
          </w:tcPr>
          <w:p w14:paraId="7FE83A2E" w14:textId="0C0A7C36" w:rsidR="00F97D8C" w:rsidRPr="009B02F9" w:rsidRDefault="00F97D8C" w:rsidP="009B02F9">
            <w:pPr>
              <w:pStyle w:val="Listenabsatz"/>
              <w:numPr>
                <w:ilvl w:val="0"/>
                <w:numId w:val="11"/>
              </w:numPr>
              <w:ind w:left="0"/>
              <w:jc w:val="both"/>
              <w:rPr>
                <w:rFonts w:ascii="Arial" w:hAnsi="Arial" w:cs="Arial"/>
                <w:lang w:val="fr-FR"/>
              </w:rPr>
            </w:pPr>
            <w:r w:rsidRPr="009B02F9">
              <w:rPr>
                <w:rFonts w:ascii="Arial" w:hAnsi="Arial" w:cs="Arial"/>
                <w:lang w:val="fr-FR"/>
              </w:rPr>
              <w:t>Le Consultant doit soumettre la Proposition de la manière suivante :</w:t>
            </w:r>
          </w:p>
          <w:p w14:paraId="0C26F839" w14:textId="1A82F1AA" w:rsidR="00F97D8C" w:rsidRPr="009B02F9" w:rsidRDefault="00F97D8C" w:rsidP="00F97D8C">
            <w:pPr>
              <w:jc w:val="both"/>
              <w:rPr>
                <w:rFonts w:ascii="Arial" w:hAnsi="Arial" w:cs="Arial"/>
                <w:lang w:val="fr-FR"/>
              </w:rPr>
            </w:pPr>
            <w:r w:rsidRPr="009B02F9">
              <w:rPr>
                <w:rFonts w:ascii="Arial" w:hAnsi="Arial" w:cs="Arial"/>
                <w:lang w:val="fr-FR"/>
              </w:rPr>
              <w:t>(a)</w:t>
            </w:r>
            <w:r w:rsidRPr="009B02F9">
              <w:rPr>
                <w:rFonts w:ascii="Arial" w:hAnsi="Arial" w:cs="Arial"/>
                <w:lang w:val="fr-FR"/>
              </w:rPr>
              <w:tab/>
              <w:t xml:space="preserve">Proposition technique : </w:t>
            </w:r>
            <w:r w:rsidRPr="009B02F9">
              <w:rPr>
                <w:rFonts w:ascii="Arial" w:hAnsi="Arial" w:cs="Arial"/>
                <w:i/>
                <w:iCs/>
                <w:lang w:val="fr-FR"/>
              </w:rPr>
              <w:t>[insérer le nombre]</w:t>
            </w:r>
            <w:r w:rsidRPr="009B02F9">
              <w:rPr>
                <w:rFonts w:ascii="Arial" w:hAnsi="Arial" w:cs="Arial"/>
                <w:lang w:val="fr-FR"/>
              </w:rPr>
              <w:t xml:space="preserve"> copies, chacune sous </w:t>
            </w:r>
            <w:r w:rsidR="00B96C62" w:rsidRPr="009B02F9">
              <w:rPr>
                <w:rFonts w:ascii="Arial" w:hAnsi="Arial" w:cs="Arial"/>
                <w:lang w:val="fr-FR"/>
              </w:rPr>
              <w:tab/>
            </w:r>
            <w:r w:rsidRPr="009B02F9">
              <w:rPr>
                <w:rFonts w:ascii="Arial" w:hAnsi="Arial" w:cs="Arial"/>
                <w:lang w:val="fr-FR"/>
              </w:rPr>
              <w:t>forme de copie papier ;</w:t>
            </w:r>
          </w:p>
          <w:p w14:paraId="25CBCAE1" w14:textId="6DEE8E1B" w:rsidR="00F97D8C" w:rsidRPr="009B02F9" w:rsidRDefault="00F97D8C" w:rsidP="00F97D8C">
            <w:pPr>
              <w:jc w:val="both"/>
              <w:rPr>
                <w:rFonts w:ascii="Arial" w:hAnsi="Arial" w:cs="Arial"/>
                <w:lang w:val="fr-FR"/>
              </w:rPr>
            </w:pPr>
            <w:r w:rsidRPr="009B02F9">
              <w:rPr>
                <w:rFonts w:ascii="Arial" w:hAnsi="Arial" w:cs="Arial"/>
                <w:lang w:val="fr-FR"/>
              </w:rPr>
              <w:t>(b)</w:t>
            </w:r>
            <w:r w:rsidRPr="009B02F9">
              <w:rPr>
                <w:rFonts w:ascii="Arial" w:hAnsi="Arial" w:cs="Arial"/>
                <w:lang w:val="fr-FR"/>
              </w:rPr>
              <w:tab/>
              <w:t xml:space="preserve">Proposition financière : </w:t>
            </w:r>
            <w:r w:rsidRPr="009B02F9">
              <w:rPr>
                <w:rFonts w:ascii="Arial" w:hAnsi="Arial" w:cs="Arial"/>
                <w:i/>
                <w:iCs/>
                <w:lang w:val="fr-FR"/>
              </w:rPr>
              <w:t>[insérer le nombre]</w:t>
            </w:r>
            <w:r w:rsidRPr="009B02F9">
              <w:rPr>
                <w:rFonts w:ascii="Arial" w:hAnsi="Arial" w:cs="Arial"/>
                <w:lang w:val="fr-FR"/>
              </w:rPr>
              <w:t xml:space="preserve"> copies, chacune sous </w:t>
            </w:r>
            <w:r w:rsidR="00B96C62" w:rsidRPr="009B02F9">
              <w:rPr>
                <w:rFonts w:ascii="Arial" w:hAnsi="Arial" w:cs="Arial"/>
                <w:lang w:val="fr-FR"/>
              </w:rPr>
              <w:tab/>
            </w:r>
            <w:r w:rsidRPr="009B02F9">
              <w:rPr>
                <w:rFonts w:ascii="Arial" w:hAnsi="Arial" w:cs="Arial"/>
                <w:lang w:val="fr-FR"/>
              </w:rPr>
              <w:t>forme de copie papier.</w:t>
            </w:r>
          </w:p>
        </w:tc>
      </w:tr>
      <w:tr w:rsidR="009B02F9" w:rsidRPr="009B02F9" w14:paraId="0B413282" w14:textId="77777777" w:rsidTr="00F201AD">
        <w:tc>
          <w:tcPr>
            <w:tcW w:w="1216" w:type="dxa"/>
            <w:tcBorders>
              <w:top w:val="single" w:sz="6" w:space="0" w:color="000000"/>
              <w:left w:val="single" w:sz="6" w:space="0" w:color="000000"/>
              <w:bottom w:val="single" w:sz="6" w:space="0" w:color="000000"/>
            </w:tcBorders>
            <w:shd w:val="clear" w:color="auto" w:fill="auto"/>
          </w:tcPr>
          <w:p w14:paraId="3955E1DB" w14:textId="77777777" w:rsidR="00A3356D" w:rsidRPr="009B02F9" w:rsidRDefault="00A3356D" w:rsidP="00F201AD">
            <w:pPr>
              <w:jc w:val="both"/>
              <w:rPr>
                <w:rFonts w:ascii="Arial" w:hAnsi="Arial" w:cs="Arial"/>
                <w:lang w:val="en-US"/>
              </w:rPr>
            </w:pPr>
            <w:r w:rsidRPr="009B02F9">
              <w:rPr>
                <w:rFonts w:ascii="Arial" w:hAnsi="Arial" w:cs="Arial"/>
                <w:lang w:val="en-US"/>
              </w:rPr>
              <w:t>17.6</w:t>
            </w:r>
          </w:p>
        </w:tc>
        <w:tc>
          <w:tcPr>
            <w:tcW w:w="7557" w:type="dxa"/>
            <w:tcBorders>
              <w:top w:val="single" w:sz="6" w:space="0" w:color="000000"/>
              <w:left w:val="single" w:sz="4" w:space="0" w:color="000000"/>
              <w:bottom w:val="single" w:sz="6" w:space="0" w:color="000000"/>
              <w:right w:val="single" w:sz="6" w:space="0" w:color="000000"/>
            </w:tcBorders>
            <w:shd w:val="clear" w:color="auto" w:fill="auto"/>
          </w:tcPr>
          <w:p w14:paraId="2EC65F42" w14:textId="72A0EEC4" w:rsidR="008D51BA" w:rsidRPr="009B02F9" w:rsidRDefault="008D51BA" w:rsidP="00F201AD">
            <w:pPr>
              <w:jc w:val="both"/>
              <w:rPr>
                <w:rFonts w:ascii="Arial" w:hAnsi="Arial" w:cs="Arial"/>
                <w:lang w:val="fr-FR"/>
              </w:rPr>
            </w:pPr>
            <w:r w:rsidRPr="009B02F9">
              <w:rPr>
                <w:rFonts w:ascii="Arial" w:hAnsi="Arial" w:cs="Arial"/>
                <w:lang w:val="fr-FR"/>
              </w:rPr>
              <w:t>Les copies de la Proposition technique doivent être placés à l'intérieur d'une enveloppe scellée portant clairement la mention « Proposition technique », « [Nom de la mission] », numéro de référence, nom et adresse du Consultant, et un avertissement « Ne pas ouvrir avant le [insérer la date et l’heure de la date limite de soumission des Propositions techniques]. »</w:t>
            </w:r>
          </w:p>
        </w:tc>
      </w:tr>
      <w:tr w:rsidR="009B02F9" w:rsidRPr="009B02F9" w14:paraId="4B69F0F4" w14:textId="77777777" w:rsidTr="00F201AD">
        <w:tc>
          <w:tcPr>
            <w:tcW w:w="1216" w:type="dxa"/>
            <w:tcBorders>
              <w:top w:val="single" w:sz="6" w:space="0" w:color="000000"/>
              <w:left w:val="single" w:sz="6" w:space="0" w:color="000000"/>
              <w:bottom w:val="single" w:sz="6" w:space="0" w:color="000000"/>
            </w:tcBorders>
            <w:shd w:val="clear" w:color="auto" w:fill="auto"/>
          </w:tcPr>
          <w:p w14:paraId="5F3B5C4C" w14:textId="77777777" w:rsidR="00A3356D" w:rsidRPr="009B02F9" w:rsidRDefault="00A3356D" w:rsidP="00F201AD">
            <w:pPr>
              <w:jc w:val="both"/>
              <w:rPr>
                <w:rFonts w:ascii="Arial" w:hAnsi="Arial" w:cs="Arial"/>
                <w:lang w:val="en-US"/>
              </w:rPr>
            </w:pPr>
            <w:r w:rsidRPr="009B02F9">
              <w:rPr>
                <w:rFonts w:ascii="Arial" w:hAnsi="Arial" w:cs="Arial"/>
                <w:lang w:val="en-US"/>
              </w:rPr>
              <w:t>17.7</w:t>
            </w:r>
          </w:p>
        </w:tc>
        <w:tc>
          <w:tcPr>
            <w:tcW w:w="7557" w:type="dxa"/>
            <w:tcBorders>
              <w:top w:val="single" w:sz="6" w:space="0" w:color="000000"/>
              <w:left w:val="single" w:sz="4" w:space="0" w:color="000000"/>
              <w:bottom w:val="single" w:sz="6" w:space="0" w:color="000000"/>
              <w:right w:val="single" w:sz="6" w:space="0" w:color="000000"/>
            </w:tcBorders>
            <w:shd w:val="clear" w:color="auto" w:fill="auto"/>
          </w:tcPr>
          <w:p w14:paraId="0350BCDC" w14:textId="40873F6D" w:rsidR="008D51BA" w:rsidRPr="009B02F9" w:rsidRDefault="008D51BA" w:rsidP="00F201AD">
            <w:pPr>
              <w:jc w:val="both"/>
              <w:rPr>
                <w:rFonts w:ascii="Arial" w:hAnsi="Arial" w:cs="Arial"/>
                <w:lang w:val="fr-FR"/>
              </w:rPr>
            </w:pPr>
            <w:r w:rsidRPr="009B02F9">
              <w:rPr>
                <w:rFonts w:ascii="Arial" w:hAnsi="Arial" w:cs="Arial"/>
                <w:lang w:val="fr-FR"/>
              </w:rPr>
              <w:t>Les copies de la Proposition financière doivent être placés à l'intérieur d'une enveloppe scellée portant clairement la mention « Proposition financière » suivie du nom de la mission, du numéro de référence, du nom et de l'adresse du Consultant et d'un avertissement « Ne pas ouvrir avec la Proposition technique ».</w:t>
            </w:r>
          </w:p>
        </w:tc>
      </w:tr>
      <w:tr w:rsidR="009B02F9" w:rsidRPr="009B02F9" w14:paraId="5EAF9E80" w14:textId="77777777" w:rsidTr="00F201AD">
        <w:tc>
          <w:tcPr>
            <w:tcW w:w="1216" w:type="dxa"/>
            <w:tcBorders>
              <w:top w:val="single" w:sz="6" w:space="0" w:color="000000"/>
              <w:left w:val="single" w:sz="6" w:space="0" w:color="000000"/>
              <w:bottom w:val="single" w:sz="6" w:space="0" w:color="000000"/>
            </w:tcBorders>
            <w:shd w:val="clear" w:color="auto" w:fill="auto"/>
          </w:tcPr>
          <w:p w14:paraId="31ED8043" w14:textId="68E5787F" w:rsidR="0032390A" w:rsidRPr="009B02F9" w:rsidRDefault="0032390A" w:rsidP="00F201AD">
            <w:pPr>
              <w:jc w:val="both"/>
              <w:rPr>
                <w:rFonts w:ascii="Arial" w:hAnsi="Arial" w:cs="Arial"/>
                <w:lang w:val="en-US"/>
              </w:rPr>
            </w:pPr>
            <w:r w:rsidRPr="009B02F9">
              <w:rPr>
                <w:rFonts w:ascii="Arial" w:hAnsi="Arial" w:cs="Arial"/>
                <w:lang w:val="en-US"/>
              </w:rPr>
              <w:t>17.8</w:t>
            </w:r>
          </w:p>
        </w:tc>
        <w:tc>
          <w:tcPr>
            <w:tcW w:w="7557" w:type="dxa"/>
            <w:tcBorders>
              <w:top w:val="single" w:sz="6" w:space="0" w:color="000000"/>
              <w:left w:val="single" w:sz="4" w:space="0" w:color="000000"/>
              <w:bottom w:val="single" w:sz="6" w:space="0" w:color="000000"/>
              <w:right w:val="single" w:sz="6" w:space="0" w:color="000000"/>
            </w:tcBorders>
            <w:shd w:val="clear" w:color="auto" w:fill="auto"/>
          </w:tcPr>
          <w:p w14:paraId="7F5E45FB" w14:textId="40C55509" w:rsidR="008D51BA" w:rsidRPr="009B02F9" w:rsidRDefault="008D51BA" w:rsidP="00F201AD">
            <w:pPr>
              <w:jc w:val="both"/>
              <w:rPr>
                <w:rFonts w:ascii="Arial" w:hAnsi="Arial" w:cs="Arial"/>
                <w:lang w:val="fr-FR"/>
              </w:rPr>
            </w:pPr>
            <w:r w:rsidRPr="009B02F9">
              <w:rPr>
                <w:rFonts w:ascii="Arial" w:hAnsi="Arial" w:cs="Arial"/>
                <w:lang w:val="fr-FR"/>
              </w:rPr>
              <w:t xml:space="preserve">Les enveloppes scellées contenant les copies des Propositions techniques et financières sont placées dans une autre enveloppe, elle-même scellée. Cette dernière enveloppe portera l'adresse de la soumission, le numéro de référence de la DP, le nom de la mission, le nom et l'adresse du Consultant, et portera clairement la mention « Ne pas ouvrir avant le </w:t>
            </w:r>
            <w:r w:rsidRPr="009B02F9">
              <w:rPr>
                <w:rFonts w:ascii="Arial" w:hAnsi="Arial" w:cs="Arial"/>
                <w:i/>
                <w:iCs/>
                <w:lang w:val="fr-FR"/>
              </w:rPr>
              <w:t>[insérer l'heure et la date de la date limite de soumission indiquée dans la Fiche technique]</w:t>
            </w:r>
            <w:r w:rsidRPr="009B02F9">
              <w:rPr>
                <w:rFonts w:ascii="Arial" w:hAnsi="Arial" w:cs="Arial"/>
                <w:lang w:val="fr-FR"/>
              </w:rPr>
              <w:t xml:space="preserve"> ».</w:t>
            </w:r>
            <w:r w:rsidR="00B06337" w:rsidRPr="009B02F9">
              <w:rPr>
                <w:rFonts w:ascii="Arial" w:hAnsi="Arial" w:cs="Arial"/>
                <w:lang w:val="fr-FR"/>
              </w:rPr>
              <w:t xml:space="preserve"> Toute modification </w:t>
            </w:r>
            <w:r w:rsidR="00DA4640" w:rsidRPr="009B02F9">
              <w:rPr>
                <w:rFonts w:ascii="Arial" w:hAnsi="Arial" w:cs="Arial"/>
                <w:lang w:val="fr-FR"/>
              </w:rPr>
              <w:t xml:space="preserve">apportée aux copies d’une Proposition </w:t>
            </w:r>
            <w:r w:rsidR="00B06337" w:rsidRPr="009B02F9">
              <w:rPr>
                <w:rFonts w:ascii="Arial" w:hAnsi="Arial" w:cs="Arial"/>
                <w:lang w:val="fr-FR"/>
              </w:rPr>
              <w:t>doit être placée à l'intérieur d'une enveloppe scellée portant les mêmes mentions que la Proposition technique ou financière correspondante.</w:t>
            </w:r>
          </w:p>
        </w:tc>
      </w:tr>
      <w:tr w:rsidR="009B02F9" w:rsidRPr="009B02F9" w14:paraId="1F7E21ED" w14:textId="77777777" w:rsidTr="00F201AD">
        <w:tc>
          <w:tcPr>
            <w:tcW w:w="1216" w:type="dxa"/>
            <w:tcBorders>
              <w:top w:val="single" w:sz="6" w:space="0" w:color="000000"/>
              <w:left w:val="single" w:sz="6" w:space="0" w:color="000000"/>
              <w:bottom w:val="single" w:sz="6" w:space="0" w:color="000000"/>
            </w:tcBorders>
            <w:shd w:val="clear" w:color="auto" w:fill="auto"/>
          </w:tcPr>
          <w:p w14:paraId="615817A9" w14:textId="77777777" w:rsidR="00A3356D" w:rsidRPr="009B02F9" w:rsidRDefault="00A3356D" w:rsidP="00F201AD">
            <w:pPr>
              <w:jc w:val="both"/>
              <w:rPr>
                <w:rFonts w:ascii="Arial" w:hAnsi="Arial" w:cs="Arial"/>
                <w:lang w:val="en-US"/>
              </w:rPr>
            </w:pPr>
            <w:r w:rsidRPr="009B02F9">
              <w:rPr>
                <w:rFonts w:ascii="Arial" w:hAnsi="Arial" w:cs="Arial"/>
                <w:lang w:val="en-US"/>
              </w:rPr>
              <w:lastRenderedPageBreak/>
              <w:t>17.10</w:t>
            </w:r>
          </w:p>
        </w:tc>
        <w:tc>
          <w:tcPr>
            <w:tcW w:w="7557" w:type="dxa"/>
            <w:tcBorders>
              <w:top w:val="single" w:sz="6" w:space="0" w:color="000000"/>
              <w:left w:val="single" w:sz="4" w:space="0" w:color="000000"/>
              <w:bottom w:val="single" w:sz="6" w:space="0" w:color="000000"/>
              <w:right w:val="single" w:sz="6" w:space="0" w:color="000000"/>
            </w:tcBorders>
            <w:shd w:val="clear" w:color="auto" w:fill="auto"/>
          </w:tcPr>
          <w:p w14:paraId="6A8F24A7" w14:textId="45FBD890" w:rsidR="008D51BA" w:rsidRPr="009B02F9" w:rsidRDefault="008D51BA" w:rsidP="008D51BA">
            <w:pPr>
              <w:jc w:val="both"/>
              <w:rPr>
                <w:rFonts w:ascii="Arial" w:hAnsi="Arial" w:cs="Arial"/>
                <w:lang w:val="fr-FR"/>
              </w:rPr>
            </w:pPr>
            <w:r w:rsidRPr="009B02F9">
              <w:rPr>
                <w:rFonts w:ascii="Arial" w:hAnsi="Arial" w:cs="Arial"/>
                <w:lang w:val="fr-FR"/>
              </w:rPr>
              <w:t xml:space="preserve">La date limite de soumission des Propositions est le </w:t>
            </w:r>
            <w:r w:rsidRPr="009B02F9">
              <w:rPr>
                <w:rFonts w:ascii="Arial" w:hAnsi="Arial" w:cs="Arial"/>
                <w:i/>
                <w:iCs/>
                <w:lang w:val="fr-FR"/>
              </w:rPr>
              <w:t>[insérer la date, l'heure en format 24 heures et le fuseau horaire]</w:t>
            </w:r>
            <w:r w:rsidRPr="009B02F9">
              <w:rPr>
                <w:rFonts w:ascii="Arial" w:hAnsi="Arial" w:cs="Arial"/>
                <w:lang w:val="fr-FR"/>
              </w:rPr>
              <w:t xml:space="preserve">. La Proposition </w:t>
            </w:r>
            <w:r w:rsidR="00714146" w:rsidRPr="009B02F9">
              <w:rPr>
                <w:rFonts w:ascii="Arial" w:hAnsi="Arial" w:cs="Arial"/>
                <w:lang w:val="fr-FR"/>
              </w:rPr>
              <w:t>est</w:t>
            </w:r>
            <w:r w:rsidRPr="009B02F9">
              <w:rPr>
                <w:rFonts w:ascii="Arial" w:hAnsi="Arial" w:cs="Arial"/>
                <w:lang w:val="fr-FR"/>
              </w:rPr>
              <w:t xml:space="preserve"> considérée comme soumise lorsque les fichiers de la candidature sont téléchargés sur le système électronique de passation de marchés </w:t>
            </w:r>
            <w:proofErr w:type="spellStart"/>
            <w:r w:rsidRPr="009B02F9">
              <w:rPr>
                <w:rFonts w:ascii="Arial" w:hAnsi="Arial" w:cs="Arial"/>
                <w:lang w:val="fr-FR"/>
              </w:rPr>
              <w:t>exfitender</w:t>
            </w:r>
            <w:proofErr w:type="spellEnd"/>
            <w:r w:rsidRPr="009B02F9">
              <w:rPr>
                <w:rFonts w:ascii="Arial" w:hAnsi="Arial" w:cs="Arial"/>
                <w:lang w:val="fr-FR"/>
              </w:rPr>
              <w:t>, conformément au point 17.1 des IAC.</w:t>
            </w:r>
          </w:p>
          <w:p w14:paraId="430F7FFF" w14:textId="07E6E874" w:rsidR="00714146" w:rsidRPr="009B02F9" w:rsidRDefault="00714146" w:rsidP="00F201AD">
            <w:pPr>
              <w:jc w:val="both"/>
              <w:rPr>
                <w:rFonts w:ascii="Arial" w:hAnsi="Arial" w:cs="Arial"/>
                <w:lang w:val="fr-FR"/>
              </w:rPr>
            </w:pPr>
            <w:proofErr w:type="spellStart"/>
            <w:r w:rsidRPr="009B02F9">
              <w:rPr>
                <w:rFonts w:ascii="Arial" w:hAnsi="Arial" w:cs="Arial"/>
                <w:lang w:val="fr-FR"/>
              </w:rPr>
              <w:t>Exfitender</w:t>
            </w:r>
            <w:proofErr w:type="spellEnd"/>
            <w:r w:rsidRPr="009B02F9">
              <w:rPr>
                <w:rFonts w:ascii="Arial" w:hAnsi="Arial" w:cs="Arial"/>
                <w:lang w:val="fr-FR"/>
              </w:rPr>
              <w:t xml:space="preserve"> est accessible via le site </w:t>
            </w:r>
            <w:r w:rsidR="00A44962" w:rsidRPr="009B02F9">
              <w:rPr>
                <w:rFonts w:ascii="Arial" w:hAnsi="Arial" w:cs="Arial"/>
                <w:lang w:val="fr-FR"/>
              </w:rPr>
              <w:t>Internet</w:t>
            </w:r>
            <w:r w:rsidRPr="009B02F9">
              <w:rPr>
                <w:rFonts w:ascii="Arial" w:hAnsi="Arial" w:cs="Arial"/>
                <w:lang w:val="fr-FR"/>
              </w:rPr>
              <w:t xml:space="preserve"> </w:t>
            </w:r>
            <w:hyperlink r:id="rId11" w:history="1">
              <w:r w:rsidRPr="009B02F9">
                <w:rPr>
                  <w:rStyle w:val="Hyperlink"/>
                  <w:rFonts w:ascii="Arial" w:hAnsi="Arial" w:cs="Arial"/>
                  <w:color w:val="auto"/>
                  <w:lang w:val="fr-FR"/>
                </w:rPr>
                <w:t>https://www.exfitender.de</w:t>
              </w:r>
            </w:hyperlink>
            <w:r w:rsidRPr="009B02F9">
              <w:rPr>
                <w:rFonts w:ascii="Arial" w:hAnsi="Arial" w:cs="Arial"/>
                <w:lang w:val="fr-FR"/>
              </w:rPr>
              <w:t xml:space="preserve">. Pour soumettre une Candidature, le Consultant doit se connecter à </w:t>
            </w:r>
            <w:proofErr w:type="spellStart"/>
            <w:r w:rsidRPr="009B02F9">
              <w:rPr>
                <w:rFonts w:ascii="Arial" w:hAnsi="Arial" w:cs="Arial"/>
                <w:lang w:val="fr-FR"/>
              </w:rPr>
              <w:t>exfitender</w:t>
            </w:r>
            <w:proofErr w:type="spellEnd"/>
            <w:r w:rsidRPr="009B02F9">
              <w:rPr>
                <w:rFonts w:ascii="Arial" w:hAnsi="Arial" w:cs="Arial"/>
                <w:lang w:val="fr-FR"/>
              </w:rPr>
              <w:t xml:space="preserve"> en utilisant son profil existant. Après s’être connecté, le Consultant peut soumettre ou retirer une Candidature </w:t>
            </w:r>
            <w:r w:rsidR="00A44962" w:rsidRPr="009B02F9">
              <w:rPr>
                <w:rFonts w:ascii="Arial" w:hAnsi="Arial" w:cs="Arial"/>
                <w:lang w:val="fr-FR"/>
              </w:rPr>
              <w:t>de la manière suivante</w:t>
            </w:r>
            <w:r w:rsidRPr="009B02F9">
              <w:rPr>
                <w:rFonts w:ascii="Arial" w:hAnsi="Arial" w:cs="Arial"/>
                <w:lang w:val="fr-FR"/>
              </w:rPr>
              <w:t xml:space="preserve"> : </w:t>
            </w:r>
          </w:p>
          <w:p w14:paraId="07B12F68" w14:textId="34106660" w:rsidR="00714146" w:rsidRPr="009B02F9" w:rsidRDefault="00714146" w:rsidP="00714146">
            <w:pPr>
              <w:spacing w:after="0"/>
              <w:jc w:val="both"/>
              <w:rPr>
                <w:rFonts w:ascii="Arial" w:hAnsi="Arial" w:cs="Arial"/>
                <w:lang w:val="fr-FR"/>
              </w:rPr>
            </w:pPr>
            <w:r w:rsidRPr="009B02F9">
              <w:rPr>
                <w:rFonts w:ascii="Arial" w:hAnsi="Arial" w:cs="Arial"/>
                <w:lang w:val="fr-FR"/>
              </w:rPr>
              <w:t>1) Accéde</w:t>
            </w:r>
            <w:r w:rsidR="00A44962" w:rsidRPr="009B02F9">
              <w:rPr>
                <w:rFonts w:ascii="Arial" w:hAnsi="Arial" w:cs="Arial"/>
                <w:lang w:val="fr-FR"/>
              </w:rPr>
              <w:t>r</w:t>
            </w:r>
            <w:r w:rsidRPr="009B02F9">
              <w:rPr>
                <w:rFonts w:ascii="Arial" w:hAnsi="Arial" w:cs="Arial"/>
                <w:lang w:val="fr-FR"/>
              </w:rPr>
              <w:t xml:space="preserve"> à la page de la procédure d'appel d'offres en utilisant l'élément de menu « </w:t>
            </w:r>
            <w:r w:rsidR="00684C0A" w:rsidRPr="009B02F9">
              <w:rPr>
                <w:rFonts w:ascii="Arial" w:hAnsi="Arial" w:cs="Arial"/>
                <w:lang w:val="fr-FR"/>
              </w:rPr>
              <w:t>My Tenders</w:t>
            </w:r>
            <w:r w:rsidRPr="009B02F9">
              <w:rPr>
                <w:rFonts w:ascii="Arial" w:hAnsi="Arial" w:cs="Arial"/>
                <w:lang w:val="fr-FR"/>
              </w:rPr>
              <w:t xml:space="preserve"> </w:t>
            </w:r>
            <w:r w:rsidR="0086450B" w:rsidRPr="009B02F9">
              <w:rPr>
                <w:rFonts w:ascii="Arial" w:hAnsi="Arial" w:cs="Arial"/>
                <w:lang w:val="fr-FR"/>
              </w:rPr>
              <w:t>(Mes Appels d’Offres</w:t>
            </w:r>
            <w:proofErr w:type="gramStart"/>
            <w:r w:rsidR="0086450B" w:rsidRPr="009B02F9">
              <w:rPr>
                <w:rFonts w:ascii="Arial" w:hAnsi="Arial" w:cs="Arial"/>
                <w:lang w:val="fr-FR"/>
              </w:rPr>
              <w:t>)</w:t>
            </w:r>
            <w:r w:rsidRPr="009B02F9">
              <w:rPr>
                <w:rFonts w:ascii="Arial" w:hAnsi="Arial" w:cs="Arial"/>
                <w:lang w:val="fr-FR"/>
              </w:rPr>
              <w:t>»</w:t>
            </w:r>
            <w:proofErr w:type="gramEnd"/>
            <w:r w:rsidRPr="009B02F9">
              <w:rPr>
                <w:rFonts w:ascii="Arial" w:hAnsi="Arial" w:cs="Arial"/>
                <w:lang w:val="fr-FR"/>
              </w:rPr>
              <w:t>.</w:t>
            </w:r>
          </w:p>
          <w:p w14:paraId="33745B22" w14:textId="53FF8B41" w:rsidR="00714146" w:rsidRPr="009B02F9" w:rsidRDefault="00714146" w:rsidP="00714146">
            <w:pPr>
              <w:spacing w:after="0"/>
              <w:jc w:val="both"/>
              <w:rPr>
                <w:rFonts w:ascii="Arial" w:hAnsi="Arial" w:cs="Arial"/>
                <w:lang w:val="fr-FR"/>
              </w:rPr>
            </w:pPr>
            <w:r w:rsidRPr="009B02F9">
              <w:rPr>
                <w:rFonts w:ascii="Arial" w:hAnsi="Arial" w:cs="Arial"/>
                <w:lang w:val="fr-FR"/>
              </w:rPr>
              <w:t>2)</w:t>
            </w:r>
            <w:r w:rsidRPr="009B02F9">
              <w:rPr>
                <w:lang w:val="fr-FR"/>
              </w:rPr>
              <w:t xml:space="preserve"> </w:t>
            </w:r>
            <w:r w:rsidRPr="009B02F9">
              <w:rPr>
                <w:rFonts w:ascii="Arial" w:hAnsi="Arial" w:cs="Arial"/>
                <w:lang w:val="fr-FR"/>
              </w:rPr>
              <w:t>Télécharge</w:t>
            </w:r>
            <w:r w:rsidR="00A44962" w:rsidRPr="009B02F9">
              <w:rPr>
                <w:rFonts w:ascii="Arial" w:hAnsi="Arial" w:cs="Arial"/>
                <w:lang w:val="fr-FR"/>
              </w:rPr>
              <w:t>r</w:t>
            </w:r>
            <w:r w:rsidRPr="009B02F9">
              <w:rPr>
                <w:rFonts w:ascii="Arial" w:hAnsi="Arial" w:cs="Arial"/>
                <w:lang w:val="fr-FR"/>
              </w:rPr>
              <w:t xml:space="preserve"> le(s) fichier(s) de la Proposition technique en cliquant sur le bouton « Ouvrir </w:t>
            </w:r>
            <w:r w:rsidR="00684C0A" w:rsidRPr="009B02F9">
              <w:rPr>
                <w:rFonts w:ascii="Arial" w:hAnsi="Arial" w:cs="Arial"/>
                <w:lang w:val="fr-FR"/>
              </w:rPr>
              <w:t>la boîte d</w:t>
            </w:r>
            <w:r w:rsidRPr="009B02F9">
              <w:rPr>
                <w:rFonts w:ascii="Arial" w:hAnsi="Arial" w:cs="Arial"/>
                <w:lang w:val="fr-FR"/>
              </w:rPr>
              <w:t>e dialogue de téléchargement de fichiers » dans l’onglet « Fichiers ».</w:t>
            </w:r>
          </w:p>
          <w:p w14:paraId="11D90397" w14:textId="629A6978" w:rsidR="00714146" w:rsidRPr="009B02F9" w:rsidRDefault="00714146" w:rsidP="00714146">
            <w:pPr>
              <w:spacing w:after="0"/>
              <w:jc w:val="both"/>
              <w:rPr>
                <w:rFonts w:ascii="Arial" w:hAnsi="Arial" w:cs="Arial"/>
                <w:lang w:val="fr-FR"/>
              </w:rPr>
            </w:pPr>
            <w:r w:rsidRPr="009B02F9">
              <w:rPr>
                <w:rFonts w:ascii="Arial" w:hAnsi="Arial" w:cs="Arial"/>
                <w:lang w:val="fr-FR"/>
              </w:rPr>
              <w:t>3) Télécharge</w:t>
            </w:r>
            <w:r w:rsidR="00A44962" w:rsidRPr="009B02F9">
              <w:rPr>
                <w:rFonts w:ascii="Arial" w:hAnsi="Arial" w:cs="Arial"/>
                <w:lang w:val="fr-FR"/>
              </w:rPr>
              <w:t>r</w:t>
            </w:r>
            <w:r w:rsidRPr="009B02F9">
              <w:rPr>
                <w:rFonts w:ascii="Arial" w:hAnsi="Arial" w:cs="Arial"/>
                <w:lang w:val="fr-FR"/>
              </w:rPr>
              <w:t xml:space="preserve"> le(s) fichier(s) de la Proposition financière en cliquant le bouton correspondant « Ouvrir l</w:t>
            </w:r>
            <w:r w:rsidR="00684C0A" w:rsidRPr="009B02F9">
              <w:rPr>
                <w:rFonts w:ascii="Arial" w:hAnsi="Arial" w:cs="Arial"/>
                <w:lang w:val="fr-FR"/>
              </w:rPr>
              <w:t>a boîte de</w:t>
            </w:r>
            <w:r w:rsidRPr="009B02F9">
              <w:rPr>
                <w:rFonts w:ascii="Arial" w:hAnsi="Arial" w:cs="Arial"/>
                <w:lang w:val="fr-FR"/>
              </w:rPr>
              <w:t xml:space="preserve"> dialogue de téléchargement de fichiers » dans l’onglet « Fichiers ».</w:t>
            </w:r>
          </w:p>
          <w:p w14:paraId="4D6B8255" w14:textId="242E0B7B" w:rsidR="00714146" w:rsidRPr="009B02F9" w:rsidRDefault="00714146" w:rsidP="00714146">
            <w:pPr>
              <w:spacing w:after="0"/>
              <w:jc w:val="both"/>
              <w:rPr>
                <w:rFonts w:ascii="Arial" w:hAnsi="Arial" w:cs="Arial"/>
                <w:lang w:val="fr-FR"/>
              </w:rPr>
            </w:pPr>
            <w:r w:rsidRPr="009B02F9">
              <w:rPr>
                <w:rFonts w:ascii="Arial" w:hAnsi="Arial" w:cs="Arial"/>
                <w:lang w:val="fr-FR"/>
              </w:rPr>
              <w:t xml:space="preserve">4) Supprimer les fichiers de Candidature en cliquant sur les boutons correspondants </w:t>
            </w:r>
            <w:r w:rsidR="0086450B" w:rsidRPr="009B02F9">
              <w:rPr>
                <w:rFonts w:ascii="Arial" w:hAnsi="Arial" w:cs="Arial"/>
                <w:lang w:val="fr-FR"/>
              </w:rPr>
              <w:t>touches poubelle</w:t>
            </w:r>
            <w:r w:rsidRPr="009B02F9">
              <w:rPr>
                <w:rFonts w:ascii="Arial" w:hAnsi="Arial" w:cs="Arial"/>
                <w:lang w:val="fr-FR"/>
              </w:rPr>
              <w:t xml:space="preserve"> dans l’onglet « Fichiers ».</w:t>
            </w:r>
          </w:p>
          <w:p w14:paraId="440D24BC" w14:textId="679125A9" w:rsidR="00714146" w:rsidRPr="009B02F9" w:rsidRDefault="00714146" w:rsidP="00714146">
            <w:pPr>
              <w:jc w:val="both"/>
              <w:rPr>
                <w:rFonts w:ascii="Arial" w:hAnsi="Arial" w:cs="Arial"/>
                <w:lang w:val="fr-FR"/>
              </w:rPr>
            </w:pPr>
            <w:r w:rsidRPr="009B02F9">
              <w:rPr>
                <w:rFonts w:ascii="Arial" w:hAnsi="Arial" w:cs="Arial"/>
                <w:lang w:val="fr-FR"/>
              </w:rPr>
              <w:t xml:space="preserve">5) Annuler la participation à la procédure d'appel d'offres en cliquant sur le lien « </w:t>
            </w:r>
            <w:r w:rsidR="00684C0A" w:rsidRPr="009B02F9">
              <w:rPr>
                <w:rFonts w:ascii="Arial" w:hAnsi="Arial" w:cs="Arial"/>
                <w:lang w:val="fr-FR"/>
              </w:rPr>
              <w:t>Retrait de l’Appel d’Offres</w:t>
            </w:r>
            <w:r w:rsidRPr="009B02F9">
              <w:rPr>
                <w:rFonts w:ascii="Arial" w:hAnsi="Arial" w:cs="Arial"/>
                <w:lang w:val="fr-FR"/>
              </w:rPr>
              <w:t xml:space="preserve"> » dans l'onglet « </w:t>
            </w:r>
            <w:r w:rsidR="00684C0A" w:rsidRPr="009B02F9">
              <w:rPr>
                <w:rFonts w:ascii="Arial" w:hAnsi="Arial" w:cs="Arial"/>
                <w:lang w:val="fr-FR"/>
              </w:rPr>
              <w:t>Vue d’ensemble</w:t>
            </w:r>
            <w:r w:rsidRPr="009B02F9">
              <w:rPr>
                <w:rFonts w:ascii="Arial" w:hAnsi="Arial" w:cs="Arial"/>
                <w:lang w:val="fr-FR"/>
              </w:rPr>
              <w:t> ».</w:t>
            </w:r>
          </w:p>
          <w:p w14:paraId="1B6C296E" w14:textId="74F9AECB" w:rsidR="00714146" w:rsidRPr="009B02F9" w:rsidRDefault="00714146" w:rsidP="00714146">
            <w:pPr>
              <w:jc w:val="both"/>
              <w:rPr>
                <w:rFonts w:ascii="Arial" w:hAnsi="Arial" w:cs="Arial"/>
                <w:lang w:val="fr-FR"/>
              </w:rPr>
            </w:pPr>
            <w:r w:rsidRPr="009B02F9">
              <w:rPr>
                <w:rFonts w:ascii="Arial" w:hAnsi="Arial" w:cs="Arial"/>
                <w:lang w:val="fr-FR"/>
              </w:rPr>
              <w:t xml:space="preserve">Pour toute information complémentaire concernant l’utilisation de </w:t>
            </w:r>
            <w:proofErr w:type="spellStart"/>
            <w:r w:rsidRPr="009B02F9">
              <w:rPr>
                <w:rFonts w:ascii="Arial" w:hAnsi="Arial" w:cs="Arial"/>
                <w:lang w:val="fr-FR"/>
              </w:rPr>
              <w:t>Exfitender</w:t>
            </w:r>
            <w:proofErr w:type="spellEnd"/>
            <w:r w:rsidRPr="009B02F9">
              <w:rPr>
                <w:rFonts w:ascii="Arial" w:hAnsi="Arial" w:cs="Arial"/>
                <w:lang w:val="fr-FR"/>
              </w:rPr>
              <w:t xml:space="preserve">, veuillez contacter </w:t>
            </w:r>
            <w:proofErr w:type="spellStart"/>
            <w:r w:rsidRPr="009B02F9">
              <w:rPr>
                <w:rFonts w:ascii="Arial" w:hAnsi="Arial" w:cs="Arial"/>
                <w:lang w:val="fr-FR"/>
              </w:rPr>
              <w:t>Exficon</w:t>
            </w:r>
            <w:proofErr w:type="spellEnd"/>
            <w:r w:rsidRPr="009B02F9">
              <w:rPr>
                <w:rFonts w:ascii="Arial" w:hAnsi="Arial" w:cs="Arial"/>
                <w:lang w:val="fr-FR"/>
              </w:rPr>
              <w:t xml:space="preserve"> en utilisant les coordonnées fournies sur le site </w:t>
            </w:r>
            <w:r w:rsidR="00A44962" w:rsidRPr="009B02F9">
              <w:rPr>
                <w:rFonts w:ascii="Arial" w:hAnsi="Arial" w:cs="Arial"/>
                <w:lang w:val="fr-FR"/>
              </w:rPr>
              <w:t>Internet</w:t>
            </w:r>
            <w:r w:rsidRPr="009B02F9">
              <w:rPr>
                <w:rFonts w:ascii="Arial" w:hAnsi="Arial" w:cs="Arial"/>
                <w:lang w:val="fr-FR"/>
              </w:rPr>
              <w:t>.</w:t>
            </w:r>
          </w:p>
        </w:tc>
      </w:tr>
      <w:tr w:rsidR="009B02F9" w:rsidRPr="009B02F9" w14:paraId="5D938649" w14:textId="77777777" w:rsidTr="00F201AD">
        <w:tc>
          <w:tcPr>
            <w:tcW w:w="1216" w:type="dxa"/>
            <w:tcBorders>
              <w:top w:val="single" w:sz="6" w:space="0" w:color="000000"/>
              <w:left w:val="single" w:sz="6" w:space="0" w:color="000000"/>
              <w:bottom w:val="single" w:sz="6" w:space="0" w:color="000000"/>
            </w:tcBorders>
            <w:shd w:val="clear" w:color="auto" w:fill="auto"/>
          </w:tcPr>
          <w:p w14:paraId="44E84715" w14:textId="77777777" w:rsidR="00A3356D" w:rsidRPr="009B02F9" w:rsidRDefault="00A3356D" w:rsidP="00F201AD">
            <w:pPr>
              <w:jc w:val="both"/>
              <w:rPr>
                <w:rFonts w:ascii="Arial" w:hAnsi="Arial" w:cs="Arial"/>
                <w:lang w:val="en-US"/>
              </w:rPr>
            </w:pPr>
            <w:r w:rsidRPr="009B02F9">
              <w:rPr>
                <w:rFonts w:ascii="Arial" w:hAnsi="Arial" w:cs="Arial"/>
                <w:lang w:val="en-US"/>
              </w:rPr>
              <w:t>17.11</w:t>
            </w:r>
          </w:p>
        </w:tc>
        <w:tc>
          <w:tcPr>
            <w:tcW w:w="7557" w:type="dxa"/>
            <w:tcBorders>
              <w:top w:val="single" w:sz="6" w:space="0" w:color="000000"/>
              <w:left w:val="single" w:sz="4" w:space="0" w:color="000000"/>
              <w:bottom w:val="single" w:sz="6" w:space="0" w:color="000000"/>
              <w:right w:val="single" w:sz="6" w:space="0" w:color="000000"/>
            </w:tcBorders>
            <w:shd w:val="clear" w:color="auto" w:fill="auto"/>
          </w:tcPr>
          <w:p w14:paraId="6941BCE2" w14:textId="23BA0DB0" w:rsidR="00714146" w:rsidRPr="009B02F9" w:rsidRDefault="00714146" w:rsidP="00F201AD">
            <w:pPr>
              <w:jc w:val="both"/>
              <w:rPr>
                <w:rFonts w:ascii="Arial" w:hAnsi="Arial" w:cs="Arial"/>
                <w:i/>
                <w:iCs/>
                <w:lang w:val="fr-FR"/>
              </w:rPr>
            </w:pPr>
            <w:r w:rsidRPr="009B02F9">
              <w:rPr>
                <w:rFonts w:ascii="Arial" w:hAnsi="Arial" w:cs="Arial"/>
                <w:lang w:val="fr-FR"/>
              </w:rPr>
              <w:t>Le Consultant doit envoyer les exemplaires de la Proposition et toute modification apportée aux copies des Propositions à l'adresse suivante :</w:t>
            </w:r>
            <w:r w:rsidRPr="009B02F9">
              <w:rPr>
                <w:rFonts w:ascii="Arial" w:hAnsi="Arial" w:cs="Arial"/>
                <w:i/>
                <w:iCs/>
                <w:lang w:val="fr-FR"/>
              </w:rPr>
              <w:t xml:space="preserve"> [insérer l'adresse].</w:t>
            </w:r>
          </w:p>
          <w:p w14:paraId="1DFBBD22" w14:textId="025B1478" w:rsidR="00714146" w:rsidRPr="009B02F9" w:rsidRDefault="00714146" w:rsidP="00F201AD">
            <w:pPr>
              <w:jc w:val="both"/>
              <w:rPr>
                <w:rFonts w:ascii="Arial" w:hAnsi="Arial" w:cs="Arial"/>
                <w:lang w:val="fr-FR"/>
              </w:rPr>
            </w:pPr>
            <w:r w:rsidRPr="009B02F9">
              <w:rPr>
                <w:rFonts w:ascii="Arial" w:hAnsi="Arial" w:cs="Arial"/>
                <w:lang w:val="fr-FR"/>
              </w:rPr>
              <w:t xml:space="preserve">La réception </w:t>
            </w:r>
            <w:r w:rsidR="00A44962" w:rsidRPr="009B02F9">
              <w:rPr>
                <w:rFonts w:ascii="Arial" w:hAnsi="Arial" w:cs="Arial"/>
                <w:lang w:val="fr-FR"/>
              </w:rPr>
              <w:t>des</w:t>
            </w:r>
            <w:r w:rsidRPr="009B02F9">
              <w:rPr>
                <w:rFonts w:ascii="Arial" w:hAnsi="Arial" w:cs="Arial"/>
                <w:lang w:val="fr-FR"/>
              </w:rPr>
              <w:t xml:space="preserve"> copies n'est pas déterminante pour une soumission dans les délais.</w:t>
            </w:r>
          </w:p>
        </w:tc>
      </w:tr>
      <w:tr w:rsidR="009B02F9" w:rsidRPr="009B02F9" w14:paraId="18852323" w14:textId="77777777" w:rsidTr="00F201AD">
        <w:tc>
          <w:tcPr>
            <w:tcW w:w="1216" w:type="dxa"/>
            <w:tcBorders>
              <w:top w:val="single" w:sz="6" w:space="0" w:color="000000"/>
              <w:left w:val="single" w:sz="6" w:space="0" w:color="000000"/>
              <w:bottom w:val="single" w:sz="6" w:space="0" w:color="000000"/>
            </w:tcBorders>
            <w:shd w:val="clear" w:color="auto" w:fill="auto"/>
          </w:tcPr>
          <w:p w14:paraId="7F937C8D" w14:textId="77777777" w:rsidR="00A3356D" w:rsidRPr="009B02F9" w:rsidRDefault="00A3356D" w:rsidP="00F201AD">
            <w:pPr>
              <w:jc w:val="both"/>
              <w:rPr>
                <w:rFonts w:ascii="Arial" w:hAnsi="Arial" w:cs="Arial"/>
                <w:lang w:val="en-US"/>
              </w:rPr>
            </w:pPr>
            <w:r w:rsidRPr="009B02F9">
              <w:rPr>
                <w:rFonts w:ascii="Arial" w:hAnsi="Arial" w:cs="Arial"/>
                <w:lang w:val="en-US"/>
              </w:rPr>
              <w:t>19.3</w:t>
            </w:r>
          </w:p>
        </w:tc>
        <w:tc>
          <w:tcPr>
            <w:tcW w:w="7557" w:type="dxa"/>
            <w:tcBorders>
              <w:top w:val="single" w:sz="6" w:space="0" w:color="000000"/>
              <w:left w:val="single" w:sz="4" w:space="0" w:color="000000"/>
              <w:bottom w:val="single" w:sz="6" w:space="0" w:color="000000"/>
              <w:right w:val="single" w:sz="6" w:space="0" w:color="000000"/>
            </w:tcBorders>
            <w:shd w:val="clear" w:color="auto" w:fill="auto"/>
          </w:tcPr>
          <w:p w14:paraId="581E2BDA" w14:textId="23747D6C" w:rsidR="00714146" w:rsidRPr="009B02F9" w:rsidRDefault="00714146" w:rsidP="00F201AD">
            <w:pPr>
              <w:jc w:val="both"/>
              <w:rPr>
                <w:rFonts w:ascii="Arial" w:hAnsi="Arial" w:cs="Arial"/>
                <w:lang w:val="fr-FR"/>
              </w:rPr>
            </w:pPr>
            <w:r w:rsidRPr="009B02F9">
              <w:rPr>
                <w:rFonts w:ascii="Arial" w:hAnsi="Arial" w:cs="Arial"/>
                <w:lang w:val="fr-FR"/>
              </w:rPr>
              <w:t>Les enveloppes de la Proposition financière restent scellées et sont conservées en lieu sûr jusqu'à ce qu'elles soient ouvertes conformément au point 22 des IAC.</w:t>
            </w:r>
          </w:p>
        </w:tc>
      </w:tr>
      <w:tr w:rsidR="009B02F9" w:rsidRPr="009B02F9" w14:paraId="4CC53558" w14:textId="77777777" w:rsidTr="00F201AD">
        <w:tc>
          <w:tcPr>
            <w:tcW w:w="1216" w:type="dxa"/>
            <w:tcBorders>
              <w:top w:val="single" w:sz="6" w:space="0" w:color="000000"/>
              <w:left w:val="single" w:sz="6" w:space="0" w:color="000000"/>
              <w:bottom w:val="single" w:sz="6" w:space="0" w:color="000000"/>
            </w:tcBorders>
            <w:shd w:val="clear" w:color="auto" w:fill="auto"/>
          </w:tcPr>
          <w:p w14:paraId="46A1C07E" w14:textId="77777777" w:rsidR="00A3356D" w:rsidRPr="009B02F9" w:rsidRDefault="00A3356D" w:rsidP="00F201AD">
            <w:pPr>
              <w:jc w:val="both"/>
              <w:rPr>
                <w:rFonts w:ascii="Arial" w:hAnsi="Arial" w:cs="Arial"/>
                <w:lang w:val="en-US"/>
              </w:rPr>
            </w:pPr>
            <w:r w:rsidRPr="009B02F9">
              <w:rPr>
                <w:rFonts w:ascii="Arial" w:hAnsi="Arial" w:cs="Arial"/>
                <w:lang w:val="en-US"/>
              </w:rPr>
              <w:t>19.4</w:t>
            </w:r>
          </w:p>
        </w:tc>
        <w:tc>
          <w:tcPr>
            <w:tcW w:w="7557" w:type="dxa"/>
            <w:tcBorders>
              <w:top w:val="single" w:sz="6" w:space="0" w:color="000000"/>
              <w:left w:val="single" w:sz="4" w:space="0" w:color="000000"/>
              <w:bottom w:val="single" w:sz="6" w:space="0" w:color="000000"/>
              <w:right w:val="single" w:sz="6" w:space="0" w:color="000000"/>
            </w:tcBorders>
            <w:shd w:val="clear" w:color="auto" w:fill="auto"/>
          </w:tcPr>
          <w:p w14:paraId="364B68AE" w14:textId="749BF062" w:rsidR="00595479" w:rsidRPr="009B02F9" w:rsidRDefault="00595479" w:rsidP="00F201AD">
            <w:pPr>
              <w:jc w:val="both"/>
              <w:rPr>
                <w:rFonts w:ascii="Arial" w:hAnsi="Arial" w:cs="Arial"/>
                <w:lang w:val="fr-FR"/>
              </w:rPr>
            </w:pPr>
            <w:r w:rsidRPr="009B02F9">
              <w:rPr>
                <w:rFonts w:ascii="Arial" w:hAnsi="Arial" w:cs="Arial"/>
                <w:lang w:val="fr-FR"/>
              </w:rPr>
              <w:t xml:space="preserve">À l'ouverture des Propositions techniques, les points suivants sont consignés dans le protocole d'ouverture : (i) la présence ou l'absence d'un formulaire de soumission de Proposition technique (TECH-1) signé et le nom et l'adresse professionnelle du Consultant ou, en cas de </w:t>
            </w:r>
            <w:proofErr w:type="spellStart"/>
            <w:r w:rsidRPr="009B02F9">
              <w:rPr>
                <w:rFonts w:ascii="Arial" w:hAnsi="Arial" w:cs="Arial"/>
                <w:lang w:val="fr-FR"/>
              </w:rPr>
              <w:t>Joint Venture</w:t>
            </w:r>
            <w:proofErr w:type="spellEnd"/>
            <w:r w:rsidRPr="009B02F9">
              <w:rPr>
                <w:rFonts w:ascii="Arial" w:hAnsi="Arial" w:cs="Arial"/>
                <w:lang w:val="fr-FR"/>
              </w:rPr>
              <w:t xml:space="preserve">, le nom et </w:t>
            </w:r>
            <w:r w:rsidR="009E415E" w:rsidRPr="009B02F9">
              <w:rPr>
                <w:rFonts w:ascii="Arial" w:hAnsi="Arial" w:cs="Arial"/>
                <w:lang w:val="fr-FR"/>
              </w:rPr>
              <w:t>l’</w:t>
            </w:r>
            <w:r w:rsidRPr="009B02F9">
              <w:rPr>
                <w:rFonts w:ascii="Arial" w:hAnsi="Arial" w:cs="Arial"/>
                <w:lang w:val="fr-FR"/>
              </w:rPr>
              <w:t xml:space="preserve">adresse professionnelle de la </w:t>
            </w:r>
            <w:proofErr w:type="spellStart"/>
            <w:r w:rsidRPr="009B02F9">
              <w:rPr>
                <w:rFonts w:ascii="Arial" w:hAnsi="Arial" w:cs="Arial"/>
                <w:lang w:val="fr-FR"/>
              </w:rPr>
              <w:t>Joint Venture</w:t>
            </w:r>
            <w:proofErr w:type="spellEnd"/>
            <w:r w:rsidRPr="009B02F9">
              <w:rPr>
                <w:rFonts w:ascii="Arial" w:hAnsi="Arial" w:cs="Arial"/>
                <w:lang w:val="fr-FR"/>
              </w:rPr>
              <w:t xml:space="preserve">, le nom et </w:t>
            </w:r>
            <w:r w:rsidR="001E2C92" w:rsidRPr="009B02F9">
              <w:rPr>
                <w:rFonts w:ascii="Arial" w:hAnsi="Arial" w:cs="Arial"/>
                <w:lang w:val="fr-FR"/>
              </w:rPr>
              <w:t>l’</w:t>
            </w:r>
            <w:r w:rsidRPr="009B02F9">
              <w:rPr>
                <w:rFonts w:ascii="Arial" w:hAnsi="Arial" w:cs="Arial"/>
                <w:lang w:val="fr-FR"/>
              </w:rPr>
              <w:t>adresse professionnelle du membre Principal et les noms et adresses professionnelles de tous les membres tel que mentionné dans TECH-1 ; (ii)  la présence ou l'absence de la Déclaration d'engagement (TECH-2); et (iii) tout autre renseignement jugé approprié ou indiqué dans la Fiche technique.</w:t>
            </w:r>
          </w:p>
          <w:p w14:paraId="46628641" w14:textId="55F6F7C1" w:rsidR="00595479" w:rsidRPr="009B02F9" w:rsidRDefault="0027250A" w:rsidP="00F201AD">
            <w:pPr>
              <w:jc w:val="both"/>
              <w:rPr>
                <w:rFonts w:ascii="Arial" w:hAnsi="Arial" w:cs="Arial"/>
                <w:lang w:val="fr-FR"/>
              </w:rPr>
            </w:pPr>
            <w:r w:rsidRPr="009B02F9">
              <w:rPr>
                <w:rFonts w:ascii="Arial" w:hAnsi="Arial" w:cs="Arial"/>
                <w:lang w:val="fr-FR"/>
              </w:rPr>
              <w:t xml:space="preserve">En outre, lors de l'ouverture des copies des </w:t>
            </w:r>
            <w:r w:rsidR="009E415E" w:rsidRPr="009B02F9">
              <w:rPr>
                <w:rFonts w:ascii="Arial" w:hAnsi="Arial" w:cs="Arial"/>
                <w:lang w:val="fr-FR"/>
              </w:rPr>
              <w:t>P</w:t>
            </w:r>
            <w:r w:rsidRPr="009B02F9">
              <w:rPr>
                <w:rFonts w:ascii="Arial" w:hAnsi="Arial" w:cs="Arial"/>
                <w:lang w:val="fr-FR"/>
              </w:rPr>
              <w:t xml:space="preserve">ropositions techniques, les éléments suivants sont consignés : (iv) la présence ou l'absence d'une enveloppe dûment scellée avec la Proposition financière ; (v) toute </w:t>
            </w:r>
            <w:r w:rsidRPr="009B02F9">
              <w:rPr>
                <w:rFonts w:ascii="Arial" w:hAnsi="Arial" w:cs="Arial"/>
                <w:lang w:val="fr-FR"/>
              </w:rPr>
              <w:lastRenderedPageBreak/>
              <w:t>modification à la Proposition soumise avant la date limite de soumission de la Proposition.</w:t>
            </w:r>
          </w:p>
        </w:tc>
      </w:tr>
      <w:tr w:rsidR="009B02F9" w:rsidRPr="009B02F9" w14:paraId="5DCEDB45" w14:textId="77777777" w:rsidTr="00F201AD">
        <w:tc>
          <w:tcPr>
            <w:tcW w:w="1216" w:type="dxa"/>
            <w:tcBorders>
              <w:top w:val="single" w:sz="6" w:space="0" w:color="000000"/>
              <w:left w:val="single" w:sz="6" w:space="0" w:color="000000"/>
              <w:bottom w:val="single" w:sz="6" w:space="0" w:color="000000"/>
            </w:tcBorders>
            <w:shd w:val="clear" w:color="auto" w:fill="auto"/>
          </w:tcPr>
          <w:p w14:paraId="449C409E" w14:textId="77777777" w:rsidR="00A3356D" w:rsidRPr="009B02F9" w:rsidRDefault="00A3356D" w:rsidP="00F201AD">
            <w:pPr>
              <w:jc w:val="both"/>
              <w:rPr>
                <w:rFonts w:ascii="Arial" w:hAnsi="Arial" w:cs="Arial"/>
                <w:lang w:val="en-US"/>
              </w:rPr>
            </w:pPr>
            <w:r w:rsidRPr="009B02F9">
              <w:rPr>
                <w:rFonts w:ascii="Arial" w:hAnsi="Arial" w:cs="Arial"/>
                <w:lang w:val="en-US"/>
              </w:rPr>
              <w:lastRenderedPageBreak/>
              <w:t>22.1</w:t>
            </w:r>
          </w:p>
        </w:tc>
        <w:tc>
          <w:tcPr>
            <w:tcW w:w="7557" w:type="dxa"/>
            <w:tcBorders>
              <w:top w:val="single" w:sz="6" w:space="0" w:color="000000"/>
              <w:left w:val="single" w:sz="4" w:space="0" w:color="000000"/>
              <w:bottom w:val="single" w:sz="6" w:space="0" w:color="000000"/>
              <w:right w:val="single" w:sz="6" w:space="0" w:color="000000"/>
            </w:tcBorders>
            <w:shd w:val="clear" w:color="auto" w:fill="auto"/>
          </w:tcPr>
          <w:p w14:paraId="3967CA76" w14:textId="601634A3" w:rsidR="0027250A" w:rsidRPr="009B02F9" w:rsidRDefault="0027250A" w:rsidP="00F201AD">
            <w:pPr>
              <w:jc w:val="both"/>
              <w:rPr>
                <w:rFonts w:ascii="Arial" w:hAnsi="Arial" w:cs="Arial"/>
                <w:lang w:val="fr-FR"/>
              </w:rPr>
            </w:pPr>
            <w:r w:rsidRPr="009B02F9">
              <w:rPr>
                <w:rFonts w:ascii="Arial" w:hAnsi="Arial" w:cs="Arial"/>
                <w:lang w:val="fr-FR"/>
              </w:rPr>
              <w:t>Les Propositions financières des Consultants, qui ont obtenu la note minimale conformément au point 21.1 des IAC sont ouvertes. Les Propositions financières des Consultants, dont la note est inférieure à la note minimale, ne doivent pas être ouvertes et sont retournées sans avoir été ouvertes après l'achèvement du processus de sélection et la signature du Contrat.</w:t>
            </w:r>
          </w:p>
        </w:tc>
      </w:tr>
    </w:tbl>
    <w:p w14:paraId="0CC9BDB8" w14:textId="77777777" w:rsidR="00BC3344" w:rsidRPr="009B02F9" w:rsidRDefault="00BC3344" w:rsidP="00F201AD">
      <w:pPr>
        <w:ind w:left="284"/>
        <w:jc w:val="both"/>
        <w:rPr>
          <w:rFonts w:ascii="Arial" w:hAnsi="Arial" w:cs="Arial"/>
          <w:lang w:val="fr-FR"/>
        </w:rPr>
      </w:pPr>
    </w:p>
    <w:sectPr w:rsidR="00BC3344" w:rsidRPr="009B02F9">
      <w:pgSz w:w="11906" w:h="16838"/>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FW Centro Sans">
    <w:altName w:val="Corbel"/>
    <w:panose1 w:val="020B0500000000020004"/>
    <w:charset w:val="00"/>
    <w:family w:val="swiss"/>
    <w:notTrueType/>
    <w:pitch w:val="variable"/>
    <w:sig w:usb0="8000003F" w:usb1="5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DB78492C"/>
    <w:name w:val="WW8Num5"/>
    <w:lvl w:ilvl="0">
      <w:start w:val="1"/>
      <w:numFmt w:val="lowerLetter"/>
      <w:lvlText w:val="(%1)"/>
      <w:lvlJc w:val="left"/>
      <w:pPr>
        <w:tabs>
          <w:tab w:val="num" w:pos="0"/>
        </w:tabs>
        <w:ind w:left="720" w:hanging="360"/>
      </w:pPr>
      <w:rPr>
        <w:rFonts w:ascii="Arial" w:hAnsi="Arial" w:cs="Arial" w:hint="default"/>
        <w:szCs w:val="24"/>
        <w:lang w:val="en-GB"/>
      </w:rPr>
    </w:lvl>
  </w:abstractNum>
  <w:abstractNum w:abstractNumId="1" w15:restartNumberingAfterBreak="0">
    <w:nsid w:val="00000008"/>
    <w:multiLevelType w:val="multilevel"/>
    <w:tmpl w:val="13F4F824"/>
    <w:name w:val="WW8Num9"/>
    <w:lvl w:ilvl="0">
      <w:start w:val="1"/>
      <w:numFmt w:val="decimal"/>
      <w:lvlText w:val="%1."/>
      <w:lvlJc w:val="right"/>
      <w:pPr>
        <w:tabs>
          <w:tab w:val="num" w:pos="0"/>
        </w:tabs>
        <w:ind w:left="720" w:hanging="360"/>
      </w:pPr>
      <w:rPr>
        <w:rFonts w:hint="default"/>
        <w:b/>
        <w:sz w:val="20"/>
        <w:szCs w:val="24"/>
      </w:rPr>
    </w:lvl>
    <w:lvl w:ilvl="1">
      <w:start w:val="1"/>
      <w:numFmt w:val="decimal"/>
      <w:lvlText w:val="%1.%2"/>
      <w:lvlJc w:val="left"/>
      <w:pPr>
        <w:tabs>
          <w:tab w:val="num" w:pos="0"/>
        </w:tabs>
        <w:ind w:left="720" w:hanging="360"/>
      </w:pPr>
      <w:rPr>
        <w:rFonts w:ascii="Arial" w:hAnsi="Arial" w:cs="Arial" w:hint="default"/>
        <w:i w:val="0"/>
        <w:sz w:val="20"/>
        <w:lang w:val="en-GB"/>
      </w:rPr>
    </w:lvl>
    <w:lvl w:ilvl="2">
      <w:start w:val="1"/>
      <w:numFmt w:val="decimal"/>
      <w:lvlText w:val="%1.%2.%3"/>
      <w:lvlJc w:val="left"/>
      <w:pPr>
        <w:tabs>
          <w:tab w:val="num" w:pos="0"/>
        </w:tabs>
        <w:ind w:left="1080" w:hanging="720"/>
      </w:pPr>
      <w:rPr>
        <w:rFonts w:ascii="Arial" w:hAnsi="Arial" w:cs="Arial" w:hint="default"/>
        <w:sz w:val="20"/>
        <w:lang w:val="en-GB"/>
      </w:rPr>
    </w:lvl>
    <w:lvl w:ilvl="3">
      <w:start w:val="1"/>
      <w:numFmt w:val="decimal"/>
      <w:lvlText w:val="%1.%2.%3.%4"/>
      <w:lvlJc w:val="left"/>
      <w:pPr>
        <w:tabs>
          <w:tab w:val="num" w:pos="0"/>
        </w:tabs>
        <w:ind w:left="1080" w:hanging="720"/>
      </w:pPr>
      <w:rPr>
        <w:rFonts w:ascii="Calibri" w:hAnsi="Calibri" w:cs="Times New Roman" w:hint="default"/>
        <w:sz w:val="24"/>
        <w:lang w:val="en-GB"/>
      </w:rPr>
    </w:lvl>
    <w:lvl w:ilvl="4">
      <w:start w:val="1"/>
      <w:numFmt w:val="decimal"/>
      <w:lvlText w:val="%1.%2.%3.%4.%5"/>
      <w:lvlJc w:val="left"/>
      <w:pPr>
        <w:tabs>
          <w:tab w:val="num" w:pos="0"/>
        </w:tabs>
        <w:ind w:left="1080" w:hanging="720"/>
      </w:pPr>
      <w:rPr>
        <w:rFonts w:ascii="Calibri" w:hAnsi="Calibri" w:cs="Times New Roman" w:hint="default"/>
        <w:sz w:val="24"/>
        <w:lang w:val="en-GB"/>
      </w:rPr>
    </w:lvl>
    <w:lvl w:ilvl="5">
      <w:start w:val="1"/>
      <w:numFmt w:val="decimal"/>
      <w:lvlText w:val="%1.%2.%3.%4.%5.%6"/>
      <w:lvlJc w:val="left"/>
      <w:pPr>
        <w:tabs>
          <w:tab w:val="num" w:pos="0"/>
        </w:tabs>
        <w:ind w:left="1440" w:hanging="1080"/>
      </w:pPr>
      <w:rPr>
        <w:rFonts w:ascii="Calibri" w:hAnsi="Calibri" w:cs="Times New Roman" w:hint="default"/>
        <w:sz w:val="24"/>
        <w:lang w:val="en-GB"/>
      </w:rPr>
    </w:lvl>
    <w:lvl w:ilvl="6">
      <w:start w:val="1"/>
      <w:numFmt w:val="decimal"/>
      <w:lvlText w:val="%1.%2.%3.%4.%5.%6.%7"/>
      <w:lvlJc w:val="left"/>
      <w:pPr>
        <w:tabs>
          <w:tab w:val="num" w:pos="0"/>
        </w:tabs>
        <w:ind w:left="1440" w:hanging="1080"/>
      </w:pPr>
      <w:rPr>
        <w:rFonts w:ascii="Calibri" w:hAnsi="Calibri" w:cs="Times New Roman" w:hint="default"/>
        <w:sz w:val="24"/>
        <w:lang w:val="en-GB"/>
      </w:rPr>
    </w:lvl>
    <w:lvl w:ilvl="7">
      <w:start w:val="1"/>
      <w:numFmt w:val="decimal"/>
      <w:lvlText w:val="%1.%2.%3.%4.%5.%6.%7.%8"/>
      <w:lvlJc w:val="left"/>
      <w:pPr>
        <w:tabs>
          <w:tab w:val="num" w:pos="0"/>
        </w:tabs>
        <w:ind w:left="1800" w:hanging="1440"/>
      </w:pPr>
      <w:rPr>
        <w:rFonts w:ascii="Calibri" w:hAnsi="Calibri" w:cs="Times New Roman" w:hint="default"/>
        <w:sz w:val="24"/>
        <w:lang w:val="en-GB"/>
      </w:rPr>
    </w:lvl>
    <w:lvl w:ilvl="8">
      <w:start w:val="1"/>
      <w:numFmt w:val="decimal"/>
      <w:lvlText w:val="%1.%2.%3.%4.%5.%6.%7.%8.%9"/>
      <w:lvlJc w:val="left"/>
      <w:pPr>
        <w:tabs>
          <w:tab w:val="num" w:pos="0"/>
        </w:tabs>
        <w:ind w:left="1800" w:hanging="1440"/>
      </w:pPr>
      <w:rPr>
        <w:rFonts w:ascii="Calibri" w:hAnsi="Calibri" w:cs="Times New Roman" w:hint="default"/>
        <w:sz w:val="24"/>
        <w:lang w:val="en-GB"/>
      </w:rPr>
    </w:lvl>
  </w:abstractNum>
  <w:abstractNum w:abstractNumId="2" w15:restartNumberingAfterBreak="0">
    <w:nsid w:val="0000001B"/>
    <w:multiLevelType w:val="multilevel"/>
    <w:tmpl w:val="A6DA635C"/>
    <w:name w:val="WW8Num29"/>
    <w:lvl w:ilvl="0">
      <w:start w:val="1"/>
      <w:numFmt w:val="decimal"/>
      <w:lvlText w:val="%1."/>
      <w:lvlJc w:val="left"/>
      <w:pPr>
        <w:tabs>
          <w:tab w:val="num" w:pos="0"/>
        </w:tabs>
        <w:ind w:left="720" w:hanging="360"/>
      </w:pPr>
      <w:rPr>
        <w:rFonts w:ascii="Calibri" w:hAnsi="Calibri" w:cs="Times New Roman" w:hint="default"/>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decimal"/>
      <w:lvlText w:val="(%5)"/>
      <w:lvlJc w:val="left"/>
      <w:pPr>
        <w:tabs>
          <w:tab w:val="num" w:pos="0"/>
        </w:tabs>
        <w:ind w:left="3600" w:hanging="360"/>
      </w:pPr>
      <w:rPr>
        <w:rFonts w:ascii="Arial" w:hAnsi="Arial" w:cs="Arial" w:hint="default"/>
        <w:i w:val="0"/>
      </w:rPr>
    </w:lvl>
    <w:lvl w:ilvl="5">
      <w:start w:val="1"/>
      <w:numFmt w:val="upperLetter"/>
      <w:lvlText w:val="%6."/>
      <w:lvlJc w:val="left"/>
      <w:pPr>
        <w:tabs>
          <w:tab w:val="num" w:pos="0"/>
        </w:tabs>
        <w:ind w:left="4500" w:hanging="360"/>
      </w:pPr>
      <w:rPr>
        <w:rFonts w:ascii="Calibri" w:hAnsi="Calibri" w:cs="Times New Roman" w:hint="default"/>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15:restartNumberingAfterBreak="0">
    <w:nsid w:val="09844686"/>
    <w:multiLevelType w:val="multilevel"/>
    <w:tmpl w:val="46EC2A8C"/>
    <w:name w:val="DE Standard"/>
    <w:lvl w:ilvl="0">
      <w:start w:val="1"/>
      <w:numFmt w:val="decimal"/>
      <w:lvlRestart w:val="0"/>
      <w:pStyle w:val="DEStandardL1"/>
      <w:isLgl/>
      <w:lvlText w:val="%1"/>
      <w:lvlJc w:val="left"/>
      <w:pPr>
        <w:tabs>
          <w:tab w:val="num" w:pos="720"/>
        </w:tabs>
        <w:ind w:left="720" w:hanging="720"/>
      </w:pPr>
      <w:rPr>
        <w:rFonts w:ascii="KFW Centro Sans" w:hAnsi="KFW Centro Sans" w:cs="Arial" w:hint="default"/>
        <w:b/>
        <w:i w:val="0"/>
        <w:caps w:val="0"/>
        <w:strike w:val="0"/>
        <w:dstrike w:val="0"/>
        <w:vanish w:val="0"/>
        <w:color w:val="auto"/>
        <w:sz w:val="28"/>
        <w:szCs w:val="28"/>
        <w:u w:val="none"/>
        <w:vertAlign w:val="baseline"/>
      </w:rPr>
    </w:lvl>
    <w:lvl w:ilvl="1">
      <w:start w:val="1"/>
      <w:numFmt w:val="decimal"/>
      <w:pStyle w:val="DEStandardL2"/>
      <w:isLgl/>
      <w:lvlText w:val="%1.%2"/>
      <w:lvlJc w:val="left"/>
      <w:pPr>
        <w:tabs>
          <w:tab w:val="num" w:pos="1080"/>
        </w:tabs>
        <w:ind w:left="1080" w:hanging="938"/>
      </w:pPr>
      <w:rPr>
        <w:rFonts w:ascii="KFW Centro Sans" w:hAnsi="KFW Centro Sans" w:cs="Arial" w:hint="default"/>
        <w:b/>
        <w:i w:val="0"/>
        <w:caps w:val="0"/>
        <w:strike w:val="0"/>
        <w:dstrike w:val="0"/>
        <w:vanish w:val="0"/>
        <w:color w:val="auto"/>
        <w:sz w:val="22"/>
        <w:szCs w:val="22"/>
        <w:u w:val="none"/>
        <w:vertAlign w:val="baseline"/>
      </w:rPr>
    </w:lvl>
    <w:lvl w:ilvl="2">
      <w:start w:val="1"/>
      <w:numFmt w:val="decimal"/>
      <w:pStyle w:val="DEStandardL3"/>
      <w:isLgl/>
      <w:lvlText w:val="%1.%2.%3"/>
      <w:lvlJc w:val="left"/>
      <w:pPr>
        <w:tabs>
          <w:tab w:val="num" w:pos="1167"/>
        </w:tabs>
        <w:ind w:left="1167" w:hanging="720"/>
      </w:pPr>
      <w:rPr>
        <w:rFonts w:ascii="KFW Centro Sans" w:hAnsi="KFW Centro Sans" w:cs="Times New Roman" w:hint="default"/>
        <w:b w:val="0"/>
        <w:i w:val="0"/>
        <w:caps w:val="0"/>
        <w:strike w:val="0"/>
        <w:dstrike w:val="0"/>
        <w:vanish w:val="0"/>
        <w:color w:val="auto"/>
        <w:sz w:val="22"/>
        <w:szCs w:val="22"/>
        <w:u w:val="none"/>
        <w:vertAlign w:val="baseline"/>
      </w:rPr>
    </w:lvl>
    <w:lvl w:ilvl="3">
      <w:start w:val="1"/>
      <w:numFmt w:val="lowerLetter"/>
      <w:pStyle w:val="DEStandardL4"/>
      <w:lvlText w:val="(%4)"/>
      <w:lvlJc w:val="left"/>
      <w:pPr>
        <w:tabs>
          <w:tab w:val="num" w:pos="2160"/>
        </w:tabs>
        <w:ind w:left="2160" w:hanging="720"/>
      </w:pPr>
      <w:rPr>
        <w:rFonts w:ascii="Arial" w:hAnsi="Arial" w:cs="Times New Roman" w:hint="default"/>
        <w:b w:val="0"/>
        <w:i w:val="0"/>
        <w:caps w:val="0"/>
        <w:strike w:val="0"/>
        <w:dstrike w:val="0"/>
        <w:vanish w:val="0"/>
        <w:color w:val="auto"/>
        <w:sz w:val="24"/>
        <w:u w:val="none"/>
        <w:vertAlign w:val="baseline"/>
      </w:rPr>
    </w:lvl>
    <w:lvl w:ilvl="4">
      <w:start w:val="1"/>
      <w:numFmt w:val="lowerRoman"/>
      <w:pStyle w:val="DEStandardL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pStyle w:val="DEStandardL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pStyle w:val="DEStandardL7"/>
      <w:lvlText w:val="(%7)"/>
      <w:lvlJc w:val="left"/>
      <w:pPr>
        <w:tabs>
          <w:tab w:val="num" w:pos="4320"/>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0"/>
      <w:pStyle w:val="DEStandardL8"/>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pStyle w:val="DEStandardL9"/>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4" w15:restartNumberingAfterBreak="0">
    <w:nsid w:val="0B56227C"/>
    <w:multiLevelType w:val="multilevel"/>
    <w:tmpl w:val="66FC31C4"/>
    <w:lvl w:ilvl="0">
      <w:start w:val="13"/>
      <w:numFmt w:val="decimal"/>
      <w:lvlText w:val="%1"/>
      <w:lvlJc w:val="left"/>
      <w:pPr>
        <w:ind w:left="552" w:hanging="552"/>
      </w:pPr>
      <w:rPr>
        <w:rFonts w:hint="default"/>
      </w:rPr>
    </w:lvl>
    <w:lvl w:ilvl="1">
      <w:start w:val="1"/>
      <w:numFmt w:val="decimal"/>
      <w:lvlText w:val="%1.%2"/>
      <w:lvlJc w:val="left"/>
      <w:pPr>
        <w:ind w:left="552" w:hanging="55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D2423F"/>
    <w:multiLevelType w:val="hybridMultilevel"/>
    <w:tmpl w:val="0D548B3C"/>
    <w:lvl w:ilvl="0" w:tplc="04070015">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177D4438"/>
    <w:multiLevelType w:val="hybridMultilevel"/>
    <w:tmpl w:val="F52661D0"/>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222F2877"/>
    <w:multiLevelType w:val="hybridMultilevel"/>
    <w:tmpl w:val="0E2E37F2"/>
    <w:lvl w:ilvl="0" w:tplc="8E42202E">
      <w:start w:val="1"/>
      <w:numFmt w:val="decimal"/>
      <w:lvlText w:val="(%1)"/>
      <w:lvlJc w:val="left"/>
      <w:pPr>
        <w:ind w:left="1440" w:hanging="360"/>
      </w:pPr>
    </w:lvl>
    <w:lvl w:ilvl="1" w:tplc="CFEC069A">
      <w:start w:val="1"/>
      <w:numFmt w:val="decimal"/>
      <w:lvlText w:val="(%2)"/>
      <w:lvlJc w:val="left"/>
      <w:pPr>
        <w:ind w:left="1440" w:hanging="360"/>
      </w:pPr>
    </w:lvl>
    <w:lvl w:ilvl="2" w:tplc="84A097C2">
      <w:start w:val="1"/>
      <w:numFmt w:val="decimal"/>
      <w:lvlText w:val="(%3)"/>
      <w:lvlJc w:val="left"/>
      <w:pPr>
        <w:ind w:left="1440" w:hanging="360"/>
      </w:pPr>
    </w:lvl>
    <w:lvl w:ilvl="3" w:tplc="9970095E">
      <w:start w:val="1"/>
      <w:numFmt w:val="decimal"/>
      <w:lvlText w:val="(%4)"/>
      <w:lvlJc w:val="left"/>
      <w:pPr>
        <w:ind w:left="1440" w:hanging="360"/>
      </w:pPr>
    </w:lvl>
    <w:lvl w:ilvl="4" w:tplc="AC4A2136">
      <w:start w:val="1"/>
      <w:numFmt w:val="decimal"/>
      <w:lvlText w:val="(%5)"/>
      <w:lvlJc w:val="left"/>
      <w:pPr>
        <w:ind w:left="1440" w:hanging="360"/>
      </w:pPr>
    </w:lvl>
    <w:lvl w:ilvl="5" w:tplc="6DE0C2CE">
      <w:start w:val="1"/>
      <w:numFmt w:val="decimal"/>
      <w:lvlText w:val="(%6)"/>
      <w:lvlJc w:val="left"/>
      <w:pPr>
        <w:ind w:left="1440" w:hanging="360"/>
      </w:pPr>
    </w:lvl>
    <w:lvl w:ilvl="6" w:tplc="0F348548">
      <w:start w:val="1"/>
      <w:numFmt w:val="decimal"/>
      <w:lvlText w:val="(%7)"/>
      <w:lvlJc w:val="left"/>
      <w:pPr>
        <w:ind w:left="1440" w:hanging="360"/>
      </w:pPr>
    </w:lvl>
    <w:lvl w:ilvl="7" w:tplc="9124A22C">
      <w:start w:val="1"/>
      <w:numFmt w:val="decimal"/>
      <w:lvlText w:val="(%8)"/>
      <w:lvlJc w:val="left"/>
      <w:pPr>
        <w:ind w:left="1440" w:hanging="360"/>
      </w:pPr>
    </w:lvl>
    <w:lvl w:ilvl="8" w:tplc="EB2EFF2C">
      <w:start w:val="1"/>
      <w:numFmt w:val="decimal"/>
      <w:lvlText w:val="(%9)"/>
      <w:lvlJc w:val="left"/>
      <w:pPr>
        <w:ind w:left="1440" w:hanging="360"/>
      </w:pPr>
    </w:lvl>
  </w:abstractNum>
  <w:abstractNum w:abstractNumId="8" w15:restartNumberingAfterBreak="0">
    <w:nsid w:val="273E31F5"/>
    <w:multiLevelType w:val="hybridMultilevel"/>
    <w:tmpl w:val="1F60F2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7400693"/>
    <w:multiLevelType w:val="hybridMultilevel"/>
    <w:tmpl w:val="1F60F22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DCC2238"/>
    <w:multiLevelType w:val="hybridMultilevel"/>
    <w:tmpl w:val="7B4C80D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E823BF2"/>
    <w:multiLevelType w:val="hybridMultilevel"/>
    <w:tmpl w:val="1F60F2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F322FDD"/>
    <w:multiLevelType w:val="hybridMultilevel"/>
    <w:tmpl w:val="D2547CB4"/>
    <w:lvl w:ilvl="0" w:tplc="72CC6510">
      <w:start w:val="1"/>
      <w:numFmt w:val="lowerLetter"/>
      <w:lvlText w:val="%1)"/>
      <w:lvlJc w:val="left"/>
      <w:pPr>
        <w:ind w:left="1440" w:hanging="360"/>
      </w:pPr>
    </w:lvl>
    <w:lvl w:ilvl="1" w:tplc="A4FCC76C">
      <w:start w:val="1"/>
      <w:numFmt w:val="lowerLetter"/>
      <w:lvlText w:val="%2)"/>
      <w:lvlJc w:val="left"/>
      <w:pPr>
        <w:ind w:left="1440" w:hanging="360"/>
      </w:pPr>
    </w:lvl>
    <w:lvl w:ilvl="2" w:tplc="F6C0D9D6">
      <w:start w:val="1"/>
      <w:numFmt w:val="lowerLetter"/>
      <w:lvlText w:val="%3)"/>
      <w:lvlJc w:val="left"/>
      <w:pPr>
        <w:ind w:left="1440" w:hanging="360"/>
      </w:pPr>
    </w:lvl>
    <w:lvl w:ilvl="3" w:tplc="A9D61174">
      <w:start w:val="1"/>
      <w:numFmt w:val="lowerLetter"/>
      <w:lvlText w:val="%4)"/>
      <w:lvlJc w:val="left"/>
      <w:pPr>
        <w:ind w:left="1440" w:hanging="360"/>
      </w:pPr>
    </w:lvl>
    <w:lvl w:ilvl="4" w:tplc="DD34A684">
      <w:start w:val="1"/>
      <w:numFmt w:val="lowerLetter"/>
      <w:lvlText w:val="%5)"/>
      <w:lvlJc w:val="left"/>
      <w:pPr>
        <w:ind w:left="1440" w:hanging="360"/>
      </w:pPr>
    </w:lvl>
    <w:lvl w:ilvl="5" w:tplc="9AFAF53C">
      <w:start w:val="1"/>
      <w:numFmt w:val="lowerLetter"/>
      <w:lvlText w:val="%6)"/>
      <w:lvlJc w:val="left"/>
      <w:pPr>
        <w:ind w:left="1440" w:hanging="360"/>
      </w:pPr>
    </w:lvl>
    <w:lvl w:ilvl="6" w:tplc="A19080BA">
      <w:start w:val="1"/>
      <w:numFmt w:val="lowerLetter"/>
      <w:lvlText w:val="%7)"/>
      <w:lvlJc w:val="left"/>
      <w:pPr>
        <w:ind w:left="1440" w:hanging="360"/>
      </w:pPr>
    </w:lvl>
    <w:lvl w:ilvl="7" w:tplc="DEEED81E">
      <w:start w:val="1"/>
      <w:numFmt w:val="lowerLetter"/>
      <w:lvlText w:val="%8)"/>
      <w:lvlJc w:val="left"/>
      <w:pPr>
        <w:ind w:left="1440" w:hanging="360"/>
      </w:pPr>
    </w:lvl>
    <w:lvl w:ilvl="8" w:tplc="B2DEA622">
      <w:start w:val="1"/>
      <w:numFmt w:val="lowerLetter"/>
      <w:lvlText w:val="%9)"/>
      <w:lvlJc w:val="left"/>
      <w:pPr>
        <w:ind w:left="1440" w:hanging="360"/>
      </w:pPr>
    </w:lvl>
  </w:abstractNum>
  <w:abstractNum w:abstractNumId="13" w15:restartNumberingAfterBreak="0">
    <w:nsid w:val="3F9159E0"/>
    <w:multiLevelType w:val="hybridMultilevel"/>
    <w:tmpl w:val="80E074F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5034AB7"/>
    <w:multiLevelType w:val="hybridMultilevel"/>
    <w:tmpl w:val="D84219D0"/>
    <w:lvl w:ilvl="0" w:tplc="593852E6">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0290D7B"/>
    <w:multiLevelType w:val="hybridMultilevel"/>
    <w:tmpl w:val="1F60F2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1526BB6"/>
    <w:multiLevelType w:val="hybridMultilevel"/>
    <w:tmpl w:val="1F60F2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B657114"/>
    <w:multiLevelType w:val="hybridMultilevel"/>
    <w:tmpl w:val="363E4CB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6813330"/>
    <w:multiLevelType w:val="hybridMultilevel"/>
    <w:tmpl w:val="A8B2592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145850180">
    <w:abstractNumId w:val="0"/>
    <w:lvlOverride w:ilvl="0">
      <w:startOverride w:val="1"/>
    </w:lvlOverride>
  </w:num>
  <w:num w:numId="2" w16cid:durableId="5838078">
    <w:abstractNumId w:val="3"/>
  </w:num>
  <w:num w:numId="3" w16cid:durableId="340930353">
    <w:abstractNumId w:val="1"/>
  </w:num>
  <w:num w:numId="4" w16cid:durableId="1415393999">
    <w:abstractNumId w:val="4"/>
  </w:num>
  <w:num w:numId="5" w16cid:durableId="1957714464">
    <w:abstractNumId w:val="10"/>
  </w:num>
  <w:num w:numId="6" w16cid:durableId="794062241">
    <w:abstractNumId w:val="9"/>
  </w:num>
  <w:num w:numId="7" w16cid:durableId="210776733">
    <w:abstractNumId w:val="2"/>
  </w:num>
  <w:num w:numId="8" w16cid:durableId="1516922602">
    <w:abstractNumId w:val="15"/>
  </w:num>
  <w:num w:numId="9" w16cid:durableId="1004745555">
    <w:abstractNumId w:val="8"/>
  </w:num>
  <w:num w:numId="10" w16cid:durableId="1991327263">
    <w:abstractNumId w:val="11"/>
  </w:num>
  <w:num w:numId="11" w16cid:durableId="876625504">
    <w:abstractNumId w:val="14"/>
  </w:num>
  <w:num w:numId="12" w16cid:durableId="2026594041">
    <w:abstractNumId w:val="16"/>
  </w:num>
  <w:num w:numId="13" w16cid:durableId="1965575049">
    <w:abstractNumId w:val="6"/>
  </w:num>
  <w:num w:numId="14" w16cid:durableId="1725134329">
    <w:abstractNumId w:val="17"/>
  </w:num>
  <w:num w:numId="15" w16cid:durableId="1423988938">
    <w:abstractNumId w:val="5"/>
  </w:num>
  <w:num w:numId="16" w16cid:durableId="1028263194">
    <w:abstractNumId w:val="13"/>
  </w:num>
  <w:num w:numId="17" w16cid:durableId="322322207">
    <w:abstractNumId w:val="18"/>
  </w:num>
  <w:num w:numId="18" w16cid:durableId="1970624984">
    <w:abstractNumId w:val="12"/>
  </w:num>
  <w:num w:numId="19" w16cid:durableId="17626837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28C"/>
    <w:rsid w:val="00025E51"/>
    <w:rsid w:val="0006578A"/>
    <w:rsid w:val="00097D98"/>
    <w:rsid w:val="000B33CD"/>
    <w:rsid w:val="000C639E"/>
    <w:rsid w:val="000D5F15"/>
    <w:rsid w:val="000D77FB"/>
    <w:rsid w:val="000F0E37"/>
    <w:rsid w:val="000F3D2E"/>
    <w:rsid w:val="001040A6"/>
    <w:rsid w:val="00110C95"/>
    <w:rsid w:val="00111707"/>
    <w:rsid w:val="00116982"/>
    <w:rsid w:val="001250B7"/>
    <w:rsid w:val="00130DF5"/>
    <w:rsid w:val="00143472"/>
    <w:rsid w:val="00145B2B"/>
    <w:rsid w:val="00145C74"/>
    <w:rsid w:val="00152DF7"/>
    <w:rsid w:val="00160E7A"/>
    <w:rsid w:val="001661EC"/>
    <w:rsid w:val="00197203"/>
    <w:rsid w:val="001C2A07"/>
    <w:rsid w:val="001C6F52"/>
    <w:rsid w:val="001D20DD"/>
    <w:rsid w:val="001E1278"/>
    <w:rsid w:val="001E17BE"/>
    <w:rsid w:val="001E2C92"/>
    <w:rsid w:val="001E42C8"/>
    <w:rsid w:val="001E555B"/>
    <w:rsid w:val="001F7184"/>
    <w:rsid w:val="002036D2"/>
    <w:rsid w:val="00207F5C"/>
    <w:rsid w:val="00214667"/>
    <w:rsid w:val="00215E47"/>
    <w:rsid w:val="002167CF"/>
    <w:rsid w:val="002228F7"/>
    <w:rsid w:val="00226C55"/>
    <w:rsid w:val="002333D6"/>
    <w:rsid w:val="00235572"/>
    <w:rsid w:val="00235AA0"/>
    <w:rsid w:val="00245FEA"/>
    <w:rsid w:val="002529D5"/>
    <w:rsid w:val="00260D75"/>
    <w:rsid w:val="00272445"/>
    <w:rsid w:val="0027250A"/>
    <w:rsid w:val="00280AEC"/>
    <w:rsid w:val="002869C8"/>
    <w:rsid w:val="002A71CE"/>
    <w:rsid w:val="002B70E6"/>
    <w:rsid w:val="002C66CB"/>
    <w:rsid w:val="002E35FA"/>
    <w:rsid w:val="002E6BD5"/>
    <w:rsid w:val="00321C15"/>
    <w:rsid w:val="0032390A"/>
    <w:rsid w:val="00324106"/>
    <w:rsid w:val="0033328C"/>
    <w:rsid w:val="00337BB0"/>
    <w:rsid w:val="00340E52"/>
    <w:rsid w:val="00346A07"/>
    <w:rsid w:val="00375217"/>
    <w:rsid w:val="003C0B81"/>
    <w:rsid w:val="003E63BC"/>
    <w:rsid w:val="003F23EA"/>
    <w:rsid w:val="003F299F"/>
    <w:rsid w:val="003F3C15"/>
    <w:rsid w:val="00404EDD"/>
    <w:rsid w:val="004051E2"/>
    <w:rsid w:val="004116C0"/>
    <w:rsid w:val="004148A1"/>
    <w:rsid w:val="004315FE"/>
    <w:rsid w:val="004325EC"/>
    <w:rsid w:val="00435719"/>
    <w:rsid w:val="0045382A"/>
    <w:rsid w:val="004622A1"/>
    <w:rsid w:val="004A10FC"/>
    <w:rsid w:val="004A47BD"/>
    <w:rsid w:val="004B3FDE"/>
    <w:rsid w:val="004D4119"/>
    <w:rsid w:val="004E0FAB"/>
    <w:rsid w:val="004F21FA"/>
    <w:rsid w:val="004F4D16"/>
    <w:rsid w:val="004F5F72"/>
    <w:rsid w:val="005057D9"/>
    <w:rsid w:val="00515186"/>
    <w:rsid w:val="00515259"/>
    <w:rsid w:val="005230D5"/>
    <w:rsid w:val="0053443B"/>
    <w:rsid w:val="00542FB4"/>
    <w:rsid w:val="005470D0"/>
    <w:rsid w:val="00550B05"/>
    <w:rsid w:val="00557E3F"/>
    <w:rsid w:val="00563990"/>
    <w:rsid w:val="0056496A"/>
    <w:rsid w:val="00564A8D"/>
    <w:rsid w:val="00586BB5"/>
    <w:rsid w:val="00595479"/>
    <w:rsid w:val="005A0D8E"/>
    <w:rsid w:val="005A57BD"/>
    <w:rsid w:val="005A583B"/>
    <w:rsid w:val="005A70C1"/>
    <w:rsid w:val="005B1457"/>
    <w:rsid w:val="005B4A04"/>
    <w:rsid w:val="005C4B32"/>
    <w:rsid w:val="005C77ED"/>
    <w:rsid w:val="005C7D9A"/>
    <w:rsid w:val="005D7375"/>
    <w:rsid w:val="005F1578"/>
    <w:rsid w:val="005F1762"/>
    <w:rsid w:val="005F2BCF"/>
    <w:rsid w:val="005F30D7"/>
    <w:rsid w:val="00606076"/>
    <w:rsid w:val="006107F6"/>
    <w:rsid w:val="00613C49"/>
    <w:rsid w:val="00620E05"/>
    <w:rsid w:val="006254AB"/>
    <w:rsid w:val="00626D7D"/>
    <w:rsid w:val="00631FE8"/>
    <w:rsid w:val="00641E77"/>
    <w:rsid w:val="00644BE6"/>
    <w:rsid w:val="00645A81"/>
    <w:rsid w:val="00652FD5"/>
    <w:rsid w:val="00662182"/>
    <w:rsid w:val="00670E1E"/>
    <w:rsid w:val="00671B49"/>
    <w:rsid w:val="00673CB0"/>
    <w:rsid w:val="00684C0A"/>
    <w:rsid w:val="00685966"/>
    <w:rsid w:val="00687BF2"/>
    <w:rsid w:val="00687C9D"/>
    <w:rsid w:val="006A1DB5"/>
    <w:rsid w:val="006A2D20"/>
    <w:rsid w:val="006B575E"/>
    <w:rsid w:val="006E39B8"/>
    <w:rsid w:val="006E64C7"/>
    <w:rsid w:val="006F3150"/>
    <w:rsid w:val="00704F87"/>
    <w:rsid w:val="00710242"/>
    <w:rsid w:val="00714146"/>
    <w:rsid w:val="007205EE"/>
    <w:rsid w:val="0073334A"/>
    <w:rsid w:val="00733631"/>
    <w:rsid w:val="00740145"/>
    <w:rsid w:val="00741631"/>
    <w:rsid w:val="00742888"/>
    <w:rsid w:val="00747370"/>
    <w:rsid w:val="00761333"/>
    <w:rsid w:val="0076285A"/>
    <w:rsid w:val="00765BBA"/>
    <w:rsid w:val="00774854"/>
    <w:rsid w:val="007A1037"/>
    <w:rsid w:val="007C263D"/>
    <w:rsid w:val="007C29A9"/>
    <w:rsid w:val="007D090A"/>
    <w:rsid w:val="007D39E7"/>
    <w:rsid w:val="007D6734"/>
    <w:rsid w:val="00800A70"/>
    <w:rsid w:val="0080156F"/>
    <w:rsid w:val="00806312"/>
    <w:rsid w:val="00806F06"/>
    <w:rsid w:val="0081433A"/>
    <w:rsid w:val="00822B19"/>
    <w:rsid w:val="008300EA"/>
    <w:rsid w:val="00835537"/>
    <w:rsid w:val="00842117"/>
    <w:rsid w:val="008435FD"/>
    <w:rsid w:val="0085385A"/>
    <w:rsid w:val="0086450B"/>
    <w:rsid w:val="00870196"/>
    <w:rsid w:val="0087029F"/>
    <w:rsid w:val="00880B4E"/>
    <w:rsid w:val="008A0BAE"/>
    <w:rsid w:val="008A1B05"/>
    <w:rsid w:val="008B358A"/>
    <w:rsid w:val="008B63A7"/>
    <w:rsid w:val="008C25DC"/>
    <w:rsid w:val="008C2D95"/>
    <w:rsid w:val="008C3824"/>
    <w:rsid w:val="008D0997"/>
    <w:rsid w:val="008D51BA"/>
    <w:rsid w:val="008E4CD6"/>
    <w:rsid w:val="00901228"/>
    <w:rsid w:val="0091140F"/>
    <w:rsid w:val="00921043"/>
    <w:rsid w:val="00927CCC"/>
    <w:rsid w:val="009315A2"/>
    <w:rsid w:val="00937790"/>
    <w:rsid w:val="00943035"/>
    <w:rsid w:val="00963B29"/>
    <w:rsid w:val="009762AE"/>
    <w:rsid w:val="00980564"/>
    <w:rsid w:val="009A243C"/>
    <w:rsid w:val="009B02F9"/>
    <w:rsid w:val="009D0A93"/>
    <w:rsid w:val="009D5DD0"/>
    <w:rsid w:val="009E415E"/>
    <w:rsid w:val="009F499B"/>
    <w:rsid w:val="00A032FA"/>
    <w:rsid w:val="00A125FC"/>
    <w:rsid w:val="00A30409"/>
    <w:rsid w:val="00A32C16"/>
    <w:rsid w:val="00A3356D"/>
    <w:rsid w:val="00A35915"/>
    <w:rsid w:val="00A40857"/>
    <w:rsid w:val="00A44962"/>
    <w:rsid w:val="00A452AA"/>
    <w:rsid w:val="00A54315"/>
    <w:rsid w:val="00A60F53"/>
    <w:rsid w:val="00A67157"/>
    <w:rsid w:val="00A84B92"/>
    <w:rsid w:val="00A86D76"/>
    <w:rsid w:val="00A91834"/>
    <w:rsid w:val="00A977C7"/>
    <w:rsid w:val="00AB146E"/>
    <w:rsid w:val="00AB66EF"/>
    <w:rsid w:val="00AC0797"/>
    <w:rsid w:val="00AC1AFC"/>
    <w:rsid w:val="00AC3549"/>
    <w:rsid w:val="00AC461B"/>
    <w:rsid w:val="00AD76DB"/>
    <w:rsid w:val="00AE1D4E"/>
    <w:rsid w:val="00AE2CA3"/>
    <w:rsid w:val="00AE33D8"/>
    <w:rsid w:val="00B02419"/>
    <w:rsid w:val="00B06337"/>
    <w:rsid w:val="00B15CAB"/>
    <w:rsid w:val="00B161E3"/>
    <w:rsid w:val="00B20891"/>
    <w:rsid w:val="00B22700"/>
    <w:rsid w:val="00B276E5"/>
    <w:rsid w:val="00B378C6"/>
    <w:rsid w:val="00B422B8"/>
    <w:rsid w:val="00B439A0"/>
    <w:rsid w:val="00B547BE"/>
    <w:rsid w:val="00B66905"/>
    <w:rsid w:val="00B8056F"/>
    <w:rsid w:val="00B87E92"/>
    <w:rsid w:val="00B96C62"/>
    <w:rsid w:val="00B97D1B"/>
    <w:rsid w:val="00BA50C6"/>
    <w:rsid w:val="00BB52A3"/>
    <w:rsid w:val="00BC3344"/>
    <w:rsid w:val="00BC7F45"/>
    <w:rsid w:val="00BD5750"/>
    <w:rsid w:val="00BE5C6B"/>
    <w:rsid w:val="00BF398A"/>
    <w:rsid w:val="00BF6261"/>
    <w:rsid w:val="00C328C2"/>
    <w:rsid w:val="00C34205"/>
    <w:rsid w:val="00C42794"/>
    <w:rsid w:val="00C55020"/>
    <w:rsid w:val="00C608CB"/>
    <w:rsid w:val="00C61B34"/>
    <w:rsid w:val="00C66115"/>
    <w:rsid w:val="00C86805"/>
    <w:rsid w:val="00C901A4"/>
    <w:rsid w:val="00C951FB"/>
    <w:rsid w:val="00CA0F3A"/>
    <w:rsid w:val="00CA182B"/>
    <w:rsid w:val="00CA6519"/>
    <w:rsid w:val="00CB272D"/>
    <w:rsid w:val="00CB3304"/>
    <w:rsid w:val="00CC4ADE"/>
    <w:rsid w:val="00CC6D4A"/>
    <w:rsid w:val="00CD71BC"/>
    <w:rsid w:val="00CE12C2"/>
    <w:rsid w:val="00CE2447"/>
    <w:rsid w:val="00CE432D"/>
    <w:rsid w:val="00D02980"/>
    <w:rsid w:val="00D03A14"/>
    <w:rsid w:val="00D50F67"/>
    <w:rsid w:val="00D538F6"/>
    <w:rsid w:val="00D57BFB"/>
    <w:rsid w:val="00D73E55"/>
    <w:rsid w:val="00D80C88"/>
    <w:rsid w:val="00D90D5F"/>
    <w:rsid w:val="00D967A0"/>
    <w:rsid w:val="00DA4640"/>
    <w:rsid w:val="00DA5554"/>
    <w:rsid w:val="00DB15F7"/>
    <w:rsid w:val="00DB2091"/>
    <w:rsid w:val="00DD433C"/>
    <w:rsid w:val="00DD7C11"/>
    <w:rsid w:val="00E1320B"/>
    <w:rsid w:val="00E23C69"/>
    <w:rsid w:val="00E23EA6"/>
    <w:rsid w:val="00E42A03"/>
    <w:rsid w:val="00E70877"/>
    <w:rsid w:val="00E71EE6"/>
    <w:rsid w:val="00E73C4F"/>
    <w:rsid w:val="00E868F3"/>
    <w:rsid w:val="00E95102"/>
    <w:rsid w:val="00EA1EC4"/>
    <w:rsid w:val="00EA6D31"/>
    <w:rsid w:val="00EB334D"/>
    <w:rsid w:val="00EB7788"/>
    <w:rsid w:val="00EC12FD"/>
    <w:rsid w:val="00EC2A17"/>
    <w:rsid w:val="00ED19D1"/>
    <w:rsid w:val="00EE5EAD"/>
    <w:rsid w:val="00EF2693"/>
    <w:rsid w:val="00F0338B"/>
    <w:rsid w:val="00F04D22"/>
    <w:rsid w:val="00F05EF7"/>
    <w:rsid w:val="00F068EE"/>
    <w:rsid w:val="00F201AD"/>
    <w:rsid w:val="00F21E8D"/>
    <w:rsid w:val="00F2393A"/>
    <w:rsid w:val="00F25419"/>
    <w:rsid w:val="00F3760D"/>
    <w:rsid w:val="00F40356"/>
    <w:rsid w:val="00F42B42"/>
    <w:rsid w:val="00F52EE6"/>
    <w:rsid w:val="00F538CC"/>
    <w:rsid w:val="00F64F04"/>
    <w:rsid w:val="00F7349B"/>
    <w:rsid w:val="00F819AE"/>
    <w:rsid w:val="00F928BD"/>
    <w:rsid w:val="00F92AE5"/>
    <w:rsid w:val="00F9743D"/>
    <w:rsid w:val="00F97D8C"/>
    <w:rsid w:val="00FA3C52"/>
    <w:rsid w:val="00FC11C1"/>
    <w:rsid w:val="00FC4EBA"/>
    <w:rsid w:val="00FE16A0"/>
    <w:rsid w:val="00FE1F12"/>
    <w:rsid w:val="00FE4D5A"/>
    <w:rsid w:val="00FE507C"/>
    <w:rsid w:val="00FE5F55"/>
    <w:rsid w:val="0D51A0DF"/>
    <w:rsid w:val="3D09F7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B1BC3"/>
  <w15:chartTrackingRefBased/>
  <w15:docId w15:val="{23024E81-B595-4C89-93BF-C625C0C5B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22700"/>
  </w:style>
  <w:style w:type="paragraph" w:styleId="berschrift1">
    <w:name w:val="heading 1"/>
    <w:basedOn w:val="Standard"/>
    <w:next w:val="Standard"/>
    <w:link w:val="berschrift1Zchn"/>
    <w:uiPriority w:val="9"/>
    <w:qFormat/>
    <w:rsid w:val="00CE2447"/>
    <w:pPr>
      <w:keepNext/>
      <w:keepLines/>
      <w:spacing w:before="240" w:after="0"/>
      <w:outlineLvl w:val="0"/>
    </w:pPr>
    <w:rPr>
      <w:rFonts w:ascii="Arial" w:eastAsiaTheme="majorEastAsia" w:hAnsi="Arial" w:cstheme="majorBidi"/>
      <w:b/>
      <w:sz w:val="32"/>
      <w:szCs w:val="32"/>
    </w:rPr>
  </w:style>
  <w:style w:type="paragraph" w:styleId="berschrift2">
    <w:name w:val="heading 2"/>
    <w:basedOn w:val="Standard"/>
    <w:next w:val="Standard"/>
    <w:link w:val="berschrift2Zchn"/>
    <w:uiPriority w:val="9"/>
    <w:unhideWhenUsed/>
    <w:qFormat/>
    <w:rsid w:val="00CE2447"/>
    <w:pPr>
      <w:keepNext/>
      <w:keepLines/>
      <w:spacing w:before="40" w:after="0"/>
      <w:outlineLvl w:val="1"/>
    </w:pPr>
    <w:rPr>
      <w:rFonts w:ascii="Arial" w:eastAsiaTheme="majorEastAsia" w:hAnsi="Arial" w:cstheme="majorBidi"/>
      <w:b/>
      <w:sz w:val="26"/>
      <w:szCs w:val="26"/>
    </w:rPr>
  </w:style>
  <w:style w:type="paragraph" w:styleId="berschrift3">
    <w:name w:val="heading 3"/>
    <w:basedOn w:val="Standard"/>
    <w:next w:val="Standard"/>
    <w:link w:val="berschrift3Zchn"/>
    <w:uiPriority w:val="9"/>
    <w:unhideWhenUsed/>
    <w:qFormat/>
    <w:rsid w:val="00842117"/>
    <w:pPr>
      <w:keepNext/>
      <w:keepLines/>
      <w:spacing w:before="40" w:after="0"/>
      <w:outlineLvl w:val="2"/>
    </w:pPr>
    <w:rPr>
      <w:rFonts w:ascii="Arial" w:eastAsiaTheme="majorEastAsia" w:hAnsi="Arial" w:cstheme="majorBidi"/>
      <w:b/>
      <w:i/>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Hyperlink">
    <w:name w:val="Hyperlink"/>
    <w:uiPriority w:val="99"/>
    <w:unhideWhenUsed/>
    <w:rPr>
      <w:rFonts w:ascii="Times New Roman" w:hAnsi="Times New Roman" w:cs="Times New Roman" w:hint="default"/>
      <w:color w:val="0000FF"/>
      <w:u w:val="single"/>
    </w:rPr>
  </w:style>
  <w:style w:type="paragraph" w:styleId="Kommentartext">
    <w:name w:val="annotation text"/>
    <w:basedOn w:val="Standard"/>
    <w:link w:val="KommentartextZchn1"/>
    <w:uiPriority w:val="99"/>
    <w:unhideWhenUsed/>
    <w:pPr>
      <w:suppressAutoHyphens/>
      <w:spacing w:after="0" w:line="240" w:lineRule="auto"/>
    </w:pPr>
    <w:rPr>
      <w:rFonts w:ascii="Arial" w:eastAsia="Times New Roman" w:hAnsi="Arial" w:cs="Arial"/>
      <w:sz w:val="20"/>
      <w:szCs w:val="20"/>
      <w:lang w:eastAsia="de-DE"/>
    </w:rPr>
  </w:style>
  <w:style w:type="character" w:customStyle="1" w:styleId="KommentartextZchn">
    <w:name w:val="Kommentartext Zchn"/>
    <w:basedOn w:val="Absatz-Standardschriftart"/>
    <w:rPr>
      <w:sz w:val="20"/>
      <w:szCs w:val="20"/>
    </w:rPr>
  </w:style>
  <w:style w:type="paragraph" w:customStyle="1" w:styleId="BankNormal">
    <w:name w:val="BankNormal"/>
    <w:basedOn w:val="Standard"/>
    <w:pPr>
      <w:suppressAutoHyphens/>
      <w:spacing w:after="240" w:line="240" w:lineRule="auto"/>
    </w:pPr>
    <w:rPr>
      <w:rFonts w:ascii="Arial" w:eastAsia="Times New Roman" w:hAnsi="Arial" w:cs="Arial"/>
      <w:sz w:val="20"/>
      <w:szCs w:val="20"/>
      <w:lang w:eastAsia="de-DE"/>
    </w:rPr>
  </w:style>
  <w:style w:type="character" w:styleId="Kommentarzeichen">
    <w:name w:val="annotation reference"/>
    <w:basedOn w:val="Absatz-Standardschriftart"/>
    <w:uiPriority w:val="99"/>
    <w:semiHidden/>
    <w:unhideWhenUsed/>
    <w:rPr>
      <w:sz w:val="16"/>
      <w:szCs w:val="16"/>
    </w:rPr>
  </w:style>
  <w:style w:type="character" w:customStyle="1" w:styleId="KommentartextZchn1">
    <w:name w:val="Kommentartext Zchn1"/>
    <w:basedOn w:val="Absatz-Standardschriftart"/>
    <w:link w:val="Kommentartext"/>
    <w:uiPriority w:val="99"/>
    <w:locked/>
    <w:rPr>
      <w:rFonts w:ascii="Arial" w:eastAsia="Times New Roman" w:hAnsi="Arial" w:cs="Arial"/>
      <w:sz w:val="20"/>
      <w:szCs w:val="20"/>
      <w:lang w:eastAsia="de-DE"/>
    </w:rPr>
  </w:style>
  <w:style w:type="paragraph" w:styleId="Kommentarthema">
    <w:name w:val="annotation subject"/>
    <w:basedOn w:val="Kommentartext"/>
    <w:next w:val="Kommentartext"/>
    <w:link w:val="KommentarthemaZchn"/>
    <w:uiPriority w:val="99"/>
    <w:semiHidden/>
    <w:unhideWhenUsed/>
    <w:pPr>
      <w:suppressAutoHyphens w:val="0"/>
      <w:spacing w:after="160"/>
    </w:pPr>
    <w:rPr>
      <w:rFonts w:asciiTheme="minorHAnsi" w:eastAsiaTheme="minorHAnsi" w:hAnsiTheme="minorHAnsi" w:cstheme="minorBidi"/>
      <w:b/>
      <w:bCs/>
      <w:lang w:eastAsia="en-US"/>
    </w:rPr>
  </w:style>
  <w:style w:type="character" w:customStyle="1" w:styleId="KommentarthemaZchn">
    <w:name w:val="Kommentarthema Zchn"/>
    <w:basedOn w:val="KommentartextZchn1"/>
    <w:link w:val="Kommentarthema"/>
    <w:uiPriority w:val="99"/>
    <w:semiHidden/>
    <w:rPr>
      <w:rFonts w:ascii="Arial" w:eastAsia="Times New Roman" w:hAnsi="Arial" w:cs="Arial"/>
      <w:b/>
      <w:bCs/>
      <w:sz w:val="20"/>
      <w:szCs w:val="20"/>
      <w:lang w:eastAsia="de-DE"/>
    </w:rPr>
  </w:style>
  <w:style w:type="paragraph" w:customStyle="1" w:styleId="Default">
    <w:name w:val="Default"/>
    <w:rsid w:val="00943035"/>
    <w:pPr>
      <w:autoSpaceDE w:val="0"/>
      <w:autoSpaceDN w:val="0"/>
      <w:adjustRightInd w:val="0"/>
      <w:spacing w:after="0" w:line="240" w:lineRule="auto"/>
    </w:pPr>
    <w:rPr>
      <w:rFonts w:ascii="Arial" w:hAnsi="Arial" w:cs="Arial"/>
      <w:color w:val="000000"/>
      <w:sz w:val="24"/>
      <w:szCs w:val="24"/>
    </w:rPr>
  </w:style>
  <w:style w:type="paragraph" w:customStyle="1" w:styleId="DEStandardL9">
    <w:name w:val="DE Standard L9"/>
    <w:basedOn w:val="Standard"/>
    <w:next w:val="Textkrper3"/>
    <w:uiPriority w:val="99"/>
    <w:rsid w:val="006254AB"/>
    <w:pPr>
      <w:numPr>
        <w:ilvl w:val="8"/>
        <w:numId w:val="2"/>
      </w:numPr>
      <w:tabs>
        <w:tab w:val="clear" w:pos="2160"/>
        <w:tab w:val="num" w:pos="0"/>
      </w:tabs>
      <w:spacing w:after="240" w:line="240" w:lineRule="auto"/>
      <w:ind w:left="0" w:firstLine="0"/>
      <w:jc w:val="both"/>
      <w:outlineLvl w:val="8"/>
    </w:pPr>
    <w:rPr>
      <w:rFonts w:ascii="Times New Roman" w:eastAsia="SimSun" w:hAnsi="Times New Roman" w:cs="Times New Roman"/>
      <w:sz w:val="24"/>
      <w:szCs w:val="20"/>
      <w:lang w:val="en-GB" w:eastAsia="en-GB" w:bidi="en-GB"/>
    </w:rPr>
  </w:style>
  <w:style w:type="paragraph" w:customStyle="1" w:styleId="DEStandardL8">
    <w:name w:val="DE Standard L8"/>
    <w:basedOn w:val="Standard"/>
    <w:next w:val="Textkrper2"/>
    <w:uiPriority w:val="99"/>
    <w:rsid w:val="006254AB"/>
    <w:pPr>
      <w:numPr>
        <w:ilvl w:val="7"/>
        <w:numId w:val="2"/>
      </w:numPr>
      <w:tabs>
        <w:tab w:val="clear" w:pos="1440"/>
        <w:tab w:val="num" w:pos="0"/>
      </w:tabs>
      <w:spacing w:after="240" w:line="240" w:lineRule="auto"/>
      <w:ind w:left="0" w:firstLine="0"/>
      <w:jc w:val="both"/>
      <w:outlineLvl w:val="7"/>
    </w:pPr>
    <w:rPr>
      <w:rFonts w:ascii="Times New Roman" w:eastAsia="SimSun" w:hAnsi="Times New Roman" w:cs="Times New Roman"/>
      <w:sz w:val="24"/>
      <w:szCs w:val="20"/>
      <w:lang w:val="en-GB" w:eastAsia="en-GB" w:bidi="en-GB"/>
    </w:rPr>
  </w:style>
  <w:style w:type="paragraph" w:customStyle="1" w:styleId="DEStandardL7">
    <w:name w:val="DE Standard L7"/>
    <w:basedOn w:val="Standard"/>
    <w:next w:val="Standard"/>
    <w:uiPriority w:val="99"/>
    <w:rsid w:val="006254AB"/>
    <w:pPr>
      <w:numPr>
        <w:ilvl w:val="6"/>
        <w:numId w:val="2"/>
      </w:numPr>
      <w:tabs>
        <w:tab w:val="clear" w:pos="4320"/>
        <w:tab w:val="num" w:pos="0"/>
      </w:tabs>
      <w:spacing w:after="240" w:line="240" w:lineRule="auto"/>
      <w:ind w:left="0" w:firstLine="0"/>
      <w:jc w:val="both"/>
      <w:outlineLvl w:val="6"/>
    </w:pPr>
    <w:rPr>
      <w:rFonts w:ascii="Times New Roman" w:eastAsia="SimSun" w:hAnsi="Times New Roman" w:cs="Times New Roman"/>
      <w:sz w:val="24"/>
      <w:szCs w:val="20"/>
      <w:lang w:val="en-GB" w:eastAsia="en-GB" w:bidi="en-GB"/>
    </w:rPr>
  </w:style>
  <w:style w:type="paragraph" w:customStyle="1" w:styleId="DEStandardL6">
    <w:name w:val="DE Standard L6"/>
    <w:basedOn w:val="Standard"/>
    <w:next w:val="Standard"/>
    <w:uiPriority w:val="99"/>
    <w:rsid w:val="006254AB"/>
    <w:pPr>
      <w:numPr>
        <w:ilvl w:val="5"/>
        <w:numId w:val="2"/>
      </w:numPr>
      <w:tabs>
        <w:tab w:val="clear" w:pos="3600"/>
        <w:tab w:val="num" w:pos="0"/>
      </w:tabs>
      <w:spacing w:after="240" w:line="240" w:lineRule="auto"/>
      <w:ind w:left="0" w:firstLine="0"/>
      <w:jc w:val="both"/>
      <w:outlineLvl w:val="5"/>
    </w:pPr>
    <w:rPr>
      <w:rFonts w:ascii="Times New Roman" w:eastAsia="SimSun" w:hAnsi="Times New Roman" w:cs="Times New Roman"/>
      <w:sz w:val="24"/>
      <w:szCs w:val="20"/>
      <w:lang w:val="en-GB" w:eastAsia="en-GB" w:bidi="en-GB"/>
    </w:rPr>
  </w:style>
  <w:style w:type="paragraph" w:customStyle="1" w:styleId="DEStandardL5">
    <w:name w:val="DE Standard L5"/>
    <w:basedOn w:val="Standard"/>
    <w:next w:val="Standard"/>
    <w:uiPriority w:val="99"/>
    <w:rsid w:val="006254AB"/>
    <w:pPr>
      <w:numPr>
        <w:ilvl w:val="4"/>
        <w:numId w:val="2"/>
      </w:numPr>
      <w:tabs>
        <w:tab w:val="clear" w:pos="2880"/>
        <w:tab w:val="num" w:pos="3600"/>
      </w:tabs>
      <w:spacing w:after="240" w:line="240" w:lineRule="auto"/>
      <w:ind w:left="3600"/>
      <w:jc w:val="both"/>
      <w:outlineLvl w:val="4"/>
    </w:pPr>
    <w:rPr>
      <w:rFonts w:ascii="Times New Roman" w:eastAsia="SimSun" w:hAnsi="Times New Roman" w:cs="Times New Roman"/>
      <w:sz w:val="24"/>
      <w:szCs w:val="20"/>
      <w:lang w:val="en-GB" w:eastAsia="en-GB" w:bidi="en-GB"/>
    </w:rPr>
  </w:style>
  <w:style w:type="paragraph" w:customStyle="1" w:styleId="DEStandardL4">
    <w:name w:val="DE Standard L4"/>
    <w:basedOn w:val="Standard"/>
    <w:next w:val="Textkrper3"/>
    <w:uiPriority w:val="99"/>
    <w:rsid w:val="006254AB"/>
    <w:pPr>
      <w:numPr>
        <w:ilvl w:val="3"/>
        <w:numId w:val="2"/>
      </w:numPr>
      <w:tabs>
        <w:tab w:val="clear" w:pos="2160"/>
        <w:tab w:val="left" w:pos="1440"/>
        <w:tab w:val="num" w:pos="2880"/>
      </w:tabs>
      <w:spacing w:after="240" w:line="240" w:lineRule="auto"/>
      <w:ind w:left="2880"/>
      <w:jc w:val="both"/>
      <w:outlineLvl w:val="3"/>
    </w:pPr>
    <w:rPr>
      <w:rFonts w:ascii="Arial" w:eastAsia="SimSun" w:hAnsi="Arial" w:cs="Times New Roman"/>
      <w:sz w:val="24"/>
      <w:szCs w:val="20"/>
      <w:lang w:val="en-GB" w:eastAsia="en-GB" w:bidi="en-GB"/>
    </w:rPr>
  </w:style>
  <w:style w:type="paragraph" w:customStyle="1" w:styleId="DEStandardL3">
    <w:name w:val="DE Standard L3"/>
    <w:basedOn w:val="Standard"/>
    <w:next w:val="Textkrper2"/>
    <w:link w:val="DEStandardL3ZchnZchn"/>
    <w:uiPriority w:val="99"/>
    <w:rsid w:val="006254AB"/>
    <w:pPr>
      <w:numPr>
        <w:ilvl w:val="2"/>
        <w:numId w:val="2"/>
      </w:numPr>
      <w:spacing w:before="240" w:after="0" w:line="240" w:lineRule="auto"/>
      <w:jc w:val="both"/>
      <w:outlineLvl w:val="2"/>
    </w:pPr>
    <w:rPr>
      <w:rFonts w:ascii="Arial" w:eastAsia="SimSun" w:hAnsi="Arial" w:cs="Times New Roman"/>
      <w:sz w:val="24"/>
      <w:szCs w:val="20"/>
      <w:lang w:val="en-GB" w:eastAsia="en-GB" w:bidi="en-GB"/>
    </w:rPr>
  </w:style>
  <w:style w:type="character" w:customStyle="1" w:styleId="DEStandardL3ZchnZchn">
    <w:name w:val="DE Standard L3 Zchn Zchn"/>
    <w:link w:val="DEStandardL3"/>
    <w:uiPriority w:val="99"/>
    <w:locked/>
    <w:rsid w:val="006254AB"/>
    <w:rPr>
      <w:rFonts w:ascii="Arial" w:eastAsia="SimSun" w:hAnsi="Arial" w:cs="Times New Roman"/>
      <w:sz w:val="24"/>
      <w:szCs w:val="20"/>
      <w:lang w:val="en-GB" w:eastAsia="en-GB" w:bidi="en-GB"/>
    </w:rPr>
  </w:style>
  <w:style w:type="paragraph" w:customStyle="1" w:styleId="DEStandardL2">
    <w:name w:val="DE Standard L2"/>
    <w:basedOn w:val="Standard"/>
    <w:next w:val="Standard"/>
    <w:uiPriority w:val="99"/>
    <w:rsid w:val="006254AB"/>
    <w:pPr>
      <w:numPr>
        <w:ilvl w:val="1"/>
        <w:numId w:val="2"/>
      </w:numPr>
      <w:tabs>
        <w:tab w:val="clear" w:pos="1080"/>
        <w:tab w:val="num" w:pos="1440"/>
      </w:tabs>
      <w:spacing w:after="0" w:line="240" w:lineRule="auto"/>
      <w:ind w:left="1440" w:hanging="720"/>
      <w:outlineLvl w:val="1"/>
    </w:pPr>
    <w:rPr>
      <w:rFonts w:ascii="Arial" w:eastAsia="SimSun" w:hAnsi="Arial" w:cs="Times New Roman"/>
      <w:b/>
      <w:caps/>
      <w:sz w:val="24"/>
      <w:szCs w:val="20"/>
      <w:lang w:val="en-GB" w:eastAsia="en-GB" w:bidi="en-GB"/>
    </w:rPr>
  </w:style>
  <w:style w:type="paragraph" w:customStyle="1" w:styleId="DEStandardL1">
    <w:name w:val="DE Standard L1"/>
    <w:basedOn w:val="Standard"/>
    <w:next w:val="Standard"/>
    <w:uiPriority w:val="99"/>
    <w:rsid w:val="006254AB"/>
    <w:pPr>
      <w:keepNext/>
      <w:keepLines/>
      <w:numPr>
        <w:numId w:val="2"/>
      </w:numPr>
      <w:suppressAutoHyphens/>
      <w:spacing w:before="240" w:after="0" w:line="240" w:lineRule="auto"/>
      <w:ind w:firstLine="0"/>
      <w:outlineLvl w:val="0"/>
    </w:pPr>
    <w:rPr>
      <w:rFonts w:ascii="Arial Black" w:eastAsia="SimSun" w:hAnsi="Arial Black" w:cs="Times New Roman"/>
      <w:sz w:val="28"/>
      <w:szCs w:val="20"/>
      <w:lang w:val="en-GB" w:eastAsia="en-GB" w:bidi="en-GB"/>
    </w:rPr>
  </w:style>
  <w:style w:type="paragraph" w:styleId="Textkrper3">
    <w:name w:val="Body Text 3"/>
    <w:basedOn w:val="Standard"/>
    <w:link w:val="Textkrper3Zchn"/>
    <w:uiPriority w:val="99"/>
    <w:semiHidden/>
    <w:unhideWhenUsed/>
    <w:rsid w:val="006254AB"/>
    <w:pPr>
      <w:spacing w:after="120"/>
    </w:pPr>
    <w:rPr>
      <w:sz w:val="16"/>
      <w:szCs w:val="16"/>
    </w:rPr>
  </w:style>
  <w:style w:type="character" w:customStyle="1" w:styleId="Textkrper3Zchn">
    <w:name w:val="Textkörper 3 Zchn"/>
    <w:basedOn w:val="Absatz-Standardschriftart"/>
    <w:link w:val="Textkrper3"/>
    <w:uiPriority w:val="99"/>
    <w:semiHidden/>
    <w:rsid w:val="006254AB"/>
    <w:rPr>
      <w:sz w:val="16"/>
      <w:szCs w:val="16"/>
    </w:rPr>
  </w:style>
  <w:style w:type="paragraph" w:styleId="Textkrper2">
    <w:name w:val="Body Text 2"/>
    <w:basedOn w:val="Standard"/>
    <w:link w:val="Textkrper2Zchn"/>
    <w:uiPriority w:val="99"/>
    <w:semiHidden/>
    <w:unhideWhenUsed/>
    <w:rsid w:val="006254AB"/>
    <w:pPr>
      <w:spacing w:after="120" w:line="480" w:lineRule="auto"/>
    </w:pPr>
  </w:style>
  <w:style w:type="character" w:customStyle="1" w:styleId="Textkrper2Zchn">
    <w:name w:val="Textkörper 2 Zchn"/>
    <w:basedOn w:val="Absatz-Standardschriftart"/>
    <w:link w:val="Textkrper2"/>
    <w:uiPriority w:val="99"/>
    <w:semiHidden/>
    <w:rsid w:val="006254AB"/>
  </w:style>
  <w:style w:type="character" w:styleId="NichtaufgelsteErwhnung">
    <w:name w:val="Unresolved Mention"/>
    <w:basedOn w:val="Absatz-Standardschriftart"/>
    <w:uiPriority w:val="99"/>
    <w:semiHidden/>
    <w:unhideWhenUsed/>
    <w:rsid w:val="009762AE"/>
    <w:rPr>
      <w:color w:val="605E5C"/>
      <w:shd w:val="clear" w:color="auto" w:fill="E1DFDD"/>
    </w:rPr>
  </w:style>
  <w:style w:type="paragraph" w:customStyle="1" w:styleId="FarbigeListe-Akzent11">
    <w:name w:val="Farbige Liste - Akzent 11"/>
    <w:basedOn w:val="Standard"/>
    <w:rsid w:val="00A54315"/>
    <w:pPr>
      <w:suppressAutoHyphens/>
      <w:spacing w:after="0" w:line="240" w:lineRule="auto"/>
      <w:ind w:left="720"/>
      <w:contextualSpacing/>
    </w:pPr>
    <w:rPr>
      <w:rFonts w:ascii="Arial" w:eastAsia="Times New Roman" w:hAnsi="Arial" w:cs="Arial"/>
      <w:sz w:val="20"/>
      <w:szCs w:val="20"/>
      <w:lang w:eastAsia="de-DE"/>
    </w:rPr>
  </w:style>
  <w:style w:type="character" w:customStyle="1" w:styleId="ui-provider">
    <w:name w:val="ui-provider"/>
    <w:basedOn w:val="Absatz-Standardschriftart"/>
    <w:rsid w:val="00F2393A"/>
  </w:style>
  <w:style w:type="paragraph" w:styleId="berarbeitung">
    <w:name w:val="Revision"/>
    <w:hidden/>
    <w:uiPriority w:val="99"/>
    <w:semiHidden/>
    <w:rsid w:val="00F40356"/>
    <w:pPr>
      <w:spacing w:after="0" w:line="240" w:lineRule="auto"/>
    </w:pPr>
  </w:style>
  <w:style w:type="paragraph" w:styleId="Listenabsatz">
    <w:name w:val="List Paragraph"/>
    <w:basedOn w:val="Standard"/>
    <w:uiPriority w:val="34"/>
    <w:qFormat/>
    <w:rsid w:val="00B422B8"/>
    <w:pPr>
      <w:ind w:left="720"/>
      <w:contextualSpacing/>
    </w:pPr>
  </w:style>
  <w:style w:type="paragraph" w:styleId="Textkrper">
    <w:name w:val="Body Text"/>
    <w:basedOn w:val="Standard"/>
    <w:link w:val="TextkrperZchn"/>
    <w:uiPriority w:val="99"/>
    <w:semiHidden/>
    <w:unhideWhenUsed/>
    <w:rsid w:val="00733631"/>
    <w:pPr>
      <w:spacing w:after="120"/>
    </w:pPr>
  </w:style>
  <w:style w:type="character" w:customStyle="1" w:styleId="TextkrperZchn">
    <w:name w:val="Textkörper Zchn"/>
    <w:basedOn w:val="Absatz-Standardschriftart"/>
    <w:link w:val="Textkrper"/>
    <w:uiPriority w:val="99"/>
    <w:semiHidden/>
    <w:rsid w:val="00733631"/>
  </w:style>
  <w:style w:type="character" w:customStyle="1" w:styleId="berschrift1Zchn">
    <w:name w:val="Überschrift 1 Zchn"/>
    <w:basedOn w:val="Absatz-Standardschriftart"/>
    <w:link w:val="berschrift1"/>
    <w:uiPriority w:val="9"/>
    <w:rsid w:val="00CE2447"/>
    <w:rPr>
      <w:rFonts w:ascii="Arial" w:eastAsiaTheme="majorEastAsia" w:hAnsi="Arial" w:cstheme="majorBidi"/>
      <w:b/>
      <w:sz w:val="32"/>
      <w:szCs w:val="32"/>
    </w:rPr>
  </w:style>
  <w:style w:type="character" w:customStyle="1" w:styleId="berschrift2Zchn">
    <w:name w:val="Überschrift 2 Zchn"/>
    <w:basedOn w:val="Absatz-Standardschriftart"/>
    <w:link w:val="berschrift2"/>
    <w:uiPriority w:val="9"/>
    <w:rsid w:val="00CE2447"/>
    <w:rPr>
      <w:rFonts w:ascii="Arial" w:eastAsiaTheme="majorEastAsia" w:hAnsi="Arial" w:cstheme="majorBidi"/>
      <w:b/>
      <w:sz w:val="26"/>
      <w:szCs w:val="26"/>
    </w:rPr>
  </w:style>
  <w:style w:type="character" w:customStyle="1" w:styleId="berschrift3Zchn">
    <w:name w:val="Überschrift 3 Zchn"/>
    <w:basedOn w:val="Absatz-Standardschriftart"/>
    <w:link w:val="berschrift3"/>
    <w:uiPriority w:val="9"/>
    <w:rsid w:val="00842117"/>
    <w:rPr>
      <w:rFonts w:ascii="Arial" w:eastAsiaTheme="majorEastAsia" w:hAnsi="Arial" w:cstheme="majorBidi"/>
      <w:b/>
      <w: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68108">
      <w:bodyDiv w:val="1"/>
      <w:marLeft w:val="0"/>
      <w:marRight w:val="0"/>
      <w:marTop w:val="0"/>
      <w:marBottom w:val="0"/>
      <w:divBdr>
        <w:top w:val="none" w:sz="0" w:space="0" w:color="auto"/>
        <w:left w:val="none" w:sz="0" w:space="0" w:color="auto"/>
        <w:bottom w:val="none" w:sz="0" w:space="0" w:color="auto"/>
        <w:right w:val="none" w:sz="0" w:space="0" w:color="auto"/>
      </w:divBdr>
    </w:div>
    <w:div w:id="114015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xficon/tad/e-procurement/"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xfitender.de" TargetMode="External"/><Relationship Id="rId5" Type="http://schemas.openxmlformats.org/officeDocument/2006/relationships/styles" Target="styles.xml"/><Relationship Id="rId10" Type="http://schemas.openxmlformats.org/officeDocument/2006/relationships/hyperlink" Target="https://www.exfitender.de" TargetMode="External"/><Relationship Id="rId4" Type="http://schemas.openxmlformats.org/officeDocument/2006/relationships/numbering" Target="numbering.xml"/><Relationship Id="rId9" Type="http://schemas.openxmlformats.org/officeDocument/2006/relationships/hyperlink" Target="https://www.exfitender.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6C0C71E76A89746B6D30DF5B7F88424" ma:contentTypeVersion="5" ma:contentTypeDescription="Ein neues Dokument erstellen." ma:contentTypeScope="" ma:versionID="26d46b52ad233ad2620b7bd7a94ef418">
  <xsd:schema xmlns:xsd="http://www.w3.org/2001/XMLSchema" xmlns:xs="http://www.w3.org/2001/XMLSchema" xmlns:p="http://schemas.microsoft.com/office/2006/metadata/properties" xmlns:ns1="http://schemas.microsoft.com/sharepoint/v3" targetNamespace="http://schemas.microsoft.com/office/2006/metadata/properties" ma:root="true" ma:fieldsID="32779d8f86e6118d7d6808904ac66ed6"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_dlc_ExpireDateSaved" minOccurs="0"/>
                <xsd:element ref="ns1:_dlc_Expire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xsd:simpleType>
        <xsd:restriction base="dms:Unknown"/>
      </xsd:simpleType>
    </xsd:element>
    <xsd:element name="_dlc_ExpireDateSaved" ma:index="10" nillable="true" ma:displayName="Ursprüngliches Ablaufdatum" ma:hidden="true" ma:internalName="_dlc_ExpireDateSaved" ma:readOnly="true">
      <xsd:simpleType>
        <xsd:restriction base="dms:DateTime"/>
      </xsd:simpleType>
    </xsd:element>
    <xsd:element name="_dlc_ExpireDate" ma:index="11" nillable="true" ma:displayName="Ablaufdatum" ma:description="" ma:hidden="true" ma:indexed="true" ma:internalName="_dlc_ExpireDate" ma:readOnly="true">
      <xsd:simpleType>
        <xsd:restriction base="dms:DateTime"/>
      </xsd:simpleType>
    </xsd:element>
    <xsd:element name="_dlc_Exempt" ma:index="12" nillable="true" ma:displayName="Von der Richtlinie ausgenommen"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ExpireDateSaved xmlns="http://schemas.microsoft.com/sharepoint/v3" xsi:nil="true"/>
    <_dlc_ExpireDate xmlns="http://schemas.microsoft.com/sharepoint/v3">2027-07-22T15:05:32+00:00</_dlc_ExpireDate>
  </documentManagement>
</p:properties>
</file>

<file path=customXml/itemProps1.xml><?xml version="1.0" encoding="utf-8"?>
<ds:datastoreItem xmlns:ds="http://schemas.openxmlformats.org/officeDocument/2006/customXml" ds:itemID="{5A404CB9-9BC5-42A8-9A8E-AFFB0B424773}">
  <ds:schemaRefs>
    <ds:schemaRef ds:uri="http://schemas.microsoft.com/sharepoint/v3/contenttype/forms"/>
  </ds:schemaRefs>
</ds:datastoreItem>
</file>

<file path=customXml/itemProps2.xml><?xml version="1.0" encoding="utf-8"?>
<ds:datastoreItem xmlns:ds="http://schemas.openxmlformats.org/officeDocument/2006/customXml" ds:itemID="{26298BF8-A2FD-4B2C-B795-12F7F1F1C4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8B06F2-6667-442E-BDAC-C79E5DC545A1}">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3011</Words>
  <Characters>18974</Characters>
  <Application>Microsoft Office Word</Application>
  <DocSecurity>0</DocSecurity>
  <Lines>158</Lines>
  <Paragraphs>43</Paragraphs>
  <ScaleCrop>false</ScaleCrop>
  <HeadingPairs>
    <vt:vector size="2" baseType="variant">
      <vt:variant>
        <vt:lpstr>Titel</vt:lpstr>
      </vt:variant>
      <vt:variant>
        <vt:i4>1</vt:i4>
      </vt:variant>
    </vt:vector>
  </HeadingPairs>
  <TitlesOfParts>
    <vt:vector size="1" baseType="lpstr">
      <vt:lpstr>Exficon Musterklauseln</vt:lpstr>
    </vt:vector>
  </TitlesOfParts>
  <Company/>
  <LinksUpToDate>false</LinksUpToDate>
  <CharactersWithSpaces>21942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Exficon Musterklauseln</dc:title>
  <dc:subject/>
  <dc:creator>Chiara-Felicitas Otto</dc:creator>
  <cp:keywords/>
  <dc:description/>
  <cp:lastModifiedBy>Krämer, Sophia</cp:lastModifiedBy>
  <cp:revision>2</cp:revision>
  <cp:lastPrinted>2024-03-20T17:33:00Z</cp:lastPrinted>
  <dcterms:created xsi:type="dcterms:W3CDTF">2024-11-08T10:13:00Z</dcterms:created>
  <dcterms:modified xsi:type="dcterms:W3CDTF">2024-11-08T10:13:00Z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0x01010016C0C71E76A89746B6D30DF5B7F88424</vt:lpwstr>
  </property>
  <property fmtid="{D5CDD505-2E9C-101B-9397-08002B2CF9AE}" pid="3" name="Order">
    <vt:r8>2561900</vt:r8>
  </property>
  <property fmtid="{D5CDD505-2E9C-101B-9397-08002B2CF9AE}" pid="4" name="MediaServiceImageTags">
    <vt:lpwstr/>
  </property>
  <property fmtid="{D5CDD505-2E9C-101B-9397-08002B2CF9AE}" pid="5" name="MSIP_Label_44a1eb77-0afe-4cfd-b55b-299e0c9eac9a_Enabled">
    <vt:lpwstr>true</vt:lpwstr>
  </property>
  <property fmtid="{D5CDD505-2E9C-101B-9397-08002B2CF9AE}" pid="6" name="MSIP_Label_44a1eb77-0afe-4cfd-b55b-299e0c9eac9a_SetDate">
    <vt:lpwstr>2024-06-12T06:21:22Z</vt:lpwstr>
  </property>
  <property fmtid="{D5CDD505-2E9C-101B-9397-08002B2CF9AE}" pid="7" name="MSIP_Label_44a1eb77-0afe-4cfd-b55b-299e0c9eac9a_Method">
    <vt:lpwstr>Standard</vt:lpwstr>
  </property>
  <property fmtid="{D5CDD505-2E9C-101B-9397-08002B2CF9AE}" pid="8" name="MSIP_Label_44a1eb77-0afe-4cfd-b55b-299e0c9eac9a_Name">
    <vt:lpwstr>internal</vt:lpwstr>
  </property>
  <property fmtid="{D5CDD505-2E9C-101B-9397-08002B2CF9AE}" pid="9" name="MSIP_Label_44a1eb77-0afe-4cfd-b55b-299e0c9eac9a_SiteId">
    <vt:lpwstr>05ca8f81-10c4-490e-9c8b-77dad30ce21b</vt:lpwstr>
  </property>
  <property fmtid="{D5CDD505-2E9C-101B-9397-08002B2CF9AE}" pid="10" name="MSIP_Label_44a1eb77-0afe-4cfd-b55b-299e0c9eac9a_ActionId">
    <vt:lpwstr>bc94c89f-aa51-4e79-af12-55074813b528</vt:lpwstr>
  </property>
  <property fmtid="{D5CDD505-2E9C-101B-9397-08002B2CF9AE}" pid="11" name="MSIP_Label_44a1eb77-0afe-4cfd-b55b-299e0c9eac9a_ContentBits">
    <vt:lpwstr>0</vt:lpwstr>
  </property>
  <property fmtid="{D5CDD505-2E9C-101B-9397-08002B2CF9AE}" pid="12" name="_dlc_policyId">
    <vt:lpwstr>/wissen/Documents</vt:lpwstr>
  </property>
  <property fmtid="{D5CDD505-2E9C-101B-9397-08002B2CF9AE}" pid="13" name="ItemRetentionFormula">
    <vt:lpwstr>&lt;formula id="Microsoft.Office.RecordsManagement.PolicyFeatures.Expiration.Formula.BuiltIn"&gt;&lt;number&gt;3&lt;/number&gt;&lt;property&gt;Modified&lt;/property&gt;&lt;propertyId&gt;28cf69c5-fa48-462a-b5cd-27b6f9d2bd5f&lt;/propertyId&gt;&lt;period&gt;years&lt;/period&gt;&lt;/formula&gt;</vt:lpwstr>
  </property>
</Properties>
</file>