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6990" w14:textId="77777777" w:rsidR="00A24D7A" w:rsidRPr="00C32AFB" w:rsidRDefault="00FB3289" w:rsidP="00ED5583">
      <w:pPr>
        <w:tabs>
          <w:tab w:val="left" w:pos="5245"/>
          <w:tab w:val="left" w:pos="7230"/>
        </w:tabs>
        <w:jc w:val="center"/>
        <w:rPr>
          <w:rFonts w:ascii="Arial" w:hAnsi="Arial" w:cs="Arial"/>
          <w:b/>
          <w:spacing w:val="80"/>
          <w:sz w:val="48"/>
        </w:rPr>
      </w:pPr>
      <w:r w:rsidRPr="00C32AFB">
        <w:rPr>
          <w:rFonts w:ascii="Arial" w:hAnsi="Arial" w:cs="Arial"/>
          <w:b/>
          <w:spacing w:val="80"/>
          <w:sz w:val="48"/>
        </w:rPr>
        <w:t>DOCUMENTO ESTÁNDAR DE ADQUISICIONES</w:t>
      </w:r>
    </w:p>
    <w:p w14:paraId="1AFBAA4F" w14:textId="77777777" w:rsidR="00AF135B" w:rsidRPr="00C32AFB" w:rsidRDefault="00AF135B" w:rsidP="00AF135B">
      <w:pPr>
        <w:jc w:val="center"/>
        <w:rPr>
          <w:rFonts w:ascii="Arial" w:hAnsi="Arial" w:cs="Arial"/>
          <w:b/>
          <w:sz w:val="52"/>
        </w:rPr>
      </w:pPr>
    </w:p>
    <w:p w14:paraId="43C148E1" w14:textId="77777777" w:rsidR="00AF135B" w:rsidRPr="00C32AFB" w:rsidRDefault="00AF135B" w:rsidP="00AF135B">
      <w:pPr>
        <w:jc w:val="center"/>
        <w:rPr>
          <w:rFonts w:ascii="Arial" w:hAnsi="Arial" w:cs="Arial"/>
          <w:b/>
          <w:sz w:val="52"/>
        </w:rPr>
      </w:pPr>
    </w:p>
    <w:p w14:paraId="6915B1B5" w14:textId="77777777" w:rsidR="00AF135B" w:rsidRPr="00C32AFB" w:rsidRDefault="00AF135B" w:rsidP="00AF135B">
      <w:pPr>
        <w:jc w:val="center"/>
        <w:rPr>
          <w:rFonts w:ascii="Arial" w:hAnsi="Arial" w:cs="Arial"/>
          <w:b/>
          <w:sz w:val="32"/>
        </w:rPr>
      </w:pPr>
    </w:p>
    <w:p w14:paraId="004F6205" w14:textId="77777777" w:rsidR="00AF135B" w:rsidRPr="00C32AFB" w:rsidRDefault="00FB3289" w:rsidP="00FB3289">
      <w:pPr>
        <w:jc w:val="center"/>
        <w:rPr>
          <w:rFonts w:ascii="Arial" w:hAnsi="Arial" w:cs="Arial"/>
          <w:b/>
          <w:sz w:val="80"/>
          <w:szCs w:val="80"/>
        </w:rPr>
      </w:pPr>
      <w:r w:rsidRPr="00C32AFB">
        <w:rPr>
          <w:rFonts w:ascii="Arial" w:hAnsi="Arial" w:cs="Arial"/>
          <w:b/>
          <w:sz w:val="80"/>
          <w:szCs w:val="80"/>
        </w:rPr>
        <w:t>Documentos de Licitación para Adquisición de Bienes</w:t>
      </w:r>
    </w:p>
    <w:p w14:paraId="00701790" w14:textId="77777777" w:rsidR="00F8271B" w:rsidRPr="00C32AFB" w:rsidRDefault="00F8271B" w:rsidP="00FB3289">
      <w:pPr>
        <w:jc w:val="center"/>
        <w:rPr>
          <w:rFonts w:ascii="Arial" w:hAnsi="Arial" w:cs="Arial"/>
          <w:b/>
          <w:sz w:val="80"/>
          <w:szCs w:val="80"/>
        </w:rPr>
      </w:pPr>
    </w:p>
    <w:p w14:paraId="67449633" w14:textId="77777777" w:rsidR="00F8271B" w:rsidRPr="003506A4" w:rsidRDefault="00F8271B" w:rsidP="00FB3289">
      <w:pPr>
        <w:jc w:val="center"/>
        <w:rPr>
          <w:rFonts w:ascii="Arial" w:hAnsi="Arial" w:cs="Arial"/>
          <w:b/>
          <w:sz w:val="36"/>
          <w:szCs w:val="36"/>
        </w:rPr>
      </w:pPr>
      <w:r w:rsidRPr="003506A4">
        <w:rPr>
          <w:rFonts w:ascii="Arial" w:hAnsi="Arial" w:cs="Arial"/>
          <w:b/>
          <w:sz w:val="36"/>
          <w:szCs w:val="36"/>
        </w:rPr>
        <w:t>en Proyectos financiados por KfW</w:t>
      </w:r>
    </w:p>
    <w:p w14:paraId="4D431527" w14:textId="77777777" w:rsidR="00AF135B" w:rsidRPr="003506A4" w:rsidRDefault="00AF135B" w:rsidP="00AF135B">
      <w:pPr>
        <w:jc w:val="center"/>
        <w:rPr>
          <w:rFonts w:ascii="Arial" w:hAnsi="Arial" w:cs="Arial"/>
          <w:sz w:val="22"/>
          <w:szCs w:val="22"/>
        </w:rPr>
      </w:pPr>
    </w:p>
    <w:p w14:paraId="218F6A89" w14:textId="77777777" w:rsidR="00F8271B" w:rsidRPr="003506A4" w:rsidRDefault="00F8271B" w:rsidP="00AF135B">
      <w:pPr>
        <w:jc w:val="center"/>
        <w:rPr>
          <w:rFonts w:ascii="Arial" w:hAnsi="Arial" w:cs="Arial"/>
          <w:sz w:val="22"/>
          <w:szCs w:val="22"/>
        </w:rPr>
      </w:pPr>
    </w:p>
    <w:p w14:paraId="15F6DCCB" w14:textId="77777777" w:rsidR="00F8271B" w:rsidRPr="003506A4" w:rsidRDefault="00F8271B" w:rsidP="00AF135B">
      <w:pPr>
        <w:jc w:val="center"/>
        <w:rPr>
          <w:rFonts w:ascii="Arial" w:hAnsi="Arial" w:cs="Arial"/>
          <w:sz w:val="22"/>
          <w:szCs w:val="22"/>
        </w:rPr>
      </w:pPr>
      <w:r w:rsidRPr="003506A4">
        <w:rPr>
          <w:rFonts w:ascii="Arial" w:hAnsi="Arial" w:cs="Arial"/>
          <w:sz w:val="22"/>
          <w:szCs w:val="22"/>
        </w:rPr>
        <w:t xml:space="preserve">Para uso en procedimientos de licitación pública internacional </w:t>
      </w:r>
    </w:p>
    <w:p w14:paraId="3A81151D" w14:textId="77777777" w:rsidR="00F8271B" w:rsidRPr="0085483B" w:rsidRDefault="00F8271B" w:rsidP="00AF135B">
      <w:pPr>
        <w:jc w:val="center"/>
        <w:rPr>
          <w:rFonts w:ascii="Arial" w:hAnsi="Arial" w:cs="Arial"/>
          <w:sz w:val="22"/>
          <w:szCs w:val="22"/>
        </w:rPr>
      </w:pPr>
      <w:r w:rsidRPr="003506A4">
        <w:rPr>
          <w:rFonts w:ascii="Arial" w:hAnsi="Arial" w:cs="Arial"/>
          <w:sz w:val="22"/>
          <w:szCs w:val="22"/>
        </w:rPr>
        <w:t>en una etapa con un único sobre</w:t>
      </w:r>
    </w:p>
    <w:p w14:paraId="0513CA50" w14:textId="77777777" w:rsidR="00A24D7A" w:rsidRPr="00AE6FDA" w:rsidRDefault="00A24D7A" w:rsidP="00A24D7A">
      <w:pPr>
        <w:rPr>
          <w:rFonts w:ascii="Arial" w:hAnsi="Arial" w:cs="Arial"/>
        </w:rPr>
      </w:pPr>
    </w:p>
    <w:p w14:paraId="63450B32" w14:textId="77777777" w:rsidR="00A24D7A" w:rsidRDefault="00A24D7A" w:rsidP="00A24D7A">
      <w:pPr>
        <w:jc w:val="center"/>
        <w:rPr>
          <w:rFonts w:ascii="Arial" w:hAnsi="Arial" w:cs="Arial"/>
          <w:b/>
          <w:sz w:val="36"/>
          <w:szCs w:val="36"/>
        </w:rPr>
      </w:pPr>
    </w:p>
    <w:p w14:paraId="6ACB567A" w14:textId="77777777" w:rsidR="00975A27" w:rsidRPr="003506A4" w:rsidRDefault="00975A27" w:rsidP="00A24D7A">
      <w:pPr>
        <w:jc w:val="center"/>
        <w:rPr>
          <w:rFonts w:ascii="Arial" w:hAnsi="Arial" w:cs="Arial"/>
          <w:b/>
          <w:sz w:val="36"/>
          <w:szCs w:val="36"/>
        </w:rPr>
      </w:pPr>
    </w:p>
    <w:p w14:paraId="15C173F1" w14:textId="77777777" w:rsidR="0050585F" w:rsidRDefault="0050585F" w:rsidP="00975A27">
      <w:pPr>
        <w:jc w:val="right"/>
        <w:rPr>
          <w:rFonts w:ascii="Arial" w:hAnsi="Arial" w:cs="Arial"/>
        </w:rPr>
      </w:pPr>
    </w:p>
    <w:p w14:paraId="3989B480" w14:textId="77777777" w:rsidR="0050585F" w:rsidRDefault="0050585F" w:rsidP="00975A27">
      <w:pPr>
        <w:jc w:val="right"/>
        <w:rPr>
          <w:rFonts w:ascii="Arial" w:hAnsi="Arial" w:cs="Arial"/>
        </w:rPr>
      </w:pPr>
    </w:p>
    <w:p w14:paraId="72DE6511" w14:textId="77777777" w:rsidR="0050585F" w:rsidRDefault="0050585F" w:rsidP="00975A27">
      <w:pPr>
        <w:jc w:val="right"/>
        <w:rPr>
          <w:rFonts w:ascii="Arial" w:hAnsi="Arial" w:cs="Arial"/>
        </w:rPr>
      </w:pPr>
    </w:p>
    <w:p w14:paraId="58D843D2" w14:textId="77777777" w:rsidR="00A24D7A" w:rsidRPr="00C32AFB" w:rsidRDefault="00C32AFB" w:rsidP="00975A27">
      <w:pPr>
        <w:jc w:val="right"/>
        <w:rPr>
          <w:rFonts w:ascii="Arial" w:hAnsi="Arial" w:cs="Arial"/>
          <w:b/>
          <w:sz w:val="32"/>
        </w:rPr>
      </w:pPr>
      <w:r w:rsidRPr="003506A4">
        <w:rPr>
          <w:rFonts w:ascii="Arial" w:hAnsi="Arial" w:cs="Arial"/>
        </w:rPr>
        <w:t>Versión:</w:t>
      </w:r>
      <w:r w:rsidR="00F8271B" w:rsidRPr="003506A4">
        <w:rPr>
          <w:rFonts w:ascii="Arial" w:hAnsi="Arial" w:cs="Arial"/>
        </w:rPr>
        <w:t xml:space="preserve"> </w:t>
      </w:r>
      <w:proofErr w:type="gramStart"/>
      <w:r w:rsidR="004A5C9C">
        <w:rPr>
          <w:rFonts w:ascii="Arial" w:hAnsi="Arial" w:cs="Arial"/>
        </w:rPr>
        <w:t>Enero</w:t>
      </w:r>
      <w:proofErr w:type="gramEnd"/>
      <w:r w:rsidR="004A5C9C">
        <w:rPr>
          <w:rFonts w:ascii="Arial" w:hAnsi="Arial" w:cs="Arial"/>
        </w:rPr>
        <w:t xml:space="preserve"> 2019</w:t>
      </w:r>
    </w:p>
    <w:p w14:paraId="7BAEB8DC" w14:textId="77777777" w:rsidR="00A24D7A" w:rsidRPr="00C32AFB" w:rsidRDefault="00A24D7A" w:rsidP="00A24D7A">
      <w:pPr>
        <w:jc w:val="center"/>
        <w:rPr>
          <w:rFonts w:ascii="Arial" w:hAnsi="Arial" w:cs="Arial"/>
        </w:rPr>
      </w:pPr>
    </w:p>
    <w:p w14:paraId="78F6CD80" w14:textId="77777777" w:rsidR="00FB3289" w:rsidRPr="00C32AFB" w:rsidRDefault="00FB3289" w:rsidP="00A24D7A">
      <w:pPr>
        <w:jc w:val="center"/>
        <w:rPr>
          <w:rFonts w:ascii="Arial" w:hAnsi="Arial" w:cs="Arial"/>
        </w:rPr>
      </w:pPr>
    </w:p>
    <w:p w14:paraId="2F3691D3" w14:textId="77777777" w:rsidR="00135CB6" w:rsidRPr="00C32AFB" w:rsidRDefault="00135CB6" w:rsidP="00282A29">
      <w:pPr>
        <w:jc w:val="center"/>
        <w:rPr>
          <w:rFonts w:ascii="Arial" w:hAnsi="Arial" w:cs="Arial"/>
          <w:b/>
          <w:sz w:val="48"/>
          <w:highlight w:val="cyan"/>
        </w:rPr>
      </w:pPr>
    </w:p>
    <w:p w14:paraId="5B851BE6" w14:textId="77777777" w:rsidR="00282A29" w:rsidRPr="003506A4" w:rsidRDefault="0050585F" w:rsidP="00282A29">
      <w:pPr>
        <w:jc w:val="center"/>
        <w:rPr>
          <w:rFonts w:ascii="Arial" w:hAnsi="Arial" w:cs="Arial"/>
          <w:b/>
          <w:sz w:val="44"/>
          <w:szCs w:val="48"/>
        </w:rPr>
      </w:pPr>
      <w:r>
        <w:rPr>
          <w:rFonts w:ascii="Arial" w:hAnsi="Arial" w:cs="Arial"/>
          <w:b/>
          <w:sz w:val="44"/>
          <w:szCs w:val="48"/>
        </w:rPr>
        <w:br w:type="page"/>
      </w:r>
      <w:r w:rsidR="00FF6E19" w:rsidRPr="003506A4">
        <w:rPr>
          <w:rFonts w:ascii="Arial" w:hAnsi="Arial" w:cs="Arial"/>
          <w:b/>
          <w:sz w:val="44"/>
          <w:szCs w:val="48"/>
        </w:rPr>
        <w:lastRenderedPageBreak/>
        <w:t>Pre</w:t>
      </w:r>
      <w:r w:rsidR="00282A29" w:rsidRPr="003506A4">
        <w:rPr>
          <w:rFonts w:ascii="Arial" w:hAnsi="Arial" w:cs="Arial"/>
          <w:b/>
          <w:sz w:val="44"/>
          <w:szCs w:val="48"/>
        </w:rPr>
        <w:t>fac</w:t>
      </w:r>
      <w:r w:rsidR="00FF6E19" w:rsidRPr="003506A4">
        <w:rPr>
          <w:rFonts w:ascii="Arial" w:hAnsi="Arial" w:cs="Arial"/>
          <w:b/>
          <w:sz w:val="44"/>
          <w:szCs w:val="48"/>
        </w:rPr>
        <w:t>io</w:t>
      </w:r>
      <w:r w:rsidR="00174019" w:rsidRPr="0085483B">
        <w:rPr>
          <w:rStyle w:val="Funotenzeichen"/>
          <w:rFonts w:ascii="Arial" w:hAnsi="Arial" w:cs="Arial"/>
          <w:b/>
          <w:sz w:val="44"/>
          <w:szCs w:val="48"/>
        </w:rPr>
        <w:footnoteReference w:id="1"/>
      </w:r>
    </w:p>
    <w:p w14:paraId="1C8C3500" w14:textId="77777777" w:rsidR="00AF135B" w:rsidRPr="00C32AFB" w:rsidRDefault="00AF135B" w:rsidP="00AF135B">
      <w:pPr>
        <w:rPr>
          <w:rFonts w:ascii="Arial" w:hAnsi="Arial" w:cs="Arial"/>
          <w:strike/>
        </w:rPr>
      </w:pPr>
    </w:p>
    <w:p w14:paraId="49DA10CC" w14:textId="77777777" w:rsidR="00FF6E19" w:rsidRPr="00C32AFB" w:rsidRDefault="00FF6E19" w:rsidP="00FF6E19">
      <w:pPr>
        <w:pStyle w:val="i"/>
        <w:spacing w:after="142" w:line="240" w:lineRule="atLeast"/>
        <w:rPr>
          <w:rFonts w:ascii="Arial" w:hAnsi="Arial" w:cs="Arial"/>
          <w:spacing w:val="-3"/>
          <w:lang w:val="es-ES_tradnl"/>
        </w:rPr>
      </w:pPr>
    </w:p>
    <w:p w14:paraId="4DC34D1B" w14:textId="77777777" w:rsidR="00C5157C" w:rsidRPr="0085483B" w:rsidRDefault="00C5157C" w:rsidP="00C5157C">
      <w:pPr>
        <w:pStyle w:val="i"/>
        <w:spacing w:after="142" w:line="240" w:lineRule="atLeast"/>
        <w:rPr>
          <w:rFonts w:ascii="Arial" w:hAnsi="Arial" w:cs="Arial"/>
          <w:spacing w:val="-3"/>
          <w:sz w:val="22"/>
          <w:szCs w:val="22"/>
          <w:lang w:val="es-ES"/>
        </w:rPr>
      </w:pPr>
      <w:r w:rsidRPr="003506A4">
        <w:rPr>
          <w:rFonts w:ascii="Arial" w:hAnsi="Arial" w:cs="Arial"/>
          <w:spacing w:val="-3"/>
          <w:sz w:val="22"/>
          <w:szCs w:val="22"/>
          <w:lang w:val="es-ES"/>
        </w:rPr>
        <w:t>Este Documento Estándar de Adquisiciones (Documentos de Licitación), “SBD” por sus siglas en inglés, para Adquisición de Bienes ha sido preparado por el Banco de Desarrollo KfW (“KfW”) y está basado en el Documento Maestro de Licitación “Documento Estándar de Licitación para Adquisición de Bienes y Guías del Usuario” desarrollado por los Bancos Multilaterales de Desarrollo y las Instituciones Financieras Internacionales participantes, el cual representa la mejor práctica de estas instituciones.</w:t>
      </w:r>
    </w:p>
    <w:p w14:paraId="5871ED55" w14:textId="77777777" w:rsidR="00FF6E19" w:rsidRPr="00C32AFB" w:rsidRDefault="002520FB" w:rsidP="00FF6E19">
      <w:pPr>
        <w:pStyle w:val="i"/>
        <w:spacing w:after="142" w:line="240" w:lineRule="atLeast"/>
        <w:rPr>
          <w:rFonts w:ascii="Arial" w:hAnsi="Arial" w:cs="Arial"/>
          <w:spacing w:val="-3"/>
          <w:sz w:val="22"/>
          <w:szCs w:val="22"/>
          <w:lang w:val="es-ES_tradnl"/>
        </w:rPr>
      </w:pPr>
      <w:r w:rsidRPr="003506A4">
        <w:rPr>
          <w:rFonts w:ascii="Arial" w:hAnsi="Arial" w:cs="Arial"/>
          <w:spacing w:val="-3"/>
          <w:sz w:val="22"/>
          <w:szCs w:val="22"/>
          <w:lang w:val="es-ES_tradnl"/>
        </w:rPr>
        <w:t>Las Entidades Ejecutoras del Proyecto (de aquí en delante denominadas “Compradores”</w:t>
      </w:r>
      <w:r w:rsidR="00F82C00" w:rsidRPr="003506A4">
        <w:rPr>
          <w:rFonts w:ascii="Arial" w:hAnsi="Arial" w:cs="Arial"/>
          <w:spacing w:val="-3"/>
          <w:sz w:val="22"/>
          <w:szCs w:val="22"/>
          <w:lang w:val="es-ES_tradnl"/>
        </w:rPr>
        <w:t>)</w:t>
      </w:r>
      <w:r w:rsidRPr="003506A4">
        <w:rPr>
          <w:rFonts w:ascii="Arial" w:hAnsi="Arial" w:cs="Arial"/>
          <w:spacing w:val="-3"/>
          <w:sz w:val="22"/>
          <w:szCs w:val="22"/>
          <w:lang w:val="es-ES_tradnl"/>
        </w:rPr>
        <w:t xml:space="preserve"> podrán utilizar estos documentos SBD</w:t>
      </w:r>
      <w:r w:rsidR="003319BB" w:rsidRPr="003506A4">
        <w:rPr>
          <w:rFonts w:ascii="Arial" w:hAnsi="Arial" w:cs="Arial"/>
          <w:spacing w:val="-3"/>
          <w:sz w:val="22"/>
          <w:szCs w:val="22"/>
          <w:lang w:val="es-ES_tradnl"/>
        </w:rPr>
        <w:t>, sujetos a la naturaleza de los bienes, en la adquisición de bienes, financiados total o parcialmente por KfW en procedimientos de Licitación Pública Internacional (LPI) en una etapa con calificación para la contrataci</w:t>
      </w:r>
      <w:r w:rsidR="00C77042" w:rsidRPr="003506A4">
        <w:rPr>
          <w:rFonts w:ascii="Arial" w:hAnsi="Arial" w:cs="Arial"/>
          <w:spacing w:val="-3"/>
          <w:sz w:val="22"/>
          <w:szCs w:val="22"/>
          <w:lang w:val="es-ES_tradnl"/>
        </w:rPr>
        <w:t xml:space="preserve">ón de bienes, pero únicamente bajo previo consentimiento de KfW (estándar es </w:t>
      </w:r>
      <w:proofErr w:type="gramStart"/>
      <w:r w:rsidR="00C77042" w:rsidRPr="003506A4">
        <w:rPr>
          <w:rFonts w:ascii="Arial" w:hAnsi="Arial" w:cs="Arial"/>
          <w:spacing w:val="-3"/>
          <w:sz w:val="22"/>
          <w:szCs w:val="22"/>
          <w:lang w:val="es-ES_tradnl"/>
        </w:rPr>
        <w:t>un etapa</w:t>
      </w:r>
      <w:proofErr w:type="gramEnd"/>
      <w:r w:rsidR="00C77042" w:rsidRPr="003506A4">
        <w:rPr>
          <w:rFonts w:ascii="Arial" w:hAnsi="Arial" w:cs="Arial"/>
          <w:spacing w:val="-3"/>
          <w:sz w:val="22"/>
          <w:szCs w:val="22"/>
          <w:lang w:val="es-ES_tradnl"/>
        </w:rPr>
        <w:t xml:space="preserve"> con dos sobres SBD).</w:t>
      </w:r>
      <w:r w:rsidR="003319BB" w:rsidRPr="00C32AFB">
        <w:rPr>
          <w:rFonts w:ascii="Arial" w:hAnsi="Arial" w:cs="Arial"/>
          <w:spacing w:val="-3"/>
          <w:sz w:val="22"/>
          <w:szCs w:val="22"/>
          <w:lang w:val="es-ES_tradnl"/>
        </w:rPr>
        <w:t xml:space="preserve"> </w:t>
      </w:r>
    </w:p>
    <w:p w14:paraId="25AABEA1" w14:textId="77777777" w:rsidR="00C5157C" w:rsidRPr="003506A4" w:rsidRDefault="00C5157C" w:rsidP="00C5157C">
      <w:pPr>
        <w:pStyle w:val="i"/>
        <w:spacing w:after="142" w:line="240" w:lineRule="atLeast"/>
        <w:rPr>
          <w:rFonts w:ascii="Arial" w:hAnsi="Arial" w:cs="Arial"/>
          <w:spacing w:val="-3"/>
          <w:sz w:val="22"/>
          <w:szCs w:val="22"/>
          <w:lang w:val="es-ES"/>
        </w:rPr>
      </w:pPr>
      <w:r w:rsidRPr="003506A4">
        <w:rPr>
          <w:rFonts w:ascii="Arial" w:hAnsi="Arial" w:cs="Arial"/>
          <w:spacing w:val="-3"/>
          <w:sz w:val="22"/>
          <w:szCs w:val="22"/>
          <w:lang w:val="es-ES"/>
        </w:rPr>
        <w:t>Los requisitos aquí incluidos han sido ampliados para comprender los requisitos Medioambientales, Sociales, Seguridad y Salud (MSSS). La adopción de dichos requisitos es necesaria para reflejar los riesgos e impactos MSSS de la implementación del contrato de bienes particular.</w:t>
      </w:r>
    </w:p>
    <w:p w14:paraId="225FFDC8" w14:textId="77777777" w:rsidR="00C5157C" w:rsidRPr="0085483B" w:rsidRDefault="00C5157C" w:rsidP="00C5157C">
      <w:pPr>
        <w:pStyle w:val="i"/>
        <w:spacing w:after="142" w:line="240" w:lineRule="atLeast"/>
        <w:rPr>
          <w:rFonts w:ascii="Arial" w:hAnsi="Arial" w:cs="Arial"/>
          <w:spacing w:val="-3"/>
          <w:sz w:val="22"/>
          <w:szCs w:val="22"/>
          <w:lang w:val="es-ES"/>
        </w:rPr>
      </w:pPr>
      <w:r w:rsidRPr="003506A4">
        <w:rPr>
          <w:rFonts w:ascii="Arial" w:hAnsi="Arial" w:cs="Arial"/>
          <w:spacing w:val="-3"/>
          <w:sz w:val="22"/>
          <w:szCs w:val="22"/>
          <w:lang w:val="es-ES"/>
        </w:rPr>
        <w:t>Este documento SBD será usado para la selección de Oferentes en procedimientos de Licitación Pública Internacional en una etapa con calificación tal y como se incluye en la Sección 2 de las Guías KfW para la Contratación de Bienes, Obras y Servicios Asociados en Cooperación Financiera con Países Asociados (“Guías”) y, si aplicable, en Procedimientos de Licitación Nacional. Se recomienda a los Compradores solicitar asesoramiento por parte de fuentes locales competentes con el fin de asegurar la exhaustividad, así como la idoneidad en términos de la ley aplicable. KfW no se hará responsable del uso de este documento por parte de los Compradores, ya sea total o parcialmente.</w:t>
      </w:r>
      <w:r w:rsidRPr="0085483B">
        <w:rPr>
          <w:rFonts w:ascii="Arial" w:hAnsi="Arial" w:cs="Arial"/>
          <w:spacing w:val="-3"/>
          <w:sz w:val="22"/>
          <w:szCs w:val="22"/>
          <w:lang w:val="es-ES"/>
        </w:rPr>
        <w:t xml:space="preserve"> </w:t>
      </w:r>
    </w:p>
    <w:p w14:paraId="5797AC95" w14:textId="77777777" w:rsidR="00C5157C" w:rsidRPr="0085483B" w:rsidRDefault="00C5157C" w:rsidP="00C5157C">
      <w:pPr>
        <w:pStyle w:val="i"/>
        <w:spacing w:after="142" w:line="240" w:lineRule="atLeast"/>
        <w:rPr>
          <w:rFonts w:ascii="Arial" w:hAnsi="Arial" w:cs="Arial"/>
          <w:spacing w:val="-3"/>
          <w:sz w:val="22"/>
          <w:szCs w:val="22"/>
          <w:lang w:val="es-ES"/>
        </w:rPr>
      </w:pPr>
      <w:r w:rsidRPr="003506A4">
        <w:rPr>
          <w:rFonts w:ascii="Arial" w:hAnsi="Arial" w:cs="Arial"/>
          <w:spacing w:val="-3"/>
          <w:sz w:val="22"/>
          <w:szCs w:val="22"/>
          <w:lang w:val="es-ES"/>
        </w:rPr>
        <w:t xml:space="preserve">Este Documento Estándar de Adquisición de Bienes presupone que no ha existido </w:t>
      </w:r>
      <w:proofErr w:type="gramStart"/>
      <w:r w:rsidRPr="003506A4">
        <w:rPr>
          <w:rFonts w:ascii="Arial" w:hAnsi="Arial" w:cs="Arial"/>
          <w:spacing w:val="-3"/>
          <w:sz w:val="22"/>
          <w:szCs w:val="22"/>
          <w:lang w:val="es-ES"/>
        </w:rPr>
        <w:t>precalificación previo</w:t>
      </w:r>
      <w:proofErr w:type="gramEnd"/>
      <w:r w:rsidRPr="003506A4">
        <w:rPr>
          <w:rFonts w:ascii="Arial" w:hAnsi="Arial" w:cs="Arial"/>
          <w:spacing w:val="-3"/>
          <w:sz w:val="22"/>
          <w:szCs w:val="22"/>
          <w:lang w:val="es-ES"/>
        </w:rPr>
        <w:t xml:space="preserve"> a la licitación.</w:t>
      </w:r>
    </w:p>
    <w:p w14:paraId="70C4C28B" w14:textId="77777777" w:rsidR="00FF6E19" w:rsidRPr="003506A4" w:rsidRDefault="00F340DB" w:rsidP="00FF6E19">
      <w:pPr>
        <w:pStyle w:val="i"/>
        <w:suppressAutoHyphens w:val="0"/>
        <w:spacing w:after="142" w:line="240" w:lineRule="atLeast"/>
        <w:rPr>
          <w:rFonts w:ascii="Arial" w:hAnsi="Arial" w:cs="Arial"/>
          <w:spacing w:val="-3"/>
          <w:sz w:val="22"/>
          <w:szCs w:val="22"/>
          <w:lang w:val="es-ES_tradnl"/>
        </w:rPr>
      </w:pPr>
      <w:r w:rsidRPr="003506A4">
        <w:rPr>
          <w:rFonts w:ascii="Arial" w:hAnsi="Arial" w:cs="Arial"/>
          <w:spacing w:val="-3"/>
          <w:sz w:val="22"/>
          <w:szCs w:val="22"/>
          <w:lang w:val="es-ES_tradnl"/>
        </w:rPr>
        <w:t xml:space="preserve">El procedimiento simplificado en una etapa con un único sobre requiere que las calificaciones de los Oferentes sean evaluadas en primera instancia junto a las </w:t>
      </w:r>
      <w:r w:rsidR="00223D68" w:rsidRPr="003506A4">
        <w:rPr>
          <w:rFonts w:ascii="Arial" w:hAnsi="Arial" w:cs="Arial"/>
          <w:spacing w:val="-3"/>
          <w:sz w:val="22"/>
          <w:szCs w:val="22"/>
          <w:lang w:val="es-ES_tradnl"/>
        </w:rPr>
        <w:t>Oferta</w:t>
      </w:r>
      <w:r w:rsidRPr="003506A4">
        <w:rPr>
          <w:rFonts w:ascii="Arial" w:hAnsi="Arial" w:cs="Arial"/>
          <w:spacing w:val="-3"/>
          <w:sz w:val="22"/>
          <w:szCs w:val="22"/>
          <w:lang w:val="es-ES_tradnl"/>
        </w:rPr>
        <w:t xml:space="preserve">s. El procedimiento implica el uso de un sistema de un solo sobre en </w:t>
      </w:r>
      <w:proofErr w:type="gramStart"/>
      <w:r w:rsidRPr="003506A4">
        <w:rPr>
          <w:rFonts w:ascii="Arial" w:hAnsi="Arial" w:cs="Arial"/>
          <w:spacing w:val="-3"/>
          <w:sz w:val="22"/>
          <w:szCs w:val="22"/>
          <w:lang w:val="es-ES_tradnl"/>
        </w:rPr>
        <w:t>el los</w:t>
      </w:r>
      <w:proofErr w:type="gramEnd"/>
      <w:r w:rsidRPr="003506A4">
        <w:rPr>
          <w:rFonts w:ascii="Arial" w:hAnsi="Arial" w:cs="Arial"/>
          <w:spacing w:val="-3"/>
          <w:sz w:val="22"/>
          <w:szCs w:val="22"/>
          <w:lang w:val="es-ES_tradnl"/>
        </w:rPr>
        <w:t xml:space="preserve"> Documentos de Calificación y las </w:t>
      </w:r>
      <w:r w:rsidR="00223D68" w:rsidRPr="003506A4">
        <w:rPr>
          <w:rFonts w:ascii="Arial" w:hAnsi="Arial" w:cs="Arial"/>
          <w:spacing w:val="-3"/>
          <w:sz w:val="22"/>
          <w:szCs w:val="22"/>
          <w:lang w:val="es-ES_tradnl"/>
        </w:rPr>
        <w:t>Oferta</w:t>
      </w:r>
      <w:r w:rsidRPr="003506A4">
        <w:rPr>
          <w:rFonts w:ascii="Arial" w:hAnsi="Arial" w:cs="Arial"/>
          <w:spacing w:val="-3"/>
          <w:sz w:val="22"/>
          <w:szCs w:val="22"/>
          <w:lang w:val="es-ES_tradnl"/>
        </w:rPr>
        <w:t xml:space="preserve">s son introducidos en un sobre por los Oferentes. </w:t>
      </w:r>
      <w:r w:rsidR="00D464AF" w:rsidRPr="003506A4">
        <w:rPr>
          <w:rFonts w:ascii="Arial" w:hAnsi="Arial" w:cs="Arial"/>
          <w:spacing w:val="-3"/>
          <w:sz w:val="22"/>
          <w:szCs w:val="22"/>
          <w:lang w:val="es-ES_tradnl"/>
        </w:rPr>
        <w:t>Solamente tendrá lugar una sesión pública de apertura.</w:t>
      </w:r>
      <w:r w:rsidRPr="003506A4">
        <w:rPr>
          <w:rFonts w:ascii="Arial" w:hAnsi="Arial" w:cs="Arial"/>
          <w:spacing w:val="-3"/>
          <w:sz w:val="22"/>
          <w:szCs w:val="22"/>
          <w:lang w:val="es-ES_tradnl"/>
        </w:rPr>
        <w:t xml:space="preserve"> </w:t>
      </w:r>
    </w:p>
    <w:p w14:paraId="47683659" w14:textId="77777777" w:rsidR="00C5157C" w:rsidRDefault="00C5157C" w:rsidP="00C5157C">
      <w:pPr>
        <w:pStyle w:val="i"/>
        <w:suppressAutoHyphens w:val="0"/>
        <w:spacing w:after="142" w:line="240" w:lineRule="atLeast"/>
        <w:rPr>
          <w:rFonts w:ascii="Arial" w:hAnsi="Arial" w:cs="Arial"/>
          <w:spacing w:val="-3"/>
          <w:sz w:val="22"/>
          <w:szCs w:val="22"/>
          <w:lang w:val="es-ES"/>
        </w:rPr>
      </w:pPr>
      <w:r w:rsidRPr="003506A4">
        <w:rPr>
          <w:rFonts w:ascii="Arial" w:hAnsi="Arial" w:cs="Arial"/>
          <w:i/>
          <w:spacing w:val="-3"/>
          <w:sz w:val="22"/>
          <w:szCs w:val="22"/>
          <w:lang w:val="es-ES"/>
        </w:rPr>
        <w:t xml:space="preserve">[El texto en cursiva entre corchetes] </w:t>
      </w:r>
      <w:r w:rsidRPr="003506A4">
        <w:rPr>
          <w:rFonts w:ascii="Arial" w:hAnsi="Arial" w:cs="Arial"/>
          <w:spacing w:val="-3"/>
          <w:sz w:val="22"/>
          <w:szCs w:val="22"/>
          <w:lang w:val="es-ES"/>
        </w:rPr>
        <w:t>incluye notas para el Comprador, facilitando directrices para cualquier preparación específica necesaria en el documento de licitación. Las notas al Comprador deberán eliminarse del documento antes de presentarse a los Oferentes; sin embargo, se deberá conservar el texto que contenga instrucciones a los Oferentes.</w:t>
      </w:r>
    </w:p>
    <w:p w14:paraId="03F9C4E2" w14:textId="77777777" w:rsidR="00F26AF0" w:rsidRDefault="00F26AF0" w:rsidP="00C5157C">
      <w:pPr>
        <w:pStyle w:val="i"/>
        <w:suppressAutoHyphens w:val="0"/>
        <w:spacing w:after="142" w:line="240" w:lineRule="atLeast"/>
        <w:rPr>
          <w:rFonts w:ascii="Arial" w:hAnsi="Arial" w:cs="Arial"/>
          <w:spacing w:val="-3"/>
          <w:sz w:val="22"/>
          <w:szCs w:val="22"/>
          <w:lang w:val="es-ES"/>
        </w:rPr>
      </w:pPr>
    </w:p>
    <w:p w14:paraId="2002CFB2" w14:textId="77777777" w:rsidR="00F26AF0" w:rsidRPr="004A5C9C" w:rsidRDefault="00F26AF0" w:rsidP="00F26AF0">
      <w:pPr>
        <w:tabs>
          <w:tab w:val="left" w:pos="-720"/>
          <w:tab w:val="left" w:pos="0"/>
        </w:tabs>
        <w:spacing w:after="200"/>
        <w:rPr>
          <w:rFonts w:ascii="Arial" w:hAnsi="Arial" w:cs="Arial"/>
          <w:sz w:val="18"/>
          <w:szCs w:val="18"/>
        </w:rPr>
      </w:pPr>
      <w:r w:rsidRPr="004A5C9C">
        <w:rPr>
          <w:rFonts w:ascii="Arial" w:hAnsi="Arial" w:cs="Arial"/>
          <w:sz w:val="18"/>
          <w:szCs w:val="18"/>
        </w:rPr>
        <w:t xml:space="preserve">Por favor envíenos sus comentarios o </w:t>
      </w:r>
      <w:proofErr w:type="spellStart"/>
      <w:r w:rsidRPr="004A5C9C">
        <w:rPr>
          <w:rFonts w:ascii="Arial" w:hAnsi="Arial" w:cs="Arial"/>
          <w:sz w:val="18"/>
          <w:szCs w:val="18"/>
        </w:rPr>
        <w:t>perguntas</w:t>
      </w:r>
      <w:proofErr w:type="spellEnd"/>
      <w:r w:rsidRPr="004A5C9C">
        <w:rPr>
          <w:rFonts w:ascii="Arial" w:hAnsi="Arial" w:cs="Arial"/>
          <w:sz w:val="18"/>
          <w:szCs w:val="18"/>
        </w:rPr>
        <w:t xml:space="preserve"> a </w:t>
      </w:r>
      <w:proofErr w:type="gramStart"/>
      <w:r w:rsidRPr="004A5C9C">
        <w:rPr>
          <w:rFonts w:ascii="Arial" w:hAnsi="Arial" w:cs="Arial"/>
          <w:sz w:val="18"/>
          <w:szCs w:val="18"/>
        </w:rPr>
        <w:t>éste</w:t>
      </w:r>
      <w:proofErr w:type="gramEnd"/>
      <w:r w:rsidRPr="004A5C9C">
        <w:rPr>
          <w:rFonts w:ascii="Arial" w:hAnsi="Arial" w:cs="Arial"/>
          <w:sz w:val="18"/>
          <w:szCs w:val="18"/>
        </w:rPr>
        <w:t xml:space="preserve"> documento de forma escrita a la siguiente dirección: </w:t>
      </w:r>
    </w:p>
    <w:p w14:paraId="26E69EFB" w14:textId="77777777" w:rsidR="00F26AF0" w:rsidRPr="004A5C9C" w:rsidRDefault="00F26AF0" w:rsidP="00F26AF0">
      <w:pPr>
        <w:tabs>
          <w:tab w:val="left" w:pos="-720"/>
          <w:tab w:val="left" w:pos="0"/>
        </w:tabs>
        <w:spacing w:after="200"/>
        <w:rPr>
          <w:rFonts w:ascii="Arial" w:hAnsi="Arial" w:cs="Arial"/>
          <w:color w:val="1F497D"/>
          <w:sz w:val="18"/>
          <w:szCs w:val="18"/>
        </w:rPr>
      </w:pPr>
      <w:r w:rsidRPr="004A5C9C">
        <w:rPr>
          <w:rFonts w:ascii="Arial" w:hAnsi="Arial" w:cs="Arial"/>
          <w:color w:val="1F497D"/>
          <w:sz w:val="18"/>
          <w:szCs w:val="18"/>
        </w:rPr>
        <w:t>FZ-Vergabemanagement@kfw.de</w:t>
      </w:r>
    </w:p>
    <w:p w14:paraId="786DC950" w14:textId="77777777" w:rsidR="00FF6E19" w:rsidRPr="00C32AFB" w:rsidRDefault="00C5157C" w:rsidP="00FF6E19">
      <w:pPr>
        <w:pStyle w:val="i"/>
        <w:suppressAutoHyphens w:val="0"/>
        <w:spacing w:after="142" w:line="240" w:lineRule="atLeast"/>
        <w:rPr>
          <w:rFonts w:ascii="Arial" w:hAnsi="Arial" w:cs="Arial"/>
          <w:spacing w:val="-3"/>
          <w:sz w:val="22"/>
          <w:szCs w:val="22"/>
          <w:lang w:val="es-ES_tradnl"/>
        </w:rPr>
      </w:pPr>
      <w:r w:rsidRPr="00C32AFB" w:rsidDel="00C5157C">
        <w:rPr>
          <w:rFonts w:ascii="Arial" w:hAnsi="Arial" w:cs="Arial"/>
          <w:i/>
          <w:spacing w:val="-3"/>
          <w:sz w:val="22"/>
          <w:szCs w:val="22"/>
          <w:highlight w:val="cyan"/>
          <w:lang w:val="es-ES_tradnl"/>
        </w:rPr>
        <w:t xml:space="preserve"> </w:t>
      </w:r>
    </w:p>
    <w:p w14:paraId="26D102DE" w14:textId="77777777" w:rsidR="00004F67" w:rsidRPr="00C32AFB" w:rsidRDefault="00004F67" w:rsidP="00CC267E">
      <w:pPr>
        <w:pStyle w:val="Untertitel"/>
        <w:rPr>
          <w:rFonts w:ascii="Arial" w:hAnsi="Arial" w:cs="Arial"/>
        </w:rPr>
        <w:sectPr w:rsidR="00004F67" w:rsidRPr="00C32AFB" w:rsidSect="000067B9">
          <w:headerReference w:type="even" r:id="rId8"/>
          <w:headerReference w:type="default" r:id="rId9"/>
          <w:footerReference w:type="even" r:id="rId10"/>
          <w:footerReference w:type="default" r:id="rId11"/>
          <w:footerReference w:type="first" r:id="rId12"/>
          <w:footnotePr>
            <w:numRestart w:val="eachSect"/>
          </w:footnotePr>
          <w:endnotePr>
            <w:numFmt w:val="decimal"/>
          </w:endnotePr>
          <w:type w:val="nextColumn"/>
          <w:pgSz w:w="11907" w:h="16840" w:code="9"/>
          <w:pgMar w:top="1440" w:right="1440" w:bottom="1440" w:left="1800" w:header="720" w:footer="720" w:gutter="0"/>
          <w:paperSrc w:first="7" w:other="7"/>
          <w:pgNumType w:start="1"/>
          <w:cols w:space="720"/>
          <w:titlePg/>
          <w:docGrid w:linePitch="272"/>
        </w:sectPr>
      </w:pPr>
      <w:bookmarkStart w:id="0" w:name="TOC1"/>
    </w:p>
    <w:p w14:paraId="3B67BB6A" w14:textId="77777777" w:rsidR="001223E6" w:rsidRPr="00C32AFB" w:rsidRDefault="001223E6" w:rsidP="005E2825">
      <w:pPr>
        <w:pStyle w:val="berschriftVXI"/>
        <w:rPr>
          <w:rFonts w:ascii="Arial" w:hAnsi="Arial" w:cs="Arial"/>
          <w:noProof w:val="0"/>
          <w:color w:val="auto"/>
          <w:lang w:val="es-ES_tradnl"/>
        </w:rPr>
      </w:pPr>
      <w:bookmarkStart w:id="1" w:name="_Toc519592925"/>
      <w:bookmarkStart w:id="2" w:name="_Toc519592978"/>
      <w:bookmarkStart w:id="3" w:name="_Toc519593095"/>
      <w:bookmarkStart w:id="4" w:name="_Toc519593183"/>
      <w:bookmarkStart w:id="5" w:name="_Toc519593219"/>
      <w:bookmarkStart w:id="6" w:name="_Toc519593260"/>
      <w:r w:rsidRPr="003506A4">
        <w:rPr>
          <w:rFonts w:ascii="Arial" w:hAnsi="Arial" w:cs="Arial"/>
          <w:noProof w:val="0"/>
          <w:color w:val="auto"/>
          <w:sz w:val="44"/>
          <w:lang w:val="es-ES_tradnl"/>
        </w:rPr>
        <w:t>Llamado a Licitación</w:t>
      </w:r>
      <w:r w:rsidR="00C5157C">
        <w:rPr>
          <w:rStyle w:val="Funotenzeichen"/>
          <w:rFonts w:ascii="Arial" w:hAnsi="Arial" w:cs="Arial"/>
          <w:noProof w:val="0"/>
          <w:color w:val="auto"/>
          <w:sz w:val="44"/>
          <w:lang w:val="es-ES_tradnl"/>
        </w:rPr>
        <w:footnoteReference w:customMarkFollows="1" w:id="2"/>
        <w:t>2</w:t>
      </w:r>
      <w:bookmarkEnd w:id="1"/>
      <w:bookmarkEnd w:id="2"/>
      <w:bookmarkEnd w:id="3"/>
      <w:bookmarkEnd w:id="4"/>
      <w:bookmarkEnd w:id="5"/>
      <w:bookmarkEnd w:id="6"/>
    </w:p>
    <w:p w14:paraId="158DB743" w14:textId="77777777" w:rsidR="00364821" w:rsidRPr="003506A4" w:rsidRDefault="00364821" w:rsidP="00364821">
      <w:pPr>
        <w:pStyle w:val="Outline2"/>
        <w:numPr>
          <w:ilvl w:val="0"/>
          <w:numId w:val="0"/>
        </w:numPr>
        <w:jc w:val="both"/>
        <w:rPr>
          <w:rFonts w:ascii="Arial" w:hAnsi="Arial" w:cs="Arial"/>
          <w:i/>
          <w:sz w:val="22"/>
          <w:szCs w:val="22"/>
        </w:rPr>
      </w:pPr>
      <w:r w:rsidRPr="003506A4">
        <w:rPr>
          <w:rFonts w:ascii="Arial" w:hAnsi="Arial" w:cs="Arial"/>
          <w:i/>
          <w:sz w:val="22"/>
          <w:szCs w:val="22"/>
        </w:rPr>
        <w:t xml:space="preserve">[Las </w:t>
      </w:r>
      <w:r w:rsidRPr="003506A4">
        <w:rPr>
          <w:rFonts w:ascii="Arial" w:hAnsi="Arial" w:cs="Arial"/>
          <w:b/>
          <w:i/>
          <w:sz w:val="22"/>
          <w:szCs w:val="22"/>
        </w:rPr>
        <w:t>Guías del Usuario</w:t>
      </w:r>
      <w:r w:rsidRPr="003506A4">
        <w:rPr>
          <w:rFonts w:ascii="Arial" w:hAnsi="Arial" w:cs="Arial"/>
          <w:i/>
          <w:sz w:val="22"/>
          <w:szCs w:val="22"/>
        </w:rPr>
        <w:t xml:space="preserve"> ofrecen instrucciones al Comprador o a la persona que prepare los documentos de licitación. Las “Guías del Usuario” deberán ser eliminadas de los documentos finales.]</w:t>
      </w:r>
    </w:p>
    <w:p w14:paraId="78BC5270" w14:textId="77777777" w:rsidR="00E56E8F" w:rsidRPr="00C32AFB" w:rsidRDefault="00364821" w:rsidP="00E56E8F">
      <w:pPr>
        <w:pStyle w:val="i"/>
        <w:spacing w:after="142" w:line="240" w:lineRule="atLeast"/>
        <w:rPr>
          <w:rFonts w:ascii="Arial" w:hAnsi="Arial" w:cs="Arial"/>
          <w:sz w:val="22"/>
          <w:szCs w:val="22"/>
          <w:lang w:val="es-ES_tradnl"/>
        </w:rPr>
      </w:pPr>
      <w:r w:rsidRPr="00F61499" w:rsidDel="00364821">
        <w:rPr>
          <w:rFonts w:ascii="Arial" w:hAnsi="Arial" w:cs="Arial"/>
          <w:i/>
          <w:sz w:val="22"/>
          <w:szCs w:val="22"/>
          <w:lang w:val="es-ES"/>
        </w:rPr>
        <w:t xml:space="preserve"> </w:t>
      </w:r>
    </w:p>
    <w:p w14:paraId="6BB38F5E" w14:textId="77777777" w:rsidR="00C5157C" w:rsidRPr="0085483B" w:rsidRDefault="00C5157C" w:rsidP="00C5157C">
      <w:pPr>
        <w:pStyle w:val="i"/>
        <w:spacing w:after="142" w:line="240" w:lineRule="atLeast"/>
        <w:rPr>
          <w:rFonts w:ascii="Arial" w:hAnsi="Arial" w:cs="Arial"/>
          <w:sz w:val="22"/>
          <w:szCs w:val="22"/>
          <w:lang w:val="es-ES"/>
        </w:rPr>
      </w:pPr>
      <w:r w:rsidRPr="0085483B">
        <w:rPr>
          <w:rFonts w:ascii="Arial" w:hAnsi="Arial" w:cs="Arial"/>
          <w:sz w:val="22"/>
          <w:szCs w:val="22"/>
          <w:lang w:val="es-ES"/>
        </w:rPr>
        <w:t xml:space="preserve">Dado que la adquisición de Bienes por Licitación se efectúa por lo general sin pre-cualificación previa, el Llamado a Licitación se difundirá como sigue: </w:t>
      </w:r>
    </w:p>
    <w:p w14:paraId="628FEC94" w14:textId="77777777" w:rsidR="00C5157C" w:rsidRPr="003506A4" w:rsidRDefault="00C5157C" w:rsidP="003506A4">
      <w:pPr>
        <w:pStyle w:val="i"/>
        <w:numPr>
          <w:ilvl w:val="0"/>
          <w:numId w:val="110"/>
        </w:numPr>
        <w:spacing w:after="142" w:line="240" w:lineRule="atLeast"/>
        <w:rPr>
          <w:rFonts w:ascii="Arial" w:hAnsi="Arial" w:cs="Arial"/>
          <w:sz w:val="22"/>
          <w:szCs w:val="22"/>
          <w:lang w:val="es-ES"/>
        </w:rPr>
      </w:pPr>
      <w:r w:rsidRPr="003506A4">
        <w:rPr>
          <w:rFonts w:ascii="Arial" w:hAnsi="Arial" w:cs="Arial"/>
          <w:sz w:val="22"/>
          <w:szCs w:val="22"/>
          <w:lang w:val="es-ES"/>
        </w:rPr>
        <w:t xml:space="preserve">Publicación en GTAI (German </w:t>
      </w:r>
      <w:proofErr w:type="spellStart"/>
      <w:r w:rsidRPr="003506A4">
        <w:rPr>
          <w:rFonts w:ascii="Arial" w:hAnsi="Arial" w:cs="Arial"/>
          <w:sz w:val="22"/>
          <w:szCs w:val="22"/>
          <w:lang w:val="es-ES"/>
        </w:rPr>
        <w:t>Trade</w:t>
      </w:r>
      <w:proofErr w:type="spellEnd"/>
      <w:r w:rsidRPr="003506A4">
        <w:rPr>
          <w:rFonts w:ascii="Arial" w:hAnsi="Arial" w:cs="Arial"/>
          <w:sz w:val="22"/>
          <w:szCs w:val="22"/>
          <w:lang w:val="es-ES"/>
        </w:rPr>
        <w:t xml:space="preserve"> &amp; </w:t>
      </w:r>
      <w:proofErr w:type="spellStart"/>
      <w:r w:rsidRPr="003506A4">
        <w:rPr>
          <w:rFonts w:ascii="Arial" w:hAnsi="Arial" w:cs="Arial"/>
          <w:sz w:val="22"/>
          <w:szCs w:val="22"/>
          <w:lang w:val="es-ES"/>
        </w:rPr>
        <w:t>Invest</w:t>
      </w:r>
      <w:proofErr w:type="spellEnd"/>
      <w:r w:rsidRPr="003506A4">
        <w:rPr>
          <w:rFonts w:ascii="Arial" w:hAnsi="Arial" w:cs="Arial"/>
          <w:sz w:val="22"/>
          <w:szCs w:val="22"/>
          <w:lang w:val="es-ES"/>
        </w:rPr>
        <w:t>). URL de la página web www.gtai.de</w:t>
      </w:r>
    </w:p>
    <w:p w14:paraId="4673C51A" w14:textId="77777777" w:rsidR="00C5157C" w:rsidRPr="0085483B" w:rsidRDefault="00C5157C" w:rsidP="003506A4">
      <w:pPr>
        <w:pStyle w:val="i"/>
        <w:numPr>
          <w:ilvl w:val="0"/>
          <w:numId w:val="110"/>
        </w:numPr>
        <w:spacing w:after="142" w:line="240" w:lineRule="atLeast"/>
        <w:rPr>
          <w:rFonts w:ascii="Arial" w:hAnsi="Arial" w:cs="Arial"/>
          <w:sz w:val="22"/>
          <w:szCs w:val="22"/>
          <w:lang w:val="es-ES"/>
        </w:rPr>
      </w:pPr>
      <w:r w:rsidRPr="0085483B">
        <w:rPr>
          <w:rFonts w:ascii="Arial" w:hAnsi="Arial" w:cs="Arial"/>
          <w:sz w:val="22"/>
          <w:szCs w:val="22"/>
          <w:lang w:val="es-ES"/>
        </w:rPr>
        <w:t>Publicación en por lo menos un diario de difusión nacional en el país del Comprador (o bien en la Gaceta Oficial, o en un portal internet de acceso libre y gratuito)</w:t>
      </w:r>
    </w:p>
    <w:p w14:paraId="625D6064" w14:textId="77777777" w:rsidR="00C5157C" w:rsidRPr="003506A4" w:rsidRDefault="00C5157C" w:rsidP="00C5157C">
      <w:pPr>
        <w:pStyle w:val="i"/>
        <w:spacing w:after="142" w:line="240" w:lineRule="atLeast"/>
        <w:rPr>
          <w:rFonts w:ascii="Arial" w:hAnsi="Arial" w:cs="Arial"/>
          <w:sz w:val="22"/>
          <w:szCs w:val="22"/>
          <w:lang w:val="es-ES"/>
        </w:rPr>
      </w:pPr>
      <w:r w:rsidRPr="00AE6FDA">
        <w:rPr>
          <w:rFonts w:ascii="Arial" w:hAnsi="Arial" w:cs="Arial"/>
          <w:sz w:val="22"/>
          <w:szCs w:val="22"/>
          <w:lang w:val="es-ES"/>
        </w:rPr>
        <w:t>El Llamado a Licitación proporciona a los Oferentes las informaciones necesarias para decidir si desean o no participar</w:t>
      </w:r>
      <w:r w:rsidRPr="003506A4">
        <w:rPr>
          <w:rFonts w:ascii="Arial" w:hAnsi="Arial" w:cs="Arial"/>
          <w:sz w:val="22"/>
          <w:szCs w:val="22"/>
          <w:lang w:val="es-ES"/>
        </w:rPr>
        <w:t>, incluyendo un resumen descriptivo de los bienes y Servicios Conexos. Opcionalmente, el Llamado a Licitación puede indicar, además, los</w:t>
      </w:r>
      <w:r w:rsidRPr="0085483B">
        <w:rPr>
          <w:rFonts w:ascii="Arial" w:hAnsi="Arial" w:cs="Arial"/>
          <w:sz w:val="22"/>
          <w:szCs w:val="22"/>
          <w:lang w:val="es-ES"/>
        </w:rPr>
        <w:t xml:space="preserve"> criterios de evaluación o de cualificación más importantes (por ejemplo, la experiencia específica mínima en contratos simila</w:t>
      </w:r>
      <w:r w:rsidRPr="00AE6FDA">
        <w:rPr>
          <w:rFonts w:ascii="Arial" w:hAnsi="Arial" w:cs="Arial"/>
          <w:sz w:val="22"/>
          <w:szCs w:val="22"/>
          <w:lang w:val="es-ES"/>
        </w:rPr>
        <w:t>res que se exige).</w:t>
      </w:r>
    </w:p>
    <w:p w14:paraId="3347D663" w14:textId="77777777" w:rsidR="00E56E8F" w:rsidRPr="00C32AFB" w:rsidDel="00E56E8F" w:rsidRDefault="00E56E8F" w:rsidP="00E56E8F">
      <w:pPr>
        <w:pStyle w:val="Untertitel"/>
        <w:jc w:val="left"/>
        <w:rPr>
          <w:rFonts w:ascii="Arial" w:hAnsi="Arial" w:cs="Arial"/>
        </w:rPr>
      </w:pPr>
      <w:r w:rsidRPr="00C32AFB" w:rsidDel="00E56E8F">
        <w:rPr>
          <w:rFonts w:ascii="Arial" w:hAnsi="Arial" w:cs="Arial"/>
        </w:rPr>
        <w:t xml:space="preserve"> </w:t>
      </w:r>
    </w:p>
    <w:p w14:paraId="65F869AE" w14:textId="77777777" w:rsidR="00FF6E19" w:rsidRPr="00C32AFB" w:rsidRDefault="00FF6E19" w:rsidP="00FF6E19">
      <w:pPr>
        <w:pStyle w:val="i"/>
        <w:suppressAutoHyphens w:val="0"/>
        <w:spacing w:after="142" w:line="240" w:lineRule="atLeast"/>
        <w:rPr>
          <w:rFonts w:ascii="Arial" w:hAnsi="Arial" w:cs="Arial"/>
          <w:sz w:val="22"/>
          <w:szCs w:val="22"/>
          <w:lang w:val="es-ES_tradnl"/>
        </w:rPr>
      </w:pPr>
    </w:p>
    <w:p w14:paraId="05FB30A0" w14:textId="77777777" w:rsidR="00CC267E" w:rsidRPr="00C32AFB" w:rsidRDefault="00135CB6" w:rsidP="00E56E8F">
      <w:pPr>
        <w:pStyle w:val="UG-Title"/>
        <w:rPr>
          <w:rFonts w:ascii="Arial" w:hAnsi="Arial" w:cs="Arial"/>
          <w:b w:val="0"/>
          <w:i/>
          <w:sz w:val="22"/>
          <w:szCs w:val="22"/>
        </w:rPr>
      </w:pPr>
      <w:bookmarkStart w:id="7" w:name="_Toc383787988"/>
      <w:bookmarkStart w:id="8" w:name="_Toc383788278"/>
      <w:bookmarkStart w:id="9" w:name="_Toc383789400"/>
      <w:bookmarkStart w:id="10" w:name="_Toc475370985"/>
      <w:r w:rsidRPr="00C32AFB">
        <w:rPr>
          <w:rFonts w:ascii="Arial" w:hAnsi="Arial" w:cs="Arial"/>
          <w:i/>
          <w:sz w:val="22"/>
          <w:szCs w:val="22"/>
        </w:rPr>
        <w:br w:type="page"/>
      </w:r>
      <w:r w:rsidR="000F5F4D" w:rsidRPr="00C32AFB">
        <w:rPr>
          <w:rFonts w:ascii="Arial" w:hAnsi="Arial" w:cs="Arial"/>
          <w:i/>
          <w:sz w:val="22"/>
          <w:szCs w:val="22"/>
        </w:rPr>
        <w:t>[</w:t>
      </w:r>
      <w:r w:rsidR="00FF6E19" w:rsidRPr="00C32AFB">
        <w:rPr>
          <w:rFonts w:ascii="Arial" w:hAnsi="Arial" w:cs="Arial"/>
          <w:b w:val="0"/>
          <w:i/>
          <w:sz w:val="22"/>
          <w:szCs w:val="22"/>
        </w:rPr>
        <w:t>Formato</w:t>
      </w:r>
      <w:r w:rsidRPr="00C32AFB">
        <w:rPr>
          <w:rFonts w:ascii="Arial" w:hAnsi="Arial" w:cs="Arial"/>
          <w:b w:val="0"/>
          <w:i/>
          <w:sz w:val="22"/>
          <w:szCs w:val="22"/>
        </w:rPr>
        <w:t xml:space="preserve"> </w:t>
      </w:r>
      <w:r w:rsidR="00FF6E19" w:rsidRPr="00C32AFB">
        <w:rPr>
          <w:rFonts w:ascii="Arial" w:hAnsi="Arial" w:cs="Arial"/>
          <w:b w:val="0"/>
          <w:i/>
          <w:sz w:val="22"/>
          <w:szCs w:val="22"/>
        </w:rPr>
        <w:t>para Llamado a Licitación</w:t>
      </w:r>
      <w:bookmarkEnd w:id="7"/>
      <w:bookmarkEnd w:id="8"/>
      <w:bookmarkEnd w:id="9"/>
      <w:bookmarkEnd w:id="10"/>
      <w:r w:rsidR="000F5F4D" w:rsidRPr="00C32AFB">
        <w:rPr>
          <w:rFonts w:ascii="Arial" w:hAnsi="Arial" w:cs="Arial"/>
          <w:b w:val="0"/>
          <w:i/>
          <w:sz w:val="22"/>
          <w:szCs w:val="22"/>
        </w:rPr>
        <w:t>]</w:t>
      </w:r>
    </w:p>
    <w:p w14:paraId="108519A2" w14:textId="77777777" w:rsidR="00CC267E" w:rsidRPr="003506A4" w:rsidRDefault="00CC267E" w:rsidP="00722DF8">
      <w:pPr>
        <w:spacing w:before="142" w:line="240" w:lineRule="atLeast"/>
        <w:rPr>
          <w:rFonts w:ascii="Arial" w:hAnsi="Arial" w:cs="Arial"/>
        </w:rPr>
      </w:pPr>
    </w:p>
    <w:p w14:paraId="5D351578" w14:textId="77777777" w:rsidR="00C5157C" w:rsidRPr="003506A4" w:rsidRDefault="00C5157C" w:rsidP="00C5157C">
      <w:pPr>
        <w:tabs>
          <w:tab w:val="right" w:leader="underscore" w:pos="9072"/>
        </w:tabs>
        <w:spacing w:line="240" w:lineRule="atLeast"/>
        <w:rPr>
          <w:rFonts w:ascii="Arial" w:hAnsi="Arial" w:cs="Arial"/>
          <w:sz w:val="22"/>
          <w:szCs w:val="22"/>
        </w:rPr>
      </w:pPr>
      <w:r w:rsidRPr="00FB70B2">
        <w:rPr>
          <w:rFonts w:ascii="Arial" w:hAnsi="Arial" w:cs="Arial"/>
          <w:i/>
          <w:sz w:val="22"/>
          <w:szCs w:val="22"/>
        </w:rPr>
        <w:t>[Insertar país]</w:t>
      </w:r>
    </w:p>
    <w:p w14:paraId="58859095" w14:textId="77777777" w:rsidR="00C5157C" w:rsidRPr="003506A4" w:rsidRDefault="00C5157C" w:rsidP="00C5157C">
      <w:pPr>
        <w:tabs>
          <w:tab w:val="right" w:leader="underscore" w:pos="9072"/>
        </w:tabs>
        <w:spacing w:line="240" w:lineRule="atLeast"/>
        <w:rPr>
          <w:rFonts w:ascii="Arial" w:hAnsi="Arial" w:cs="Arial"/>
          <w:i/>
          <w:sz w:val="22"/>
          <w:szCs w:val="22"/>
        </w:rPr>
      </w:pPr>
      <w:r w:rsidRPr="003506A4">
        <w:rPr>
          <w:rFonts w:ascii="Arial" w:hAnsi="Arial" w:cs="Arial"/>
          <w:i/>
          <w:sz w:val="22"/>
          <w:szCs w:val="22"/>
        </w:rPr>
        <w:t>[Insertar Nombre del Proyecto/Fase]</w:t>
      </w:r>
    </w:p>
    <w:p w14:paraId="170884DD" w14:textId="77777777" w:rsidR="00C5157C" w:rsidRPr="003506A4" w:rsidRDefault="00C5157C" w:rsidP="00C5157C">
      <w:pPr>
        <w:tabs>
          <w:tab w:val="right" w:leader="underscore" w:pos="9072"/>
        </w:tabs>
        <w:spacing w:line="240" w:lineRule="atLeast"/>
        <w:rPr>
          <w:rFonts w:ascii="Arial" w:hAnsi="Arial" w:cs="Arial"/>
          <w:i/>
          <w:sz w:val="22"/>
          <w:szCs w:val="22"/>
        </w:rPr>
      </w:pPr>
      <w:r w:rsidRPr="003506A4">
        <w:rPr>
          <w:rFonts w:ascii="Arial" w:hAnsi="Arial" w:cs="Arial"/>
          <w:i/>
          <w:sz w:val="22"/>
          <w:szCs w:val="22"/>
        </w:rPr>
        <w:t>[Insertar Fecha]</w:t>
      </w:r>
    </w:p>
    <w:p w14:paraId="3CDDD8DE" w14:textId="77777777" w:rsidR="00C5157C" w:rsidRPr="0085483B" w:rsidRDefault="00C5157C" w:rsidP="00C5157C">
      <w:pPr>
        <w:tabs>
          <w:tab w:val="right" w:leader="underscore" w:pos="9072"/>
        </w:tabs>
        <w:spacing w:line="240" w:lineRule="atLeast"/>
        <w:rPr>
          <w:rFonts w:ascii="Arial" w:hAnsi="Arial" w:cs="Arial"/>
          <w:i/>
          <w:sz w:val="22"/>
          <w:szCs w:val="22"/>
        </w:rPr>
      </w:pPr>
      <w:r w:rsidRPr="003506A4">
        <w:rPr>
          <w:rFonts w:ascii="Arial" w:hAnsi="Arial" w:cs="Arial"/>
          <w:i/>
          <w:sz w:val="22"/>
          <w:szCs w:val="22"/>
        </w:rPr>
        <w:t>[Insertar Nº LPI]</w:t>
      </w:r>
    </w:p>
    <w:p w14:paraId="25D59A89" w14:textId="77777777" w:rsidR="00C5157C" w:rsidRPr="00AE6FDA" w:rsidRDefault="00C5157C" w:rsidP="00C5157C">
      <w:pPr>
        <w:tabs>
          <w:tab w:val="right" w:leader="underscore" w:pos="9072"/>
        </w:tabs>
        <w:spacing w:line="240" w:lineRule="atLeast"/>
        <w:rPr>
          <w:rFonts w:ascii="Arial" w:hAnsi="Arial" w:cs="Arial"/>
          <w:i/>
          <w:sz w:val="22"/>
          <w:szCs w:val="22"/>
        </w:rPr>
      </w:pPr>
    </w:p>
    <w:p w14:paraId="0E96441A" w14:textId="77777777" w:rsidR="00C5157C" w:rsidRPr="00FB70B2" w:rsidRDefault="00C5157C" w:rsidP="00C5157C">
      <w:pPr>
        <w:spacing w:line="240" w:lineRule="atLeast"/>
        <w:jc w:val="both"/>
        <w:rPr>
          <w:rFonts w:ascii="Arial" w:hAnsi="Arial" w:cs="Arial"/>
          <w:sz w:val="22"/>
          <w:szCs w:val="22"/>
        </w:rPr>
      </w:pPr>
      <w:r w:rsidRPr="003506A4">
        <w:rPr>
          <w:rFonts w:ascii="Arial" w:hAnsi="Arial" w:cs="Arial"/>
          <w:i/>
          <w:sz w:val="22"/>
          <w:szCs w:val="22"/>
        </w:rPr>
        <w:t>[Nombre del Comprador]</w:t>
      </w:r>
      <w:r w:rsidRPr="003506A4">
        <w:rPr>
          <w:rFonts w:ascii="Arial" w:hAnsi="Arial" w:cs="Arial"/>
          <w:sz w:val="22"/>
          <w:szCs w:val="22"/>
        </w:rPr>
        <w:t xml:space="preserve"> [</w:t>
      </w:r>
      <w:r w:rsidRPr="003506A4">
        <w:rPr>
          <w:rFonts w:ascii="Arial" w:hAnsi="Arial" w:cs="Arial"/>
          <w:i/>
          <w:sz w:val="22"/>
          <w:szCs w:val="22"/>
        </w:rPr>
        <w:t>ha recibido/ha solicitado/desea solicitar</w:t>
      </w:r>
      <w:r w:rsidRPr="003506A4">
        <w:rPr>
          <w:rFonts w:ascii="Arial" w:hAnsi="Arial" w:cs="Arial"/>
          <w:sz w:val="22"/>
          <w:szCs w:val="22"/>
        </w:rPr>
        <w:t xml:space="preserve">] financiación por parte de KfW destinada al coste de </w:t>
      </w:r>
      <w:r w:rsidRPr="003506A4">
        <w:rPr>
          <w:rFonts w:ascii="Arial" w:hAnsi="Arial" w:cs="Arial"/>
          <w:i/>
          <w:sz w:val="22"/>
          <w:szCs w:val="22"/>
        </w:rPr>
        <w:t>[Insertar Nombre del Proyecto/Fase]</w:t>
      </w:r>
      <w:r w:rsidRPr="003506A4">
        <w:rPr>
          <w:rFonts w:ascii="Arial" w:hAnsi="Arial" w:cs="Arial"/>
          <w:sz w:val="22"/>
          <w:szCs w:val="22"/>
        </w:rPr>
        <w:t>,</w:t>
      </w:r>
      <w:r w:rsidRPr="0085483B">
        <w:rPr>
          <w:rFonts w:ascii="Arial" w:hAnsi="Arial" w:cs="Arial"/>
          <w:sz w:val="22"/>
          <w:szCs w:val="22"/>
        </w:rPr>
        <w:t xml:space="preserve"> y se propone utilizar parte de los fondos de este financiamiento para efectuar los pagos bajo el/los Contrato/s </w:t>
      </w:r>
      <w:r w:rsidRPr="0085483B">
        <w:rPr>
          <w:rFonts w:ascii="Arial" w:hAnsi="Arial" w:cs="Arial"/>
          <w:i/>
          <w:sz w:val="22"/>
          <w:szCs w:val="22"/>
        </w:rPr>
        <w:t>[Insertar el nombre del/los Contrato/s]</w:t>
      </w:r>
      <w:r w:rsidRPr="00FB70B2">
        <w:rPr>
          <w:rStyle w:val="Funotenzeichen"/>
          <w:rFonts w:ascii="Arial" w:hAnsi="Arial" w:cs="Arial"/>
          <w:i/>
          <w:sz w:val="22"/>
          <w:szCs w:val="22"/>
        </w:rPr>
        <w:footnoteReference w:id="3"/>
      </w:r>
      <w:r w:rsidRPr="00FB70B2">
        <w:rPr>
          <w:rFonts w:ascii="Arial" w:hAnsi="Arial" w:cs="Arial"/>
          <w:sz w:val="22"/>
          <w:szCs w:val="22"/>
        </w:rPr>
        <w:t>.</w:t>
      </w:r>
    </w:p>
    <w:p w14:paraId="35BF541D" w14:textId="77777777" w:rsidR="00C5157C" w:rsidRPr="00FB70B2" w:rsidRDefault="00C5157C" w:rsidP="00C5157C">
      <w:pPr>
        <w:spacing w:line="240" w:lineRule="atLeast"/>
        <w:jc w:val="both"/>
        <w:rPr>
          <w:rFonts w:ascii="Arial" w:hAnsi="Arial" w:cs="Arial"/>
          <w:sz w:val="22"/>
          <w:szCs w:val="22"/>
        </w:rPr>
      </w:pPr>
    </w:p>
    <w:p w14:paraId="080ABEFF" w14:textId="77777777" w:rsidR="00C5157C" w:rsidRPr="00FB70B2" w:rsidRDefault="00C5157C" w:rsidP="00C5157C">
      <w:pPr>
        <w:spacing w:line="240" w:lineRule="atLeast"/>
        <w:jc w:val="both"/>
        <w:rPr>
          <w:rFonts w:ascii="Arial" w:hAnsi="Arial" w:cs="Arial"/>
          <w:i/>
          <w:sz w:val="22"/>
          <w:szCs w:val="22"/>
        </w:rPr>
      </w:pPr>
      <w:r w:rsidRPr="00FB70B2">
        <w:rPr>
          <w:rFonts w:ascii="Arial" w:hAnsi="Arial" w:cs="Arial"/>
          <w:sz w:val="22"/>
          <w:szCs w:val="22"/>
        </w:rPr>
        <w:t xml:space="preserve"> </w:t>
      </w:r>
      <w:r w:rsidRPr="0085483B">
        <w:rPr>
          <w:rFonts w:ascii="Arial" w:hAnsi="Arial" w:cs="Arial"/>
          <w:i/>
          <w:sz w:val="22"/>
          <w:szCs w:val="22"/>
        </w:rPr>
        <w:t>[Insertar el nombre del Comprador]</w:t>
      </w:r>
      <w:r w:rsidRPr="00AE6FDA">
        <w:rPr>
          <w:rFonts w:ascii="Arial" w:hAnsi="Arial" w:cs="Arial"/>
          <w:sz w:val="22"/>
          <w:szCs w:val="22"/>
        </w:rPr>
        <w:t xml:space="preserve"> invita a los Oferentes elegibles a presentar Ofertas selladas para la adquisición de </w:t>
      </w:r>
      <w:r w:rsidRPr="003506A4">
        <w:rPr>
          <w:rFonts w:ascii="Arial" w:hAnsi="Arial" w:cs="Arial"/>
          <w:i/>
          <w:sz w:val="22"/>
          <w:szCs w:val="22"/>
        </w:rPr>
        <w:t>[Insertar una descripción breve de los Bienes que se han de adquirir].</w:t>
      </w:r>
      <w:r w:rsidRPr="00FB70B2">
        <w:rPr>
          <w:rStyle w:val="Funotenzeichen"/>
          <w:rFonts w:ascii="Arial" w:hAnsi="Arial" w:cs="Arial"/>
          <w:i/>
          <w:sz w:val="22"/>
          <w:szCs w:val="22"/>
        </w:rPr>
        <w:footnoteReference w:id="4"/>
      </w:r>
    </w:p>
    <w:p w14:paraId="1F4DE3AD" w14:textId="77777777" w:rsidR="00C5157C" w:rsidRPr="00FB70B2" w:rsidRDefault="00C5157C" w:rsidP="00C5157C">
      <w:pPr>
        <w:spacing w:line="240" w:lineRule="atLeast"/>
        <w:jc w:val="both"/>
        <w:rPr>
          <w:rFonts w:ascii="Arial" w:hAnsi="Arial" w:cs="Arial"/>
          <w:sz w:val="22"/>
          <w:szCs w:val="22"/>
        </w:rPr>
      </w:pPr>
    </w:p>
    <w:p w14:paraId="0A242FAE" w14:textId="77777777" w:rsidR="00C5157C" w:rsidRPr="0085483B" w:rsidRDefault="00C5157C" w:rsidP="00C5157C">
      <w:pPr>
        <w:spacing w:line="240" w:lineRule="atLeast"/>
        <w:jc w:val="both"/>
        <w:rPr>
          <w:rFonts w:ascii="Arial" w:hAnsi="Arial" w:cs="Arial"/>
          <w:sz w:val="22"/>
          <w:szCs w:val="22"/>
        </w:rPr>
      </w:pPr>
      <w:r w:rsidRPr="00FB70B2">
        <w:rPr>
          <w:rFonts w:ascii="Arial" w:hAnsi="Arial" w:cs="Arial"/>
          <w:sz w:val="22"/>
          <w:szCs w:val="22"/>
        </w:rPr>
        <w:t xml:space="preserve">La Licitación se llevará a cabo mediante el procedimiento de </w:t>
      </w:r>
      <w:r w:rsidRPr="003506A4">
        <w:rPr>
          <w:rFonts w:ascii="Arial" w:hAnsi="Arial" w:cs="Arial"/>
          <w:sz w:val="22"/>
          <w:szCs w:val="22"/>
        </w:rPr>
        <w:t>Licitación Pública internacional con calificación tal y como se especifica en las Guías de Adquisiciones de KfW (“Guías de KfW”).</w:t>
      </w:r>
    </w:p>
    <w:p w14:paraId="2945D2CC" w14:textId="77777777" w:rsidR="00C5157C" w:rsidRPr="00AE6FDA" w:rsidRDefault="00C5157C" w:rsidP="00C5157C">
      <w:pPr>
        <w:spacing w:line="240" w:lineRule="atLeast"/>
        <w:jc w:val="both"/>
        <w:rPr>
          <w:rFonts w:ascii="Arial" w:hAnsi="Arial" w:cs="Arial"/>
          <w:sz w:val="22"/>
          <w:szCs w:val="22"/>
        </w:rPr>
      </w:pPr>
    </w:p>
    <w:p w14:paraId="76B49281" w14:textId="77777777" w:rsidR="00C5157C" w:rsidRPr="0085483B" w:rsidRDefault="00C5157C" w:rsidP="00C5157C">
      <w:pPr>
        <w:spacing w:line="240" w:lineRule="atLeast"/>
        <w:jc w:val="both"/>
        <w:rPr>
          <w:rFonts w:ascii="Arial" w:hAnsi="Arial" w:cs="Arial"/>
          <w:sz w:val="22"/>
          <w:szCs w:val="22"/>
        </w:rPr>
      </w:pPr>
      <w:r w:rsidRPr="003506A4">
        <w:rPr>
          <w:rFonts w:ascii="Arial" w:hAnsi="Arial" w:cs="Arial"/>
          <w:sz w:val="22"/>
          <w:szCs w:val="22"/>
        </w:rPr>
        <w:t xml:space="preserve"> Los Oferentes elegibles que estén interesados podrán obtener información adicional por parte de [</w:t>
      </w:r>
      <w:r w:rsidRPr="003506A4">
        <w:rPr>
          <w:rFonts w:ascii="Arial" w:hAnsi="Arial" w:cs="Arial"/>
          <w:i/>
          <w:sz w:val="22"/>
          <w:szCs w:val="22"/>
        </w:rPr>
        <w:t>insertar nombre del Comprador, insertar nombre y correo electrónico de la oficina correspondiente</w:t>
      </w:r>
      <w:r w:rsidRPr="003506A4">
        <w:rPr>
          <w:rFonts w:ascii="Arial" w:hAnsi="Arial" w:cs="Arial"/>
          <w:sz w:val="22"/>
          <w:szCs w:val="22"/>
        </w:rPr>
        <w:t>]</w:t>
      </w:r>
    </w:p>
    <w:p w14:paraId="08655A20" w14:textId="77777777" w:rsidR="00C5157C" w:rsidRPr="00AE6FDA" w:rsidRDefault="00C5157C" w:rsidP="00C5157C">
      <w:pPr>
        <w:spacing w:line="240" w:lineRule="atLeast"/>
        <w:jc w:val="both"/>
        <w:rPr>
          <w:rFonts w:ascii="Arial" w:hAnsi="Arial" w:cs="Arial"/>
          <w:sz w:val="22"/>
          <w:szCs w:val="22"/>
        </w:rPr>
      </w:pPr>
    </w:p>
    <w:p w14:paraId="333F2976" w14:textId="77777777" w:rsidR="00C5157C" w:rsidRPr="0085483B" w:rsidRDefault="00C5157C" w:rsidP="00C5157C">
      <w:pPr>
        <w:spacing w:line="240" w:lineRule="atLeast"/>
        <w:jc w:val="both"/>
        <w:rPr>
          <w:rFonts w:ascii="Arial" w:hAnsi="Arial" w:cs="Arial"/>
          <w:sz w:val="22"/>
          <w:szCs w:val="22"/>
        </w:rPr>
      </w:pPr>
      <w:r w:rsidRPr="003506A4">
        <w:rPr>
          <w:rFonts w:ascii="Arial" w:hAnsi="Arial" w:cs="Arial"/>
          <w:sz w:val="22"/>
          <w:szCs w:val="22"/>
        </w:rPr>
        <w:t xml:space="preserve">Los Oferentes interesados podrán acceder a un juego completo de los Documentos de Licitación mediante </w:t>
      </w:r>
      <w:r w:rsidRPr="003506A4">
        <w:rPr>
          <w:rFonts w:ascii="Arial" w:hAnsi="Arial" w:cs="Arial"/>
          <w:i/>
          <w:sz w:val="22"/>
          <w:szCs w:val="22"/>
        </w:rPr>
        <w:t>[Insertar descripción sobre cómo los Oferentes pueden acceder al Documento de Licitación, por ejemplo, incluido en el Llamado a Licitación o disponible para descargar como archivo electrónico</w:t>
      </w:r>
      <w:r w:rsidRPr="00FB70B2">
        <w:rPr>
          <w:rStyle w:val="Funotenzeichen"/>
          <w:rFonts w:ascii="Arial" w:hAnsi="Arial" w:cs="Arial"/>
          <w:i/>
          <w:sz w:val="22"/>
          <w:szCs w:val="22"/>
        </w:rPr>
        <w:footnoteReference w:id="5"/>
      </w:r>
      <w:r w:rsidRPr="00FB70B2">
        <w:rPr>
          <w:rFonts w:ascii="Arial" w:hAnsi="Arial" w:cs="Arial"/>
          <w:i/>
          <w:sz w:val="22"/>
          <w:szCs w:val="22"/>
        </w:rPr>
        <w:t xml:space="preserve">]. </w:t>
      </w:r>
      <w:r w:rsidRPr="00FB70B2">
        <w:rPr>
          <w:rFonts w:ascii="Arial" w:hAnsi="Arial" w:cs="Arial"/>
          <w:sz w:val="22"/>
          <w:szCs w:val="22"/>
        </w:rPr>
        <w:t xml:space="preserve">Los documentos de licitación recibidos </w:t>
      </w:r>
      <w:r w:rsidRPr="003506A4">
        <w:rPr>
          <w:rFonts w:ascii="Arial" w:hAnsi="Arial" w:cs="Arial"/>
          <w:sz w:val="22"/>
          <w:szCs w:val="22"/>
        </w:rPr>
        <w:t>de parte del Comprador no son transferibles.</w:t>
      </w:r>
      <w:r w:rsidRPr="0085483B">
        <w:rPr>
          <w:rFonts w:ascii="Arial" w:hAnsi="Arial" w:cs="Arial"/>
          <w:sz w:val="22"/>
          <w:szCs w:val="22"/>
        </w:rPr>
        <w:t xml:space="preserve"> </w:t>
      </w:r>
    </w:p>
    <w:p w14:paraId="19265150" w14:textId="77777777" w:rsidR="00C5157C" w:rsidRPr="00AE6FDA" w:rsidRDefault="00C5157C" w:rsidP="00C5157C">
      <w:pPr>
        <w:spacing w:line="240" w:lineRule="atLeast"/>
        <w:jc w:val="both"/>
        <w:rPr>
          <w:rFonts w:ascii="Arial" w:hAnsi="Arial" w:cs="Arial"/>
          <w:sz w:val="22"/>
          <w:szCs w:val="22"/>
        </w:rPr>
      </w:pPr>
    </w:p>
    <w:p w14:paraId="6E0A1B70" w14:textId="77777777" w:rsidR="00C5157C" w:rsidRPr="0085483B" w:rsidRDefault="00C5157C" w:rsidP="00C5157C">
      <w:pPr>
        <w:spacing w:line="240" w:lineRule="atLeast"/>
        <w:jc w:val="both"/>
        <w:rPr>
          <w:rFonts w:ascii="Arial" w:hAnsi="Arial" w:cs="Arial"/>
          <w:sz w:val="22"/>
          <w:szCs w:val="22"/>
        </w:rPr>
      </w:pPr>
      <w:r w:rsidRPr="003506A4">
        <w:rPr>
          <w:rFonts w:ascii="Arial" w:hAnsi="Arial" w:cs="Arial"/>
          <w:sz w:val="22"/>
          <w:szCs w:val="22"/>
        </w:rPr>
        <w:t xml:space="preserve">Las Ofertas deberán hacerse llegar a la dirección indicada en la cláusula IAO 22.1 </w:t>
      </w:r>
      <w:r w:rsidRPr="00FB70B2">
        <w:rPr>
          <w:rFonts w:ascii="Arial" w:hAnsi="Arial" w:cs="Arial"/>
          <w:sz w:val="22"/>
          <w:szCs w:val="22"/>
        </w:rPr>
        <w:t xml:space="preserve">del documento de licitación a más tardar </w:t>
      </w:r>
      <w:r w:rsidRPr="00FB70B2">
        <w:rPr>
          <w:rFonts w:ascii="Arial" w:hAnsi="Arial" w:cs="Arial"/>
          <w:i/>
          <w:sz w:val="22"/>
          <w:szCs w:val="22"/>
        </w:rPr>
        <w:t xml:space="preserve">[Insertar </w:t>
      </w:r>
      <w:r w:rsidRPr="003506A4">
        <w:rPr>
          <w:rFonts w:ascii="Arial" w:hAnsi="Arial" w:cs="Arial"/>
          <w:i/>
          <w:sz w:val="22"/>
          <w:szCs w:val="22"/>
        </w:rPr>
        <w:t>fecha y hora]</w:t>
      </w:r>
      <w:r w:rsidRPr="003506A4">
        <w:rPr>
          <w:rFonts w:ascii="Arial" w:hAnsi="Arial" w:cs="Arial"/>
          <w:sz w:val="22"/>
          <w:szCs w:val="22"/>
        </w:rPr>
        <w:t>. Las Ofertas tardías serán rechazadas.</w:t>
      </w:r>
      <w:r w:rsidRPr="0085483B">
        <w:rPr>
          <w:rFonts w:ascii="Arial" w:hAnsi="Arial" w:cs="Arial"/>
          <w:sz w:val="22"/>
          <w:szCs w:val="22"/>
        </w:rPr>
        <w:t xml:space="preserve"> </w:t>
      </w:r>
    </w:p>
    <w:p w14:paraId="14CB8C6E" w14:textId="77777777" w:rsidR="008C7319" w:rsidRPr="00C32AFB" w:rsidRDefault="00C5157C" w:rsidP="00135CB6">
      <w:pPr>
        <w:spacing w:line="240" w:lineRule="atLeast"/>
        <w:jc w:val="both"/>
        <w:rPr>
          <w:rFonts w:ascii="Arial" w:hAnsi="Arial" w:cs="Arial"/>
          <w:i/>
          <w:sz w:val="22"/>
          <w:szCs w:val="22"/>
        </w:rPr>
      </w:pPr>
      <w:r w:rsidRPr="00C32AFB" w:rsidDel="00C5157C">
        <w:rPr>
          <w:rFonts w:ascii="Arial" w:hAnsi="Arial" w:cs="Arial"/>
          <w:i/>
          <w:sz w:val="22"/>
          <w:szCs w:val="22"/>
        </w:rPr>
        <w:t xml:space="preserve"> </w:t>
      </w:r>
    </w:p>
    <w:p w14:paraId="5FD70B6F" w14:textId="77777777" w:rsidR="00FF6E19" w:rsidRPr="003506A4" w:rsidRDefault="00FF6E19" w:rsidP="00135CB6">
      <w:pPr>
        <w:spacing w:line="240" w:lineRule="atLeast"/>
        <w:jc w:val="both"/>
        <w:rPr>
          <w:rFonts w:ascii="Arial" w:hAnsi="Arial" w:cs="Arial"/>
          <w:sz w:val="22"/>
          <w:szCs w:val="22"/>
        </w:rPr>
      </w:pPr>
      <w:r w:rsidRPr="003506A4">
        <w:rPr>
          <w:rFonts w:ascii="Arial" w:hAnsi="Arial" w:cs="Arial"/>
          <w:sz w:val="22"/>
          <w:szCs w:val="22"/>
        </w:rPr>
        <w:t xml:space="preserve">Las </w:t>
      </w:r>
      <w:r w:rsidR="00223D68" w:rsidRPr="003506A4">
        <w:rPr>
          <w:rFonts w:ascii="Arial" w:hAnsi="Arial" w:cs="Arial"/>
          <w:sz w:val="22"/>
          <w:szCs w:val="22"/>
        </w:rPr>
        <w:t>Oferta</w:t>
      </w:r>
      <w:r w:rsidRPr="003506A4">
        <w:rPr>
          <w:rFonts w:ascii="Arial" w:hAnsi="Arial" w:cs="Arial"/>
          <w:sz w:val="22"/>
          <w:szCs w:val="22"/>
        </w:rPr>
        <w:t xml:space="preserve">s se abrirán en público y en presencia de los representantes de los Oferentes </w:t>
      </w:r>
      <w:r w:rsidR="008C7319" w:rsidRPr="003506A4">
        <w:rPr>
          <w:rFonts w:ascii="Arial" w:hAnsi="Arial" w:cs="Arial"/>
          <w:sz w:val="22"/>
          <w:szCs w:val="22"/>
        </w:rPr>
        <w:t>asignados.</w:t>
      </w:r>
    </w:p>
    <w:p w14:paraId="57DE995C" w14:textId="77777777" w:rsidR="008C7319" w:rsidRPr="003506A4" w:rsidRDefault="008C7319" w:rsidP="00135CB6">
      <w:pPr>
        <w:spacing w:line="240" w:lineRule="atLeast"/>
        <w:rPr>
          <w:rFonts w:ascii="Arial" w:hAnsi="Arial" w:cs="Arial"/>
          <w:i/>
          <w:sz w:val="22"/>
          <w:szCs w:val="22"/>
          <w:highlight w:val="cyan"/>
        </w:rPr>
      </w:pPr>
    </w:p>
    <w:p w14:paraId="11AE37D1" w14:textId="77777777" w:rsidR="00C5157C" w:rsidRPr="00C32AFB" w:rsidRDefault="00C5157C" w:rsidP="003506A4">
      <w:pPr>
        <w:spacing w:line="240" w:lineRule="atLeast"/>
        <w:jc w:val="center"/>
        <w:rPr>
          <w:rFonts w:ascii="Arial" w:hAnsi="Arial" w:cs="Arial"/>
          <w:sz w:val="22"/>
          <w:szCs w:val="22"/>
        </w:rPr>
      </w:pPr>
      <w:r w:rsidRPr="003506A4">
        <w:rPr>
          <w:rFonts w:ascii="Arial" w:hAnsi="Arial" w:cs="Arial"/>
          <w:sz w:val="22"/>
          <w:szCs w:val="22"/>
        </w:rPr>
        <w:t>Todas las Ofertas deben acompañarse de una Garantía de Mantenimiento de la Oferta</w:t>
      </w:r>
    </w:p>
    <w:p w14:paraId="639FF4C9" w14:textId="77777777" w:rsidR="00D92003" w:rsidRPr="003506A4" w:rsidRDefault="00ED04BA" w:rsidP="00D92003">
      <w:pPr>
        <w:pStyle w:val="UG-Title"/>
        <w:rPr>
          <w:rFonts w:ascii="Arial" w:hAnsi="Arial" w:cs="Arial"/>
          <w:b w:val="0"/>
          <w:sz w:val="34"/>
          <w:szCs w:val="34"/>
          <w:lang w:val="es-ES"/>
        </w:rPr>
      </w:pPr>
      <w:r w:rsidRPr="00C32AFB">
        <w:rPr>
          <w:rFonts w:ascii="Arial" w:hAnsi="Arial" w:cs="Arial"/>
          <w:sz w:val="24"/>
          <w:szCs w:val="24"/>
        </w:rPr>
        <w:br w:type="page"/>
      </w:r>
      <w:bookmarkEnd w:id="0"/>
      <w:r w:rsidR="00D92003" w:rsidRPr="003506A4">
        <w:rPr>
          <w:rFonts w:ascii="Arial" w:hAnsi="Arial" w:cs="Arial"/>
          <w:b w:val="0"/>
          <w:sz w:val="34"/>
          <w:szCs w:val="34"/>
          <w:lang w:val="es-ES"/>
        </w:rPr>
        <w:t>EJEMPLO DE FORMATO PORTADA</w:t>
      </w:r>
    </w:p>
    <w:p w14:paraId="0A7EB524" w14:textId="77777777" w:rsidR="00D92003" w:rsidRPr="003506A4" w:rsidRDefault="00D92003" w:rsidP="00D92003">
      <w:pPr>
        <w:pStyle w:val="UG-Title"/>
        <w:rPr>
          <w:rFonts w:ascii="Arial" w:hAnsi="Arial" w:cs="Arial"/>
          <w:sz w:val="34"/>
          <w:szCs w:val="34"/>
          <w:lang w:val="es-ES"/>
        </w:rPr>
      </w:pPr>
    </w:p>
    <w:p w14:paraId="39F7CBB1" w14:textId="77777777" w:rsidR="00D92003" w:rsidRPr="003506A4" w:rsidRDefault="00D92003" w:rsidP="00D92003">
      <w:pPr>
        <w:pStyle w:val="UG-Title"/>
        <w:rPr>
          <w:rFonts w:ascii="Arial" w:hAnsi="Arial" w:cs="Arial"/>
          <w:sz w:val="34"/>
          <w:szCs w:val="34"/>
          <w:lang w:val="es-ES"/>
        </w:rPr>
      </w:pPr>
    </w:p>
    <w:p w14:paraId="724E262E" w14:textId="77777777" w:rsidR="00D92003" w:rsidRPr="003506A4" w:rsidRDefault="00D92003" w:rsidP="00D92003">
      <w:pPr>
        <w:pStyle w:val="UG-Title"/>
        <w:rPr>
          <w:rFonts w:ascii="Arial" w:hAnsi="Arial" w:cs="Arial"/>
          <w:i/>
          <w:sz w:val="34"/>
          <w:szCs w:val="34"/>
          <w:lang w:val="es-ES"/>
        </w:rPr>
      </w:pPr>
      <w:r w:rsidRPr="003506A4">
        <w:rPr>
          <w:rFonts w:ascii="Arial" w:hAnsi="Arial" w:cs="Arial"/>
          <w:sz w:val="34"/>
          <w:szCs w:val="34"/>
          <w:lang w:val="es-ES"/>
        </w:rPr>
        <w:t xml:space="preserve">Cooperación Financiera Alemana con </w:t>
      </w:r>
      <w:r w:rsidRPr="003506A4">
        <w:rPr>
          <w:rFonts w:ascii="Arial" w:hAnsi="Arial" w:cs="Arial"/>
          <w:b w:val="0"/>
          <w:i/>
          <w:sz w:val="34"/>
          <w:szCs w:val="34"/>
          <w:lang w:val="es-ES"/>
        </w:rPr>
        <w:t>[Insertar país asociado]</w:t>
      </w:r>
    </w:p>
    <w:p w14:paraId="3B1BAD98" w14:textId="77777777" w:rsidR="00D92003" w:rsidRPr="003506A4" w:rsidRDefault="00D92003" w:rsidP="00D92003">
      <w:pPr>
        <w:pStyle w:val="UG-Title"/>
        <w:rPr>
          <w:rFonts w:ascii="Arial" w:hAnsi="Arial" w:cs="Arial"/>
          <w:sz w:val="34"/>
          <w:szCs w:val="34"/>
          <w:lang w:val="es-ES"/>
        </w:rPr>
      </w:pPr>
    </w:p>
    <w:p w14:paraId="2FDF75DD" w14:textId="77777777" w:rsidR="00D92003" w:rsidRPr="003506A4" w:rsidRDefault="00D92003" w:rsidP="00D92003">
      <w:pPr>
        <w:pStyle w:val="UG-Title"/>
        <w:rPr>
          <w:rFonts w:ascii="Arial" w:hAnsi="Arial" w:cs="Arial"/>
          <w:b w:val="0"/>
          <w:i/>
          <w:sz w:val="34"/>
          <w:szCs w:val="34"/>
          <w:lang w:val="es-ES"/>
        </w:rPr>
      </w:pPr>
      <w:r w:rsidRPr="003506A4">
        <w:rPr>
          <w:rFonts w:ascii="Arial" w:hAnsi="Arial" w:cs="Arial"/>
          <w:b w:val="0"/>
          <w:i/>
          <w:sz w:val="34"/>
          <w:szCs w:val="34"/>
          <w:lang w:val="es-ES"/>
        </w:rPr>
        <w:t>[Insertar Nombre del Proyecto]</w:t>
      </w:r>
    </w:p>
    <w:p w14:paraId="2AB96A5D" w14:textId="77777777" w:rsidR="00D92003" w:rsidRPr="003506A4" w:rsidRDefault="00D92003" w:rsidP="00D92003">
      <w:pPr>
        <w:pStyle w:val="UG-Title"/>
        <w:rPr>
          <w:rFonts w:ascii="Arial" w:hAnsi="Arial" w:cs="Arial"/>
          <w:sz w:val="34"/>
          <w:szCs w:val="34"/>
          <w:lang w:val="es-ES"/>
        </w:rPr>
      </w:pPr>
    </w:p>
    <w:p w14:paraId="26324BC7" w14:textId="77777777" w:rsidR="00D92003" w:rsidRPr="003506A4" w:rsidRDefault="00D92003" w:rsidP="00D92003">
      <w:pPr>
        <w:pStyle w:val="UG-Title"/>
        <w:rPr>
          <w:rFonts w:ascii="Arial" w:hAnsi="Arial" w:cs="Arial"/>
          <w:sz w:val="34"/>
          <w:szCs w:val="34"/>
          <w:lang w:val="es-ES"/>
        </w:rPr>
      </w:pPr>
    </w:p>
    <w:p w14:paraId="7291CA89" w14:textId="77777777" w:rsidR="00D92003" w:rsidRPr="003506A4" w:rsidRDefault="00D92003" w:rsidP="00D92003">
      <w:pPr>
        <w:pStyle w:val="UG-Title"/>
        <w:rPr>
          <w:rFonts w:ascii="Arial" w:hAnsi="Arial" w:cs="Arial"/>
          <w:sz w:val="34"/>
          <w:szCs w:val="34"/>
          <w:lang w:val="es-ES"/>
        </w:rPr>
      </w:pPr>
    </w:p>
    <w:p w14:paraId="5E13E147" w14:textId="77777777" w:rsidR="00D92003" w:rsidRPr="003506A4" w:rsidRDefault="00D92003" w:rsidP="00D92003">
      <w:pPr>
        <w:pStyle w:val="UG-Title"/>
        <w:rPr>
          <w:rFonts w:ascii="Arial" w:hAnsi="Arial" w:cs="Arial"/>
          <w:sz w:val="34"/>
          <w:szCs w:val="34"/>
          <w:lang w:val="es-ES"/>
        </w:rPr>
      </w:pPr>
      <w:r w:rsidRPr="003506A4">
        <w:rPr>
          <w:rFonts w:ascii="Arial" w:hAnsi="Arial" w:cs="Arial"/>
          <w:sz w:val="34"/>
          <w:szCs w:val="34"/>
          <w:lang w:val="es-ES"/>
        </w:rPr>
        <w:t>Documentos de Licitación</w:t>
      </w:r>
    </w:p>
    <w:p w14:paraId="3BB65635" w14:textId="77777777" w:rsidR="00D92003" w:rsidRPr="003506A4" w:rsidRDefault="00D92003" w:rsidP="00D92003">
      <w:pPr>
        <w:pStyle w:val="UG-Title"/>
        <w:rPr>
          <w:rFonts w:ascii="Arial" w:hAnsi="Arial" w:cs="Arial"/>
          <w:sz w:val="34"/>
          <w:szCs w:val="34"/>
          <w:lang w:val="es-ES"/>
        </w:rPr>
      </w:pPr>
      <w:r w:rsidRPr="003506A4">
        <w:rPr>
          <w:rFonts w:ascii="Arial" w:hAnsi="Arial" w:cs="Arial"/>
          <w:sz w:val="34"/>
          <w:szCs w:val="34"/>
          <w:lang w:val="es-ES"/>
        </w:rPr>
        <w:t>para</w:t>
      </w:r>
    </w:p>
    <w:p w14:paraId="5D15FAEE" w14:textId="77777777" w:rsidR="00D92003" w:rsidRPr="003506A4" w:rsidRDefault="00D92003" w:rsidP="00D92003">
      <w:pPr>
        <w:pStyle w:val="UG-Title"/>
        <w:rPr>
          <w:rFonts w:ascii="Arial" w:hAnsi="Arial" w:cs="Arial"/>
          <w:sz w:val="34"/>
          <w:szCs w:val="34"/>
          <w:lang w:val="es-ES"/>
        </w:rPr>
      </w:pPr>
    </w:p>
    <w:p w14:paraId="2F4867D6" w14:textId="77777777" w:rsidR="00D92003" w:rsidRPr="003506A4" w:rsidRDefault="00D92003" w:rsidP="00D92003">
      <w:pPr>
        <w:pStyle w:val="UG-Title"/>
        <w:rPr>
          <w:rFonts w:ascii="Arial" w:hAnsi="Arial" w:cs="Arial"/>
          <w:sz w:val="34"/>
          <w:szCs w:val="34"/>
          <w:lang w:val="es-ES"/>
        </w:rPr>
      </w:pPr>
    </w:p>
    <w:p w14:paraId="07C43B63" w14:textId="77777777" w:rsidR="00D92003" w:rsidRPr="003506A4" w:rsidRDefault="00D92003" w:rsidP="00D92003">
      <w:pPr>
        <w:pStyle w:val="UG-Title"/>
        <w:rPr>
          <w:rFonts w:ascii="Arial" w:hAnsi="Arial" w:cs="Arial"/>
          <w:sz w:val="34"/>
          <w:szCs w:val="34"/>
          <w:lang w:val="es-ES"/>
        </w:rPr>
      </w:pPr>
      <w:r w:rsidRPr="003506A4">
        <w:rPr>
          <w:rFonts w:ascii="Arial" w:hAnsi="Arial" w:cs="Arial"/>
          <w:sz w:val="34"/>
          <w:szCs w:val="34"/>
          <w:lang w:val="es-ES"/>
        </w:rPr>
        <w:t xml:space="preserve">Adquisición de </w:t>
      </w:r>
      <w:r w:rsidRPr="003506A4">
        <w:rPr>
          <w:rFonts w:ascii="Arial" w:hAnsi="Arial" w:cs="Arial"/>
          <w:b w:val="0"/>
          <w:i/>
          <w:sz w:val="34"/>
          <w:szCs w:val="34"/>
          <w:lang w:val="es-ES"/>
        </w:rPr>
        <w:t>[Insertar identificación de los Bienes]</w:t>
      </w:r>
    </w:p>
    <w:p w14:paraId="0E26F2C0" w14:textId="77777777" w:rsidR="00D92003" w:rsidRPr="003506A4" w:rsidRDefault="00D92003" w:rsidP="00D92003">
      <w:pPr>
        <w:pStyle w:val="UG-Title"/>
        <w:rPr>
          <w:rFonts w:ascii="Arial" w:hAnsi="Arial" w:cs="Arial"/>
          <w:sz w:val="34"/>
          <w:szCs w:val="34"/>
          <w:lang w:val="es-ES"/>
        </w:rPr>
      </w:pPr>
    </w:p>
    <w:p w14:paraId="073B628E" w14:textId="77777777" w:rsidR="00D92003" w:rsidRPr="003506A4" w:rsidRDefault="00D92003" w:rsidP="00D92003">
      <w:pPr>
        <w:pStyle w:val="UG-Title"/>
        <w:rPr>
          <w:rFonts w:ascii="Arial" w:hAnsi="Arial" w:cs="Arial"/>
          <w:sz w:val="34"/>
          <w:szCs w:val="34"/>
          <w:lang w:val="es-ES"/>
        </w:rPr>
      </w:pPr>
    </w:p>
    <w:p w14:paraId="0C409AE9" w14:textId="77777777" w:rsidR="00D92003" w:rsidRPr="003506A4" w:rsidRDefault="00D92003" w:rsidP="00D92003">
      <w:pPr>
        <w:pStyle w:val="UG-Title"/>
        <w:rPr>
          <w:rFonts w:ascii="Arial" w:hAnsi="Arial" w:cs="Arial"/>
          <w:sz w:val="34"/>
          <w:szCs w:val="34"/>
          <w:lang w:val="es-ES"/>
        </w:rPr>
      </w:pPr>
    </w:p>
    <w:p w14:paraId="25838E66" w14:textId="77777777" w:rsidR="00D92003" w:rsidRPr="003506A4" w:rsidRDefault="00D92003" w:rsidP="00D92003">
      <w:pPr>
        <w:pStyle w:val="UG-Title"/>
        <w:rPr>
          <w:rFonts w:ascii="Arial" w:hAnsi="Arial" w:cs="Arial"/>
          <w:b w:val="0"/>
          <w:i/>
          <w:sz w:val="34"/>
          <w:szCs w:val="34"/>
          <w:lang w:val="es-ES"/>
        </w:rPr>
      </w:pPr>
      <w:r w:rsidRPr="003506A4">
        <w:rPr>
          <w:rFonts w:ascii="Arial" w:hAnsi="Arial" w:cs="Arial"/>
          <w:sz w:val="34"/>
          <w:szCs w:val="34"/>
          <w:lang w:val="es-ES"/>
        </w:rPr>
        <w:t xml:space="preserve">Contratante: </w:t>
      </w:r>
      <w:r w:rsidRPr="003506A4">
        <w:rPr>
          <w:rFonts w:ascii="Arial" w:hAnsi="Arial" w:cs="Arial"/>
          <w:b w:val="0"/>
          <w:i/>
          <w:sz w:val="34"/>
          <w:szCs w:val="34"/>
          <w:lang w:val="es-ES"/>
        </w:rPr>
        <w:t>[Insertar nombre y dirección del Contratante]</w:t>
      </w:r>
    </w:p>
    <w:p w14:paraId="42FAA9E8" w14:textId="77777777" w:rsidR="00D92003" w:rsidRPr="003506A4" w:rsidRDefault="00D92003" w:rsidP="00D92003">
      <w:pPr>
        <w:pStyle w:val="UG-Title"/>
        <w:rPr>
          <w:rFonts w:ascii="Arial" w:hAnsi="Arial" w:cs="Arial"/>
          <w:sz w:val="34"/>
          <w:szCs w:val="34"/>
          <w:lang w:val="es-ES"/>
        </w:rPr>
      </w:pPr>
    </w:p>
    <w:p w14:paraId="255514BB" w14:textId="77777777" w:rsidR="00D92003" w:rsidRPr="003506A4" w:rsidRDefault="00D92003" w:rsidP="00D92003">
      <w:pPr>
        <w:pStyle w:val="UG-Title"/>
        <w:rPr>
          <w:rFonts w:ascii="Arial" w:hAnsi="Arial" w:cs="Arial"/>
          <w:i/>
          <w:sz w:val="34"/>
          <w:szCs w:val="34"/>
          <w:lang w:val="es-ES"/>
        </w:rPr>
      </w:pPr>
    </w:p>
    <w:p w14:paraId="4C090F8B" w14:textId="77777777" w:rsidR="00D92003" w:rsidRPr="003506A4" w:rsidRDefault="00D92003" w:rsidP="00D92003">
      <w:pPr>
        <w:pStyle w:val="UG-Title"/>
        <w:rPr>
          <w:rFonts w:ascii="Arial" w:hAnsi="Arial" w:cs="Arial"/>
          <w:b w:val="0"/>
          <w:i/>
          <w:sz w:val="34"/>
          <w:szCs w:val="34"/>
          <w:lang w:val="es-ES"/>
        </w:rPr>
      </w:pPr>
      <w:r w:rsidRPr="003506A4">
        <w:rPr>
          <w:rFonts w:ascii="Arial" w:hAnsi="Arial" w:cs="Arial"/>
          <w:b w:val="0"/>
          <w:i/>
          <w:sz w:val="34"/>
          <w:szCs w:val="34"/>
          <w:lang w:val="es-ES"/>
        </w:rPr>
        <w:t>[Insertar mes y año]</w:t>
      </w:r>
    </w:p>
    <w:p w14:paraId="12A61786" w14:textId="77777777" w:rsidR="00D92003" w:rsidRPr="003506A4" w:rsidRDefault="00D92003" w:rsidP="00D92003">
      <w:pPr>
        <w:pStyle w:val="UG-Title"/>
        <w:rPr>
          <w:rFonts w:ascii="Arial" w:hAnsi="Arial" w:cs="Arial"/>
          <w:sz w:val="34"/>
          <w:szCs w:val="34"/>
          <w:lang w:val="es-ES"/>
        </w:rPr>
      </w:pPr>
    </w:p>
    <w:p w14:paraId="08E122DC" w14:textId="77777777" w:rsidR="00D92003" w:rsidRPr="003506A4" w:rsidRDefault="00D92003" w:rsidP="00D92003">
      <w:pPr>
        <w:pStyle w:val="UG-Title"/>
        <w:rPr>
          <w:rFonts w:ascii="Arial" w:hAnsi="Arial" w:cs="Arial"/>
          <w:sz w:val="34"/>
          <w:szCs w:val="34"/>
          <w:lang w:val="es-ES"/>
        </w:rPr>
      </w:pPr>
    </w:p>
    <w:p w14:paraId="400307B9" w14:textId="77777777" w:rsidR="00D92003" w:rsidRPr="003506A4" w:rsidRDefault="00D92003" w:rsidP="00D92003">
      <w:pPr>
        <w:pStyle w:val="UG-Title"/>
        <w:rPr>
          <w:rFonts w:ascii="Arial" w:hAnsi="Arial" w:cs="Arial"/>
          <w:sz w:val="34"/>
          <w:szCs w:val="34"/>
          <w:lang w:val="es-ES"/>
        </w:rPr>
      </w:pPr>
    </w:p>
    <w:p w14:paraId="4F4C07B8" w14:textId="77777777" w:rsidR="00D92003" w:rsidRPr="003506A4" w:rsidRDefault="00D92003" w:rsidP="00D92003">
      <w:pPr>
        <w:pStyle w:val="UG-Title"/>
        <w:rPr>
          <w:rFonts w:ascii="Arial" w:hAnsi="Arial" w:cs="Arial"/>
          <w:sz w:val="34"/>
          <w:szCs w:val="34"/>
          <w:lang w:val="es-ES"/>
        </w:rPr>
      </w:pPr>
    </w:p>
    <w:p w14:paraId="32D0EA92" w14:textId="77777777" w:rsidR="00D92003" w:rsidRPr="003506A4" w:rsidRDefault="00D92003" w:rsidP="00D92003">
      <w:pPr>
        <w:pStyle w:val="UG-Title"/>
        <w:rPr>
          <w:rFonts w:ascii="Arial" w:hAnsi="Arial" w:cs="Arial"/>
          <w:sz w:val="34"/>
          <w:szCs w:val="34"/>
          <w:lang w:val="es-ES"/>
        </w:rPr>
      </w:pPr>
    </w:p>
    <w:p w14:paraId="13C3BCE2" w14:textId="77777777" w:rsidR="00D92003" w:rsidRPr="003506A4" w:rsidRDefault="00D92003" w:rsidP="00D92003">
      <w:pPr>
        <w:pStyle w:val="UG-Title"/>
        <w:rPr>
          <w:rFonts w:ascii="Arial" w:hAnsi="Arial" w:cs="Arial"/>
          <w:sz w:val="34"/>
          <w:szCs w:val="34"/>
          <w:lang w:val="es-ES"/>
        </w:rPr>
      </w:pPr>
    </w:p>
    <w:p w14:paraId="5731D569" w14:textId="77777777" w:rsidR="00D92003" w:rsidRPr="003506A4" w:rsidRDefault="00D92003" w:rsidP="00D92003">
      <w:pPr>
        <w:pStyle w:val="UG-Title"/>
        <w:rPr>
          <w:rFonts w:ascii="Arial" w:hAnsi="Arial" w:cs="Arial"/>
          <w:sz w:val="34"/>
          <w:szCs w:val="34"/>
          <w:lang w:val="es-ES"/>
        </w:rPr>
      </w:pPr>
    </w:p>
    <w:p w14:paraId="2DD4F689" w14:textId="77777777" w:rsidR="00D92003" w:rsidRPr="003506A4" w:rsidRDefault="00D92003" w:rsidP="00D92003">
      <w:pPr>
        <w:pStyle w:val="UG-Title"/>
        <w:rPr>
          <w:rFonts w:ascii="Arial" w:hAnsi="Arial" w:cs="Arial"/>
          <w:sz w:val="34"/>
          <w:szCs w:val="34"/>
          <w:lang w:val="es-ES"/>
        </w:rPr>
      </w:pPr>
    </w:p>
    <w:p w14:paraId="5E02B3FE" w14:textId="77777777" w:rsidR="00D92003" w:rsidRPr="0085483B" w:rsidRDefault="00D92003" w:rsidP="00D92003">
      <w:pPr>
        <w:pStyle w:val="UG-Title"/>
        <w:rPr>
          <w:rFonts w:ascii="Arial" w:hAnsi="Arial" w:cs="Arial"/>
          <w:b w:val="0"/>
          <w:i/>
          <w:sz w:val="34"/>
          <w:szCs w:val="34"/>
          <w:lang w:val="es-ES"/>
        </w:rPr>
      </w:pPr>
      <w:r w:rsidRPr="003506A4">
        <w:rPr>
          <w:rFonts w:ascii="Arial" w:hAnsi="Arial" w:cs="Arial"/>
          <w:b w:val="0"/>
          <w:i/>
          <w:sz w:val="34"/>
          <w:szCs w:val="34"/>
          <w:lang w:val="es-ES"/>
        </w:rPr>
        <w:t>[Insertar Nº LPI]</w:t>
      </w:r>
    </w:p>
    <w:p w14:paraId="28C00964" w14:textId="77777777" w:rsidR="00AF135B" w:rsidRPr="00C32AFB" w:rsidRDefault="00AF135B" w:rsidP="00D92003">
      <w:pPr>
        <w:pStyle w:val="UG-Title"/>
        <w:rPr>
          <w:rFonts w:ascii="Arial" w:hAnsi="Arial" w:cs="Arial"/>
        </w:rPr>
      </w:pPr>
    </w:p>
    <w:p w14:paraId="6A350D4E" w14:textId="77777777" w:rsidR="00AF135B" w:rsidRPr="00C32AFB" w:rsidRDefault="00AF135B" w:rsidP="00AF135B">
      <w:pPr>
        <w:rPr>
          <w:rFonts w:ascii="Arial" w:hAnsi="Arial" w:cs="Arial"/>
        </w:rPr>
        <w:sectPr w:rsidR="00AF135B" w:rsidRPr="00C32AFB" w:rsidSect="000067B9">
          <w:headerReference w:type="even" r:id="rId13"/>
          <w:headerReference w:type="default" r:id="rId14"/>
          <w:footerReference w:type="even" r:id="rId15"/>
          <w:footerReference w:type="default" r:id="rId16"/>
          <w:footnotePr>
            <w:numRestart w:val="eachSect"/>
          </w:footnotePr>
          <w:endnotePr>
            <w:numFmt w:val="decimal"/>
          </w:endnotePr>
          <w:type w:val="nextColumn"/>
          <w:pgSz w:w="11907" w:h="16840" w:code="9"/>
          <w:pgMar w:top="1440" w:right="1440" w:bottom="1440" w:left="1797" w:header="720" w:footer="720" w:gutter="0"/>
          <w:paperSrc w:first="7" w:other="7"/>
          <w:cols w:space="720"/>
        </w:sectPr>
      </w:pPr>
    </w:p>
    <w:p w14:paraId="104C4A39" w14:textId="77777777" w:rsidR="00AF135B" w:rsidRPr="00C32AFB" w:rsidRDefault="00AF135B" w:rsidP="00AF135B">
      <w:pPr>
        <w:rPr>
          <w:rFonts w:ascii="Arial" w:hAnsi="Arial" w:cs="Arial"/>
        </w:rPr>
      </w:pPr>
    </w:p>
    <w:p w14:paraId="59C81ADD" w14:textId="77777777" w:rsidR="00AF135B" w:rsidRPr="00C32AFB" w:rsidRDefault="00AF135B" w:rsidP="00AF135B">
      <w:pPr>
        <w:rPr>
          <w:rFonts w:ascii="Arial" w:hAnsi="Arial" w:cs="Arial"/>
        </w:rPr>
      </w:pPr>
    </w:p>
    <w:p w14:paraId="6CBB65ED" w14:textId="77777777" w:rsidR="00AF135B" w:rsidRPr="00C32AFB" w:rsidRDefault="00AF135B" w:rsidP="0085483B">
      <w:pPr>
        <w:pStyle w:val="Subtitle2"/>
      </w:pPr>
      <w:bookmarkStart w:id="11" w:name="_Toc494778669"/>
      <w:bookmarkStart w:id="12" w:name="_Toc519592926"/>
      <w:bookmarkStart w:id="13" w:name="_Toc519592979"/>
      <w:bookmarkStart w:id="14" w:name="_Toc519593096"/>
      <w:bookmarkStart w:id="15" w:name="_Toc519593184"/>
      <w:bookmarkStart w:id="16" w:name="_Toc519593220"/>
      <w:bookmarkStart w:id="17" w:name="_Toc519593261"/>
      <w:r w:rsidRPr="00C32AFB">
        <w:t>T</w:t>
      </w:r>
      <w:r w:rsidR="005F3604" w:rsidRPr="00C32AFB">
        <w:t>ABLA DE CONTENIDO</w:t>
      </w:r>
      <w:bookmarkEnd w:id="11"/>
      <w:bookmarkEnd w:id="12"/>
      <w:bookmarkEnd w:id="13"/>
      <w:bookmarkEnd w:id="14"/>
      <w:bookmarkEnd w:id="15"/>
      <w:bookmarkEnd w:id="16"/>
      <w:bookmarkEnd w:id="17"/>
    </w:p>
    <w:p w14:paraId="6C422689" w14:textId="77777777" w:rsidR="00AF135B" w:rsidRPr="00C32AFB" w:rsidRDefault="00AF135B" w:rsidP="00AF135B">
      <w:pPr>
        <w:rPr>
          <w:rFonts w:ascii="Arial" w:hAnsi="Arial" w:cs="Arial"/>
        </w:rPr>
      </w:pPr>
    </w:p>
    <w:p w14:paraId="40CD5646" w14:textId="77777777" w:rsidR="00AF135B" w:rsidRPr="00C32AFB" w:rsidRDefault="00AF135B" w:rsidP="00AF135B">
      <w:pPr>
        <w:rPr>
          <w:rFonts w:ascii="Arial" w:hAnsi="Arial" w:cs="Arial"/>
        </w:rPr>
      </w:pPr>
    </w:p>
    <w:p w14:paraId="207382B0" w14:textId="77777777" w:rsidR="00AF135B" w:rsidRPr="00F61499" w:rsidRDefault="00AF135B" w:rsidP="00AF135B">
      <w:pPr>
        <w:rPr>
          <w:rFonts w:ascii="Arial" w:hAnsi="Arial" w:cs="Arial"/>
          <w:i/>
          <w:sz w:val="22"/>
          <w:szCs w:val="22"/>
        </w:rPr>
      </w:pPr>
    </w:p>
    <w:p w14:paraId="0A6969D1" w14:textId="77777777" w:rsidR="000A6AF8" w:rsidRPr="00DF1F76" w:rsidRDefault="00B933D8">
      <w:pPr>
        <w:pStyle w:val="Verzeichnis1"/>
        <w:rPr>
          <w:rFonts w:ascii="Calibri" w:hAnsi="Calibri" w:cs="Times New Roman"/>
          <w:b w:val="0"/>
          <w:bCs w:val="0"/>
          <w:lang w:val="en-US" w:eastAsia="en-US"/>
        </w:rPr>
      </w:pPr>
      <w:r w:rsidRPr="00F61499">
        <w:rPr>
          <w:i/>
        </w:rPr>
        <w:fldChar w:fldCharType="begin"/>
      </w:r>
      <w:r w:rsidRPr="00A05049">
        <w:rPr>
          <w:i/>
        </w:rPr>
        <w:instrText xml:space="preserve"> TOC \t "Option;1;Style1;1;Style3;2;Style4;3"</w:instrText>
      </w:r>
      <w:r w:rsidR="009833BD" w:rsidRPr="00A05049">
        <w:rPr>
          <w:i/>
        </w:rPr>
        <w:instrText xml:space="preserve"> \h</w:instrText>
      </w:r>
      <w:r w:rsidRPr="00A05049">
        <w:rPr>
          <w:i/>
        </w:rPr>
        <w:instrText xml:space="preserve"> </w:instrText>
      </w:r>
      <w:r w:rsidRPr="00F61499">
        <w:rPr>
          <w:i/>
        </w:rPr>
        <w:fldChar w:fldCharType="separate"/>
      </w:r>
      <w:hyperlink w:anchor="_Toc523751634" w:history="1">
        <w:r w:rsidR="000A6AF8" w:rsidRPr="00DF47F1">
          <w:rPr>
            <w:rStyle w:val="Hyperlink"/>
          </w:rPr>
          <w:t>Parte 1 -  Procedimientos de Licitación</w:t>
        </w:r>
        <w:r w:rsidR="000A6AF8">
          <w:tab/>
        </w:r>
        <w:r w:rsidR="000A6AF8">
          <w:fldChar w:fldCharType="begin"/>
        </w:r>
        <w:r w:rsidR="000A6AF8">
          <w:instrText xml:space="preserve"> PAGEREF _Toc523751634 \h </w:instrText>
        </w:r>
        <w:r w:rsidR="000A6AF8">
          <w:fldChar w:fldCharType="separate"/>
        </w:r>
        <w:r w:rsidR="004A5C9C">
          <w:t>7</w:t>
        </w:r>
        <w:r w:rsidR="000A6AF8">
          <w:fldChar w:fldCharType="end"/>
        </w:r>
      </w:hyperlink>
    </w:p>
    <w:p w14:paraId="090D1C2B" w14:textId="77777777" w:rsidR="000A6AF8" w:rsidRPr="00DF1F76" w:rsidRDefault="0039748A" w:rsidP="000A6AF8">
      <w:pPr>
        <w:pStyle w:val="Verzeichnis3"/>
      </w:pPr>
      <w:hyperlink w:anchor="_Toc523751635" w:history="1">
        <w:r w:rsidR="000A6AF8" w:rsidRPr="000A6AF8">
          <w:rPr>
            <w:rStyle w:val="Hyperlink"/>
            <w:color w:val="auto"/>
            <w:u w:val="none"/>
          </w:rPr>
          <w:t>Sección I.  Instrucciones a los Oferentes</w:t>
        </w:r>
        <w:r w:rsidR="000A6AF8" w:rsidRPr="000A6AF8">
          <w:tab/>
        </w:r>
        <w:r w:rsidR="000A6AF8" w:rsidRPr="000A6AF8">
          <w:fldChar w:fldCharType="begin"/>
        </w:r>
        <w:r w:rsidR="000A6AF8" w:rsidRPr="000A6AF8">
          <w:instrText xml:space="preserve"> PAGEREF _Toc523751635 \h </w:instrText>
        </w:r>
        <w:r w:rsidR="000A6AF8" w:rsidRPr="000A6AF8">
          <w:fldChar w:fldCharType="separate"/>
        </w:r>
        <w:r w:rsidR="004A5C9C">
          <w:t>8</w:t>
        </w:r>
        <w:r w:rsidR="000A6AF8" w:rsidRPr="000A6AF8">
          <w:fldChar w:fldCharType="end"/>
        </w:r>
      </w:hyperlink>
    </w:p>
    <w:p w14:paraId="56FE5BA9" w14:textId="77777777" w:rsidR="000A6AF8" w:rsidRPr="00DF1F76" w:rsidRDefault="0039748A" w:rsidP="000A6AF8">
      <w:pPr>
        <w:pStyle w:val="Verzeichnis3"/>
        <w:rPr>
          <w:rFonts w:ascii="Calibri" w:hAnsi="Calibri" w:cs="Times New Roman"/>
          <w:szCs w:val="22"/>
          <w:lang w:val="en-US" w:eastAsia="en-US"/>
        </w:rPr>
      </w:pPr>
      <w:hyperlink w:anchor="_Toc523751636" w:history="1">
        <w:r w:rsidR="000A6AF8" w:rsidRPr="00DF47F1">
          <w:rPr>
            <w:rStyle w:val="Hyperlink"/>
          </w:rPr>
          <w:t>Sección II.  Datos de la Licitación (DDL)</w:t>
        </w:r>
        <w:r w:rsidR="000A6AF8">
          <w:tab/>
        </w:r>
        <w:r w:rsidR="000A6AF8">
          <w:fldChar w:fldCharType="begin"/>
        </w:r>
        <w:r w:rsidR="000A6AF8">
          <w:instrText xml:space="preserve"> PAGEREF _Toc523751636 \h </w:instrText>
        </w:r>
        <w:r w:rsidR="000A6AF8">
          <w:fldChar w:fldCharType="separate"/>
        </w:r>
        <w:r w:rsidR="004A5C9C">
          <w:t>34</w:t>
        </w:r>
        <w:r w:rsidR="000A6AF8">
          <w:fldChar w:fldCharType="end"/>
        </w:r>
      </w:hyperlink>
    </w:p>
    <w:p w14:paraId="770F4B84" w14:textId="77777777" w:rsidR="000A6AF8" w:rsidRPr="00DF1F76" w:rsidRDefault="0039748A" w:rsidP="000A6AF8">
      <w:pPr>
        <w:pStyle w:val="Verzeichnis3"/>
        <w:rPr>
          <w:rFonts w:ascii="Calibri" w:hAnsi="Calibri" w:cs="Times New Roman"/>
          <w:szCs w:val="22"/>
          <w:lang w:val="en-US" w:eastAsia="en-US"/>
        </w:rPr>
      </w:pPr>
      <w:hyperlink w:anchor="_Toc523751637" w:history="1">
        <w:r w:rsidR="000A6AF8" w:rsidRPr="00DF47F1">
          <w:rPr>
            <w:rStyle w:val="Hyperlink"/>
          </w:rPr>
          <w:t>Sección III.  Criterios de Calificación y Evaluación</w:t>
        </w:r>
        <w:r w:rsidR="000A6AF8">
          <w:tab/>
        </w:r>
        <w:r w:rsidR="000A6AF8">
          <w:fldChar w:fldCharType="begin"/>
        </w:r>
        <w:r w:rsidR="000A6AF8">
          <w:instrText xml:space="preserve"> PAGEREF _Toc523751637 \h </w:instrText>
        </w:r>
        <w:r w:rsidR="000A6AF8">
          <w:fldChar w:fldCharType="separate"/>
        </w:r>
        <w:r w:rsidR="004A5C9C">
          <w:t>39</w:t>
        </w:r>
        <w:r w:rsidR="000A6AF8">
          <w:fldChar w:fldCharType="end"/>
        </w:r>
      </w:hyperlink>
    </w:p>
    <w:p w14:paraId="20D10117" w14:textId="77777777" w:rsidR="000A6AF8" w:rsidRPr="00DF1F76" w:rsidRDefault="0039748A" w:rsidP="000A6AF8">
      <w:pPr>
        <w:pStyle w:val="Verzeichnis3"/>
        <w:rPr>
          <w:rFonts w:ascii="Calibri" w:hAnsi="Calibri" w:cs="Times New Roman"/>
          <w:szCs w:val="22"/>
          <w:lang w:val="en-US" w:eastAsia="en-US"/>
        </w:rPr>
      </w:pPr>
      <w:hyperlink w:anchor="_Toc523751638" w:history="1">
        <w:r w:rsidR="000A6AF8" w:rsidRPr="00DF47F1">
          <w:rPr>
            <w:rStyle w:val="Hyperlink"/>
          </w:rPr>
          <w:t>Sección IV.  Formularios de la Oferta</w:t>
        </w:r>
        <w:r w:rsidR="000A6AF8">
          <w:tab/>
        </w:r>
        <w:r w:rsidR="000A6AF8">
          <w:fldChar w:fldCharType="begin"/>
        </w:r>
        <w:r w:rsidR="000A6AF8">
          <w:instrText xml:space="preserve"> PAGEREF _Toc523751638 \h </w:instrText>
        </w:r>
        <w:r w:rsidR="000A6AF8">
          <w:fldChar w:fldCharType="separate"/>
        </w:r>
        <w:r w:rsidR="004A5C9C">
          <w:t>52</w:t>
        </w:r>
        <w:r w:rsidR="000A6AF8">
          <w:fldChar w:fldCharType="end"/>
        </w:r>
      </w:hyperlink>
    </w:p>
    <w:p w14:paraId="0D2385D5" w14:textId="77777777" w:rsidR="000A6AF8" w:rsidRPr="00DF1F76" w:rsidRDefault="0039748A" w:rsidP="000A6AF8">
      <w:pPr>
        <w:pStyle w:val="Verzeichnis3"/>
        <w:rPr>
          <w:rFonts w:ascii="Calibri" w:hAnsi="Calibri" w:cs="Times New Roman"/>
          <w:szCs w:val="22"/>
          <w:lang w:val="en-US" w:eastAsia="en-US"/>
        </w:rPr>
      </w:pPr>
      <w:hyperlink w:anchor="_Toc523751639" w:history="1">
        <w:r w:rsidR="000A6AF8" w:rsidRPr="00DF47F1">
          <w:rPr>
            <w:rStyle w:val="Hyperlink"/>
          </w:rPr>
          <w:t>Sección V. Criterios de Elegibilidad</w:t>
        </w:r>
        <w:r w:rsidR="000A6AF8">
          <w:tab/>
        </w:r>
        <w:r w:rsidR="000A6AF8">
          <w:fldChar w:fldCharType="begin"/>
        </w:r>
        <w:r w:rsidR="000A6AF8">
          <w:instrText xml:space="preserve"> PAGEREF _Toc523751639 \h </w:instrText>
        </w:r>
        <w:r w:rsidR="000A6AF8">
          <w:fldChar w:fldCharType="separate"/>
        </w:r>
        <w:r w:rsidR="004A5C9C">
          <w:t>75</w:t>
        </w:r>
        <w:r w:rsidR="000A6AF8">
          <w:fldChar w:fldCharType="end"/>
        </w:r>
      </w:hyperlink>
    </w:p>
    <w:p w14:paraId="26D1F1E1" w14:textId="77777777" w:rsidR="000A6AF8" w:rsidRPr="00DF1F76" w:rsidRDefault="0039748A" w:rsidP="000A6AF8">
      <w:pPr>
        <w:pStyle w:val="Verzeichnis3"/>
        <w:rPr>
          <w:rFonts w:ascii="Calibri" w:hAnsi="Calibri" w:cs="Times New Roman"/>
          <w:szCs w:val="22"/>
          <w:lang w:val="en-US" w:eastAsia="en-US"/>
        </w:rPr>
      </w:pPr>
      <w:hyperlink w:anchor="_Toc523751640" w:history="1">
        <w:r w:rsidR="000A6AF8" w:rsidRPr="00DF47F1">
          <w:rPr>
            <w:rStyle w:val="Hyperlink"/>
          </w:rPr>
          <w:t>Sección VI.  Normas de KfW – Prácticas Fraudulentas y Corruptas – Responsabilidad Ambiental y Social</w:t>
        </w:r>
        <w:r w:rsidR="000A6AF8">
          <w:tab/>
        </w:r>
        <w:r w:rsidR="000A6AF8">
          <w:fldChar w:fldCharType="begin"/>
        </w:r>
        <w:r w:rsidR="000A6AF8">
          <w:instrText xml:space="preserve"> PAGEREF _Toc523751640 \h </w:instrText>
        </w:r>
        <w:r w:rsidR="000A6AF8">
          <w:fldChar w:fldCharType="separate"/>
        </w:r>
        <w:r w:rsidR="004A5C9C">
          <w:t>77</w:t>
        </w:r>
        <w:r w:rsidR="000A6AF8">
          <w:fldChar w:fldCharType="end"/>
        </w:r>
      </w:hyperlink>
    </w:p>
    <w:p w14:paraId="5F3912BD" w14:textId="77777777" w:rsidR="000A6AF8" w:rsidRPr="00DF1F76" w:rsidRDefault="0039748A">
      <w:pPr>
        <w:pStyle w:val="Verzeichnis1"/>
        <w:rPr>
          <w:rFonts w:ascii="Calibri" w:hAnsi="Calibri" w:cs="Times New Roman"/>
          <w:b w:val="0"/>
          <w:bCs w:val="0"/>
          <w:lang w:val="en-US" w:eastAsia="en-US"/>
        </w:rPr>
      </w:pPr>
      <w:hyperlink w:anchor="_Toc523751641" w:history="1">
        <w:r w:rsidR="000A6AF8" w:rsidRPr="00DF47F1">
          <w:rPr>
            <w:rStyle w:val="Hyperlink"/>
          </w:rPr>
          <w:t>Parte 2 – Requisitos de los Bienes</w:t>
        </w:r>
        <w:r w:rsidR="000A6AF8">
          <w:tab/>
        </w:r>
        <w:r w:rsidR="000A6AF8">
          <w:fldChar w:fldCharType="begin"/>
        </w:r>
        <w:r w:rsidR="000A6AF8">
          <w:instrText xml:space="preserve"> PAGEREF _Toc523751641 \h </w:instrText>
        </w:r>
        <w:r w:rsidR="000A6AF8">
          <w:fldChar w:fldCharType="separate"/>
        </w:r>
        <w:r w:rsidR="004A5C9C">
          <w:t>79</w:t>
        </w:r>
        <w:r w:rsidR="000A6AF8">
          <w:fldChar w:fldCharType="end"/>
        </w:r>
      </w:hyperlink>
    </w:p>
    <w:p w14:paraId="2B90B9DF" w14:textId="77777777" w:rsidR="000A6AF8" w:rsidRPr="00DF1F76" w:rsidRDefault="0039748A" w:rsidP="000A6AF8">
      <w:pPr>
        <w:pStyle w:val="Verzeichnis3"/>
        <w:rPr>
          <w:rFonts w:ascii="Calibri" w:hAnsi="Calibri" w:cs="Times New Roman"/>
          <w:szCs w:val="22"/>
          <w:lang w:val="en-US" w:eastAsia="en-US"/>
        </w:rPr>
      </w:pPr>
      <w:hyperlink w:anchor="_Toc523751642" w:history="1">
        <w:r w:rsidR="000A6AF8" w:rsidRPr="00DF47F1">
          <w:rPr>
            <w:rStyle w:val="Hyperlink"/>
          </w:rPr>
          <w:t>Sección VII.  Lista de Requisitos</w:t>
        </w:r>
        <w:r w:rsidR="000A6AF8">
          <w:tab/>
        </w:r>
        <w:r w:rsidR="000A6AF8">
          <w:fldChar w:fldCharType="begin"/>
        </w:r>
        <w:r w:rsidR="000A6AF8">
          <w:instrText xml:space="preserve"> PAGEREF _Toc523751642 \h </w:instrText>
        </w:r>
        <w:r w:rsidR="000A6AF8">
          <w:fldChar w:fldCharType="separate"/>
        </w:r>
        <w:r w:rsidR="004A5C9C">
          <w:t>80</w:t>
        </w:r>
        <w:r w:rsidR="000A6AF8">
          <w:fldChar w:fldCharType="end"/>
        </w:r>
      </w:hyperlink>
    </w:p>
    <w:p w14:paraId="6A37785A" w14:textId="77777777" w:rsidR="000A6AF8" w:rsidRPr="00DF1F76" w:rsidRDefault="0039748A">
      <w:pPr>
        <w:pStyle w:val="Verzeichnis1"/>
        <w:rPr>
          <w:rFonts w:ascii="Calibri" w:hAnsi="Calibri" w:cs="Times New Roman"/>
          <w:b w:val="0"/>
          <w:bCs w:val="0"/>
          <w:lang w:val="en-US" w:eastAsia="en-US"/>
        </w:rPr>
      </w:pPr>
      <w:hyperlink w:anchor="_Toc523751643" w:history="1">
        <w:r w:rsidR="000A6AF8" w:rsidRPr="00DF47F1">
          <w:rPr>
            <w:rStyle w:val="Hyperlink"/>
          </w:rPr>
          <w:t>Parte 3 - Contrato</w:t>
        </w:r>
        <w:r w:rsidR="000A6AF8">
          <w:tab/>
        </w:r>
        <w:r w:rsidR="000A6AF8">
          <w:fldChar w:fldCharType="begin"/>
        </w:r>
        <w:r w:rsidR="000A6AF8">
          <w:instrText xml:space="preserve"> PAGEREF _Toc523751643 \h </w:instrText>
        </w:r>
        <w:r w:rsidR="000A6AF8">
          <w:fldChar w:fldCharType="separate"/>
        </w:r>
        <w:r w:rsidR="004A5C9C">
          <w:t>97</w:t>
        </w:r>
        <w:r w:rsidR="000A6AF8">
          <w:fldChar w:fldCharType="end"/>
        </w:r>
      </w:hyperlink>
    </w:p>
    <w:p w14:paraId="6D10F474" w14:textId="77777777" w:rsidR="000A6AF8" w:rsidRPr="00DF1F76" w:rsidRDefault="0039748A" w:rsidP="000A6AF8">
      <w:pPr>
        <w:pStyle w:val="Verzeichnis3"/>
        <w:rPr>
          <w:rFonts w:ascii="Calibri" w:hAnsi="Calibri" w:cs="Times New Roman"/>
          <w:szCs w:val="22"/>
          <w:lang w:val="en-US" w:eastAsia="en-US"/>
        </w:rPr>
      </w:pPr>
      <w:hyperlink w:anchor="_Toc523751644" w:history="1">
        <w:r w:rsidR="000A6AF8" w:rsidRPr="00DF47F1">
          <w:rPr>
            <w:rStyle w:val="Hyperlink"/>
          </w:rPr>
          <w:t>Sección VIII.  Condiciones Generales del Contrato</w:t>
        </w:r>
        <w:r w:rsidR="000A6AF8">
          <w:tab/>
        </w:r>
        <w:r w:rsidR="000A6AF8">
          <w:fldChar w:fldCharType="begin"/>
        </w:r>
        <w:r w:rsidR="000A6AF8">
          <w:instrText xml:space="preserve"> PAGEREF _Toc523751644 \h </w:instrText>
        </w:r>
        <w:r w:rsidR="000A6AF8">
          <w:fldChar w:fldCharType="separate"/>
        </w:r>
        <w:r w:rsidR="004A5C9C">
          <w:t>98</w:t>
        </w:r>
        <w:r w:rsidR="000A6AF8">
          <w:fldChar w:fldCharType="end"/>
        </w:r>
      </w:hyperlink>
    </w:p>
    <w:p w14:paraId="3E7EE53A" w14:textId="77777777" w:rsidR="000A6AF8" w:rsidRPr="00DF1F76" w:rsidRDefault="0039748A" w:rsidP="000A6AF8">
      <w:pPr>
        <w:pStyle w:val="Verzeichnis3"/>
        <w:rPr>
          <w:rFonts w:ascii="Calibri" w:hAnsi="Calibri" w:cs="Times New Roman"/>
          <w:szCs w:val="22"/>
          <w:lang w:val="en-US" w:eastAsia="en-US"/>
        </w:rPr>
      </w:pPr>
      <w:hyperlink w:anchor="_Toc523751645" w:history="1">
        <w:r w:rsidR="000A6AF8" w:rsidRPr="00DF47F1">
          <w:rPr>
            <w:rStyle w:val="Hyperlink"/>
          </w:rPr>
          <w:t>Sección IX.  Condiciones Especiales del Contrato</w:t>
        </w:r>
        <w:r w:rsidR="000A6AF8">
          <w:tab/>
        </w:r>
        <w:r w:rsidR="000A6AF8">
          <w:fldChar w:fldCharType="begin"/>
        </w:r>
        <w:r w:rsidR="000A6AF8">
          <w:instrText xml:space="preserve"> PAGEREF _Toc523751645 \h </w:instrText>
        </w:r>
        <w:r w:rsidR="000A6AF8">
          <w:fldChar w:fldCharType="separate"/>
        </w:r>
        <w:r w:rsidR="004A5C9C">
          <w:t>116</w:t>
        </w:r>
        <w:r w:rsidR="000A6AF8">
          <w:fldChar w:fldCharType="end"/>
        </w:r>
      </w:hyperlink>
    </w:p>
    <w:p w14:paraId="252CA8E1" w14:textId="77777777" w:rsidR="000A6AF8" w:rsidRPr="00DF1F76" w:rsidRDefault="0039748A" w:rsidP="000A6AF8">
      <w:pPr>
        <w:pStyle w:val="Verzeichnis3"/>
        <w:rPr>
          <w:rFonts w:ascii="Calibri" w:hAnsi="Calibri" w:cs="Times New Roman"/>
          <w:szCs w:val="22"/>
          <w:lang w:val="en-US" w:eastAsia="en-US"/>
        </w:rPr>
      </w:pPr>
      <w:hyperlink w:anchor="_Toc523751646" w:history="1">
        <w:r w:rsidR="000A6AF8" w:rsidRPr="00DF47F1">
          <w:rPr>
            <w:rStyle w:val="Hyperlink"/>
          </w:rPr>
          <w:t>Sección X.  Formularios del Contrato</w:t>
        </w:r>
        <w:r w:rsidR="000A6AF8">
          <w:tab/>
        </w:r>
        <w:r w:rsidR="000A6AF8">
          <w:fldChar w:fldCharType="begin"/>
        </w:r>
        <w:r w:rsidR="000A6AF8">
          <w:instrText xml:space="preserve"> PAGEREF _Toc523751646 \h </w:instrText>
        </w:r>
        <w:r w:rsidR="000A6AF8">
          <w:fldChar w:fldCharType="separate"/>
        </w:r>
        <w:r w:rsidR="004A5C9C">
          <w:t>129</w:t>
        </w:r>
        <w:r w:rsidR="000A6AF8">
          <w:fldChar w:fldCharType="end"/>
        </w:r>
      </w:hyperlink>
    </w:p>
    <w:p w14:paraId="3D578C2A" w14:textId="77777777" w:rsidR="00B43E00" w:rsidRPr="00C32AFB" w:rsidRDefault="00B933D8" w:rsidP="000923A6">
      <w:pPr>
        <w:spacing w:after="142" w:line="240" w:lineRule="atLeast"/>
        <w:rPr>
          <w:rFonts w:ascii="Arial" w:hAnsi="Arial" w:cs="Arial"/>
          <w:i/>
        </w:rPr>
      </w:pPr>
      <w:r w:rsidRPr="00F61499">
        <w:rPr>
          <w:rFonts w:ascii="Arial" w:hAnsi="Arial" w:cs="Arial"/>
          <w:b/>
          <w:bCs/>
          <w:i/>
          <w:sz w:val="22"/>
          <w:szCs w:val="22"/>
        </w:rPr>
        <w:fldChar w:fldCharType="end"/>
      </w:r>
    </w:p>
    <w:p w14:paraId="62A90B96" w14:textId="77777777" w:rsidR="00AF135B" w:rsidRPr="00C32AFB" w:rsidRDefault="00AF135B" w:rsidP="00EE1AC0">
      <w:pPr>
        <w:pStyle w:val="Verzeichnis2"/>
      </w:pPr>
    </w:p>
    <w:p w14:paraId="0A2E5BA7" w14:textId="77777777" w:rsidR="00AF135B" w:rsidRPr="00C32AFB" w:rsidRDefault="00AF135B" w:rsidP="00AF135B">
      <w:pPr>
        <w:rPr>
          <w:rFonts w:ascii="Arial" w:hAnsi="Arial" w:cs="Arial"/>
        </w:rPr>
        <w:sectPr w:rsidR="00AF135B" w:rsidRPr="00C32AFB" w:rsidSect="000067B9">
          <w:headerReference w:type="even" r:id="rId17"/>
          <w:headerReference w:type="default" r:id="rId18"/>
          <w:footerReference w:type="even" r:id="rId19"/>
          <w:footnotePr>
            <w:numRestart w:val="eachSect"/>
          </w:footnotePr>
          <w:endnotePr>
            <w:numFmt w:val="decimal"/>
          </w:endnotePr>
          <w:type w:val="nextColumn"/>
          <w:pgSz w:w="11907" w:h="16840" w:code="9"/>
          <w:pgMar w:top="1440" w:right="1440" w:bottom="1440" w:left="1800" w:header="720" w:footer="720" w:gutter="0"/>
          <w:paperSrc w:first="7" w:other="7"/>
          <w:pgNumType w:chapStyle="1"/>
          <w:cols w:space="720"/>
        </w:sectPr>
      </w:pPr>
    </w:p>
    <w:p w14:paraId="2F7EC732" w14:textId="77777777" w:rsidR="00AF135B" w:rsidRPr="00C32AFB" w:rsidRDefault="00AF135B" w:rsidP="00AF135B">
      <w:pPr>
        <w:rPr>
          <w:rFonts w:ascii="Arial" w:hAnsi="Arial" w:cs="Arial"/>
        </w:rPr>
      </w:pPr>
    </w:p>
    <w:p w14:paraId="2DACA57A" w14:textId="77777777" w:rsidR="00297BF9" w:rsidRPr="00C32AFB" w:rsidRDefault="00297BF9" w:rsidP="00DC0386">
      <w:pPr>
        <w:pStyle w:val="Style1"/>
        <w:rPr>
          <w:rFonts w:ascii="Arial" w:hAnsi="Arial" w:cs="Arial"/>
        </w:rPr>
      </w:pPr>
      <w:bookmarkStart w:id="18" w:name="_Toc494778682"/>
      <w:bookmarkStart w:id="19" w:name="_Toc499607136"/>
      <w:bookmarkStart w:id="20" w:name="_Toc499608189"/>
      <w:bookmarkStart w:id="21" w:name="_Toc438529596"/>
      <w:bookmarkStart w:id="22" w:name="_Toc438725752"/>
      <w:bookmarkStart w:id="23" w:name="_Toc438817747"/>
      <w:bookmarkStart w:id="24" w:name="_Toc438954441"/>
      <w:bookmarkStart w:id="25" w:name="_Toc461939615"/>
    </w:p>
    <w:p w14:paraId="53550AC4" w14:textId="77777777" w:rsidR="00297BF9" w:rsidRPr="00C32AFB" w:rsidRDefault="00297BF9" w:rsidP="00DC0386">
      <w:pPr>
        <w:pStyle w:val="Style1"/>
        <w:rPr>
          <w:rFonts w:ascii="Arial" w:hAnsi="Arial" w:cs="Arial"/>
        </w:rPr>
      </w:pPr>
    </w:p>
    <w:p w14:paraId="008AEC0E" w14:textId="77777777" w:rsidR="00297BF9" w:rsidRPr="00C32AFB" w:rsidRDefault="00297BF9" w:rsidP="00DC0386">
      <w:pPr>
        <w:pStyle w:val="Style1"/>
        <w:rPr>
          <w:rFonts w:ascii="Arial" w:hAnsi="Arial" w:cs="Arial"/>
        </w:rPr>
      </w:pPr>
    </w:p>
    <w:p w14:paraId="6C8E894F" w14:textId="77777777" w:rsidR="00297BF9" w:rsidRPr="00C32AFB" w:rsidRDefault="00297BF9" w:rsidP="00DC0386">
      <w:pPr>
        <w:pStyle w:val="Style1"/>
        <w:rPr>
          <w:rFonts w:ascii="Arial" w:hAnsi="Arial" w:cs="Arial"/>
        </w:rPr>
      </w:pPr>
      <w:bookmarkStart w:id="26" w:name="TOC2"/>
    </w:p>
    <w:p w14:paraId="33368CB2" w14:textId="77777777" w:rsidR="00AF135B" w:rsidRPr="00C32AFB" w:rsidRDefault="00B86C64" w:rsidP="00DC0386">
      <w:pPr>
        <w:pStyle w:val="Style1"/>
        <w:rPr>
          <w:rFonts w:ascii="Arial" w:hAnsi="Arial" w:cs="Arial"/>
        </w:rPr>
      </w:pPr>
      <w:bookmarkStart w:id="27" w:name="_Toc383790716"/>
      <w:bookmarkStart w:id="28" w:name="_Toc519592927"/>
      <w:bookmarkStart w:id="29" w:name="_Toc519592980"/>
      <w:bookmarkStart w:id="30" w:name="_Toc519593097"/>
      <w:bookmarkStart w:id="31" w:name="_Toc519593185"/>
      <w:bookmarkStart w:id="32" w:name="_Toc519593221"/>
      <w:bookmarkStart w:id="33" w:name="_Toc519593262"/>
      <w:bookmarkStart w:id="34" w:name="_Toc523751634"/>
      <w:r w:rsidRPr="00C32AFB">
        <w:rPr>
          <w:rFonts w:ascii="Arial" w:hAnsi="Arial" w:cs="Arial"/>
        </w:rPr>
        <w:t>Parte</w:t>
      </w:r>
      <w:bookmarkEnd w:id="18"/>
      <w:bookmarkEnd w:id="19"/>
      <w:bookmarkEnd w:id="20"/>
      <w:r w:rsidRPr="00C32AFB">
        <w:rPr>
          <w:rFonts w:ascii="Arial" w:hAnsi="Arial" w:cs="Arial"/>
        </w:rPr>
        <w:t xml:space="preserve"> </w:t>
      </w:r>
      <w:bookmarkStart w:id="35" w:name="_Toc494778683"/>
      <w:bookmarkStart w:id="36" w:name="_Toc499607137"/>
      <w:bookmarkStart w:id="37" w:name="_Toc499608190"/>
      <w:r w:rsidR="005F3604" w:rsidRPr="00C32AFB">
        <w:rPr>
          <w:rFonts w:ascii="Arial" w:hAnsi="Arial" w:cs="Arial"/>
        </w:rPr>
        <w:t xml:space="preserve">1 </w:t>
      </w:r>
      <w:r w:rsidRPr="00C32AFB">
        <w:rPr>
          <w:rFonts w:ascii="Arial" w:hAnsi="Arial" w:cs="Arial"/>
        </w:rPr>
        <w:t>-</w:t>
      </w:r>
      <w:r w:rsidR="00297BF9" w:rsidRPr="00C32AFB">
        <w:rPr>
          <w:rFonts w:ascii="Arial" w:hAnsi="Arial" w:cs="Arial"/>
        </w:rPr>
        <w:t xml:space="preserve"> </w:t>
      </w:r>
      <w:bookmarkEnd w:id="21"/>
      <w:bookmarkEnd w:id="22"/>
      <w:bookmarkEnd w:id="23"/>
      <w:bookmarkEnd w:id="24"/>
      <w:bookmarkEnd w:id="25"/>
      <w:bookmarkEnd w:id="27"/>
      <w:bookmarkEnd w:id="35"/>
      <w:bookmarkEnd w:id="36"/>
      <w:bookmarkEnd w:id="37"/>
      <w:r w:rsidR="005F3604" w:rsidRPr="00C32AFB">
        <w:rPr>
          <w:rFonts w:ascii="Arial" w:hAnsi="Arial" w:cs="Arial"/>
        </w:rPr>
        <w:br/>
        <w:t>Procedimientos de Licitación</w:t>
      </w:r>
      <w:bookmarkEnd w:id="28"/>
      <w:bookmarkEnd w:id="29"/>
      <w:bookmarkEnd w:id="30"/>
      <w:bookmarkEnd w:id="31"/>
      <w:bookmarkEnd w:id="32"/>
      <w:bookmarkEnd w:id="33"/>
      <w:bookmarkEnd w:id="34"/>
    </w:p>
    <w:p w14:paraId="4EC04462" w14:textId="77777777" w:rsidR="00AF135B" w:rsidRPr="00C32AFB" w:rsidRDefault="00AF135B" w:rsidP="00AF135B">
      <w:pPr>
        <w:rPr>
          <w:rFonts w:ascii="Arial" w:hAnsi="Arial" w:cs="Arial"/>
        </w:rPr>
      </w:pPr>
    </w:p>
    <w:p w14:paraId="410C3486" w14:textId="77777777" w:rsidR="001D7708" w:rsidRPr="00C32AFB" w:rsidRDefault="001D7708" w:rsidP="003B0075">
      <w:pPr>
        <w:pStyle w:val="Style3"/>
        <w:rPr>
          <w:rFonts w:ascii="Arial" w:hAnsi="Arial" w:cs="Arial"/>
        </w:rPr>
      </w:pPr>
    </w:p>
    <w:p w14:paraId="0C47D91E" w14:textId="77777777" w:rsidR="00AF135B" w:rsidRPr="00C32AFB" w:rsidRDefault="00AF135B" w:rsidP="00AF135B">
      <w:pPr>
        <w:rPr>
          <w:rFonts w:ascii="Arial" w:hAnsi="Arial" w:cs="Arial"/>
        </w:rPr>
        <w:sectPr w:rsidR="00AF135B" w:rsidRPr="00C32AFB" w:rsidSect="000067B9">
          <w:headerReference w:type="default" r:id="rId20"/>
          <w:footerReference w:type="default" r:id="rId21"/>
          <w:footnotePr>
            <w:numRestart w:val="eachSect"/>
          </w:footnotePr>
          <w:endnotePr>
            <w:numFmt w:val="decimal"/>
          </w:endnotePr>
          <w:type w:val="nextColumn"/>
          <w:pgSz w:w="11907" w:h="16840" w:code="9"/>
          <w:pgMar w:top="1440" w:right="1440" w:bottom="1440" w:left="1800" w:header="720" w:footer="720" w:gutter="0"/>
          <w:paperSrc w:first="7" w:other="7"/>
          <w:pgNumType w:chapStyle="1"/>
          <w:cols w:space="720"/>
        </w:sectPr>
      </w:pPr>
    </w:p>
    <w:tbl>
      <w:tblPr>
        <w:tblW w:w="0" w:type="auto"/>
        <w:tblLayout w:type="fixed"/>
        <w:tblLook w:val="0000" w:firstRow="0" w:lastRow="0" w:firstColumn="0" w:lastColumn="0" w:noHBand="0" w:noVBand="0"/>
      </w:tblPr>
      <w:tblGrid>
        <w:gridCol w:w="9198"/>
      </w:tblGrid>
      <w:tr w:rsidR="00AF135B" w:rsidRPr="00C32AFB" w14:paraId="13146EAE" w14:textId="77777777">
        <w:trPr>
          <w:trHeight w:val="801"/>
        </w:trPr>
        <w:tc>
          <w:tcPr>
            <w:tcW w:w="9198" w:type="dxa"/>
            <w:vAlign w:val="center"/>
          </w:tcPr>
          <w:p w14:paraId="3B60FE9C" w14:textId="77777777" w:rsidR="00AF135B" w:rsidRPr="003506A4" w:rsidRDefault="009D3E2D" w:rsidP="005F3604">
            <w:pPr>
              <w:pStyle w:val="Style4"/>
              <w:rPr>
                <w:rFonts w:ascii="Arial" w:hAnsi="Arial" w:cs="Arial"/>
                <w:sz w:val="48"/>
                <w:lang w:val="es-ES_tradnl"/>
              </w:rPr>
            </w:pPr>
            <w:bookmarkStart w:id="38" w:name="_Toc213669831"/>
            <w:bookmarkStart w:id="39" w:name="_Toc383790718"/>
            <w:bookmarkStart w:id="40" w:name="_Toc523751635"/>
            <w:r w:rsidRPr="003506A4">
              <w:rPr>
                <w:rFonts w:ascii="Arial" w:hAnsi="Arial" w:cs="Arial"/>
                <w:sz w:val="48"/>
                <w:lang w:val="es-ES_tradnl"/>
              </w:rPr>
              <w:t>Sec</w:t>
            </w:r>
            <w:r w:rsidR="005F3604" w:rsidRPr="003506A4">
              <w:rPr>
                <w:rFonts w:ascii="Arial" w:hAnsi="Arial" w:cs="Arial"/>
                <w:sz w:val="48"/>
                <w:lang w:val="es-ES_tradnl"/>
              </w:rPr>
              <w:t>c</w:t>
            </w:r>
            <w:r w:rsidRPr="003506A4">
              <w:rPr>
                <w:rFonts w:ascii="Arial" w:hAnsi="Arial" w:cs="Arial"/>
                <w:sz w:val="48"/>
                <w:lang w:val="es-ES_tradnl"/>
              </w:rPr>
              <w:t>i</w:t>
            </w:r>
            <w:r w:rsidR="005F3604" w:rsidRPr="003506A4">
              <w:rPr>
                <w:rFonts w:ascii="Arial" w:hAnsi="Arial" w:cs="Arial"/>
                <w:sz w:val="48"/>
                <w:lang w:val="es-ES_tradnl"/>
              </w:rPr>
              <w:t>ó</w:t>
            </w:r>
            <w:r w:rsidRPr="003506A4">
              <w:rPr>
                <w:rFonts w:ascii="Arial" w:hAnsi="Arial" w:cs="Arial"/>
                <w:sz w:val="48"/>
                <w:lang w:val="es-ES_tradnl"/>
              </w:rPr>
              <w:t xml:space="preserve">n I.  </w:t>
            </w:r>
            <w:r w:rsidR="005F3604" w:rsidRPr="003506A4">
              <w:rPr>
                <w:rFonts w:ascii="Arial" w:hAnsi="Arial" w:cs="Arial"/>
                <w:sz w:val="48"/>
                <w:lang w:val="es-ES_tradnl"/>
              </w:rPr>
              <w:t>Instrucciones a los Oferentes</w:t>
            </w:r>
            <w:bookmarkEnd w:id="38"/>
            <w:bookmarkEnd w:id="39"/>
            <w:bookmarkEnd w:id="40"/>
          </w:p>
        </w:tc>
      </w:tr>
    </w:tbl>
    <w:p w14:paraId="11E6D20B" w14:textId="77777777" w:rsidR="00AF135B" w:rsidRPr="00C32AFB" w:rsidRDefault="00AF135B" w:rsidP="00AF135B">
      <w:pPr>
        <w:rPr>
          <w:rFonts w:ascii="Arial" w:hAnsi="Arial" w:cs="Arial"/>
        </w:rPr>
      </w:pPr>
    </w:p>
    <w:p w14:paraId="5F14B8C0" w14:textId="77777777" w:rsidR="008B0852" w:rsidRPr="00C32AFB" w:rsidRDefault="00DC0E09" w:rsidP="00AE6FDA">
      <w:pPr>
        <w:pStyle w:val="Subtitle2"/>
      </w:pPr>
      <w:bookmarkStart w:id="41" w:name="_Toc519592928"/>
      <w:bookmarkStart w:id="42" w:name="_Toc519592981"/>
      <w:bookmarkStart w:id="43" w:name="_Toc519593098"/>
      <w:bookmarkStart w:id="44" w:name="_Toc519593186"/>
      <w:bookmarkStart w:id="45" w:name="_Toc519593222"/>
      <w:bookmarkStart w:id="46" w:name="_Toc519593263"/>
      <w:r w:rsidRPr="0085483B">
        <w:t>Índice</w:t>
      </w:r>
      <w:r w:rsidR="005F3604" w:rsidRPr="0085483B">
        <w:t xml:space="preserve"> de Cláusulas</w:t>
      </w:r>
      <w:bookmarkEnd w:id="41"/>
      <w:bookmarkEnd w:id="42"/>
      <w:bookmarkEnd w:id="43"/>
      <w:bookmarkEnd w:id="44"/>
      <w:bookmarkEnd w:id="45"/>
      <w:bookmarkEnd w:id="46"/>
    </w:p>
    <w:p w14:paraId="390085E7" w14:textId="77777777" w:rsidR="00AF135B" w:rsidRPr="00C32AFB" w:rsidRDefault="00AF135B" w:rsidP="00AF135B">
      <w:pPr>
        <w:jc w:val="right"/>
        <w:outlineLvl w:val="0"/>
        <w:rPr>
          <w:rFonts w:ascii="Arial" w:hAnsi="Arial" w:cs="Arial"/>
          <w:sz w:val="28"/>
        </w:rPr>
      </w:pPr>
    </w:p>
    <w:p w14:paraId="641DB4D3" w14:textId="77777777" w:rsidR="000A1164" w:rsidRPr="00D53CBE" w:rsidRDefault="00B933D8">
      <w:pPr>
        <w:pStyle w:val="Verzeichnis1"/>
        <w:rPr>
          <w:rFonts w:ascii="Calibri" w:hAnsi="Calibri" w:cs="Times New Roman"/>
          <w:b w:val="0"/>
          <w:bCs w:val="0"/>
          <w:lang w:val="en-US" w:eastAsia="en-US"/>
        </w:rPr>
      </w:pPr>
      <w:r w:rsidRPr="00C5398E">
        <w:fldChar w:fldCharType="begin"/>
      </w:r>
      <w:r w:rsidRPr="00C5398E">
        <w:instrText xml:space="preserve"> TOC \t "Style8;1;Style9;2"</w:instrText>
      </w:r>
      <w:r w:rsidR="000A1164" w:rsidRPr="00A05049">
        <w:rPr>
          <w:i/>
        </w:rPr>
        <w:instrText>\h</w:instrText>
      </w:r>
      <w:r w:rsidRPr="00C5398E">
        <w:instrText xml:space="preserve"> </w:instrText>
      </w:r>
      <w:r w:rsidRPr="00C5398E">
        <w:fldChar w:fldCharType="separate"/>
      </w:r>
      <w:hyperlink w:anchor="_Toc523752964" w:history="1">
        <w:r w:rsidR="000A1164" w:rsidRPr="00090225">
          <w:rPr>
            <w:rStyle w:val="Hyperlink"/>
          </w:rPr>
          <w:t>A.</w:t>
        </w:r>
        <w:r w:rsidR="000A1164" w:rsidRPr="00D53CBE">
          <w:rPr>
            <w:rFonts w:ascii="Calibri" w:hAnsi="Calibri" w:cs="Times New Roman"/>
            <w:b w:val="0"/>
            <w:bCs w:val="0"/>
            <w:lang w:val="en-US" w:eastAsia="en-US"/>
          </w:rPr>
          <w:tab/>
        </w:r>
        <w:r w:rsidR="000A1164" w:rsidRPr="00090225">
          <w:rPr>
            <w:rStyle w:val="Hyperlink"/>
          </w:rPr>
          <w:t>Generalidades</w:t>
        </w:r>
        <w:r w:rsidR="000A1164">
          <w:tab/>
        </w:r>
        <w:r w:rsidR="000A1164">
          <w:fldChar w:fldCharType="begin"/>
        </w:r>
        <w:r w:rsidR="000A1164">
          <w:instrText xml:space="preserve"> PAGEREF _Toc523752964 \h </w:instrText>
        </w:r>
        <w:r w:rsidR="000A1164">
          <w:fldChar w:fldCharType="separate"/>
        </w:r>
        <w:r w:rsidR="004A5C9C">
          <w:t>10</w:t>
        </w:r>
        <w:r w:rsidR="000A1164">
          <w:fldChar w:fldCharType="end"/>
        </w:r>
      </w:hyperlink>
    </w:p>
    <w:p w14:paraId="62AEEE8C" w14:textId="77777777" w:rsidR="000A1164" w:rsidRPr="00D53CBE" w:rsidRDefault="0039748A">
      <w:pPr>
        <w:pStyle w:val="Verzeichnis2"/>
        <w:rPr>
          <w:rFonts w:ascii="Calibri" w:hAnsi="Calibri" w:cs="Times New Roman"/>
          <w:bCs w:val="0"/>
          <w:szCs w:val="22"/>
          <w:lang w:val="en-US" w:eastAsia="en-US"/>
        </w:rPr>
      </w:pPr>
      <w:hyperlink w:anchor="_Toc523752965" w:history="1">
        <w:r w:rsidR="000A1164" w:rsidRPr="00090225">
          <w:rPr>
            <w:rStyle w:val="Hyperlink"/>
            <w:rFonts w:cs="Arial"/>
          </w:rPr>
          <w:t>1.</w:t>
        </w:r>
        <w:r w:rsidR="000A1164" w:rsidRPr="00D53CBE">
          <w:rPr>
            <w:rFonts w:ascii="Calibri" w:hAnsi="Calibri" w:cs="Times New Roman"/>
            <w:bCs w:val="0"/>
            <w:szCs w:val="22"/>
            <w:lang w:val="en-US" w:eastAsia="en-US"/>
          </w:rPr>
          <w:tab/>
        </w:r>
        <w:r w:rsidR="000A1164" w:rsidRPr="00090225">
          <w:rPr>
            <w:rStyle w:val="Hyperlink"/>
            <w:rFonts w:cs="Arial"/>
          </w:rPr>
          <w:t>Alcance de la Licitación</w:t>
        </w:r>
        <w:r w:rsidR="000A1164">
          <w:tab/>
        </w:r>
        <w:r w:rsidR="000A1164">
          <w:fldChar w:fldCharType="begin"/>
        </w:r>
        <w:r w:rsidR="000A1164">
          <w:instrText xml:space="preserve"> PAGEREF _Toc523752965 \h </w:instrText>
        </w:r>
        <w:r w:rsidR="000A1164">
          <w:fldChar w:fldCharType="separate"/>
        </w:r>
        <w:r w:rsidR="004A5C9C">
          <w:t>10</w:t>
        </w:r>
        <w:r w:rsidR="000A1164">
          <w:fldChar w:fldCharType="end"/>
        </w:r>
      </w:hyperlink>
    </w:p>
    <w:p w14:paraId="6C026046" w14:textId="77777777" w:rsidR="000A1164" w:rsidRPr="00D53CBE" w:rsidRDefault="0039748A">
      <w:pPr>
        <w:pStyle w:val="Verzeichnis2"/>
        <w:rPr>
          <w:rFonts w:ascii="Calibri" w:hAnsi="Calibri" w:cs="Times New Roman"/>
          <w:bCs w:val="0"/>
          <w:szCs w:val="22"/>
          <w:lang w:val="en-US" w:eastAsia="en-US"/>
        </w:rPr>
      </w:pPr>
      <w:hyperlink w:anchor="_Toc523752966" w:history="1">
        <w:r w:rsidR="000A1164" w:rsidRPr="00090225">
          <w:rPr>
            <w:rStyle w:val="Hyperlink"/>
            <w:rFonts w:cs="Arial"/>
          </w:rPr>
          <w:t>2.</w:t>
        </w:r>
        <w:r w:rsidR="000A1164" w:rsidRPr="00D53CBE">
          <w:rPr>
            <w:rFonts w:ascii="Calibri" w:hAnsi="Calibri" w:cs="Times New Roman"/>
            <w:bCs w:val="0"/>
            <w:szCs w:val="22"/>
            <w:lang w:val="en-US" w:eastAsia="en-US"/>
          </w:rPr>
          <w:tab/>
        </w:r>
        <w:r w:rsidR="000A1164" w:rsidRPr="00090225">
          <w:rPr>
            <w:rStyle w:val="Hyperlink"/>
            <w:rFonts w:cs="Arial"/>
          </w:rPr>
          <w:t>Fuente de Fondos</w:t>
        </w:r>
        <w:r w:rsidR="000A1164">
          <w:tab/>
        </w:r>
        <w:r w:rsidR="000A1164">
          <w:fldChar w:fldCharType="begin"/>
        </w:r>
        <w:r w:rsidR="000A1164">
          <w:instrText xml:space="preserve"> PAGEREF _Toc523752966 \h </w:instrText>
        </w:r>
        <w:r w:rsidR="000A1164">
          <w:fldChar w:fldCharType="separate"/>
        </w:r>
        <w:r w:rsidR="004A5C9C">
          <w:t>10</w:t>
        </w:r>
        <w:r w:rsidR="000A1164">
          <w:fldChar w:fldCharType="end"/>
        </w:r>
      </w:hyperlink>
    </w:p>
    <w:p w14:paraId="32346174" w14:textId="77777777" w:rsidR="000A1164" w:rsidRPr="00D53CBE" w:rsidRDefault="0039748A">
      <w:pPr>
        <w:pStyle w:val="Verzeichnis2"/>
        <w:rPr>
          <w:rFonts w:ascii="Calibri" w:hAnsi="Calibri" w:cs="Times New Roman"/>
          <w:bCs w:val="0"/>
          <w:szCs w:val="22"/>
          <w:lang w:val="en-US" w:eastAsia="en-US"/>
        </w:rPr>
      </w:pPr>
      <w:hyperlink w:anchor="_Toc523752967" w:history="1">
        <w:r w:rsidR="000A1164" w:rsidRPr="00090225">
          <w:rPr>
            <w:rStyle w:val="Hyperlink"/>
            <w:rFonts w:cs="Arial"/>
          </w:rPr>
          <w:t>3.</w:t>
        </w:r>
        <w:r w:rsidR="000A1164" w:rsidRPr="00D53CBE">
          <w:rPr>
            <w:rFonts w:ascii="Calibri" w:hAnsi="Calibri" w:cs="Times New Roman"/>
            <w:bCs w:val="0"/>
            <w:szCs w:val="22"/>
            <w:lang w:val="en-US" w:eastAsia="en-US"/>
          </w:rPr>
          <w:tab/>
        </w:r>
        <w:r w:rsidR="000A1164" w:rsidRPr="00090225">
          <w:rPr>
            <w:rStyle w:val="Hyperlink"/>
            <w:rFonts w:cs="Arial"/>
          </w:rPr>
          <w:t>Prácticas corruptas y fraudulentas</w:t>
        </w:r>
        <w:r w:rsidR="000A1164">
          <w:tab/>
        </w:r>
        <w:r w:rsidR="000A1164">
          <w:fldChar w:fldCharType="begin"/>
        </w:r>
        <w:r w:rsidR="000A1164">
          <w:instrText xml:space="preserve"> PAGEREF _Toc523752967 \h </w:instrText>
        </w:r>
        <w:r w:rsidR="000A1164">
          <w:fldChar w:fldCharType="separate"/>
        </w:r>
        <w:r w:rsidR="004A5C9C">
          <w:t>10</w:t>
        </w:r>
        <w:r w:rsidR="000A1164">
          <w:fldChar w:fldCharType="end"/>
        </w:r>
      </w:hyperlink>
    </w:p>
    <w:p w14:paraId="1E8B7B14" w14:textId="77777777" w:rsidR="000A1164" w:rsidRPr="00D53CBE" w:rsidRDefault="0039748A">
      <w:pPr>
        <w:pStyle w:val="Verzeichnis2"/>
        <w:rPr>
          <w:rFonts w:ascii="Calibri" w:hAnsi="Calibri" w:cs="Times New Roman"/>
          <w:bCs w:val="0"/>
          <w:szCs w:val="22"/>
          <w:lang w:val="en-US" w:eastAsia="en-US"/>
        </w:rPr>
      </w:pPr>
      <w:hyperlink w:anchor="_Toc523752968" w:history="1">
        <w:r w:rsidR="000A1164" w:rsidRPr="00090225">
          <w:rPr>
            <w:rStyle w:val="Hyperlink"/>
            <w:rFonts w:cs="Arial"/>
          </w:rPr>
          <w:t>4.</w:t>
        </w:r>
        <w:r w:rsidR="000A1164" w:rsidRPr="00D53CBE">
          <w:rPr>
            <w:rFonts w:ascii="Calibri" w:hAnsi="Calibri" w:cs="Times New Roman"/>
            <w:bCs w:val="0"/>
            <w:szCs w:val="22"/>
            <w:lang w:val="en-US" w:eastAsia="en-US"/>
          </w:rPr>
          <w:tab/>
        </w:r>
        <w:r w:rsidR="000A1164" w:rsidRPr="00090225">
          <w:rPr>
            <w:rStyle w:val="Hyperlink"/>
            <w:rFonts w:cs="Arial"/>
          </w:rPr>
          <w:t>Oferentes Elegibles</w:t>
        </w:r>
        <w:r w:rsidR="000A1164">
          <w:tab/>
        </w:r>
        <w:r w:rsidR="000A1164">
          <w:fldChar w:fldCharType="begin"/>
        </w:r>
        <w:r w:rsidR="000A1164">
          <w:instrText xml:space="preserve"> PAGEREF _Toc523752968 \h </w:instrText>
        </w:r>
        <w:r w:rsidR="000A1164">
          <w:fldChar w:fldCharType="separate"/>
        </w:r>
        <w:r w:rsidR="004A5C9C">
          <w:t>11</w:t>
        </w:r>
        <w:r w:rsidR="000A1164">
          <w:fldChar w:fldCharType="end"/>
        </w:r>
      </w:hyperlink>
    </w:p>
    <w:p w14:paraId="67FD833B" w14:textId="77777777" w:rsidR="000A1164" w:rsidRPr="00D53CBE" w:rsidRDefault="0039748A">
      <w:pPr>
        <w:pStyle w:val="Verzeichnis2"/>
        <w:rPr>
          <w:rFonts w:ascii="Calibri" w:hAnsi="Calibri" w:cs="Times New Roman"/>
          <w:bCs w:val="0"/>
          <w:szCs w:val="22"/>
          <w:lang w:val="en-US" w:eastAsia="en-US"/>
        </w:rPr>
      </w:pPr>
      <w:hyperlink w:anchor="_Toc523752969" w:history="1">
        <w:r w:rsidR="000A1164" w:rsidRPr="00090225">
          <w:rPr>
            <w:rStyle w:val="Hyperlink"/>
            <w:rFonts w:cs="Arial"/>
          </w:rPr>
          <w:t>5.</w:t>
        </w:r>
        <w:r w:rsidR="000A1164" w:rsidRPr="00D53CBE">
          <w:rPr>
            <w:rFonts w:ascii="Calibri" w:hAnsi="Calibri" w:cs="Times New Roman"/>
            <w:bCs w:val="0"/>
            <w:szCs w:val="22"/>
            <w:lang w:val="en-US" w:eastAsia="en-US"/>
          </w:rPr>
          <w:tab/>
        </w:r>
        <w:r w:rsidR="000A1164" w:rsidRPr="00090225">
          <w:rPr>
            <w:rStyle w:val="Hyperlink"/>
            <w:rFonts w:cs="Arial"/>
          </w:rPr>
          <w:t>Elegibilidad de los Bienes y Servicios Conexos</w:t>
        </w:r>
        <w:r w:rsidR="000A1164">
          <w:tab/>
        </w:r>
        <w:r w:rsidR="000A1164">
          <w:fldChar w:fldCharType="begin"/>
        </w:r>
        <w:r w:rsidR="000A1164">
          <w:instrText xml:space="preserve"> PAGEREF _Toc523752969 \h </w:instrText>
        </w:r>
        <w:r w:rsidR="000A1164">
          <w:fldChar w:fldCharType="separate"/>
        </w:r>
        <w:r w:rsidR="004A5C9C">
          <w:t>12</w:t>
        </w:r>
        <w:r w:rsidR="000A1164">
          <w:fldChar w:fldCharType="end"/>
        </w:r>
      </w:hyperlink>
    </w:p>
    <w:p w14:paraId="03A06DE4" w14:textId="77777777" w:rsidR="000A1164" w:rsidRPr="00D53CBE" w:rsidRDefault="0039748A">
      <w:pPr>
        <w:pStyle w:val="Verzeichnis1"/>
        <w:rPr>
          <w:rFonts w:ascii="Calibri" w:hAnsi="Calibri" w:cs="Times New Roman"/>
          <w:b w:val="0"/>
          <w:bCs w:val="0"/>
          <w:lang w:val="en-US" w:eastAsia="en-US"/>
        </w:rPr>
      </w:pPr>
      <w:hyperlink w:anchor="_Toc523752970" w:history="1">
        <w:r w:rsidR="000A1164" w:rsidRPr="00090225">
          <w:rPr>
            <w:rStyle w:val="Hyperlink"/>
          </w:rPr>
          <w:t>B.</w:t>
        </w:r>
        <w:r w:rsidR="000A1164" w:rsidRPr="00D53CBE">
          <w:rPr>
            <w:rFonts w:ascii="Calibri" w:hAnsi="Calibri" w:cs="Times New Roman"/>
            <w:b w:val="0"/>
            <w:bCs w:val="0"/>
            <w:lang w:val="en-US" w:eastAsia="en-US"/>
          </w:rPr>
          <w:tab/>
        </w:r>
        <w:r w:rsidR="000A1164" w:rsidRPr="00090225">
          <w:rPr>
            <w:rStyle w:val="Hyperlink"/>
          </w:rPr>
          <w:t>Contenido de los Documentos de Licitación</w:t>
        </w:r>
        <w:r w:rsidR="000A1164">
          <w:tab/>
        </w:r>
        <w:r w:rsidR="000A1164">
          <w:fldChar w:fldCharType="begin"/>
        </w:r>
        <w:r w:rsidR="000A1164">
          <w:instrText xml:space="preserve"> PAGEREF _Toc523752970 \h </w:instrText>
        </w:r>
        <w:r w:rsidR="000A1164">
          <w:fldChar w:fldCharType="separate"/>
        </w:r>
        <w:r w:rsidR="004A5C9C">
          <w:t>12</w:t>
        </w:r>
        <w:r w:rsidR="000A1164">
          <w:fldChar w:fldCharType="end"/>
        </w:r>
      </w:hyperlink>
    </w:p>
    <w:p w14:paraId="3CA4762E" w14:textId="77777777" w:rsidR="000A1164" w:rsidRPr="00D53CBE" w:rsidRDefault="0039748A">
      <w:pPr>
        <w:pStyle w:val="Verzeichnis2"/>
        <w:rPr>
          <w:rFonts w:ascii="Calibri" w:hAnsi="Calibri" w:cs="Times New Roman"/>
          <w:bCs w:val="0"/>
          <w:szCs w:val="22"/>
          <w:lang w:val="en-US" w:eastAsia="en-US"/>
        </w:rPr>
      </w:pPr>
      <w:hyperlink w:anchor="_Toc523752971" w:history="1">
        <w:r w:rsidR="000A1164" w:rsidRPr="00090225">
          <w:rPr>
            <w:rStyle w:val="Hyperlink"/>
            <w:rFonts w:cs="Arial"/>
          </w:rPr>
          <w:t>6.</w:t>
        </w:r>
        <w:r w:rsidR="000A1164" w:rsidRPr="00D53CBE">
          <w:rPr>
            <w:rFonts w:ascii="Calibri" w:hAnsi="Calibri" w:cs="Times New Roman"/>
            <w:bCs w:val="0"/>
            <w:szCs w:val="22"/>
            <w:lang w:val="en-US" w:eastAsia="en-US"/>
          </w:rPr>
          <w:tab/>
        </w:r>
        <w:r w:rsidR="000A1164" w:rsidRPr="00090225">
          <w:rPr>
            <w:rStyle w:val="Hyperlink"/>
            <w:rFonts w:cs="Arial"/>
          </w:rPr>
          <w:t>Secciones de los Documentos de Licitación</w:t>
        </w:r>
        <w:r w:rsidR="000A1164">
          <w:tab/>
        </w:r>
        <w:r w:rsidR="000A1164">
          <w:fldChar w:fldCharType="begin"/>
        </w:r>
        <w:r w:rsidR="000A1164">
          <w:instrText xml:space="preserve"> PAGEREF _Toc523752971 \h </w:instrText>
        </w:r>
        <w:r w:rsidR="000A1164">
          <w:fldChar w:fldCharType="separate"/>
        </w:r>
        <w:r w:rsidR="004A5C9C">
          <w:t>13</w:t>
        </w:r>
        <w:r w:rsidR="000A1164">
          <w:fldChar w:fldCharType="end"/>
        </w:r>
      </w:hyperlink>
    </w:p>
    <w:p w14:paraId="0C569EF3" w14:textId="77777777" w:rsidR="000A1164" w:rsidRPr="00D53CBE" w:rsidRDefault="0039748A">
      <w:pPr>
        <w:pStyle w:val="Verzeichnis2"/>
        <w:rPr>
          <w:rFonts w:ascii="Calibri" w:hAnsi="Calibri" w:cs="Times New Roman"/>
          <w:bCs w:val="0"/>
          <w:szCs w:val="22"/>
          <w:lang w:val="en-US" w:eastAsia="en-US"/>
        </w:rPr>
      </w:pPr>
      <w:hyperlink w:anchor="_Toc523752972" w:history="1">
        <w:r w:rsidR="000A1164" w:rsidRPr="00090225">
          <w:rPr>
            <w:rStyle w:val="Hyperlink"/>
            <w:rFonts w:cs="Arial"/>
          </w:rPr>
          <w:t>7.</w:t>
        </w:r>
        <w:r w:rsidR="000A1164" w:rsidRPr="00D53CBE">
          <w:rPr>
            <w:rFonts w:ascii="Calibri" w:hAnsi="Calibri" w:cs="Times New Roman"/>
            <w:bCs w:val="0"/>
            <w:szCs w:val="22"/>
            <w:lang w:val="en-US" w:eastAsia="en-US"/>
          </w:rPr>
          <w:tab/>
        </w:r>
        <w:r w:rsidR="000A1164" w:rsidRPr="00090225">
          <w:rPr>
            <w:rStyle w:val="Hyperlink"/>
            <w:rFonts w:cs="Arial"/>
          </w:rPr>
          <w:t>Aclaración de los Documentos de Licitación</w:t>
        </w:r>
        <w:r w:rsidR="000A1164">
          <w:tab/>
        </w:r>
        <w:r w:rsidR="000A1164">
          <w:fldChar w:fldCharType="begin"/>
        </w:r>
        <w:r w:rsidR="000A1164">
          <w:instrText xml:space="preserve"> PAGEREF _Toc523752972 \h </w:instrText>
        </w:r>
        <w:r w:rsidR="000A1164">
          <w:fldChar w:fldCharType="separate"/>
        </w:r>
        <w:r w:rsidR="004A5C9C">
          <w:t>13</w:t>
        </w:r>
        <w:r w:rsidR="000A1164">
          <w:fldChar w:fldCharType="end"/>
        </w:r>
      </w:hyperlink>
    </w:p>
    <w:p w14:paraId="721C9AC1" w14:textId="77777777" w:rsidR="000A1164" w:rsidRPr="00D53CBE" w:rsidRDefault="0039748A">
      <w:pPr>
        <w:pStyle w:val="Verzeichnis2"/>
        <w:rPr>
          <w:rFonts w:ascii="Calibri" w:hAnsi="Calibri" w:cs="Times New Roman"/>
          <w:bCs w:val="0"/>
          <w:szCs w:val="22"/>
          <w:lang w:val="en-US" w:eastAsia="en-US"/>
        </w:rPr>
      </w:pPr>
      <w:hyperlink w:anchor="_Toc523752973" w:history="1">
        <w:r w:rsidR="000A1164" w:rsidRPr="00090225">
          <w:rPr>
            <w:rStyle w:val="Hyperlink"/>
            <w:rFonts w:cs="Arial"/>
          </w:rPr>
          <w:t>8.</w:t>
        </w:r>
        <w:r w:rsidR="000A1164" w:rsidRPr="00D53CBE">
          <w:rPr>
            <w:rFonts w:ascii="Calibri" w:hAnsi="Calibri" w:cs="Times New Roman"/>
            <w:bCs w:val="0"/>
            <w:szCs w:val="22"/>
            <w:lang w:val="en-US" w:eastAsia="en-US"/>
          </w:rPr>
          <w:tab/>
        </w:r>
        <w:r w:rsidR="000A1164" w:rsidRPr="00090225">
          <w:rPr>
            <w:rStyle w:val="Hyperlink"/>
            <w:rFonts w:cs="Arial"/>
          </w:rPr>
          <w:t>Enmienda a los Documentos de Licitación</w:t>
        </w:r>
        <w:r w:rsidR="000A1164">
          <w:tab/>
        </w:r>
        <w:r w:rsidR="000A1164">
          <w:fldChar w:fldCharType="begin"/>
        </w:r>
        <w:r w:rsidR="000A1164">
          <w:instrText xml:space="preserve"> PAGEREF _Toc523752973 \h </w:instrText>
        </w:r>
        <w:r w:rsidR="000A1164">
          <w:fldChar w:fldCharType="separate"/>
        </w:r>
        <w:r w:rsidR="004A5C9C">
          <w:t>14</w:t>
        </w:r>
        <w:r w:rsidR="000A1164">
          <w:fldChar w:fldCharType="end"/>
        </w:r>
      </w:hyperlink>
    </w:p>
    <w:p w14:paraId="4E69CD15" w14:textId="77777777" w:rsidR="000A1164" w:rsidRPr="00D53CBE" w:rsidRDefault="0039748A">
      <w:pPr>
        <w:pStyle w:val="Verzeichnis1"/>
        <w:rPr>
          <w:rFonts w:ascii="Calibri" w:hAnsi="Calibri" w:cs="Times New Roman"/>
          <w:b w:val="0"/>
          <w:bCs w:val="0"/>
          <w:lang w:val="en-US" w:eastAsia="en-US"/>
        </w:rPr>
      </w:pPr>
      <w:hyperlink w:anchor="_Toc523752974" w:history="1">
        <w:r w:rsidR="000A1164" w:rsidRPr="00090225">
          <w:rPr>
            <w:rStyle w:val="Hyperlink"/>
          </w:rPr>
          <w:t>C.</w:t>
        </w:r>
        <w:r w:rsidR="000A1164" w:rsidRPr="00D53CBE">
          <w:rPr>
            <w:rFonts w:ascii="Calibri" w:hAnsi="Calibri" w:cs="Times New Roman"/>
            <w:b w:val="0"/>
            <w:bCs w:val="0"/>
            <w:lang w:val="en-US" w:eastAsia="en-US"/>
          </w:rPr>
          <w:tab/>
        </w:r>
        <w:r w:rsidR="000A1164" w:rsidRPr="00090225">
          <w:rPr>
            <w:rStyle w:val="Hyperlink"/>
          </w:rPr>
          <w:t>Preparación de las Ofertas</w:t>
        </w:r>
        <w:r w:rsidR="000A1164">
          <w:tab/>
        </w:r>
        <w:r w:rsidR="000A1164">
          <w:fldChar w:fldCharType="begin"/>
        </w:r>
        <w:r w:rsidR="000A1164">
          <w:instrText xml:space="preserve"> PAGEREF _Toc523752974 \h </w:instrText>
        </w:r>
        <w:r w:rsidR="000A1164">
          <w:fldChar w:fldCharType="separate"/>
        </w:r>
        <w:r w:rsidR="004A5C9C">
          <w:t>14</w:t>
        </w:r>
        <w:r w:rsidR="000A1164">
          <w:fldChar w:fldCharType="end"/>
        </w:r>
      </w:hyperlink>
    </w:p>
    <w:p w14:paraId="4BED78EB" w14:textId="77777777" w:rsidR="000A1164" w:rsidRPr="00D53CBE" w:rsidRDefault="0039748A">
      <w:pPr>
        <w:pStyle w:val="Verzeichnis2"/>
        <w:rPr>
          <w:rFonts w:ascii="Calibri" w:hAnsi="Calibri" w:cs="Times New Roman"/>
          <w:bCs w:val="0"/>
          <w:szCs w:val="22"/>
          <w:lang w:val="en-US" w:eastAsia="en-US"/>
        </w:rPr>
      </w:pPr>
      <w:hyperlink w:anchor="_Toc523752975" w:history="1">
        <w:r w:rsidR="000A1164" w:rsidRPr="00090225">
          <w:rPr>
            <w:rStyle w:val="Hyperlink"/>
            <w:rFonts w:cs="Arial"/>
          </w:rPr>
          <w:t>9.</w:t>
        </w:r>
        <w:r w:rsidR="000A1164" w:rsidRPr="00D53CBE">
          <w:rPr>
            <w:rFonts w:ascii="Calibri" w:hAnsi="Calibri" w:cs="Times New Roman"/>
            <w:bCs w:val="0"/>
            <w:szCs w:val="22"/>
            <w:lang w:val="en-US" w:eastAsia="en-US"/>
          </w:rPr>
          <w:tab/>
        </w:r>
        <w:r w:rsidR="000A1164" w:rsidRPr="00090225">
          <w:rPr>
            <w:rStyle w:val="Hyperlink"/>
            <w:rFonts w:cs="Arial"/>
          </w:rPr>
          <w:t>Costo de la Oferta</w:t>
        </w:r>
        <w:r w:rsidR="000A1164">
          <w:tab/>
        </w:r>
        <w:r w:rsidR="000A1164">
          <w:fldChar w:fldCharType="begin"/>
        </w:r>
        <w:r w:rsidR="000A1164">
          <w:instrText xml:space="preserve"> PAGEREF _Toc523752975 \h </w:instrText>
        </w:r>
        <w:r w:rsidR="000A1164">
          <w:fldChar w:fldCharType="separate"/>
        </w:r>
        <w:r w:rsidR="004A5C9C">
          <w:t>14</w:t>
        </w:r>
        <w:r w:rsidR="000A1164">
          <w:fldChar w:fldCharType="end"/>
        </w:r>
      </w:hyperlink>
    </w:p>
    <w:p w14:paraId="7044A47D" w14:textId="77777777" w:rsidR="000A1164" w:rsidRPr="00D53CBE" w:rsidRDefault="0039748A">
      <w:pPr>
        <w:pStyle w:val="Verzeichnis2"/>
        <w:rPr>
          <w:rFonts w:ascii="Calibri" w:hAnsi="Calibri" w:cs="Times New Roman"/>
          <w:bCs w:val="0"/>
          <w:szCs w:val="22"/>
          <w:lang w:val="en-US" w:eastAsia="en-US"/>
        </w:rPr>
      </w:pPr>
      <w:hyperlink w:anchor="_Toc523752976" w:history="1">
        <w:r w:rsidR="000A1164" w:rsidRPr="00090225">
          <w:rPr>
            <w:rStyle w:val="Hyperlink"/>
            <w:rFonts w:cs="Arial"/>
          </w:rPr>
          <w:t>10.</w:t>
        </w:r>
        <w:r w:rsidR="000A1164" w:rsidRPr="00D53CBE">
          <w:rPr>
            <w:rFonts w:ascii="Calibri" w:hAnsi="Calibri" w:cs="Times New Roman"/>
            <w:bCs w:val="0"/>
            <w:szCs w:val="22"/>
            <w:lang w:val="en-US" w:eastAsia="en-US"/>
          </w:rPr>
          <w:tab/>
        </w:r>
        <w:r w:rsidR="000A1164" w:rsidRPr="00090225">
          <w:rPr>
            <w:rStyle w:val="Hyperlink"/>
            <w:rFonts w:cs="Arial"/>
          </w:rPr>
          <w:t>Idioma de la Oferta</w:t>
        </w:r>
        <w:r w:rsidR="000A1164">
          <w:tab/>
        </w:r>
        <w:r w:rsidR="000A1164">
          <w:fldChar w:fldCharType="begin"/>
        </w:r>
        <w:r w:rsidR="000A1164">
          <w:instrText xml:space="preserve"> PAGEREF _Toc523752976 \h </w:instrText>
        </w:r>
        <w:r w:rsidR="000A1164">
          <w:fldChar w:fldCharType="separate"/>
        </w:r>
        <w:r w:rsidR="004A5C9C">
          <w:t>14</w:t>
        </w:r>
        <w:r w:rsidR="000A1164">
          <w:fldChar w:fldCharType="end"/>
        </w:r>
      </w:hyperlink>
    </w:p>
    <w:p w14:paraId="14673671" w14:textId="77777777" w:rsidR="000A1164" w:rsidRPr="00D53CBE" w:rsidRDefault="0039748A">
      <w:pPr>
        <w:pStyle w:val="Verzeichnis2"/>
        <w:rPr>
          <w:rFonts w:ascii="Calibri" w:hAnsi="Calibri" w:cs="Times New Roman"/>
          <w:bCs w:val="0"/>
          <w:szCs w:val="22"/>
          <w:lang w:val="en-US" w:eastAsia="en-US"/>
        </w:rPr>
      </w:pPr>
      <w:hyperlink w:anchor="_Toc523752977" w:history="1">
        <w:r w:rsidR="000A1164" w:rsidRPr="00090225">
          <w:rPr>
            <w:rStyle w:val="Hyperlink"/>
            <w:rFonts w:cs="Arial"/>
          </w:rPr>
          <w:t>11.</w:t>
        </w:r>
        <w:r w:rsidR="000A1164" w:rsidRPr="00D53CBE">
          <w:rPr>
            <w:rFonts w:ascii="Calibri" w:hAnsi="Calibri" w:cs="Times New Roman"/>
            <w:bCs w:val="0"/>
            <w:szCs w:val="22"/>
            <w:lang w:val="en-US" w:eastAsia="en-US"/>
          </w:rPr>
          <w:tab/>
        </w:r>
        <w:r w:rsidR="000A1164" w:rsidRPr="00090225">
          <w:rPr>
            <w:rStyle w:val="Hyperlink"/>
            <w:rFonts w:cs="Arial"/>
          </w:rPr>
          <w:t>Documentos que componen la Oferta</w:t>
        </w:r>
        <w:r w:rsidR="000A1164">
          <w:tab/>
        </w:r>
        <w:r w:rsidR="000A1164">
          <w:fldChar w:fldCharType="begin"/>
        </w:r>
        <w:r w:rsidR="000A1164">
          <w:instrText xml:space="preserve"> PAGEREF _Toc523752977 \h </w:instrText>
        </w:r>
        <w:r w:rsidR="000A1164">
          <w:fldChar w:fldCharType="separate"/>
        </w:r>
        <w:r w:rsidR="004A5C9C">
          <w:t>14</w:t>
        </w:r>
        <w:r w:rsidR="000A1164">
          <w:fldChar w:fldCharType="end"/>
        </w:r>
      </w:hyperlink>
    </w:p>
    <w:p w14:paraId="56A0373C" w14:textId="77777777" w:rsidR="000A1164" w:rsidRPr="00D53CBE" w:rsidRDefault="0039748A">
      <w:pPr>
        <w:pStyle w:val="Verzeichnis2"/>
        <w:rPr>
          <w:rFonts w:ascii="Calibri" w:hAnsi="Calibri" w:cs="Times New Roman"/>
          <w:bCs w:val="0"/>
          <w:szCs w:val="22"/>
          <w:lang w:val="en-US" w:eastAsia="en-US"/>
        </w:rPr>
      </w:pPr>
      <w:hyperlink w:anchor="_Toc523752978" w:history="1">
        <w:r w:rsidR="000A1164" w:rsidRPr="00090225">
          <w:rPr>
            <w:rStyle w:val="Hyperlink"/>
            <w:rFonts w:cs="Arial"/>
          </w:rPr>
          <w:t>12.</w:t>
        </w:r>
        <w:r w:rsidR="000A1164" w:rsidRPr="00D53CBE">
          <w:rPr>
            <w:rFonts w:ascii="Calibri" w:hAnsi="Calibri" w:cs="Times New Roman"/>
            <w:bCs w:val="0"/>
            <w:szCs w:val="22"/>
            <w:lang w:val="en-US" w:eastAsia="en-US"/>
          </w:rPr>
          <w:tab/>
        </w:r>
        <w:r w:rsidR="000A1164" w:rsidRPr="00090225">
          <w:rPr>
            <w:rStyle w:val="Hyperlink"/>
            <w:rFonts w:cs="Arial"/>
          </w:rPr>
          <w:t>Declaración de Integridad, Formularios de Calificación, Formulario de presentación de Oferta y Formularios de la Oferta.</w:t>
        </w:r>
        <w:r w:rsidR="000A1164">
          <w:tab/>
        </w:r>
        <w:r w:rsidR="000A1164">
          <w:fldChar w:fldCharType="begin"/>
        </w:r>
        <w:r w:rsidR="000A1164">
          <w:instrText xml:space="preserve"> PAGEREF _Toc523752978 \h </w:instrText>
        </w:r>
        <w:r w:rsidR="000A1164">
          <w:fldChar w:fldCharType="separate"/>
        </w:r>
        <w:r w:rsidR="004A5C9C">
          <w:t>16</w:t>
        </w:r>
        <w:r w:rsidR="000A1164">
          <w:fldChar w:fldCharType="end"/>
        </w:r>
      </w:hyperlink>
    </w:p>
    <w:p w14:paraId="5B73DCC0" w14:textId="77777777" w:rsidR="000A1164" w:rsidRPr="00D53CBE" w:rsidRDefault="0039748A">
      <w:pPr>
        <w:pStyle w:val="Verzeichnis2"/>
        <w:rPr>
          <w:rFonts w:ascii="Calibri" w:hAnsi="Calibri" w:cs="Times New Roman"/>
          <w:bCs w:val="0"/>
          <w:szCs w:val="22"/>
          <w:lang w:val="en-US" w:eastAsia="en-US"/>
        </w:rPr>
      </w:pPr>
      <w:hyperlink w:anchor="_Toc523752979" w:history="1">
        <w:r w:rsidR="000A1164" w:rsidRPr="00090225">
          <w:rPr>
            <w:rStyle w:val="Hyperlink"/>
            <w:rFonts w:cs="Arial"/>
          </w:rPr>
          <w:t>13.</w:t>
        </w:r>
        <w:r w:rsidR="000A1164" w:rsidRPr="00D53CBE">
          <w:rPr>
            <w:rFonts w:ascii="Calibri" w:hAnsi="Calibri" w:cs="Times New Roman"/>
            <w:bCs w:val="0"/>
            <w:szCs w:val="22"/>
            <w:lang w:val="en-US" w:eastAsia="en-US"/>
          </w:rPr>
          <w:tab/>
        </w:r>
        <w:r w:rsidR="000A1164" w:rsidRPr="00090225">
          <w:rPr>
            <w:rStyle w:val="Hyperlink"/>
            <w:rFonts w:cs="Arial"/>
          </w:rPr>
          <w:t>Ofertas Alternativas</w:t>
        </w:r>
        <w:r w:rsidR="000A1164">
          <w:tab/>
        </w:r>
        <w:r w:rsidR="000A1164">
          <w:fldChar w:fldCharType="begin"/>
        </w:r>
        <w:r w:rsidR="000A1164">
          <w:instrText xml:space="preserve"> PAGEREF _Toc523752979 \h </w:instrText>
        </w:r>
        <w:r w:rsidR="000A1164">
          <w:fldChar w:fldCharType="separate"/>
        </w:r>
        <w:r w:rsidR="004A5C9C">
          <w:t>16</w:t>
        </w:r>
        <w:r w:rsidR="000A1164">
          <w:fldChar w:fldCharType="end"/>
        </w:r>
      </w:hyperlink>
    </w:p>
    <w:p w14:paraId="06E8976E" w14:textId="77777777" w:rsidR="000A1164" w:rsidRPr="00D53CBE" w:rsidRDefault="0039748A">
      <w:pPr>
        <w:pStyle w:val="Verzeichnis2"/>
        <w:rPr>
          <w:rFonts w:ascii="Calibri" w:hAnsi="Calibri" w:cs="Times New Roman"/>
          <w:bCs w:val="0"/>
          <w:szCs w:val="22"/>
          <w:lang w:val="en-US" w:eastAsia="en-US"/>
        </w:rPr>
      </w:pPr>
      <w:hyperlink w:anchor="_Toc523752980" w:history="1">
        <w:r w:rsidR="000A1164" w:rsidRPr="00090225">
          <w:rPr>
            <w:rStyle w:val="Hyperlink"/>
            <w:rFonts w:cs="Arial"/>
          </w:rPr>
          <w:t>14.</w:t>
        </w:r>
        <w:r w:rsidR="000A1164" w:rsidRPr="00D53CBE">
          <w:rPr>
            <w:rFonts w:ascii="Calibri" w:hAnsi="Calibri" w:cs="Times New Roman"/>
            <w:bCs w:val="0"/>
            <w:szCs w:val="22"/>
            <w:lang w:val="en-US" w:eastAsia="en-US"/>
          </w:rPr>
          <w:tab/>
        </w:r>
        <w:r w:rsidR="000A1164" w:rsidRPr="00090225">
          <w:rPr>
            <w:rStyle w:val="Hyperlink"/>
            <w:rFonts w:cs="Arial"/>
          </w:rPr>
          <w:t>Precios de la Oferta y Descuentos</w:t>
        </w:r>
        <w:r w:rsidR="000A1164">
          <w:tab/>
        </w:r>
        <w:r w:rsidR="000A1164">
          <w:fldChar w:fldCharType="begin"/>
        </w:r>
        <w:r w:rsidR="000A1164">
          <w:instrText xml:space="preserve"> PAGEREF _Toc523752980 \h </w:instrText>
        </w:r>
        <w:r w:rsidR="000A1164">
          <w:fldChar w:fldCharType="separate"/>
        </w:r>
        <w:r w:rsidR="004A5C9C">
          <w:t>16</w:t>
        </w:r>
        <w:r w:rsidR="000A1164">
          <w:fldChar w:fldCharType="end"/>
        </w:r>
      </w:hyperlink>
    </w:p>
    <w:p w14:paraId="24061D19" w14:textId="77777777" w:rsidR="000A1164" w:rsidRPr="00D53CBE" w:rsidRDefault="0039748A">
      <w:pPr>
        <w:pStyle w:val="Verzeichnis2"/>
        <w:rPr>
          <w:rFonts w:ascii="Calibri" w:hAnsi="Calibri" w:cs="Times New Roman"/>
          <w:bCs w:val="0"/>
          <w:szCs w:val="22"/>
          <w:lang w:val="en-US" w:eastAsia="en-US"/>
        </w:rPr>
      </w:pPr>
      <w:hyperlink w:anchor="_Toc523752981" w:history="1">
        <w:r w:rsidR="000A1164" w:rsidRPr="00090225">
          <w:rPr>
            <w:rStyle w:val="Hyperlink"/>
            <w:rFonts w:cs="Arial"/>
          </w:rPr>
          <w:t>15.</w:t>
        </w:r>
        <w:r w:rsidR="000A1164" w:rsidRPr="00D53CBE">
          <w:rPr>
            <w:rFonts w:ascii="Calibri" w:hAnsi="Calibri" w:cs="Times New Roman"/>
            <w:bCs w:val="0"/>
            <w:szCs w:val="22"/>
            <w:lang w:val="en-US" w:eastAsia="en-US"/>
          </w:rPr>
          <w:tab/>
        </w:r>
        <w:r w:rsidR="000A1164" w:rsidRPr="00090225">
          <w:rPr>
            <w:rStyle w:val="Hyperlink"/>
            <w:rFonts w:cs="Arial"/>
          </w:rPr>
          <w:t>Moneda de la Oferta y Pago</w:t>
        </w:r>
        <w:r w:rsidR="000A1164">
          <w:tab/>
        </w:r>
        <w:r w:rsidR="000A1164">
          <w:fldChar w:fldCharType="begin"/>
        </w:r>
        <w:r w:rsidR="000A1164">
          <w:instrText xml:space="preserve"> PAGEREF _Toc523752981 \h </w:instrText>
        </w:r>
        <w:r w:rsidR="000A1164">
          <w:fldChar w:fldCharType="separate"/>
        </w:r>
        <w:r w:rsidR="004A5C9C">
          <w:t>18</w:t>
        </w:r>
        <w:r w:rsidR="000A1164">
          <w:fldChar w:fldCharType="end"/>
        </w:r>
      </w:hyperlink>
    </w:p>
    <w:p w14:paraId="1996FC29" w14:textId="77777777" w:rsidR="000A1164" w:rsidRPr="00D53CBE" w:rsidRDefault="0039748A">
      <w:pPr>
        <w:pStyle w:val="Verzeichnis2"/>
        <w:rPr>
          <w:rFonts w:ascii="Calibri" w:hAnsi="Calibri" w:cs="Times New Roman"/>
          <w:bCs w:val="0"/>
          <w:szCs w:val="22"/>
          <w:lang w:val="en-US" w:eastAsia="en-US"/>
        </w:rPr>
      </w:pPr>
      <w:hyperlink w:anchor="_Toc523752982" w:history="1">
        <w:r w:rsidR="000A1164" w:rsidRPr="00090225">
          <w:rPr>
            <w:rStyle w:val="Hyperlink"/>
            <w:rFonts w:cs="Arial"/>
          </w:rPr>
          <w:t>16.</w:t>
        </w:r>
        <w:r w:rsidR="000A1164" w:rsidRPr="00D53CBE">
          <w:rPr>
            <w:rFonts w:ascii="Calibri" w:hAnsi="Calibri" w:cs="Times New Roman"/>
            <w:bCs w:val="0"/>
            <w:szCs w:val="22"/>
            <w:lang w:val="en-US" w:eastAsia="en-US"/>
          </w:rPr>
          <w:tab/>
        </w:r>
        <w:r w:rsidR="000A1164" w:rsidRPr="00090225">
          <w:rPr>
            <w:rStyle w:val="Hyperlink"/>
            <w:rFonts w:cs="Arial"/>
          </w:rPr>
          <w:t>Documentos que Establecen la Elegibilidad y Conformidad de los Bienes y Servicios Conexos</w:t>
        </w:r>
        <w:r w:rsidR="000A1164">
          <w:tab/>
        </w:r>
        <w:r w:rsidR="000A1164">
          <w:fldChar w:fldCharType="begin"/>
        </w:r>
        <w:r w:rsidR="000A1164">
          <w:instrText xml:space="preserve"> PAGEREF _Toc523752982 \h </w:instrText>
        </w:r>
        <w:r w:rsidR="000A1164">
          <w:fldChar w:fldCharType="separate"/>
        </w:r>
        <w:r w:rsidR="004A5C9C">
          <w:t>18</w:t>
        </w:r>
        <w:r w:rsidR="000A1164">
          <w:fldChar w:fldCharType="end"/>
        </w:r>
      </w:hyperlink>
    </w:p>
    <w:p w14:paraId="50546D96" w14:textId="77777777" w:rsidR="000A1164" w:rsidRPr="00D53CBE" w:rsidRDefault="0039748A">
      <w:pPr>
        <w:pStyle w:val="Verzeichnis2"/>
        <w:rPr>
          <w:rFonts w:ascii="Calibri" w:hAnsi="Calibri" w:cs="Times New Roman"/>
          <w:bCs w:val="0"/>
          <w:szCs w:val="22"/>
          <w:lang w:val="en-US" w:eastAsia="en-US"/>
        </w:rPr>
      </w:pPr>
      <w:hyperlink w:anchor="_Toc523752983" w:history="1">
        <w:r w:rsidR="000A1164" w:rsidRPr="00090225">
          <w:rPr>
            <w:rStyle w:val="Hyperlink"/>
            <w:rFonts w:cs="Arial"/>
          </w:rPr>
          <w:t>17.</w:t>
        </w:r>
        <w:r w:rsidR="000A1164" w:rsidRPr="00D53CBE">
          <w:rPr>
            <w:rFonts w:ascii="Calibri" w:hAnsi="Calibri" w:cs="Times New Roman"/>
            <w:bCs w:val="0"/>
            <w:szCs w:val="22"/>
            <w:lang w:val="en-US" w:eastAsia="en-US"/>
          </w:rPr>
          <w:tab/>
        </w:r>
        <w:r w:rsidR="000A1164" w:rsidRPr="00090225">
          <w:rPr>
            <w:rStyle w:val="Hyperlink"/>
            <w:rFonts w:cs="Arial"/>
          </w:rPr>
          <w:t>Documentos que Establecen la Elegibilidad y las Calificaciones del Oferente</w:t>
        </w:r>
        <w:r w:rsidR="000A1164">
          <w:tab/>
        </w:r>
        <w:r w:rsidR="000A1164">
          <w:fldChar w:fldCharType="begin"/>
        </w:r>
        <w:r w:rsidR="000A1164">
          <w:instrText xml:space="preserve"> PAGEREF _Toc523752983 \h </w:instrText>
        </w:r>
        <w:r w:rsidR="000A1164">
          <w:fldChar w:fldCharType="separate"/>
        </w:r>
        <w:r w:rsidR="004A5C9C">
          <w:t>19</w:t>
        </w:r>
        <w:r w:rsidR="000A1164">
          <w:fldChar w:fldCharType="end"/>
        </w:r>
      </w:hyperlink>
    </w:p>
    <w:p w14:paraId="51FCF247" w14:textId="77777777" w:rsidR="000A1164" w:rsidRPr="00D53CBE" w:rsidRDefault="0039748A">
      <w:pPr>
        <w:pStyle w:val="Verzeichnis2"/>
        <w:rPr>
          <w:rFonts w:ascii="Calibri" w:hAnsi="Calibri" w:cs="Times New Roman"/>
          <w:bCs w:val="0"/>
          <w:szCs w:val="22"/>
          <w:lang w:val="en-US" w:eastAsia="en-US"/>
        </w:rPr>
      </w:pPr>
      <w:hyperlink w:anchor="_Toc523752984" w:history="1">
        <w:r w:rsidR="000A1164" w:rsidRPr="00090225">
          <w:rPr>
            <w:rStyle w:val="Hyperlink"/>
            <w:rFonts w:cs="Arial"/>
          </w:rPr>
          <w:t>18.</w:t>
        </w:r>
        <w:r w:rsidR="000A1164" w:rsidRPr="00D53CBE">
          <w:rPr>
            <w:rFonts w:ascii="Calibri" w:hAnsi="Calibri" w:cs="Times New Roman"/>
            <w:bCs w:val="0"/>
            <w:szCs w:val="22"/>
            <w:lang w:val="en-US" w:eastAsia="en-US"/>
          </w:rPr>
          <w:tab/>
        </w:r>
        <w:r w:rsidR="000A1164" w:rsidRPr="00090225">
          <w:rPr>
            <w:rStyle w:val="Hyperlink"/>
            <w:rFonts w:cs="Arial"/>
          </w:rPr>
          <w:t>Período de Validez de las Ofertas</w:t>
        </w:r>
        <w:r w:rsidR="000A1164">
          <w:tab/>
        </w:r>
        <w:r w:rsidR="000A1164">
          <w:fldChar w:fldCharType="begin"/>
        </w:r>
        <w:r w:rsidR="000A1164">
          <w:instrText xml:space="preserve"> PAGEREF _Toc523752984 \h </w:instrText>
        </w:r>
        <w:r w:rsidR="000A1164">
          <w:fldChar w:fldCharType="separate"/>
        </w:r>
        <w:r w:rsidR="004A5C9C">
          <w:t>20</w:t>
        </w:r>
        <w:r w:rsidR="000A1164">
          <w:fldChar w:fldCharType="end"/>
        </w:r>
      </w:hyperlink>
    </w:p>
    <w:p w14:paraId="6FE75F03" w14:textId="77777777" w:rsidR="000A1164" w:rsidRPr="00D53CBE" w:rsidRDefault="0039748A">
      <w:pPr>
        <w:pStyle w:val="Verzeichnis2"/>
        <w:rPr>
          <w:rFonts w:ascii="Calibri" w:hAnsi="Calibri" w:cs="Times New Roman"/>
          <w:bCs w:val="0"/>
          <w:szCs w:val="22"/>
          <w:lang w:val="en-US" w:eastAsia="en-US"/>
        </w:rPr>
      </w:pPr>
      <w:hyperlink w:anchor="_Toc523752985" w:history="1">
        <w:r w:rsidR="000A1164" w:rsidRPr="00090225">
          <w:rPr>
            <w:rStyle w:val="Hyperlink"/>
            <w:rFonts w:cs="Arial"/>
          </w:rPr>
          <w:t>19.</w:t>
        </w:r>
        <w:r w:rsidR="000A1164" w:rsidRPr="00D53CBE">
          <w:rPr>
            <w:rFonts w:ascii="Calibri" w:hAnsi="Calibri" w:cs="Times New Roman"/>
            <w:bCs w:val="0"/>
            <w:szCs w:val="22"/>
            <w:lang w:val="en-US" w:eastAsia="en-US"/>
          </w:rPr>
          <w:tab/>
        </w:r>
        <w:r w:rsidR="000A1164" w:rsidRPr="00090225">
          <w:rPr>
            <w:rStyle w:val="Hyperlink"/>
            <w:rFonts w:cs="Arial"/>
          </w:rPr>
          <w:t>Garantía de Mantenimiento de la Oferta</w:t>
        </w:r>
        <w:r w:rsidR="000A1164">
          <w:tab/>
        </w:r>
        <w:r w:rsidR="000A1164">
          <w:fldChar w:fldCharType="begin"/>
        </w:r>
        <w:r w:rsidR="000A1164">
          <w:instrText xml:space="preserve"> PAGEREF _Toc523752985 \h </w:instrText>
        </w:r>
        <w:r w:rsidR="000A1164">
          <w:fldChar w:fldCharType="separate"/>
        </w:r>
        <w:r w:rsidR="004A5C9C">
          <w:t>20</w:t>
        </w:r>
        <w:r w:rsidR="000A1164">
          <w:fldChar w:fldCharType="end"/>
        </w:r>
      </w:hyperlink>
    </w:p>
    <w:p w14:paraId="1A34F266" w14:textId="77777777" w:rsidR="000A1164" w:rsidRPr="00D53CBE" w:rsidRDefault="0039748A">
      <w:pPr>
        <w:pStyle w:val="Verzeichnis2"/>
        <w:rPr>
          <w:rFonts w:ascii="Calibri" w:hAnsi="Calibri" w:cs="Times New Roman"/>
          <w:bCs w:val="0"/>
          <w:szCs w:val="22"/>
          <w:lang w:val="en-US" w:eastAsia="en-US"/>
        </w:rPr>
      </w:pPr>
      <w:hyperlink w:anchor="_Toc523752986" w:history="1">
        <w:r w:rsidR="000A1164" w:rsidRPr="00090225">
          <w:rPr>
            <w:rStyle w:val="Hyperlink"/>
            <w:rFonts w:cs="Arial"/>
          </w:rPr>
          <w:t>20.</w:t>
        </w:r>
        <w:r w:rsidR="000A1164" w:rsidRPr="00D53CBE">
          <w:rPr>
            <w:rFonts w:ascii="Calibri" w:hAnsi="Calibri" w:cs="Times New Roman"/>
            <w:bCs w:val="0"/>
            <w:szCs w:val="22"/>
            <w:lang w:val="en-US" w:eastAsia="en-US"/>
          </w:rPr>
          <w:tab/>
        </w:r>
        <w:r w:rsidR="000A1164" w:rsidRPr="00090225">
          <w:rPr>
            <w:rStyle w:val="Hyperlink"/>
            <w:rFonts w:cs="Arial"/>
          </w:rPr>
          <w:t>Formato y Firma de la Oferta</w:t>
        </w:r>
        <w:r w:rsidR="000A1164">
          <w:tab/>
        </w:r>
        <w:r w:rsidR="000A1164">
          <w:fldChar w:fldCharType="begin"/>
        </w:r>
        <w:r w:rsidR="000A1164">
          <w:instrText xml:space="preserve"> PAGEREF _Toc523752986 \h </w:instrText>
        </w:r>
        <w:r w:rsidR="000A1164">
          <w:fldChar w:fldCharType="separate"/>
        </w:r>
        <w:r w:rsidR="004A5C9C">
          <w:t>22</w:t>
        </w:r>
        <w:r w:rsidR="000A1164">
          <w:fldChar w:fldCharType="end"/>
        </w:r>
      </w:hyperlink>
    </w:p>
    <w:p w14:paraId="7C43F3B7" w14:textId="77777777" w:rsidR="000A1164" w:rsidRPr="00D53CBE" w:rsidRDefault="0039748A">
      <w:pPr>
        <w:pStyle w:val="Verzeichnis1"/>
        <w:rPr>
          <w:rFonts w:ascii="Calibri" w:hAnsi="Calibri" w:cs="Times New Roman"/>
          <w:b w:val="0"/>
          <w:bCs w:val="0"/>
          <w:lang w:val="en-US" w:eastAsia="en-US"/>
        </w:rPr>
      </w:pPr>
      <w:hyperlink w:anchor="_Toc523752987" w:history="1">
        <w:r w:rsidR="000A1164" w:rsidRPr="00090225">
          <w:rPr>
            <w:rStyle w:val="Hyperlink"/>
          </w:rPr>
          <w:t>D.</w:t>
        </w:r>
        <w:r w:rsidR="000A1164" w:rsidRPr="00D53CBE">
          <w:rPr>
            <w:rFonts w:ascii="Calibri" w:hAnsi="Calibri" w:cs="Times New Roman"/>
            <w:b w:val="0"/>
            <w:bCs w:val="0"/>
            <w:lang w:val="en-US" w:eastAsia="en-US"/>
          </w:rPr>
          <w:tab/>
        </w:r>
        <w:r w:rsidR="000A1164" w:rsidRPr="00090225">
          <w:rPr>
            <w:rStyle w:val="Hyperlink"/>
          </w:rPr>
          <w:t>Presentación y Apertura de Ofertas</w:t>
        </w:r>
        <w:r w:rsidR="000A1164">
          <w:tab/>
        </w:r>
        <w:r w:rsidR="000A1164">
          <w:fldChar w:fldCharType="begin"/>
        </w:r>
        <w:r w:rsidR="000A1164">
          <w:instrText xml:space="preserve"> PAGEREF _Toc523752987 \h </w:instrText>
        </w:r>
        <w:r w:rsidR="000A1164">
          <w:fldChar w:fldCharType="separate"/>
        </w:r>
        <w:r w:rsidR="004A5C9C">
          <w:t>23</w:t>
        </w:r>
        <w:r w:rsidR="000A1164">
          <w:fldChar w:fldCharType="end"/>
        </w:r>
      </w:hyperlink>
    </w:p>
    <w:p w14:paraId="55E9AA51" w14:textId="77777777" w:rsidR="000A1164" w:rsidRPr="00D53CBE" w:rsidRDefault="0039748A">
      <w:pPr>
        <w:pStyle w:val="Verzeichnis2"/>
        <w:rPr>
          <w:rFonts w:ascii="Calibri" w:hAnsi="Calibri" w:cs="Times New Roman"/>
          <w:bCs w:val="0"/>
          <w:szCs w:val="22"/>
          <w:lang w:val="en-US" w:eastAsia="en-US"/>
        </w:rPr>
      </w:pPr>
      <w:hyperlink w:anchor="_Toc523752988" w:history="1">
        <w:r w:rsidR="000A1164" w:rsidRPr="00090225">
          <w:rPr>
            <w:rStyle w:val="Hyperlink"/>
            <w:rFonts w:cs="Arial"/>
          </w:rPr>
          <w:t>21.</w:t>
        </w:r>
        <w:r w:rsidR="000A1164" w:rsidRPr="00D53CBE">
          <w:rPr>
            <w:rFonts w:ascii="Calibri" w:hAnsi="Calibri" w:cs="Times New Roman"/>
            <w:bCs w:val="0"/>
            <w:szCs w:val="22"/>
            <w:lang w:val="en-US" w:eastAsia="en-US"/>
          </w:rPr>
          <w:tab/>
        </w:r>
        <w:r w:rsidR="000A1164" w:rsidRPr="00090225">
          <w:rPr>
            <w:rStyle w:val="Hyperlink"/>
            <w:rFonts w:cs="Arial"/>
          </w:rPr>
          <w:t>Sello e Identificación de las Ofertas</w:t>
        </w:r>
        <w:r w:rsidR="000A1164">
          <w:tab/>
        </w:r>
        <w:r w:rsidR="000A1164">
          <w:fldChar w:fldCharType="begin"/>
        </w:r>
        <w:r w:rsidR="000A1164">
          <w:instrText xml:space="preserve"> PAGEREF _Toc523752988 \h </w:instrText>
        </w:r>
        <w:r w:rsidR="000A1164">
          <w:fldChar w:fldCharType="separate"/>
        </w:r>
        <w:r w:rsidR="004A5C9C">
          <w:t>23</w:t>
        </w:r>
        <w:r w:rsidR="000A1164">
          <w:fldChar w:fldCharType="end"/>
        </w:r>
      </w:hyperlink>
    </w:p>
    <w:p w14:paraId="0037C291" w14:textId="77777777" w:rsidR="000A1164" w:rsidRPr="00D53CBE" w:rsidRDefault="0039748A">
      <w:pPr>
        <w:pStyle w:val="Verzeichnis2"/>
        <w:rPr>
          <w:rFonts w:ascii="Calibri" w:hAnsi="Calibri" w:cs="Times New Roman"/>
          <w:bCs w:val="0"/>
          <w:szCs w:val="22"/>
          <w:lang w:val="en-US" w:eastAsia="en-US"/>
        </w:rPr>
      </w:pPr>
      <w:hyperlink w:anchor="_Toc523752989" w:history="1">
        <w:r w:rsidR="000A1164" w:rsidRPr="00090225">
          <w:rPr>
            <w:rStyle w:val="Hyperlink"/>
            <w:rFonts w:cs="Arial"/>
          </w:rPr>
          <w:t>22.</w:t>
        </w:r>
        <w:r w:rsidR="000A1164" w:rsidRPr="00D53CBE">
          <w:rPr>
            <w:rFonts w:ascii="Calibri" w:hAnsi="Calibri" w:cs="Times New Roman"/>
            <w:bCs w:val="0"/>
            <w:szCs w:val="22"/>
            <w:lang w:val="en-US" w:eastAsia="en-US"/>
          </w:rPr>
          <w:tab/>
        </w:r>
        <w:r w:rsidR="000A1164" w:rsidRPr="00090225">
          <w:rPr>
            <w:rStyle w:val="Hyperlink"/>
            <w:rFonts w:cs="Arial"/>
          </w:rPr>
          <w:t>Fecha límite para Presentar las Ofertas</w:t>
        </w:r>
        <w:r w:rsidR="000A1164">
          <w:tab/>
        </w:r>
        <w:r w:rsidR="000A1164">
          <w:fldChar w:fldCharType="begin"/>
        </w:r>
        <w:r w:rsidR="000A1164">
          <w:instrText xml:space="preserve"> PAGEREF _Toc523752989 \h </w:instrText>
        </w:r>
        <w:r w:rsidR="000A1164">
          <w:fldChar w:fldCharType="separate"/>
        </w:r>
        <w:r w:rsidR="004A5C9C">
          <w:t>24</w:t>
        </w:r>
        <w:r w:rsidR="000A1164">
          <w:fldChar w:fldCharType="end"/>
        </w:r>
      </w:hyperlink>
    </w:p>
    <w:p w14:paraId="762FDFAF" w14:textId="77777777" w:rsidR="000A1164" w:rsidRPr="00D53CBE" w:rsidRDefault="0039748A">
      <w:pPr>
        <w:pStyle w:val="Verzeichnis2"/>
        <w:rPr>
          <w:rFonts w:ascii="Calibri" w:hAnsi="Calibri" w:cs="Times New Roman"/>
          <w:bCs w:val="0"/>
          <w:szCs w:val="22"/>
          <w:lang w:val="en-US" w:eastAsia="en-US"/>
        </w:rPr>
      </w:pPr>
      <w:hyperlink w:anchor="_Toc523752990" w:history="1">
        <w:r w:rsidR="000A1164" w:rsidRPr="00090225">
          <w:rPr>
            <w:rStyle w:val="Hyperlink"/>
            <w:rFonts w:cs="Arial"/>
          </w:rPr>
          <w:t>23.</w:t>
        </w:r>
        <w:r w:rsidR="000A1164" w:rsidRPr="00D53CBE">
          <w:rPr>
            <w:rFonts w:ascii="Calibri" w:hAnsi="Calibri" w:cs="Times New Roman"/>
            <w:bCs w:val="0"/>
            <w:szCs w:val="22"/>
            <w:lang w:val="en-US" w:eastAsia="en-US"/>
          </w:rPr>
          <w:tab/>
        </w:r>
        <w:r w:rsidR="000A1164" w:rsidRPr="00090225">
          <w:rPr>
            <w:rStyle w:val="Hyperlink"/>
            <w:rFonts w:cs="Arial"/>
          </w:rPr>
          <w:t>Ofertas Tardías</w:t>
        </w:r>
        <w:r w:rsidR="000A1164">
          <w:tab/>
        </w:r>
        <w:r w:rsidR="000A1164">
          <w:fldChar w:fldCharType="begin"/>
        </w:r>
        <w:r w:rsidR="000A1164">
          <w:instrText xml:space="preserve"> PAGEREF _Toc523752990 \h </w:instrText>
        </w:r>
        <w:r w:rsidR="000A1164">
          <w:fldChar w:fldCharType="separate"/>
        </w:r>
        <w:r w:rsidR="004A5C9C">
          <w:t>24</w:t>
        </w:r>
        <w:r w:rsidR="000A1164">
          <w:fldChar w:fldCharType="end"/>
        </w:r>
      </w:hyperlink>
    </w:p>
    <w:p w14:paraId="25A52075" w14:textId="77777777" w:rsidR="000A1164" w:rsidRPr="00D53CBE" w:rsidRDefault="0039748A">
      <w:pPr>
        <w:pStyle w:val="Verzeichnis2"/>
        <w:rPr>
          <w:rFonts w:ascii="Calibri" w:hAnsi="Calibri" w:cs="Times New Roman"/>
          <w:bCs w:val="0"/>
          <w:szCs w:val="22"/>
          <w:lang w:val="en-US" w:eastAsia="en-US"/>
        </w:rPr>
      </w:pPr>
      <w:hyperlink w:anchor="_Toc523752991" w:history="1">
        <w:r w:rsidR="000A1164" w:rsidRPr="00090225">
          <w:rPr>
            <w:rStyle w:val="Hyperlink"/>
            <w:rFonts w:cs="Arial"/>
          </w:rPr>
          <w:t>24.</w:t>
        </w:r>
        <w:r w:rsidR="000A1164" w:rsidRPr="00D53CBE">
          <w:rPr>
            <w:rFonts w:ascii="Calibri" w:hAnsi="Calibri" w:cs="Times New Roman"/>
            <w:bCs w:val="0"/>
            <w:szCs w:val="22"/>
            <w:lang w:val="en-US" w:eastAsia="en-US"/>
          </w:rPr>
          <w:tab/>
        </w:r>
        <w:r w:rsidR="000A1164" w:rsidRPr="00090225">
          <w:rPr>
            <w:rStyle w:val="Hyperlink"/>
            <w:rFonts w:cs="Arial"/>
          </w:rPr>
          <w:t>Retiro, Sustitución y Modificación de las Ofertas</w:t>
        </w:r>
        <w:r w:rsidR="000A1164">
          <w:tab/>
        </w:r>
        <w:r w:rsidR="000A1164">
          <w:fldChar w:fldCharType="begin"/>
        </w:r>
        <w:r w:rsidR="000A1164">
          <w:instrText xml:space="preserve"> PAGEREF _Toc523752991 \h </w:instrText>
        </w:r>
        <w:r w:rsidR="000A1164">
          <w:fldChar w:fldCharType="separate"/>
        </w:r>
        <w:r w:rsidR="004A5C9C">
          <w:t>24</w:t>
        </w:r>
        <w:r w:rsidR="000A1164">
          <w:fldChar w:fldCharType="end"/>
        </w:r>
      </w:hyperlink>
    </w:p>
    <w:p w14:paraId="4ADAEF50" w14:textId="77777777" w:rsidR="000A1164" w:rsidRPr="00D53CBE" w:rsidRDefault="0039748A">
      <w:pPr>
        <w:pStyle w:val="Verzeichnis2"/>
        <w:rPr>
          <w:rFonts w:ascii="Calibri" w:hAnsi="Calibri" w:cs="Times New Roman"/>
          <w:bCs w:val="0"/>
          <w:szCs w:val="22"/>
          <w:lang w:val="en-US" w:eastAsia="en-US"/>
        </w:rPr>
      </w:pPr>
      <w:hyperlink w:anchor="_Toc523752992" w:history="1">
        <w:r w:rsidR="000A1164" w:rsidRPr="00090225">
          <w:rPr>
            <w:rStyle w:val="Hyperlink"/>
            <w:rFonts w:cs="Arial"/>
          </w:rPr>
          <w:t>25.</w:t>
        </w:r>
        <w:r w:rsidR="000A1164" w:rsidRPr="00D53CBE">
          <w:rPr>
            <w:rFonts w:ascii="Calibri" w:hAnsi="Calibri" w:cs="Times New Roman"/>
            <w:bCs w:val="0"/>
            <w:szCs w:val="22"/>
            <w:lang w:val="en-US" w:eastAsia="en-US"/>
          </w:rPr>
          <w:tab/>
        </w:r>
        <w:r w:rsidR="000A1164" w:rsidRPr="00090225">
          <w:rPr>
            <w:rStyle w:val="Hyperlink"/>
            <w:rFonts w:cs="Arial"/>
          </w:rPr>
          <w:t>Apertura de las Ofertas</w:t>
        </w:r>
        <w:r w:rsidR="000A1164">
          <w:tab/>
        </w:r>
        <w:r w:rsidR="000A1164">
          <w:fldChar w:fldCharType="begin"/>
        </w:r>
        <w:r w:rsidR="000A1164">
          <w:instrText xml:space="preserve"> PAGEREF _Toc523752992 \h </w:instrText>
        </w:r>
        <w:r w:rsidR="000A1164">
          <w:fldChar w:fldCharType="separate"/>
        </w:r>
        <w:r w:rsidR="004A5C9C">
          <w:t>25</w:t>
        </w:r>
        <w:r w:rsidR="000A1164">
          <w:fldChar w:fldCharType="end"/>
        </w:r>
      </w:hyperlink>
    </w:p>
    <w:p w14:paraId="4C1B9C7D" w14:textId="77777777" w:rsidR="000A1164" w:rsidRPr="00D53CBE" w:rsidRDefault="0039748A">
      <w:pPr>
        <w:pStyle w:val="Verzeichnis1"/>
        <w:rPr>
          <w:rFonts w:ascii="Calibri" w:hAnsi="Calibri" w:cs="Times New Roman"/>
          <w:b w:val="0"/>
          <w:bCs w:val="0"/>
          <w:lang w:val="en-US" w:eastAsia="en-US"/>
        </w:rPr>
      </w:pPr>
      <w:hyperlink w:anchor="_Toc523752993" w:history="1">
        <w:r w:rsidR="000A1164" w:rsidRPr="00090225">
          <w:rPr>
            <w:rStyle w:val="Hyperlink"/>
          </w:rPr>
          <w:t>E.</w:t>
        </w:r>
        <w:r w:rsidR="000A1164" w:rsidRPr="00D53CBE">
          <w:rPr>
            <w:rFonts w:ascii="Calibri" w:hAnsi="Calibri" w:cs="Times New Roman"/>
            <w:b w:val="0"/>
            <w:bCs w:val="0"/>
            <w:lang w:val="en-US" w:eastAsia="en-US"/>
          </w:rPr>
          <w:tab/>
        </w:r>
        <w:r w:rsidR="000A1164" w:rsidRPr="00090225">
          <w:rPr>
            <w:rStyle w:val="Hyperlink"/>
          </w:rPr>
          <w:t>Evaluación y Comparación de las Ofertas</w:t>
        </w:r>
        <w:r w:rsidR="000A1164">
          <w:tab/>
        </w:r>
        <w:r w:rsidR="000A1164">
          <w:fldChar w:fldCharType="begin"/>
        </w:r>
        <w:r w:rsidR="000A1164">
          <w:instrText xml:space="preserve"> PAGEREF _Toc523752993 \h </w:instrText>
        </w:r>
        <w:r w:rsidR="000A1164">
          <w:fldChar w:fldCharType="separate"/>
        </w:r>
        <w:r w:rsidR="004A5C9C">
          <w:t>26</w:t>
        </w:r>
        <w:r w:rsidR="000A1164">
          <w:fldChar w:fldCharType="end"/>
        </w:r>
      </w:hyperlink>
    </w:p>
    <w:p w14:paraId="5A4F4BBD" w14:textId="77777777" w:rsidR="000A1164" w:rsidRPr="00D53CBE" w:rsidRDefault="0039748A">
      <w:pPr>
        <w:pStyle w:val="Verzeichnis2"/>
        <w:rPr>
          <w:rFonts w:ascii="Calibri" w:hAnsi="Calibri" w:cs="Times New Roman"/>
          <w:bCs w:val="0"/>
          <w:szCs w:val="22"/>
          <w:lang w:val="en-US" w:eastAsia="en-US"/>
        </w:rPr>
      </w:pPr>
      <w:hyperlink w:anchor="_Toc523752994" w:history="1">
        <w:r w:rsidR="000A1164" w:rsidRPr="00090225">
          <w:rPr>
            <w:rStyle w:val="Hyperlink"/>
            <w:rFonts w:cs="Arial"/>
          </w:rPr>
          <w:t>26.</w:t>
        </w:r>
        <w:r w:rsidR="000A1164" w:rsidRPr="00D53CBE">
          <w:rPr>
            <w:rFonts w:ascii="Calibri" w:hAnsi="Calibri" w:cs="Times New Roman"/>
            <w:bCs w:val="0"/>
            <w:szCs w:val="22"/>
            <w:lang w:val="en-US" w:eastAsia="en-US"/>
          </w:rPr>
          <w:tab/>
        </w:r>
        <w:r w:rsidR="000A1164" w:rsidRPr="00090225">
          <w:rPr>
            <w:rStyle w:val="Hyperlink"/>
            <w:rFonts w:cs="Arial"/>
          </w:rPr>
          <w:t>Confidencialidad</w:t>
        </w:r>
        <w:r w:rsidR="000A1164">
          <w:tab/>
        </w:r>
        <w:r w:rsidR="000A1164">
          <w:fldChar w:fldCharType="begin"/>
        </w:r>
        <w:r w:rsidR="000A1164">
          <w:instrText xml:space="preserve"> PAGEREF _Toc523752994 \h </w:instrText>
        </w:r>
        <w:r w:rsidR="000A1164">
          <w:fldChar w:fldCharType="separate"/>
        </w:r>
        <w:r w:rsidR="004A5C9C">
          <w:t>26</w:t>
        </w:r>
        <w:r w:rsidR="000A1164">
          <w:fldChar w:fldCharType="end"/>
        </w:r>
      </w:hyperlink>
    </w:p>
    <w:p w14:paraId="2F1973D1" w14:textId="77777777" w:rsidR="000A1164" w:rsidRPr="00D53CBE" w:rsidRDefault="0039748A">
      <w:pPr>
        <w:pStyle w:val="Verzeichnis2"/>
        <w:rPr>
          <w:rFonts w:ascii="Calibri" w:hAnsi="Calibri" w:cs="Times New Roman"/>
          <w:bCs w:val="0"/>
          <w:szCs w:val="22"/>
          <w:lang w:val="en-US" w:eastAsia="en-US"/>
        </w:rPr>
      </w:pPr>
      <w:hyperlink w:anchor="_Toc523752995" w:history="1">
        <w:r w:rsidR="000A1164" w:rsidRPr="00090225">
          <w:rPr>
            <w:rStyle w:val="Hyperlink"/>
            <w:rFonts w:cs="Arial"/>
          </w:rPr>
          <w:t>27.</w:t>
        </w:r>
        <w:r w:rsidR="000A1164" w:rsidRPr="00D53CBE">
          <w:rPr>
            <w:rFonts w:ascii="Calibri" w:hAnsi="Calibri" w:cs="Times New Roman"/>
            <w:bCs w:val="0"/>
            <w:szCs w:val="22"/>
            <w:lang w:val="en-US" w:eastAsia="en-US"/>
          </w:rPr>
          <w:tab/>
        </w:r>
        <w:r w:rsidR="000A1164" w:rsidRPr="00090225">
          <w:rPr>
            <w:rStyle w:val="Hyperlink"/>
            <w:rFonts w:cs="Arial"/>
          </w:rPr>
          <w:t>Calificación del Oferente</w:t>
        </w:r>
        <w:r w:rsidR="000A1164">
          <w:tab/>
        </w:r>
        <w:r w:rsidR="000A1164">
          <w:fldChar w:fldCharType="begin"/>
        </w:r>
        <w:r w:rsidR="000A1164">
          <w:instrText xml:space="preserve"> PAGEREF _Toc523752995 \h </w:instrText>
        </w:r>
        <w:r w:rsidR="000A1164">
          <w:fldChar w:fldCharType="separate"/>
        </w:r>
        <w:r w:rsidR="004A5C9C">
          <w:t>26</w:t>
        </w:r>
        <w:r w:rsidR="000A1164">
          <w:fldChar w:fldCharType="end"/>
        </w:r>
      </w:hyperlink>
    </w:p>
    <w:p w14:paraId="7E7CF0D0" w14:textId="77777777" w:rsidR="000A1164" w:rsidRPr="00D53CBE" w:rsidRDefault="0039748A">
      <w:pPr>
        <w:pStyle w:val="Verzeichnis2"/>
        <w:rPr>
          <w:rFonts w:ascii="Calibri" w:hAnsi="Calibri" w:cs="Times New Roman"/>
          <w:bCs w:val="0"/>
          <w:szCs w:val="22"/>
          <w:lang w:val="en-US" w:eastAsia="en-US"/>
        </w:rPr>
      </w:pPr>
      <w:hyperlink w:anchor="_Toc523752996" w:history="1">
        <w:r w:rsidR="000A1164" w:rsidRPr="00090225">
          <w:rPr>
            <w:rStyle w:val="Hyperlink"/>
            <w:rFonts w:cs="Arial"/>
          </w:rPr>
          <w:t>28.</w:t>
        </w:r>
        <w:r w:rsidR="000A1164" w:rsidRPr="00D53CBE">
          <w:rPr>
            <w:rFonts w:ascii="Calibri" w:hAnsi="Calibri" w:cs="Times New Roman"/>
            <w:bCs w:val="0"/>
            <w:szCs w:val="22"/>
            <w:lang w:val="en-US" w:eastAsia="en-US"/>
          </w:rPr>
          <w:tab/>
        </w:r>
        <w:r w:rsidR="000A1164" w:rsidRPr="00090225">
          <w:rPr>
            <w:rStyle w:val="Hyperlink"/>
            <w:rFonts w:cs="Arial"/>
          </w:rPr>
          <w:t>Aclaración/Clarificación de las Ofertas</w:t>
        </w:r>
        <w:r w:rsidR="000A1164">
          <w:tab/>
        </w:r>
        <w:r w:rsidR="000A1164">
          <w:fldChar w:fldCharType="begin"/>
        </w:r>
        <w:r w:rsidR="000A1164">
          <w:instrText xml:space="preserve"> PAGEREF _Toc523752996 \h </w:instrText>
        </w:r>
        <w:r w:rsidR="000A1164">
          <w:fldChar w:fldCharType="separate"/>
        </w:r>
        <w:r w:rsidR="004A5C9C">
          <w:t>27</w:t>
        </w:r>
        <w:r w:rsidR="000A1164">
          <w:fldChar w:fldCharType="end"/>
        </w:r>
      </w:hyperlink>
    </w:p>
    <w:p w14:paraId="1A2F5E3D" w14:textId="77777777" w:rsidR="000A1164" w:rsidRPr="00D53CBE" w:rsidRDefault="0039748A">
      <w:pPr>
        <w:pStyle w:val="Verzeichnis2"/>
        <w:rPr>
          <w:rFonts w:ascii="Calibri" w:hAnsi="Calibri" w:cs="Times New Roman"/>
          <w:bCs w:val="0"/>
          <w:szCs w:val="22"/>
          <w:lang w:val="en-US" w:eastAsia="en-US"/>
        </w:rPr>
      </w:pPr>
      <w:hyperlink w:anchor="_Toc523752997" w:history="1">
        <w:r w:rsidR="000A1164" w:rsidRPr="00090225">
          <w:rPr>
            <w:rStyle w:val="Hyperlink"/>
            <w:rFonts w:cs="Arial"/>
          </w:rPr>
          <w:t>29.</w:t>
        </w:r>
        <w:r w:rsidR="000A1164" w:rsidRPr="00D53CBE">
          <w:rPr>
            <w:rFonts w:ascii="Calibri" w:hAnsi="Calibri" w:cs="Times New Roman"/>
            <w:bCs w:val="0"/>
            <w:szCs w:val="22"/>
            <w:lang w:val="en-US" w:eastAsia="en-US"/>
          </w:rPr>
          <w:tab/>
        </w:r>
        <w:r w:rsidR="000A1164" w:rsidRPr="00090225">
          <w:rPr>
            <w:rStyle w:val="Hyperlink"/>
            <w:rFonts w:cs="Arial"/>
          </w:rPr>
          <w:t>Desviaciones, Reservas y Omisiones</w:t>
        </w:r>
        <w:r w:rsidR="000A1164">
          <w:tab/>
        </w:r>
        <w:r w:rsidR="000A1164">
          <w:fldChar w:fldCharType="begin"/>
        </w:r>
        <w:r w:rsidR="000A1164">
          <w:instrText xml:space="preserve"> PAGEREF _Toc523752997 \h </w:instrText>
        </w:r>
        <w:r w:rsidR="000A1164">
          <w:fldChar w:fldCharType="separate"/>
        </w:r>
        <w:r w:rsidR="004A5C9C">
          <w:t>27</w:t>
        </w:r>
        <w:r w:rsidR="000A1164">
          <w:fldChar w:fldCharType="end"/>
        </w:r>
      </w:hyperlink>
    </w:p>
    <w:p w14:paraId="263F1B9C" w14:textId="77777777" w:rsidR="000A1164" w:rsidRPr="00D53CBE" w:rsidRDefault="0039748A">
      <w:pPr>
        <w:pStyle w:val="Verzeichnis2"/>
        <w:rPr>
          <w:rFonts w:ascii="Calibri" w:hAnsi="Calibri" w:cs="Times New Roman"/>
          <w:bCs w:val="0"/>
          <w:szCs w:val="22"/>
          <w:lang w:val="en-US" w:eastAsia="en-US"/>
        </w:rPr>
      </w:pPr>
      <w:hyperlink w:anchor="_Toc523752998" w:history="1">
        <w:r w:rsidR="000A1164" w:rsidRPr="00090225">
          <w:rPr>
            <w:rStyle w:val="Hyperlink"/>
            <w:rFonts w:cs="Arial"/>
          </w:rPr>
          <w:t>30.</w:t>
        </w:r>
        <w:r w:rsidR="000A1164" w:rsidRPr="00D53CBE">
          <w:rPr>
            <w:rFonts w:ascii="Calibri" w:hAnsi="Calibri" w:cs="Times New Roman"/>
            <w:bCs w:val="0"/>
            <w:szCs w:val="22"/>
            <w:lang w:val="en-US" w:eastAsia="en-US"/>
          </w:rPr>
          <w:tab/>
        </w:r>
        <w:r w:rsidR="000A1164" w:rsidRPr="00090225">
          <w:rPr>
            <w:rStyle w:val="Hyperlink"/>
            <w:rFonts w:cs="Arial"/>
          </w:rPr>
          <w:t>Determinación de respuesta de la Oferta a las condiciones</w:t>
        </w:r>
        <w:r w:rsidR="000A1164">
          <w:tab/>
        </w:r>
        <w:r w:rsidR="000A1164">
          <w:fldChar w:fldCharType="begin"/>
        </w:r>
        <w:r w:rsidR="000A1164">
          <w:instrText xml:space="preserve"> PAGEREF _Toc523752998 \h </w:instrText>
        </w:r>
        <w:r w:rsidR="000A1164">
          <w:fldChar w:fldCharType="separate"/>
        </w:r>
        <w:r w:rsidR="004A5C9C">
          <w:t>27</w:t>
        </w:r>
        <w:r w:rsidR="000A1164">
          <w:fldChar w:fldCharType="end"/>
        </w:r>
      </w:hyperlink>
    </w:p>
    <w:p w14:paraId="5E12F428" w14:textId="77777777" w:rsidR="000A1164" w:rsidRPr="00D53CBE" w:rsidRDefault="0039748A">
      <w:pPr>
        <w:pStyle w:val="Verzeichnis2"/>
        <w:rPr>
          <w:rFonts w:ascii="Calibri" w:hAnsi="Calibri" w:cs="Times New Roman"/>
          <w:bCs w:val="0"/>
          <w:szCs w:val="22"/>
          <w:lang w:val="en-US" w:eastAsia="en-US"/>
        </w:rPr>
      </w:pPr>
      <w:hyperlink w:anchor="_Toc523752999" w:history="1">
        <w:r w:rsidR="000A1164" w:rsidRPr="00090225">
          <w:rPr>
            <w:rStyle w:val="Hyperlink"/>
            <w:rFonts w:cs="Arial"/>
          </w:rPr>
          <w:t>31.</w:t>
        </w:r>
        <w:r w:rsidR="000A1164" w:rsidRPr="00D53CBE">
          <w:rPr>
            <w:rFonts w:ascii="Calibri" w:hAnsi="Calibri" w:cs="Times New Roman"/>
            <w:bCs w:val="0"/>
            <w:szCs w:val="22"/>
            <w:lang w:val="en-US" w:eastAsia="en-US"/>
          </w:rPr>
          <w:tab/>
        </w:r>
        <w:r w:rsidR="000A1164" w:rsidRPr="00090225">
          <w:rPr>
            <w:rStyle w:val="Hyperlink"/>
            <w:rFonts w:cs="Arial"/>
          </w:rPr>
          <w:t>Inconformidades, Errores y Omisiones</w:t>
        </w:r>
        <w:r w:rsidR="000A1164">
          <w:tab/>
        </w:r>
        <w:r w:rsidR="000A1164">
          <w:fldChar w:fldCharType="begin"/>
        </w:r>
        <w:r w:rsidR="000A1164">
          <w:instrText xml:space="preserve"> PAGEREF _Toc523752999 \h </w:instrText>
        </w:r>
        <w:r w:rsidR="000A1164">
          <w:fldChar w:fldCharType="separate"/>
        </w:r>
        <w:r w:rsidR="004A5C9C">
          <w:t>28</w:t>
        </w:r>
        <w:r w:rsidR="000A1164">
          <w:fldChar w:fldCharType="end"/>
        </w:r>
      </w:hyperlink>
    </w:p>
    <w:p w14:paraId="182D7D1F" w14:textId="77777777" w:rsidR="000A1164" w:rsidRPr="00D53CBE" w:rsidRDefault="0039748A">
      <w:pPr>
        <w:pStyle w:val="Verzeichnis2"/>
        <w:rPr>
          <w:rFonts w:ascii="Calibri" w:hAnsi="Calibri" w:cs="Times New Roman"/>
          <w:bCs w:val="0"/>
          <w:szCs w:val="22"/>
          <w:lang w:val="en-US" w:eastAsia="en-US"/>
        </w:rPr>
      </w:pPr>
      <w:hyperlink w:anchor="_Toc523753000" w:history="1">
        <w:r w:rsidR="000A1164" w:rsidRPr="00090225">
          <w:rPr>
            <w:rStyle w:val="Hyperlink"/>
            <w:rFonts w:cs="Arial"/>
          </w:rPr>
          <w:t>32.</w:t>
        </w:r>
        <w:r w:rsidR="000A1164" w:rsidRPr="00D53CBE">
          <w:rPr>
            <w:rFonts w:ascii="Calibri" w:hAnsi="Calibri" w:cs="Times New Roman"/>
            <w:bCs w:val="0"/>
            <w:szCs w:val="22"/>
            <w:lang w:val="en-US" w:eastAsia="en-US"/>
          </w:rPr>
          <w:tab/>
        </w:r>
        <w:r w:rsidR="000A1164" w:rsidRPr="00090225">
          <w:rPr>
            <w:rStyle w:val="Hyperlink"/>
            <w:rFonts w:cs="Arial"/>
          </w:rPr>
          <w:t>Corrección de Errores Aritméticos</w:t>
        </w:r>
        <w:r w:rsidR="000A1164">
          <w:tab/>
        </w:r>
        <w:r w:rsidR="000A1164">
          <w:fldChar w:fldCharType="begin"/>
        </w:r>
        <w:r w:rsidR="000A1164">
          <w:instrText xml:space="preserve"> PAGEREF _Toc523753000 \h </w:instrText>
        </w:r>
        <w:r w:rsidR="000A1164">
          <w:fldChar w:fldCharType="separate"/>
        </w:r>
        <w:r w:rsidR="004A5C9C">
          <w:t>28</w:t>
        </w:r>
        <w:r w:rsidR="000A1164">
          <w:fldChar w:fldCharType="end"/>
        </w:r>
      </w:hyperlink>
    </w:p>
    <w:p w14:paraId="2425D8E4" w14:textId="77777777" w:rsidR="000A1164" w:rsidRPr="00D53CBE" w:rsidRDefault="0039748A">
      <w:pPr>
        <w:pStyle w:val="Verzeichnis2"/>
        <w:rPr>
          <w:rFonts w:ascii="Calibri" w:hAnsi="Calibri" w:cs="Times New Roman"/>
          <w:bCs w:val="0"/>
          <w:szCs w:val="22"/>
          <w:lang w:val="en-US" w:eastAsia="en-US"/>
        </w:rPr>
      </w:pPr>
      <w:hyperlink w:anchor="_Toc523753001" w:history="1">
        <w:r w:rsidR="000A1164" w:rsidRPr="00090225">
          <w:rPr>
            <w:rStyle w:val="Hyperlink"/>
            <w:rFonts w:cs="Arial"/>
          </w:rPr>
          <w:t>33.</w:t>
        </w:r>
        <w:r w:rsidR="000A1164" w:rsidRPr="00D53CBE">
          <w:rPr>
            <w:rFonts w:ascii="Calibri" w:hAnsi="Calibri" w:cs="Times New Roman"/>
            <w:bCs w:val="0"/>
            <w:szCs w:val="22"/>
            <w:lang w:val="en-US" w:eastAsia="en-US"/>
          </w:rPr>
          <w:tab/>
        </w:r>
        <w:r w:rsidR="000A1164" w:rsidRPr="00090225">
          <w:rPr>
            <w:rStyle w:val="Hyperlink"/>
            <w:rFonts w:cs="Arial"/>
          </w:rPr>
          <w:t>Conversión a Una Sola Moneda</w:t>
        </w:r>
        <w:r w:rsidR="000A1164">
          <w:tab/>
        </w:r>
        <w:r w:rsidR="000A1164">
          <w:fldChar w:fldCharType="begin"/>
        </w:r>
        <w:r w:rsidR="000A1164">
          <w:instrText xml:space="preserve"> PAGEREF _Toc523753001 \h </w:instrText>
        </w:r>
        <w:r w:rsidR="000A1164">
          <w:fldChar w:fldCharType="separate"/>
        </w:r>
        <w:r w:rsidR="004A5C9C">
          <w:t>29</w:t>
        </w:r>
        <w:r w:rsidR="000A1164">
          <w:fldChar w:fldCharType="end"/>
        </w:r>
      </w:hyperlink>
    </w:p>
    <w:p w14:paraId="5AFE795E" w14:textId="77777777" w:rsidR="000A1164" w:rsidRPr="00D53CBE" w:rsidRDefault="0039748A">
      <w:pPr>
        <w:pStyle w:val="Verzeichnis2"/>
        <w:rPr>
          <w:rFonts w:ascii="Calibri" w:hAnsi="Calibri" w:cs="Times New Roman"/>
          <w:bCs w:val="0"/>
          <w:szCs w:val="22"/>
          <w:lang w:val="en-US" w:eastAsia="en-US"/>
        </w:rPr>
      </w:pPr>
      <w:hyperlink w:anchor="_Toc523753002" w:history="1">
        <w:r w:rsidR="000A1164" w:rsidRPr="00090225">
          <w:rPr>
            <w:rStyle w:val="Hyperlink"/>
            <w:rFonts w:cs="Arial"/>
          </w:rPr>
          <w:t>34.</w:t>
        </w:r>
        <w:r w:rsidR="000A1164" w:rsidRPr="00D53CBE">
          <w:rPr>
            <w:rFonts w:ascii="Calibri" w:hAnsi="Calibri" w:cs="Times New Roman"/>
            <w:bCs w:val="0"/>
            <w:szCs w:val="22"/>
            <w:lang w:val="en-US" w:eastAsia="en-US"/>
          </w:rPr>
          <w:tab/>
        </w:r>
        <w:r w:rsidR="000A1164" w:rsidRPr="00090225">
          <w:rPr>
            <w:rStyle w:val="Hyperlink"/>
            <w:rFonts w:cs="Arial"/>
          </w:rPr>
          <w:t>Margen de Preferencia</w:t>
        </w:r>
        <w:r w:rsidR="000A1164">
          <w:tab/>
        </w:r>
        <w:r w:rsidR="000A1164">
          <w:fldChar w:fldCharType="begin"/>
        </w:r>
        <w:r w:rsidR="000A1164">
          <w:instrText xml:space="preserve"> PAGEREF _Toc523753002 \h </w:instrText>
        </w:r>
        <w:r w:rsidR="000A1164">
          <w:fldChar w:fldCharType="separate"/>
        </w:r>
        <w:r w:rsidR="004A5C9C">
          <w:t>29</w:t>
        </w:r>
        <w:r w:rsidR="000A1164">
          <w:fldChar w:fldCharType="end"/>
        </w:r>
      </w:hyperlink>
    </w:p>
    <w:p w14:paraId="6F83037B" w14:textId="77777777" w:rsidR="000A1164" w:rsidRPr="00D53CBE" w:rsidRDefault="0039748A">
      <w:pPr>
        <w:pStyle w:val="Verzeichnis2"/>
        <w:rPr>
          <w:rFonts w:ascii="Calibri" w:hAnsi="Calibri" w:cs="Times New Roman"/>
          <w:bCs w:val="0"/>
          <w:szCs w:val="22"/>
          <w:lang w:val="en-US" w:eastAsia="en-US"/>
        </w:rPr>
      </w:pPr>
      <w:hyperlink w:anchor="_Toc523753003" w:history="1">
        <w:r w:rsidR="000A1164" w:rsidRPr="00090225">
          <w:rPr>
            <w:rStyle w:val="Hyperlink"/>
            <w:rFonts w:cs="Arial"/>
          </w:rPr>
          <w:t>35.</w:t>
        </w:r>
        <w:r w:rsidR="000A1164" w:rsidRPr="00D53CBE">
          <w:rPr>
            <w:rFonts w:ascii="Calibri" w:hAnsi="Calibri" w:cs="Times New Roman"/>
            <w:bCs w:val="0"/>
            <w:szCs w:val="22"/>
            <w:lang w:val="en-US" w:eastAsia="en-US"/>
          </w:rPr>
          <w:tab/>
        </w:r>
        <w:r w:rsidR="000A1164" w:rsidRPr="00090225">
          <w:rPr>
            <w:rStyle w:val="Hyperlink"/>
            <w:rFonts w:cs="Arial"/>
          </w:rPr>
          <w:t>Evaluación de las Ofertas</w:t>
        </w:r>
        <w:r w:rsidR="000A1164">
          <w:tab/>
        </w:r>
        <w:r w:rsidR="000A1164">
          <w:fldChar w:fldCharType="begin"/>
        </w:r>
        <w:r w:rsidR="000A1164">
          <w:instrText xml:space="preserve"> PAGEREF _Toc523753003 \h </w:instrText>
        </w:r>
        <w:r w:rsidR="000A1164">
          <w:fldChar w:fldCharType="separate"/>
        </w:r>
        <w:r w:rsidR="004A5C9C">
          <w:t>29</w:t>
        </w:r>
        <w:r w:rsidR="000A1164">
          <w:fldChar w:fldCharType="end"/>
        </w:r>
      </w:hyperlink>
    </w:p>
    <w:p w14:paraId="10297AF3" w14:textId="77777777" w:rsidR="000A1164" w:rsidRPr="00D53CBE" w:rsidRDefault="0039748A">
      <w:pPr>
        <w:pStyle w:val="Verzeichnis2"/>
        <w:rPr>
          <w:rFonts w:ascii="Calibri" w:hAnsi="Calibri" w:cs="Times New Roman"/>
          <w:bCs w:val="0"/>
          <w:szCs w:val="22"/>
          <w:lang w:val="en-US" w:eastAsia="en-US"/>
        </w:rPr>
      </w:pPr>
      <w:hyperlink w:anchor="_Toc523753004" w:history="1">
        <w:r w:rsidR="000A1164" w:rsidRPr="00090225">
          <w:rPr>
            <w:rStyle w:val="Hyperlink"/>
            <w:rFonts w:cs="Arial"/>
          </w:rPr>
          <w:t>36.</w:t>
        </w:r>
        <w:r w:rsidR="000A1164" w:rsidRPr="00D53CBE">
          <w:rPr>
            <w:rFonts w:ascii="Calibri" w:hAnsi="Calibri" w:cs="Times New Roman"/>
            <w:bCs w:val="0"/>
            <w:szCs w:val="22"/>
            <w:lang w:val="en-US" w:eastAsia="en-US"/>
          </w:rPr>
          <w:tab/>
        </w:r>
        <w:r w:rsidR="000A1164" w:rsidRPr="00090225">
          <w:rPr>
            <w:rStyle w:val="Hyperlink"/>
            <w:rFonts w:cs="Arial"/>
          </w:rPr>
          <w:t>Comparación de las Ofertas</w:t>
        </w:r>
        <w:r w:rsidR="000A1164">
          <w:tab/>
        </w:r>
        <w:r w:rsidR="000A1164">
          <w:fldChar w:fldCharType="begin"/>
        </w:r>
        <w:r w:rsidR="000A1164">
          <w:instrText xml:space="preserve"> PAGEREF _Toc523753004 \h </w:instrText>
        </w:r>
        <w:r w:rsidR="000A1164">
          <w:fldChar w:fldCharType="separate"/>
        </w:r>
        <w:r w:rsidR="004A5C9C">
          <w:t>31</w:t>
        </w:r>
        <w:r w:rsidR="000A1164">
          <w:fldChar w:fldCharType="end"/>
        </w:r>
      </w:hyperlink>
    </w:p>
    <w:p w14:paraId="225E7A18" w14:textId="77777777" w:rsidR="000A1164" w:rsidRPr="00D53CBE" w:rsidRDefault="0039748A">
      <w:pPr>
        <w:pStyle w:val="Verzeichnis2"/>
        <w:rPr>
          <w:rFonts w:ascii="Calibri" w:hAnsi="Calibri" w:cs="Times New Roman"/>
          <w:bCs w:val="0"/>
          <w:szCs w:val="22"/>
          <w:lang w:val="en-US" w:eastAsia="en-US"/>
        </w:rPr>
      </w:pPr>
      <w:hyperlink w:anchor="_Toc523753005" w:history="1">
        <w:r w:rsidR="000A1164" w:rsidRPr="00090225">
          <w:rPr>
            <w:rStyle w:val="Hyperlink"/>
            <w:rFonts w:cs="Arial"/>
          </w:rPr>
          <w:t>37.</w:t>
        </w:r>
        <w:r w:rsidR="000A1164" w:rsidRPr="00D53CBE">
          <w:rPr>
            <w:rFonts w:ascii="Calibri" w:hAnsi="Calibri" w:cs="Times New Roman"/>
            <w:bCs w:val="0"/>
            <w:szCs w:val="22"/>
            <w:lang w:val="en-US" w:eastAsia="en-US"/>
          </w:rPr>
          <w:tab/>
        </w:r>
        <w:r w:rsidR="000A1164" w:rsidRPr="00090225">
          <w:rPr>
            <w:rStyle w:val="Hyperlink"/>
            <w:rFonts w:cs="Arial"/>
          </w:rPr>
          <w:t>Derecho del Comprador a Aceptar Cualquier Oferta y a Rechazar Cualquiera o Todas las Ofertas</w:t>
        </w:r>
        <w:r w:rsidR="000A1164">
          <w:tab/>
        </w:r>
        <w:r w:rsidR="000A1164">
          <w:fldChar w:fldCharType="begin"/>
        </w:r>
        <w:r w:rsidR="000A1164">
          <w:instrText xml:space="preserve"> PAGEREF _Toc523753005 \h </w:instrText>
        </w:r>
        <w:r w:rsidR="000A1164">
          <w:fldChar w:fldCharType="separate"/>
        </w:r>
        <w:r w:rsidR="004A5C9C">
          <w:t>31</w:t>
        </w:r>
        <w:r w:rsidR="000A1164">
          <w:fldChar w:fldCharType="end"/>
        </w:r>
      </w:hyperlink>
    </w:p>
    <w:p w14:paraId="1D7EBEF1" w14:textId="77777777" w:rsidR="000A1164" w:rsidRPr="00D53CBE" w:rsidRDefault="0039748A">
      <w:pPr>
        <w:pStyle w:val="Verzeichnis1"/>
        <w:rPr>
          <w:rFonts w:ascii="Calibri" w:hAnsi="Calibri" w:cs="Times New Roman"/>
          <w:b w:val="0"/>
          <w:bCs w:val="0"/>
          <w:lang w:val="en-US" w:eastAsia="en-US"/>
        </w:rPr>
      </w:pPr>
      <w:hyperlink w:anchor="_Toc523753006" w:history="1">
        <w:r w:rsidR="000A1164" w:rsidRPr="00090225">
          <w:rPr>
            <w:rStyle w:val="Hyperlink"/>
          </w:rPr>
          <w:t>F.</w:t>
        </w:r>
        <w:r w:rsidR="000A1164" w:rsidRPr="00D53CBE">
          <w:rPr>
            <w:rFonts w:ascii="Calibri" w:hAnsi="Calibri" w:cs="Times New Roman"/>
            <w:b w:val="0"/>
            <w:bCs w:val="0"/>
            <w:lang w:val="en-US" w:eastAsia="en-US"/>
          </w:rPr>
          <w:tab/>
        </w:r>
        <w:r w:rsidR="000A1164" w:rsidRPr="00090225">
          <w:rPr>
            <w:rStyle w:val="Hyperlink"/>
          </w:rPr>
          <w:t>Adjudicación del Contrato</w:t>
        </w:r>
        <w:r w:rsidR="000A1164">
          <w:tab/>
        </w:r>
        <w:r w:rsidR="000A1164">
          <w:fldChar w:fldCharType="begin"/>
        </w:r>
        <w:r w:rsidR="000A1164">
          <w:instrText xml:space="preserve"> PAGEREF _Toc523753006 \h </w:instrText>
        </w:r>
        <w:r w:rsidR="000A1164">
          <w:fldChar w:fldCharType="separate"/>
        </w:r>
        <w:r w:rsidR="004A5C9C">
          <w:t>31</w:t>
        </w:r>
        <w:r w:rsidR="000A1164">
          <w:fldChar w:fldCharType="end"/>
        </w:r>
      </w:hyperlink>
    </w:p>
    <w:p w14:paraId="226FDD53" w14:textId="77777777" w:rsidR="000A1164" w:rsidRPr="00D53CBE" w:rsidRDefault="0039748A">
      <w:pPr>
        <w:pStyle w:val="Verzeichnis2"/>
        <w:rPr>
          <w:rFonts w:ascii="Calibri" w:hAnsi="Calibri" w:cs="Times New Roman"/>
          <w:bCs w:val="0"/>
          <w:szCs w:val="22"/>
          <w:lang w:val="en-US" w:eastAsia="en-US"/>
        </w:rPr>
      </w:pPr>
      <w:hyperlink w:anchor="_Toc523753007" w:history="1">
        <w:r w:rsidR="000A1164" w:rsidRPr="00090225">
          <w:rPr>
            <w:rStyle w:val="Hyperlink"/>
            <w:rFonts w:cs="Arial"/>
          </w:rPr>
          <w:t>38.</w:t>
        </w:r>
        <w:r w:rsidR="000A1164" w:rsidRPr="00D53CBE">
          <w:rPr>
            <w:rFonts w:ascii="Calibri" w:hAnsi="Calibri" w:cs="Times New Roman"/>
            <w:bCs w:val="0"/>
            <w:szCs w:val="22"/>
            <w:lang w:val="en-US" w:eastAsia="en-US"/>
          </w:rPr>
          <w:tab/>
        </w:r>
        <w:r w:rsidR="000A1164" w:rsidRPr="00090225">
          <w:rPr>
            <w:rStyle w:val="Hyperlink"/>
            <w:rFonts w:cs="Arial"/>
          </w:rPr>
          <w:t>Criterios de Adjudicación</w:t>
        </w:r>
        <w:r w:rsidR="000A1164">
          <w:tab/>
        </w:r>
        <w:r w:rsidR="000A1164">
          <w:fldChar w:fldCharType="begin"/>
        </w:r>
        <w:r w:rsidR="000A1164">
          <w:instrText xml:space="preserve"> PAGEREF _Toc523753007 \h </w:instrText>
        </w:r>
        <w:r w:rsidR="000A1164">
          <w:fldChar w:fldCharType="separate"/>
        </w:r>
        <w:r w:rsidR="004A5C9C">
          <w:t>31</w:t>
        </w:r>
        <w:r w:rsidR="000A1164">
          <w:fldChar w:fldCharType="end"/>
        </w:r>
      </w:hyperlink>
    </w:p>
    <w:p w14:paraId="388A6E5A" w14:textId="77777777" w:rsidR="000A1164" w:rsidRPr="00D53CBE" w:rsidRDefault="0039748A">
      <w:pPr>
        <w:pStyle w:val="Verzeichnis2"/>
        <w:rPr>
          <w:rFonts w:ascii="Calibri" w:hAnsi="Calibri" w:cs="Times New Roman"/>
          <w:bCs w:val="0"/>
          <w:szCs w:val="22"/>
          <w:lang w:val="en-US" w:eastAsia="en-US"/>
        </w:rPr>
      </w:pPr>
      <w:hyperlink w:anchor="_Toc523753008" w:history="1">
        <w:r w:rsidR="000A1164" w:rsidRPr="00090225">
          <w:rPr>
            <w:rStyle w:val="Hyperlink"/>
            <w:rFonts w:cs="Arial"/>
          </w:rPr>
          <w:t>39.</w:t>
        </w:r>
        <w:r w:rsidR="000A1164" w:rsidRPr="00D53CBE">
          <w:rPr>
            <w:rFonts w:ascii="Calibri" w:hAnsi="Calibri" w:cs="Times New Roman"/>
            <w:bCs w:val="0"/>
            <w:szCs w:val="22"/>
            <w:lang w:val="en-US" w:eastAsia="en-US"/>
          </w:rPr>
          <w:tab/>
        </w:r>
        <w:r w:rsidR="000A1164" w:rsidRPr="00090225">
          <w:rPr>
            <w:rStyle w:val="Hyperlink"/>
            <w:rFonts w:cs="Arial"/>
          </w:rPr>
          <w:t>Derecho del Comprador a Variar las Cantidades en el Momento de la Adjudicación</w:t>
        </w:r>
        <w:r w:rsidR="000A1164">
          <w:tab/>
        </w:r>
        <w:r w:rsidR="000A1164">
          <w:fldChar w:fldCharType="begin"/>
        </w:r>
        <w:r w:rsidR="000A1164">
          <w:instrText xml:space="preserve"> PAGEREF _Toc523753008 \h </w:instrText>
        </w:r>
        <w:r w:rsidR="000A1164">
          <w:fldChar w:fldCharType="separate"/>
        </w:r>
        <w:r w:rsidR="004A5C9C">
          <w:t>31</w:t>
        </w:r>
        <w:r w:rsidR="000A1164">
          <w:fldChar w:fldCharType="end"/>
        </w:r>
      </w:hyperlink>
    </w:p>
    <w:p w14:paraId="31B84B30" w14:textId="77777777" w:rsidR="000A1164" w:rsidRPr="00D53CBE" w:rsidRDefault="0039748A">
      <w:pPr>
        <w:pStyle w:val="Verzeichnis2"/>
        <w:rPr>
          <w:rFonts w:ascii="Calibri" w:hAnsi="Calibri" w:cs="Times New Roman"/>
          <w:bCs w:val="0"/>
          <w:szCs w:val="22"/>
          <w:lang w:val="en-US" w:eastAsia="en-US"/>
        </w:rPr>
      </w:pPr>
      <w:hyperlink w:anchor="_Toc523753009" w:history="1">
        <w:r w:rsidR="000A1164" w:rsidRPr="00090225">
          <w:rPr>
            <w:rStyle w:val="Hyperlink"/>
            <w:rFonts w:cs="Arial"/>
          </w:rPr>
          <w:t>40.</w:t>
        </w:r>
        <w:r w:rsidR="000A1164" w:rsidRPr="00D53CBE">
          <w:rPr>
            <w:rFonts w:ascii="Calibri" w:hAnsi="Calibri" w:cs="Times New Roman"/>
            <w:bCs w:val="0"/>
            <w:szCs w:val="22"/>
            <w:lang w:val="en-US" w:eastAsia="en-US"/>
          </w:rPr>
          <w:tab/>
        </w:r>
        <w:r w:rsidR="000A1164" w:rsidRPr="00090225">
          <w:rPr>
            <w:rStyle w:val="Hyperlink"/>
            <w:rFonts w:cs="Arial"/>
          </w:rPr>
          <w:t>Notificación de Adjudicación del Contrato</w:t>
        </w:r>
        <w:r w:rsidR="000A1164">
          <w:tab/>
        </w:r>
        <w:r w:rsidR="000A1164">
          <w:fldChar w:fldCharType="begin"/>
        </w:r>
        <w:r w:rsidR="000A1164">
          <w:instrText xml:space="preserve"> PAGEREF _Toc523753009 \h </w:instrText>
        </w:r>
        <w:r w:rsidR="000A1164">
          <w:fldChar w:fldCharType="separate"/>
        </w:r>
        <w:r w:rsidR="004A5C9C">
          <w:t>31</w:t>
        </w:r>
        <w:r w:rsidR="000A1164">
          <w:fldChar w:fldCharType="end"/>
        </w:r>
      </w:hyperlink>
    </w:p>
    <w:p w14:paraId="062937C6" w14:textId="77777777" w:rsidR="000A1164" w:rsidRPr="00D53CBE" w:rsidRDefault="0039748A">
      <w:pPr>
        <w:pStyle w:val="Verzeichnis2"/>
        <w:rPr>
          <w:rFonts w:ascii="Calibri" w:hAnsi="Calibri" w:cs="Times New Roman"/>
          <w:bCs w:val="0"/>
          <w:szCs w:val="22"/>
          <w:lang w:val="en-US" w:eastAsia="en-US"/>
        </w:rPr>
      </w:pPr>
      <w:hyperlink w:anchor="_Toc523753010" w:history="1">
        <w:r w:rsidR="000A1164" w:rsidRPr="00090225">
          <w:rPr>
            <w:rStyle w:val="Hyperlink"/>
            <w:rFonts w:cs="Arial"/>
          </w:rPr>
          <w:t>41.</w:t>
        </w:r>
        <w:r w:rsidR="000A1164" w:rsidRPr="00D53CBE">
          <w:rPr>
            <w:rFonts w:ascii="Calibri" w:hAnsi="Calibri" w:cs="Times New Roman"/>
            <w:bCs w:val="0"/>
            <w:szCs w:val="22"/>
            <w:lang w:val="en-US" w:eastAsia="en-US"/>
          </w:rPr>
          <w:tab/>
        </w:r>
        <w:r w:rsidR="000A1164" w:rsidRPr="00090225">
          <w:rPr>
            <w:rStyle w:val="Hyperlink"/>
            <w:rFonts w:cs="Arial"/>
          </w:rPr>
          <w:t>Firma del Contrato</w:t>
        </w:r>
        <w:r w:rsidR="000A1164">
          <w:tab/>
        </w:r>
        <w:r w:rsidR="000A1164">
          <w:fldChar w:fldCharType="begin"/>
        </w:r>
        <w:r w:rsidR="000A1164">
          <w:instrText xml:space="preserve"> PAGEREF _Toc523753010 \h </w:instrText>
        </w:r>
        <w:r w:rsidR="000A1164">
          <w:fldChar w:fldCharType="separate"/>
        </w:r>
        <w:r w:rsidR="004A5C9C">
          <w:t>32</w:t>
        </w:r>
        <w:r w:rsidR="000A1164">
          <w:fldChar w:fldCharType="end"/>
        </w:r>
      </w:hyperlink>
    </w:p>
    <w:p w14:paraId="764D5768" w14:textId="77777777" w:rsidR="000A1164" w:rsidRPr="00D53CBE" w:rsidRDefault="0039748A">
      <w:pPr>
        <w:pStyle w:val="Verzeichnis2"/>
        <w:rPr>
          <w:rFonts w:ascii="Calibri" w:hAnsi="Calibri" w:cs="Times New Roman"/>
          <w:bCs w:val="0"/>
          <w:szCs w:val="22"/>
          <w:lang w:val="en-US" w:eastAsia="en-US"/>
        </w:rPr>
      </w:pPr>
      <w:hyperlink w:anchor="_Toc523753011" w:history="1">
        <w:r w:rsidR="000A1164" w:rsidRPr="00090225">
          <w:rPr>
            <w:rStyle w:val="Hyperlink"/>
            <w:rFonts w:cs="Arial"/>
          </w:rPr>
          <w:t>42.</w:t>
        </w:r>
        <w:r w:rsidR="000A1164" w:rsidRPr="00D53CBE">
          <w:rPr>
            <w:rFonts w:ascii="Calibri" w:hAnsi="Calibri" w:cs="Times New Roman"/>
            <w:bCs w:val="0"/>
            <w:szCs w:val="22"/>
            <w:lang w:val="en-US" w:eastAsia="en-US"/>
          </w:rPr>
          <w:tab/>
        </w:r>
        <w:r w:rsidR="000A1164" w:rsidRPr="00090225">
          <w:rPr>
            <w:rStyle w:val="Hyperlink"/>
            <w:rFonts w:cs="Arial"/>
          </w:rPr>
          <w:t>Garantía de Cumplimiento del Contrato</w:t>
        </w:r>
        <w:r w:rsidR="000A1164">
          <w:tab/>
        </w:r>
        <w:r w:rsidR="000A1164">
          <w:fldChar w:fldCharType="begin"/>
        </w:r>
        <w:r w:rsidR="000A1164">
          <w:instrText xml:space="preserve"> PAGEREF _Toc523753011 \h </w:instrText>
        </w:r>
        <w:r w:rsidR="000A1164">
          <w:fldChar w:fldCharType="separate"/>
        </w:r>
        <w:r w:rsidR="004A5C9C">
          <w:t>32</w:t>
        </w:r>
        <w:r w:rsidR="000A1164">
          <w:fldChar w:fldCharType="end"/>
        </w:r>
      </w:hyperlink>
    </w:p>
    <w:p w14:paraId="101F1EA1" w14:textId="77777777" w:rsidR="00AF135B" w:rsidRPr="00C32AFB" w:rsidRDefault="00B933D8" w:rsidP="00EE474C">
      <w:pPr>
        <w:pStyle w:val="Verzeichnis1"/>
      </w:pPr>
      <w:r w:rsidRPr="00C5398E">
        <w:fldChar w:fldCharType="end"/>
      </w:r>
    </w:p>
    <w:p w14:paraId="14E6C50E" w14:textId="77777777" w:rsidR="00AF135B" w:rsidRPr="00C32AFB" w:rsidRDefault="00AF135B" w:rsidP="00AF135B">
      <w:pPr>
        <w:rPr>
          <w:rFonts w:ascii="Arial" w:hAnsi="Arial" w:cs="Arial"/>
        </w:rPr>
      </w:pPr>
      <w:r w:rsidRPr="00C32AFB">
        <w:rPr>
          <w:rFonts w:ascii="Arial" w:hAnsi="Arial" w:cs="Arial"/>
        </w:rPr>
        <w:br w:type="page"/>
      </w:r>
    </w:p>
    <w:tbl>
      <w:tblPr>
        <w:tblW w:w="9291" w:type="dxa"/>
        <w:tblInd w:w="-72" w:type="dxa"/>
        <w:tblLayout w:type="fixed"/>
        <w:tblLook w:val="0000" w:firstRow="0" w:lastRow="0" w:firstColumn="0" w:lastColumn="0" w:noHBand="0" w:noVBand="0"/>
      </w:tblPr>
      <w:tblGrid>
        <w:gridCol w:w="2792"/>
        <w:gridCol w:w="6499"/>
      </w:tblGrid>
      <w:tr w:rsidR="00AF135B" w:rsidRPr="00C32AFB" w14:paraId="694622A0" w14:textId="77777777" w:rsidTr="003506A4">
        <w:tc>
          <w:tcPr>
            <w:tcW w:w="9291" w:type="dxa"/>
            <w:gridSpan w:val="2"/>
            <w:vAlign w:val="center"/>
          </w:tcPr>
          <w:p w14:paraId="74227742" w14:textId="77777777" w:rsidR="007C508C" w:rsidRPr="003506A4" w:rsidRDefault="00AF135B" w:rsidP="007C508C">
            <w:pPr>
              <w:tabs>
                <w:tab w:val="left" w:pos="1962"/>
                <w:tab w:val="left" w:pos="2322"/>
              </w:tabs>
              <w:spacing w:after="142" w:line="240" w:lineRule="atLeast"/>
              <w:jc w:val="center"/>
              <w:rPr>
                <w:rFonts w:ascii="Arial" w:hAnsi="Arial" w:cs="Arial"/>
                <w:b/>
                <w:sz w:val="36"/>
              </w:rPr>
            </w:pPr>
            <w:bookmarkStart w:id="47" w:name="TOC3"/>
            <w:r w:rsidRPr="003506A4">
              <w:rPr>
                <w:rFonts w:ascii="Arial" w:hAnsi="Arial" w:cs="Arial"/>
                <w:sz w:val="36"/>
                <w:u w:val="single"/>
              </w:rPr>
              <w:br w:type="page"/>
            </w:r>
            <w:r w:rsidRPr="003506A4">
              <w:rPr>
                <w:rFonts w:ascii="Arial" w:hAnsi="Arial" w:cs="Arial"/>
                <w:sz w:val="36"/>
              </w:rPr>
              <w:br w:type="page"/>
            </w:r>
            <w:bookmarkStart w:id="48" w:name="_Hlt438532663"/>
            <w:bookmarkStart w:id="49" w:name="_Toc438266923"/>
            <w:bookmarkStart w:id="50" w:name="_Toc438267877"/>
            <w:bookmarkStart w:id="51" w:name="_Toc438366664"/>
            <w:bookmarkEnd w:id="48"/>
            <w:r w:rsidR="009D3E2D" w:rsidRPr="003506A4">
              <w:rPr>
                <w:rFonts w:ascii="Arial" w:hAnsi="Arial" w:cs="Arial"/>
                <w:b/>
                <w:sz w:val="36"/>
              </w:rPr>
              <w:t>Sec</w:t>
            </w:r>
            <w:r w:rsidR="006A67C1" w:rsidRPr="003506A4">
              <w:rPr>
                <w:rFonts w:ascii="Arial" w:hAnsi="Arial" w:cs="Arial"/>
                <w:b/>
                <w:sz w:val="36"/>
              </w:rPr>
              <w:t>c</w:t>
            </w:r>
            <w:r w:rsidR="009D3E2D" w:rsidRPr="003506A4">
              <w:rPr>
                <w:rFonts w:ascii="Arial" w:hAnsi="Arial" w:cs="Arial"/>
                <w:b/>
                <w:sz w:val="36"/>
              </w:rPr>
              <w:t>i</w:t>
            </w:r>
            <w:r w:rsidR="006A67C1" w:rsidRPr="003506A4">
              <w:rPr>
                <w:rFonts w:ascii="Arial" w:hAnsi="Arial" w:cs="Arial"/>
                <w:b/>
                <w:sz w:val="36"/>
              </w:rPr>
              <w:t>ón I.  Instrucciones a Los Oferentes</w:t>
            </w:r>
            <w:bookmarkEnd w:id="49"/>
            <w:bookmarkEnd w:id="50"/>
            <w:bookmarkEnd w:id="51"/>
            <w:r w:rsidR="008B0852">
              <w:rPr>
                <w:rStyle w:val="Funotenzeichen"/>
                <w:rFonts w:ascii="Arial" w:hAnsi="Arial" w:cs="Arial"/>
                <w:b/>
                <w:sz w:val="36"/>
              </w:rPr>
              <w:footnoteReference w:customMarkFollows="1" w:id="6"/>
              <w:t>1</w:t>
            </w:r>
          </w:p>
        </w:tc>
      </w:tr>
      <w:tr w:rsidR="007C508C" w:rsidRPr="00C32AFB" w14:paraId="0DCE9AB8" w14:textId="77777777" w:rsidTr="003506A4">
        <w:tc>
          <w:tcPr>
            <w:tcW w:w="2792" w:type="dxa"/>
          </w:tcPr>
          <w:p w14:paraId="42AB3382" w14:textId="77777777" w:rsidR="007C508C" w:rsidRPr="00C32AFB" w:rsidRDefault="007C508C" w:rsidP="007C508C">
            <w:pPr>
              <w:pStyle w:val="Style9"/>
              <w:spacing w:after="142" w:line="240" w:lineRule="atLeast"/>
              <w:ind w:left="360"/>
              <w:rPr>
                <w:rFonts w:ascii="Arial" w:hAnsi="Arial" w:cs="Arial"/>
                <w:lang w:val="es-ES_tradnl"/>
              </w:rPr>
            </w:pPr>
          </w:p>
        </w:tc>
        <w:tc>
          <w:tcPr>
            <w:tcW w:w="6499" w:type="dxa"/>
          </w:tcPr>
          <w:p w14:paraId="3CE3E4D5" w14:textId="77777777" w:rsidR="007C508C" w:rsidRPr="00C32AFB" w:rsidRDefault="007C508C" w:rsidP="006650A0">
            <w:pPr>
              <w:pStyle w:val="Style8"/>
              <w:numPr>
                <w:ilvl w:val="0"/>
                <w:numId w:val="13"/>
              </w:numPr>
              <w:spacing w:before="0" w:after="142" w:line="240" w:lineRule="atLeast"/>
              <w:rPr>
                <w:rFonts w:ascii="Arial" w:hAnsi="Arial" w:cs="Arial"/>
                <w:lang w:val="es-ES_tradnl"/>
              </w:rPr>
            </w:pPr>
            <w:bookmarkStart w:id="52" w:name="_Toc523752964"/>
            <w:r w:rsidRPr="00C32AFB">
              <w:rPr>
                <w:rFonts w:ascii="Arial" w:hAnsi="Arial" w:cs="Arial"/>
                <w:lang w:val="es-ES_tradnl"/>
              </w:rPr>
              <w:t>Generalidades</w:t>
            </w:r>
            <w:bookmarkEnd w:id="52"/>
          </w:p>
        </w:tc>
      </w:tr>
      <w:tr w:rsidR="00AF135B" w:rsidRPr="00C32AFB" w14:paraId="2E648977" w14:textId="77777777" w:rsidTr="003506A4">
        <w:tc>
          <w:tcPr>
            <w:tcW w:w="2792" w:type="dxa"/>
          </w:tcPr>
          <w:p w14:paraId="4A12486E" w14:textId="77777777" w:rsidR="00AF135B" w:rsidRPr="00C32AFB" w:rsidRDefault="005F3604" w:rsidP="006650A0">
            <w:pPr>
              <w:pStyle w:val="Style9"/>
              <w:numPr>
                <w:ilvl w:val="0"/>
                <w:numId w:val="11"/>
              </w:numPr>
              <w:spacing w:after="142" w:line="240" w:lineRule="atLeast"/>
              <w:rPr>
                <w:rFonts w:ascii="Arial" w:hAnsi="Arial" w:cs="Arial"/>
                <w:sz w:val="22"/>
                <w:szCs w:val="22"/>
                <w:lang w:val="es-ES_tradnl"/>
              </w:rPr>
            </w:pPr>
            <w:bookmarkStart w:id="53" w:name="_Toc288830670"/>
            <w:bookmarkStart w:id="54" w:name="_Toc523752965"/>
            <w:r w:rsidRPr="00C32AFB">
              <w:rPr>
                <w:rFonts w:ascii="Arial" w:hAnsi="Arial" w:cs="Arial"/>
                <w:sz w:val="22"/>
                <w:szCs w:val="22"/>
                <w:lang w:val="es-ES_tradnl"/>
              </w:rPr>
              <w:t>Alcance de la Licitación</w:t>
            </w:r>
            <w:bookmarkEnd w:id="53"/>
            <w:bookmarkEnd w:id="54"/>
          </w:p>
        </w:tc>
        <w:tc>
          <w:tcPr>
            <w:tcW w:w="6499" w:type="dxa"/>
          </w:tcPr>
          <w:p w14:paraId="3A7177A8" w14:textId="77777777" w:rsidR="00AF135B" w:rsidRPr="003506A4" w:rsidRDefault="006A67C1" w:rsidP="006650A0">
            <w:pPr>
              <w:pStyle w:val="Header2-SubClauses"/>
              <w:numPr>
                <w:ilvl w:val="1"/>
                <w:numId w:val="11"/>
              </w:numPr>
              <w:tabs>
                <w:tab w:val="clear" w:pos="619"/>
              </w:tabs>
              <w:spacing w:after="142" w:line="240" w:lineRule="atLeast"/>
              <w:ind w:left="752" w:hanging="760"/>
              <w:rPr>
                <w:rFonts w:ascii="Arial" w:hAnsi="Arial" w:cs="Arial"/>
                <w:sz w:val="22"/>
                <w:szCs w:val="22"/>
              </w:rPr>
            </w:pPr>
            <w:r w:rsidRPr="00C32AFB">
              <w:rPr>
                <w:rFonts w:ascii="Arial" w:hAnsi="Arial" w:cs="Arial"/>
                <w:sz w:val="22"/>
                <w:szCs w:val="22"/>
              </w:rPr>
              <w:t xml:space="preserve">Con respecto al Llamado a Licitación </w:t>
            </w:r>
            <w:r w:rsidRPr="00C32AFB">
              <w:rPr>
                <w:rFonts w:ascii="Arial" w:hAnsi="Arial" w:cs="Arial"/>
                <w:b/>
                <w:sz w:val="22"/>
                <w:szCs w:val="22"/>
              </w:rPr>
              <w:t>indicado en los Datos de la Licitación (DDL)</w:t>
            </w:r>
            <w:r w:rsidRPr="00C32AFB">
              <w:rPr>
                <w:rFonts w:ascii="Arial" w:hAnsi="Arial" w:cs="Arial"/>
                <w:sz w:val="22"/>
                <w:szCs w:val="22"/>
              </w:rPr>
              <w:t xml:space="preserve">, el Comprador </w:t>
            </w:r>
            <w:r w:rsidRPr="00C32AFB">
              <w:rPr>
                <w:rFonts w:ascii="Arial" w:hAnsi="Arial" w:cs="Arial"/>
                <w:b/>
                <w:sz w:val="22"/>
                <w:szCs w:val="22"/>
              </w:rPr>
              <w:t>indicado en los DDL</w:t>
            </w:r>
            <w:r w:rsidRPr="00C32AFB">
              <w:rPr>
                <w:rFonts w:ascii="Arial" w:hAnsi="Arial" w:cs="Arial"/>
                <w:sz w:val="22"/>
                <w:szCs w:val="22"/>
              </w:rPr>
              <w:t xml:space="preserve"> emite estos Documentos de Licitación para la adquisición </w:t>
            </w:r>
            <w:r w:rsidRPr="0085483B">
              <w:rPr>
                <w:rFonts w:ascii="Arial" w:hAnsi="Arial" w:cs="Arial"/>
                <w:sz w:val="22"/>
                <w:szCs w:val="22"/>
              </w:rPr>
              <w:t xml:space="preserve">de los Bienes y Servicios Conexos especificados en la Sección VII, Lista de Requisitos. El nombre, identificación y número de lotes de esta </w:t>
            </w:r>
            <w:r w:rsidR="002854DB" w:rsidRPr="003506A4">
              <w:rPr>
                <w:rFonts w:ascii="Arial" w:hAnsi="Arial" w:cs="Arial"/>
                <w:sz w:val="22"/>
                <w:szCs w:val="22"/>
              </w:rPr>
              <w:t>Licitación Pública Internacional (LPI)</w:t>
            </w:r>
            <w:r w:rsidRPr="0085483B">
              <w:rPr>
                <w:rFonts w:ascii="Arial" w:hAnsi="Arial" w:cs="Arial"/>
                <w:sz w:val="22"/>
                <w:szCs w:val="22"/>
              </w:rPr>
              <w:t xml:space="preserve"> están especificados </w:t>
            </w:r>
            <w:r w:rsidRPr="00AE6FDA">
              <w:rPr>
                <w:rFonts w:ascii="Arial" w:hAnsi="Arial" w:cs="Arial"/>
                <w:b/>
                <w:sz w:val="22"/>
                <w:szCs w:val="22"/>
              </w:rPr>
              <w:t>en los DDL</w:t>
            </w:r>
            <w:r w:rsidRPr="003506A4">
              <w:rPr>
                <w:rFonts w:ascii="Arial" w:hAnsi="Arial" w:cs="Arial"/>
                <w:sz w:val="22"/>
                <w:szCs w:val="22"/>
              </w:rPr>
              <w:t>.</w:t>
            </w:r>
          </w:p>
          <w:p w14:paraId="2E083DC0" w14:textId="77777777" w:rsidR="001B0AA4" w:rsidRPr="003506A4" w:rsidRDefault="001B0AA4" w:rsidP="006650A0">
            <w:pPr>
              <w:pStyle w:val="Header2-SubClauses"/>
              <w:numPr>
                <w:ilvl w:val="1"/>
                <w:numId w:val="11"/>
              </w:numPr>
              <w:tabs>
                <w:tab w:val="clear" w:pos="619"/>
              </w:tabs>
              <w:spacing w:after="142" w:line="240" w:lineRule="atLeast"/>
              <w:ind w:left="752" w:hanging="760"/>
              <w:rPr>
                <w:rFonts w:ascii="Arial" w:hAnsi="Arial" w:cs="Arial"/>
                <w:sz w:val="22"/>
                <w:szCs w:val="22"/>
              </w:rPr>
            </w:pPr>
            <w:r w:rsidRPr="003506A4">
              <w:rPr>
                <w:rFonts w:ascii="Arial" w:hAnsi="Arial" w:cs="Arial"/>
                <w:sz w:val="22"/>
                <w:szCs w:val="22"/>
              </w:rPr>
              <w:t>Para todos los efectos de estos Documentos de Licitación:</w:t>
            </w:r>
          </w:p>
          <w:p w14:paraId="0D35C0CD" w14:textId="77777777" w:rsidR="001B0AA4" w:rsidRPr="00C32AFB" w:rsidRDefault="001B0AA4" w:rsidP="006650A0">
            <w:pPr>
              <w:pStyle w:val="Header2-SubClauses"/>
              <w:numPr>
                <w:ilvl w:val="0"/>
                <w:numId w:val="12"/>
              </w:numPr>
              <w:tabs>
                <w:tab w:val="clear" w:pos="619"/>
              </w:tabs>
              <w:spacing w:after="142" w:line="240" w:lineRule="atLeast"/>
              <w:ind w:left="1319" w:hanging="709"/>
              <w:rPr>
                <w:rFonts w:ascii="Arial" w:hAnsi="Arial" w:cs="Arial"/>
                <w:sz w:val="22"/>
                <w:szCs w:val="22"/>
              </w:rPr>
            </w:pPr>
            <w:r w:rsidRPr="00C32AFB">
              <w:rPr>
                <w:rFonts w:ascii="Arial" w:hAnsi="Arial" w:cs="Arial"/>
                <w:sz w:val="22"/>
                <w:szCs w:val="22"/>
              </w:rPr>
              <w:t xml:space="preserve">El término “por escrito” significa comunicación en forma escrita (por ejemplo: por correo electrónico, facsímile, </w:t>
            </w:r>
            <w:proofErr w:type="spellStart"/>
            <w:r w:rsidRPr="00C32AFB">
              <w:rPr>
                <w:rFonts w:ascii="Arial" w:hAnsi="Arial" w:cs="Arial"/>
                <w:sz w:val="22"/>
                <w:szCs w:val="22"/>
              </w:rPr>
              <w:t>telex</w:t>
            </w:r>
            <w:proofErr w:type="spellEnd"/>
            <w:r w:rsidRPr="00C32AFB">
              <w:rPr>
                <w:rFonts w:ascii="Arial" w:hAnsi="Arial" w:cs="Arial"/>
                <w:sz w:val="22"/>
                <w:szCs w:val="22"/>
              </w:rPr>
              <w:t>) con prueba de recibido;</w:t>
            </w:r>
          </w:p>
          <w:p w14:paraId="623227FA" w14:textId="77777777" w:rsidR="001B0AA4" w:rsidRPr="00C32AFB" w:rsidRDefault="001B0AA4" w:rsidP="006650A0">
            <w:pPr>
              <w:pStyle w:val="Header2-SubClauses"/>
              <w:numPr>
                <w:ilvl w:val="0"/>
                <w:numId w:val="12"/>
              </w:numPr>
              <w:tabs>
                <w:tab w:val="clear" w:pos="619"/>
              </w:tabs>
              <w:spacing w:after="142" w:line="240" w:lineRule="atLeast"/>
              <w:ind w:left="1319" w:hanging="709"/>
              <w:rPr>
                <w:rFonts w:ascii="Arial" w:hAnsi="Arial" w:cs="Arial"/>
                <w:sz w:val="22"/>
                <w:szCs w:val="22"/>
              </w:rPr>
            </w:pPr>
            <w:r w:rsidRPr="00C32AFB">
              <w:rPr>
                <w:rFonts w:ascii="Arial" w:hAnsi="Arial" w:cs="Arial"/>
                <w:sz w:val="22"/>
                <w:szCs w:val="22"/>
              </w:rPr>
              <w:t xml:space="preserve">Si el contexto así lo requiere, “singular” significa “plural” y viceversa; y </w:t>
            </w:r>
          </w:p>
          <w:p w14:paraId="393481CE" w14:textId="77777777" w:rsidR="001B0AA4" w:rsidRPr="00C32AFB" w:rsidRDefault="001B0AA4" w:rsidP="006650A0">
            <w:pPr>
              <w:pStyle w:val="Header2-SubClauses"/>
              <w:numPr>
                <w:ilvl w:val="0"/>
                <w:numId w:val="12"/>
              </w:numPr>
              <w:tabs>
                <w:tab w:val="clear" w:pos="619"/>
              </w:tabs>
              <w:spacing w:after="142" w:line="240" w:lineRule="atLeast"/>
              <w:ind w:left="1319" w:hanging="709"/>
              <w:rPr>
                <w:rFonts w:ascii="Arial" w:hAnsi="Arial" w:cs="Arial"/>
                <w:sz w:val="22"/>
                <w:szCs w:val="22"/>
              </w:rPr>
            </w:pPr>
            <w:r w:rsidRPr="00C32AFB">
              <w:rPr>
                <w:rFonts w:ascii="Arial" w:hAnsi="Arial" w:cs="Arial"/>
                <w:sz w:val="22"/>
                <w:szCs w:val="22"/>
              </w:rPr>
              <w:t>“Día” significa día calendario.</w:t>
            </w:r>
          </w:p>
        </w:tc>
      </w:tr>
      <w:tr w:rsidR="00AF135B" w:rsidRPr="00C32AFB" w14:paraId="33133EEE" w14:textId="77777777" w:rsidTr="003506A4">
        <w:trPr>
          <w:trHeight w:val="1880"/>
        </w:trPr>
        <w:tc>
          <w:tcPr>
            <w:tcW w:w="2792" w:type="dxa"/>
          </w:tcPr>
          <w:p w14:paraId="61FA5499" w14:textId="77777777" w:rsidR="00AF135B" w:rsidRPr="00C32AFB" w:rsidRDefault="006A67C1" w:rsidP="006650A0">
            <w:pPr>
              <w:pStyle w:val="Style9"/>
              <w:numPr>
                <w:ilvl w:val="0"/>
                <w:numId w:val="11"/>
              </w:numPr>
              <w:spacing w:after="142" w:line="240" w:lineRule="atLeast"/>
              <w:rPr>
                <w:rFonts w:ascii="Arial" w:hAnsi="Arial" w:cs="Arial"/>
                <w:sz w:val="22"/>
                <w:szCs w:val="22"/>
                <w:lang w:val="es-ES_tradnl"/>
              </w:rPr>
            </w:pPr>
            <w:bookmarkStart w:id="55" w:name="_Toc438530847"/>
            <w:bookmarkStart w:id="56" w:name="_Toc438532555"/>
            <w:bookmarkStart w:id="57" w:name="_Toc438438821"/>
            <w:bookmarkStart w:id="58" w:name="_Toc438532556"/>
            <w:bookmarkStart w:id="59" w:name="_Toc438733965"/>
            <w:bookmarkStart w:id="60" w:name="_Toc438907006"/>
            <w:bookmarkStart w:id="61" w:name="_Toc438907205"/>
            <w:bookmarkStart w:id="62" w:name="_Toc288830671"/>
            <w:bookmarkStart w:id="63" w:name="_Toc523752966"/>
            <w:bookmarkEnd w:id="55"/>
            <w:bookmarkEnd w:id="56"/>
            <w:r w:rsidRPr="00C32AFB">
              <w:rPr>
                <w:rFonts w:ascii="Arial" w:hAnsi="Arial" w:cs="Arial"/>
                <w:sz w:val="22"/>
                <w:szCs w:val="22"/>
                <w:lang w:val="es-ES_tradnl"/>
              </w:rPr>
              <w:t>Fuente de Fondos</w:t>
            </w:r>
            <w:bookmarkEnd w:id="57"/>
            <w:bookmarkEnd w:id="58"/>
            <w:bookmarkEnd w:id="59"/>
            <w:bookmarkEnd w:id="60"/>
            <w:bookmarkEnd w:id="61"/>
            <w:bookmarkEnd w:id="62"/>
            <w:bookmarkEnd w:id="63"/>
          </w:p>
        </w:tc>
        <w:tc>
          <w:tcPr>
            <w:tcW w:w="6499" w:type="dxa"/>
          </w:tcPr>
          <w:p w14:paraId="5B8C5E87" w14:textId="77777777" w:rsidR="00B9385B" w:rsidRPr="00C32AFB" w:rsidRDefault="006A67C1" w:rsidP="006650A0">
            <w:pPr>
              <w:pStyle w:val="Header2-SubClauses"/>
              <w:numPr>
                <w:ilvl w:val="1"/>
                <w:numId w:val="11"/>
              </w:numPr>
              <w:tabs>
                <w:tab w:val="clear" w:pos="619"/>
              </w:tabs>
              <w:spacing w:after="142" w:line="240" w:lineRule="atLeast"/>
              <w:ind w:left="752" w:hanging="760"/>
              <w:rPr>
                <w:rFonts w:ascii="Arial" w:hAnsi="Arial" w:cs="Arial"/>
                <w:sz w:val="22"/>
                <w:szCs w:val="22"/>
              </w:rPr>
            </w:pPr>
            <w:r w:rsidRPr="00C32AFB">
              <w:rPr>
                <w:rFonts w:ascii="Arial" w:hAnsi="Arial" w:cs="Arial"/>
                <w:sz w:val="22"/>
                <w:szCs w:val="22"/>
              </w:rPr>
              <w:t xml:space="preserve">El Comprador </w:t>
            </w:r>
            <w:r w:rsidRPr="00C32AFB">
              <w:rPr>
                <w:rFonts w:ascii="Arial" w:hAnsi="Arial" w:cs="Arial"/>
                <w:b/>
                <w:sz w:val="22"/>
                <w:szCs w:val="22"/>
              </w:rPr>
              <w:t>indicado en los DDL</w:t>
            </w:r>
            <w:r w:rsidRPr="00C32AFB">
              <w:rPr>
                <w:rFonts w:ascii="Arial" w:hAnsi="Arial" w:cs="Arial"/>
                <w:sz w:val="22"/>
                <w:szCs w:val="22"/>
              </w:rPr>
              <w:t xml:space="preserve"> ha solicitado o recibido financiamiento (en adelante denominado “fondos”) de </w:t>
            </w:r>
            <w:r w:rsidR="002854DB" w:rsidRPr="00C32AFB">
              <w:rPr>
                <w:rFonts w:ascii="Arial" w:hAnsi="Arial" w:cs="Arial"/>
                <w:szCs w:val="24"/>
              </w:rPr>
              <w:t>KfW Entwicklungsbank</w:t>
            </w:r>
            <w:r w:rsidRPr="00C32AFB">
              <w:rPr>
                <w:rFonts w:ascii="Arial" w:hAnsi="Arial" w:cs="Arial"/>
                <w:sz w:val="22"/>
                <w:szCs w:val="22"/>
              </w:rPr>
              <w:t xml:space="preserve"> para sufragar el costo del proyecto </w:t>
            </w:r>
            <w:r w:rsidRPr="00C32AFB">
              <w:rPr>
                <w:rFonts w:ascii="Arial" w:hAnsi="Arial" w:cs="Arial"/>
                <w:b/>
                <w:sz w:val="22"/>
                <w:szCs w:val="22"/>
              </w:rPr>
              <w:t>especificado en los DDL</w:t>
            </w:r>
            <w:r w:rsidRPr="00C32AFB">
              <w:rPr>
                <w:rFonts w:ascii="Arial" w:hAnsi="Arial" w:cs="Arial"/>
                <w:sz w:val="22"/>
                <w:szCs w:val="22"/>
              </w:rPr>
              <w:t>. El Comprador destinará una porción de dichos fondos para efectuar pagos elegibles en virtud del Contrato para el cual se emiten estos Documentos de Licitación.</w:t>
            </w:r>
          </w:p>
        </w:tc>
      </w:tr>
      <w:tr w:rsidR="00AF135B" w:rsidRPr="00C32AFB" w14:paraId="72E5BD21" w14:textId="77777777" w:rsidTr="003506A4">
        <w:trPr>
          <w:trHeight w:val="1797"/>
        </w:trPr>
        <w:tc>
          <w:tcPr>
            <w:tcW w:w="2792" w:type="dxa"/>
          </w:tcPr>
          <w:p w14:paraId="0461FACB" w14:textId="77777777" w:rsidR="00AF135B" w:rsidRPr="00C32AFB" w:rsidRDefault="00AF135B" w:rsidP="006650A0">
            <w:pPr>
              <w:pStyle w:val="Style9"/>
              <w:numPr>
                <w:ilvl w:val="0"/>
                <w:numId w:val="11"/>
              </w:numPr>
              <w:spacing w:after="142" w:line="240" w:lineRule="atLeast"/>
              <w:rPr>
                <w:rFonts w:ascii="Arial" w:hAnsi="Arial" w:cs="Arial"/>
                <w:sz w:val="22"/>
                <w:szCs w:val="22"/>
                <w:lang w:val="es-ES_tradnl"/>
              </w:rPr>
            </w:pPr>
            <w:bookmarkStart w:id="64" w:name="_Toc438532557"/>
            <w:bookmarkStart w:id="65" w:name="_Toc438532558"/>
            <w:bookmarkStart w:id="66" w:name="_Toc438002631"/>
            <w:bookmarkEnd w:id="64"/>
            <w:bookmarkEnd w:id="65"/>
            <w:r w:rsidRPr="00C32AFB">
              <w:rPr>
                <w:rFonts w:ascii="Arial" w:hAnsi="Arial" w:cs="Arial"/>
                <w:sz w:val="22"/>
                <w:szCs w:val="22"/>
                <w:lang w:val="es-ES_tradnl"/>
              </w:rPr>
              <w:br w:type="page"/>
            </w:r>
            <w:r w:rsidRPr="00C32AFB">
              <w:rPr>
                <w:rFonts w:ascii="Arial" w:hAnsi="Arial" w:cs="Arial"/>
                <w:sz w:val="22"/>
                <w:szCs w:val="22"/>
                <w:lang w:val="es-ES_tradnl"/>
              </w:rPr>
              <w:br w:type="page"/>
            </w:r>
            <w:bookmarkStart w:id="67" w:name="_Toc523752967"/>
            <w:bookmarkEnd w:id="66"/>
            <w:r w:rsidR="006A67C1" w:rsidRPr="00C32AFB">
              <w:rPr>
                <w:rFonts w:ascii="Arial" w:hAnsi="Arial" w:cs="Arial"/>
                <w:sz w:val="22"/>
                <w:szCs w:val="22"/>
                <w:lang w:val="es-ES_tradnl"/>
              </w:rPr>
              <w:t>Prácticas corruptas y fraudulentas</w:t>
            </w:r>
            <w:bookmarkEnd w:id="67"/>
          </w:p>
        </w:tc>
        <w:tc>
          <w:tcPr>
            <w:tcW w:w="6499" w:type="dxa"/>
          </w:tcPr>
          <w:p w14:paraId="3DDEF86A" w14:textId="77777777" w:rsidR="00B9385B" w:rsidRPr="00C32AFB" w:rsidRDefault="00C32AFB" w:rsidP="006650A0">
            <w:pPr>
              <w:pStyle w:val="Header2-SubClauses"/>
              <w:numPr>
                <w:ilvl w:val="1"/>
                <w:numId w:val="11"/>
              </w:numPr>
              <w:tabs>
                <w:tab w:val="clear" w:pos="619"/>
              </w:tabs>
              <w:spacing w:after="142" w:line="240" w:lineRule="atLeast"/>
              <w:ind w:left="752" w:hanging="760"/>
              <w:rPr>
                <w:rFonts w:ascii="Arial" w:hAnsi="Arial" w:cs="Arial"/>
                <w:sz w:val="22"/>
                <w:szCs w:val="22"/>
              </w:rPr>
            </w:pPr>
            <w:r w:rsidRPr="00C32AFB">
              <w:rPr>
                <w:rFonts w:ascii="Arial" w:hAnsi="Arial" w:cs="Arial"/>
                <w:sz w:val="22"/>
                <w:szCs w:val="22"/>
              </w:rPr>
              <w:t>KfW</w:t>
            </w:r>
            <w:r>
              <w:rPr>
                <w:rFonts w:ascii="Arial" w:hAnsi="Arial" w:cs="Arial"/>
                <w:sz w:val="22"/>
                <w:szCs w:val="22"/>
              </w:rPr>
              <w:t xml:space="preserve"> </w:t>
            </w:r>
            <w:r w:rsidRPr="00C32AFB">
              <w:rPr>
                <w:rFonts w:ascii="Arial" w:hAnsi="Arial" w:cs="Arial"/>
                <w:sz w:val="22"/>
                <w:szCs w:val="22"/>
              </w:rPr>
              <w:t>exige</w:t>
            </w:r>
            <w:r w:rsidR="006A67C1" w:rsidRPr="00C32AFB">
              <w:rPr>
                <w:rFonts w:ascii="Arial" w:hAnsi="Arial" w:cs="Arial"/>
                <w:sz w:val="22"/>
                <w:szCs w:val="22"/>
              </w:rPr>
              <w:t xml:space="preserve"> el cumplimiento de su política con respecto a las prácticas corruptas y fraudulentas que se indican en la Sección VI.</w:t>
            </w:r>
          </w:p>
          <w:p w14:paraId="2DECDCF7" w14:textId="77777777" w:rsidR="00AF135B" w:rsidRPr="00C32AFB" w:rsidRDefault="006A67C1" w:rsidP="006650A0">
            <w:pPr>
              <w:pStyle w:val="Header2-SubClauses"/>
              <w:numPr>
                <w:ilvl w:val="1"/>
                <w:numId w:val="11"/>
              </w:numPr>
              <w:tabs>
                <w:tab w:val="clear" w:pos="619"/>
              </w:tabs>
              <w:spacing w:after="142" w:line="240" w:lineRule="atLeast"/>
              <w:ind w:left="752" w:hanging="760"/>
              <w:rPr>
                <w:rFonts w:ascii="Arial" w:hAnsi="Arial" w:cs="Arial"/>
                <w:sz w:val="22"/>
                <w:szCs w:val="22"/>
              </w:rPr>
            </w:pPr>
            <w:r w:rsidRPr="00C32AFB">
              <w:rPr>
                <w:rFonts w:ascii="Arial" w:hAnsi="Arial" w:cs="Arial"/>
                <w:sz w:val="22"/>
                <w:szCs w:val="22"/>
              </w:rPr>
              <w:t xml:space="preserve">Conforme a esta política, </w:t>
            </w:r>
            <w:r w:rsidRPr="0085483B">
              <w:rPr>
                <w:rFonts w:ascii="Arial" w:hAnsi="Arial" w:cs="Arial"/>
                <w:sz w:val="22"/>
                <w:szCs w:val="22"/>
              </w:rPr>
              <w:t xml:space="preserve">los Oferentes deberán permitir y requerirán a sus agentes </w:t>
            </w:r>
            <w:r w:rsidR="002854DB" w:rsidRPr="003506A4">
              <w:rPr>
                <w:rFonts w:ascii="Arial" w:hAnsi="Arial" w:cs="Arial"/>
                <w:sz w:val="22"/>
                <w:szCs w:val="22"/>
              </w:rPr>
              <w:t>facilitar información</w:t>
            </w:r>
            <w:r w:rsidR="002854DB" w:rsidRPr="0085483B">
              <w:rPr>
                <w:rFonts w:ascii="Arial" w:hAnsi="Arial" w:cs="Arial"/>
                <w:sz w:val="22"/>
                <w:szCs w:val="22"/>
              </w:rPr>
              <w:t xml:space="preserve"> </w:t>
            </w:r>
            <w:r w:rsidRPr="0085483B">
              <w:rPr>
                <w:rFonts w:ascii="Arial" w:hAnsi="Arial" w:cs="Arial"/>
                <w:sz w:val="22"/>
                <w:szCs w:val="22"/>
              </w:rPr>
              <w:t xml:space="preserve">que permita </w:t>
            </w:r>
            <w:r w:rsidR="002854DB" w:rsidRPr="003506A4">
              <w:rPr>
                <w:rFonts w:ascii="Arial" w:hAnsi="Arial" w:cs="Arial"/>
                <w:sz w:val="22"/>
                <w:szCs w:val="22"/>
              </w:rPr>
              <w:t>a KfW o un agente designado por KfW</w:t>
            </w:r>
            <w:r w:rsidRPr="0085483B">
              <w:rPr>
                <w:rFonts w:ascii="Arial" w:hAnsi="Arial" w:cs="Arial"/>
                <w:sz w:val="22"/>
                <w:szCs w:val="22"/>
              </w:rPr>
              <w:t xml:space="preserve"> inspeccionar </w:t>
            </w:r>
            <w:r w:rsidR="002854DB" w:rsidRPr="003506A4">
              <w:rPr>
                <w:rFonts w:ascii="Arial" w:hAnsi="Arial" w:cs="Arial"/>
                <w:sz w:val="22"/>
                <w:szCs w:val="22"/>
              </w:rPr>
              <w:t>in situ</w:t>
            </w:r>
            <w:r w:rsidR="002854DB" w:rsidRPr="0085483B">
              <w:rPr>
                <w:rFonts w:ascii="Arial" w:hAnsi="Arial" w:cs="Arial"/>
                <w:sz w:val="22"/>
                <w:szCs w:val="22"/>
              </w:rPr>
              <w:t xml:space="preserve"> </w:t>
            </w:r>
            <w:r w:rsidRPr="0085483B">
              <w:rPr>
                <w:rFonts w:ascii="Arial" w:hAnsi="Arial" w:cs="Arial"/>
                <w:sz w:val="22"/>
                <w:szCs w:val="22"/>
              </w:rPr>
              <w:t xml:space="preserve">todas las cuentas, la documentación contable, los registros, y cualquier otro documento, relativos à la invitación a presentar </w:t>
            </w:r>
            <w:r w:rsidR="00223D68" w:rsidRPr="00AE6FDA">
              <w:rPr>
                <w:rFonts w:ascii="Arial" w:hAnsi="Arial" w:cs="Arial"/>
                <w:sz w:val="22"/>
                <w:szCs w:val="22"/>
              </w:rPr>
              <w:t>Oferta</w:t>
            </w:r>
            <w:r w:rsidRPr="003506A4">
              <w:rPr>
                <w:rFonts w:ascii="Arial" w:hAnsi="Arial" w:cs="Arial"/>
                <w:sz w:val="22"/>
                <w:szCs w:val="22"/>
              </w:rPr>
              <w:t xml:space="preserve">s, la presentación de las </w:t>
            </w:r>
            <w:r w:rsidR="00223D68" w:rsidRPr="003506A4">
              <w:rPr>
                <w:rFonts w:ascii="Arial" w:hAnsi="Arial" w:cs="Arial"/>
                <w:sz w:val="22"/>
                <w:szCs w:val="22"/>
              </w:rPr>
              <w:t>Oferta</w:t>
            </w:r>
            <w:r w:rsidRPr="003506A4">
              <w:rPr>
                <w:rFonts w:ascii="Arial" w:hAnsi="Arial" w:cs="Arial"/>
                <w:sz w:val="22"/>
                <w:szCs w:val="22"/>
              </w:rPr>
              <w:t xml:space="preserve">s y a la ejecución del Contrato (en caso de adjudicación) y someterlos a una auditoría por auditores </w:t>
            </w:r>
            <w:r w:rsidR="002854DB" w:rsidRPr="003506A4">
              <w:rPr>
                <w:rFonts w:ascii="Arial" w:hAnsi="Arial" w:cs="Arial"/>
                <w:sz w:val="22"/>
                <w:szCs w:val="22"/>
              </w:rPr>
              <w:t>o agentes</w:t>
            </w:r>
            <w:r w:rsidR="002854DB" w:rsidRPr="0085483B">
              <w:rPr>
                <w:rFonts w:ascii="Arial" w:hAnsi="Arial" w:cs="Arial"/>
                <w:sz w:val="22"/>
                <w:szCs w:val="22"/>
              </w:rPr>
              <w:t xml:space="preserve"> </w:t>
            </w:r>
            <w:r w:rsidRPr="0085483B">
              <w:rPr>
                <w:rFonts w:ascii="Arial" w:hAnsi="Arial" w:cs="Arial"/>
                <w:sz w:val="22"/>
                <w:szCs w:val="22"/>
              </w:rPr>
              <w:t>designados</w:t>
            </w:r>
            <w:r w:rsidRPr="00C32AFB">
              <w:rPr>
                <w:rFonts w:ascii="Arial" w:hAnsi="Arial" w:cs="Arial"/>
                <w:sz w:val="22"/>
                <w:szCs w:val="22"/>
              </w:rPr>
              <w:t xml:space="preserve"> por </w:t>
            </w:r>
            <w:r w:rsidR="002854DB" w:rsidRPr="00C32AFB">
              <w:rPr>
                <w:rFonts w:ascii="Arial" w:hAnsi="Arial" w:cs="Arial"/>
                <w:sz w:val="22"/>
                <w:szCs w:val="22"/>
              </w:rPr>
              <w:t>KfW</w:t>
            </w:r>
            <w:r w:rsidRPr="00C32AFB">
              <w:rPr>
                <w:rFonts w:ascii="Arial" w:hAnsi="Arial" w:cs="Arial"/>
                <w:sz w:val="22"/>
                <w:szCs w:val="22"/>
              </w:rPr>
              <w:t>.</w:t>
            </w:r>
          </w:p>
        </w:tc>
      </w:tr>
      <w:tr w:rsidR="00AF135B" w:rsidRPr="00C32AFB" w14:paraId="4AD51D39" w14:textId="77777777" w:rsidTr="003506A4">
        <w:trPr>
          <w:trHeight w:val="4962"/>
        </w:trPr>
        <w:tc>
          <w:tcPr>
            <w:tcW w:w="2792" w:type="dxa"/>
          </w:tcPr>
          <w:p w14:paraId="72958D2D" w14:textId="77777777" w:rsidR="00AF135B" w:rsidRPr="00C32AFB" w:rsidRDefault="006A67C1" w:rsidP="006650A0">
            <w:pPr>
              <w:pStyle w:val="Style9"/>
              <w:numPr>
                <w:ilvl w:val="0"/>
                <w:numId w:val="11"/>
              </w:numPr>
              <w:spacing w:after="142" w:line="240" w:lineRule="atLeast"/>
              <w:rPr>
                <w:rFonts w:ascii="Arial" w:hAnsi="Arial" w:cs="Arial"/>
                <w:sz w:val="22"/>
                <w:szCs w:val="22"/>
                <w:lang w:val="es-ES_tradnl"/>
              </w:rPr>
            </w:pPr>
            <w:bookmarkStart w:id="68" w:name="_Toc288830673"/>
            <w:bookmarkStart w:id="69" w:name="_Toc523752968"/>
            <w:r w:rsidRPr="00C32AFB">
              <w:rPr>
                <w:rFonts w:ascii="Arial" w:hAnsi="Arial" w:cs="Arial"/>
                <w:sz w:val="22"/>
                <w:szCs w:val="22"/>
                <w:lang w:val="es-ES_tradnl"/>
              </w:rPr>
              <w:t>Oferentes Elegibles</w:t>
            </w:r>
            <w:bookmarkEnd w:id="68"/>
            <w:bookmarkEnd w:id="69"/>
          </w:p>
        </w:tc>
        <w:tc>
          <w:tcPr>
            <w:tcW w:w="6499" w:type="dxa"/>
          </w:tcPr>
          <w:p w14:paraId="6E55F0A7" w14:textId="77777777" w:rsidR="008B0852" w:rsidRPr="0085483B" w:rsidRDefault="00C32AFB" w:rsidP="008B0852">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C32AFB">
              <w:rPr>
                <w:rFonts w:ascii="Arial" w:hAnsi="Arial" w:cs="Arial"/>
                <w:sz w:val="22"/>
                <w:szCs w:val="22"/>
              </w:rPr>
              <w:t xml:space="preserve">Un Oferente podrá ser una empresa que es una entidad privada o una entidad estatal - con sujeción a la Subcláusula 4.3 de las IAO - o cualquier combinación de </w:t>
            </w:r>
            <w:proofErr w:type="gramStart"/>
            <w:r w:rsidRPr="00C32AFB">
              <w:rPr>
                <w:rFonts w:ascii="Arial" w:hAnsi="Arial" w:cs="Arial"/>
                <w:sz w:val="22"/>
                <w:szCs w:val="22"/>
              </w:rPr>
              <w:t>las mismas</w:t>
            </w:r>
            <w:proofErr w:type="gramEnd"/>
            <w:r w:rsidRPr="00C32AFB">
              <w:rPr>
                <w:rFonts w:ascii="Arial" w:hAnsi="Arial" w:cs="Arial"/>
                <w:sz w:val="22"/>
                <w:szCs w:val="22"/>
              </w:rPr>
              <w:t xml:space="preserve"> en forma de una APCA al amparo de un convenio existente o con la </w:t>
            </w:r>
            <w:r w:rsidRPr="0085483B">
              <w:rPr>
                <w:rFonts w:ascii="Arial" w:hAnsi="Arial" w:cs="Arial"/>
                <w:sz w:val="22"/>
                <w:szCs w:val="22"/>
              </w:rPr>
              <w:t xml:space="preserve">intención de suscribir un convenio respaldado por una carta de intención </w:t>
            </w:r>
            <w:r w:rsidR="008B0852" w:rsidRPr="0085483B">
              <w:rPr>
                <w:rFonts w:ascii="Arial" w:hAnsi="Arial" w:cs="Arial"/>
                <w:sz w:val="22"/>
                <w:szCs w:val="22"/>
                <w:lang w:val="es-ES"/>
              </w:rPr>
              <w:t xml:space="preserve">intención </w:t>
            </w:r>
            <w:r w:rsidR="008B0852" w:rsidRPr="003506A4">
              <w:rPr>
                <w:rFonts w:ascii="Arial" w:hAnsi="Arial" w:cs="Arial"/>
                <w:sz w:val="22"/>
                <w:szCs w:val="22"/>
                <w:lang w:val="es-ES"/>
              </w:rPr>
              <w:t>para ejecutar un acuerdo de APCA, de acuerdo con la subcláusula 11.2 de las IAO.</w:t>
            </w:r>
            <w:r w:rsidR="008B0852" w:rsidRPr="0085483B">
              <w:rPr>
                <w:rFonts w:ascii="Arial" w:hAnsi="Arial" w:cs="Arial"/>
                <w:sz w:val="22"/>
                <w:szCs w:val="22"/>
                <w:lang w:val="es-ES"/>
              </w:rPr>
              <w:t xml:space="preserve"> En caso de una APCA, todos los miembros deberán ser responsables de manera solidaria y conjunta por la ejecución del Contrato de conformidad con los términos </w:t>
            </w:r>
            <w:proofErr w:type="gramStart"/>
            <w:r w:rsidR="008B0852" w:rsidRPr="0085483B">
              <w:rPr>
                <w:rFonts w:ascii="Arial" w:hAnsi="Arial" w:cs="Arial"/>
                <w:sz w:val="22"/>
                <w:szCs w:val="22"/>
                <w:lang w:val="es-ES"/>
              </w:rPr>
              <w:t>del mismo</w:t>
            </w:r>
            <w:proofErr w:type="gramEnd"/>
            <w:r w:rsidR="008B0852" w:rsidRPr="0085483B">
              <w:rPr>
                <w:rFonts w:ascii="Arial" w:hAnsi="Arial" w:cs="Arial"/>
                <w:sz w:val="22"/>
                <w:szCs w:val="22"/>
                <w:lang w:val="es-ES"/>
              </w:rPr>
              <w:t xml:space="preserve">. El Oferente deberá nombrar un representante autorizado, el cual deberá estar autorizado a </w:t>
            </w:r>
            <w:r w:rsidR="008B0852" w:rsidRPr="003506A4">
              <w:rPr>
                <w:rFonts w:ascii="Arial" w:hAnsi="Arial" w:cs="Arial"/>
                <w:sz w:val="22"/>
                <w:szCs w:val="22"/>
                <w:lang w:val="es-ES"/>
              </w:rPr>
              <w:t>adelantar todas las operaciones para y en nombre del Oferente y de todos los miembros de la APCA, en su caso, durante el proceso de licitación y la ejecución del contrato (en caso de que se obtenga la adjudicación del Contrato). Salvo se especifique en los documentos DDL, no habrá límite del número de miembros de la APCA.</w:t>
            </w:r>
          </w:p>
          <w:p w14:paraId="71FE39DD" w14:textId="77777777" w:rsidR="00B9385B" w:rsidRPr="00C32AFB" w:rsidRDefault="006A67C1" w:rsidP="006650A0">
            <w:pPr>
              <w:pStyle w:val="Header2-SubClauses"/>
              <w:numPr>
                <w:ilvl w:val="1"/>
                <w:numId w:val="11"/>
              </w:numPr>
              <w:tabs>
                <w:tab w:val="clear" w:pos="619"/>
                <w:tab w:val="left" w:pos="682"/>
              </w:tabs>
              <w:spacing w:after="142" w:line="240" w:lineRule="atLeast"/>
              <w:ind w:left="682" w:hanging="690"/>
              <w:rPr>
                <w:rFonts w:ascii="Arial" w:hAnsi="Arial" w:cs="Arial"/>
                <w:color w:val="000000"/>
                <w:sz w:val="22"/>
                <w:szCs w:val="22"/>
              </w:rPr>
            </w:pPr>
            <w:r w:rsidRPr="00C32AFB">
              <w:rPr>
                <w:rFonts w:ascii="Arial" w:hAnsi="Arial" w:cs="Arial"/>
                <w:sz w:val="22"/>
                <w:szCs w:val="22"/>
              </w:rPr>
              <w:t>Un Oferente no deberá tener conflicto de interés. Los Oferentes que sean considerados que tienen conflicto de interés serán descalificados. Se considerará que los Oferentes tienen conflicto de interés en este proceso de licitación si:</w:t>
            </w:r>
          </w:p>
          <w:p w14:paraId="40FED596" w14:textId="77777777" w:rsidR="006A67C1" w:rsidRPr="00C32AFB" w:rsidRDefault="006A67C1" w:rsidP="00203DC8">
            <w:pPr>
              <w:pStyle w:val="Listenabsatz"/>
              <w:numPr>
                <w:ilvl w:val="0"/>
                <w:numId w:val="8"/>
              </w:numPr>
              <w:spacing w:after="142" w:line="240" w:lineRule="atLeast"/>
              <w:ind w:left="1231" w:hanging="664"/>
              <w:rPr>
                <w:rFonts w:ascii="Arial" w:hAnsi="Arial" w:cs="Arial"/>
                <w:sz w:val="22"/>
                <w:szCs w:val="22"/>
              </w:rPr>
            </w:pPr>
            <w:r w:rsidRPr="00C32AFB">
              <w:rPr>
                <w:rFonts w:ascii="Arial" w:hAnsi="Arial" w:cs="Arial"/>
                <w:sz w:val="22"/>
                <w:szCs w:val="22"/>
              </w:rPr>
              <w:t xml:space="preserve">Están controlados o controlan directa o indirectamente a otro Oferente, o están bajo el control común con un Oferente; </w:t>
            </w:r>
          </w:p>
          <w:p w14:paraId="0B54B08A" w14:textId="77777777" w:rsidR="006A67C1" w:rsidRPr="00C32AFB" w:rsidRDefault="006A67C1" w:rsidP="00203DC8">
            <w:pPr>
              <w:pStyle w:val="Listenabsatz"/>
              <w:numPr>
                <w:ilvl w:val="0"/>
                <w:numId w:val="8"/>
              </w:numPr>
              <w:spacing w:after="142" w:line="240" w:lineRule="atLeast"/>
              <w:ind w:left="1231" w:hanging="664"/>
              <w:rPr>
                <w:rFonts w:ascii="Arial" w:hAnsi="Arial" w:cs="Arial"/>
                <w:sz w:val="22"/>
                <w:szCs w:val="22"/>
              </w:rPr>
            </w:pPr>
            <w:r w:rsidRPr="00C32AFB">
              <w:rPr>
                <w:rFonts w:ascii="Arial" w:hAnsi="Arial" w:cs="Arial"/>
                <w:sz w:val="22"/>
                <w:szCs w:val="22"/>
              </w:rPr>
              <w:t>Reciben o han recibido subsidios de otro Oferente directa o indirectamente;</w:t>
            </w:r>
          </w:p>
          <w:p w14:paraId="4B0557D4" w14:textId="77777777" w:rsidR="006A67C1" w:rsidRPr="00C32AFB" w:rsidRDefault="006A67C1" w:rsidP="00203DC8">
            <w:pPr>
              <w:pStyle w:val="Listenabsatz"/>
              <w:numPr>
                <w:ilvl w:val="0"/>
                <w:numId w:val="8"/>
              </w:numPr>
              <w:spacing w:after="142" w:line="240" w:lineRule="atLeast"/>
              <w:ind w:left="1231" w:hanging="664"/>
              <w:rPr>
                <w:rFonts w:ascii="Arial" w:hAnsi="Arial" w:cs="Arial"/>
                <w:sz w:val="22"/>
                <w:szCs w:val="22"/>
              </w:rPr>
            </w:pPr>
            <w:r w:rsidRPr="00C32AFB">
              <w:rPr>
                <w:rFonts w:ascii="Arial" w:hAnsi="Arial" w:cs="Arial"/>
                <w:sz w:val="22"/>
                <w:szCs w:val="22"/>
              </w:rPr>
              <w:t>Tienen el mismo representante legal que otro Oferente;</w:t>
            </w:r>
          </w:p>
          <w:p w14:paraId="2707349D" w14:textId="77777777" w:rsidR="006A67C1" w:rsidRPr="0085483B" w:rsidRDefault="006A67C1" w:rsidP="00203DC8">
            <w:pPr>
              <w:pStyle w:val="Listenabsatz"/>
              <w:numPr>
                <w:ilvl w:val="0"/>
                <w:numId w:val="8"/>
              </w:numPr>
              <w:spacing w:after="142" w:line="240" w:lineRule="atLeast"/>
              <w:ind w:left="1231" w:hanging="664"/>
              <w:rPr>
                <w:rFonts w:ascii="Arial" w:hAnsi="Arial" w:cs="Arial"/>
                <w:sz w:val="22"/>
                <w:szCs w:val="22"/>
              </w:rPr>
            </w:pPr>
            <w:r w:rsidRPr="00C32AFB">
              <w:rPr>
                <w:rFonts w:ascii="Arial" w:hAnsi="Arial" w:cs="Arial"/>
                <w:sz w:val="22"/>
                <w:szCs w:val="22"/>
              </w:rPr>
              <w:t xml:space="preserve">Han mantenido contactos directa o indirectamente con otro Oferente que les permita tener acceso a la información contenida en sus respectivas </w:t>
            </w:r>
            <w:r w:rsidR="00223D68" w:rsidRPr="00C32AFB">
              <w:rPr>
                <w:rFonts w:ascii="Arial" w:hAnsi="Arial" w:cs="Arial"/>
                <w:sz w:val="22"/>
                <w:szCs w:val="22"/>
              </w:rPr>
              <w:t>Oferta</w:t>
            </w:r>
            <w:r w:rsidRPr="00C32AFB">
              <w:rPr>
                <w:rFonts w:ascii="Arial" w:hAnsi="Arial" w:cs="Arial"/>
                <w:sz w:val="22"/>
                <w:szCs w:val="22"/>
              </w:rPr>
              <w:t xml:space="preserve">s, de influenciarlas o de influir las decisiones del Comprador en este </w:t>
            </w:r>
            <w:r w:rsidRPr="0085483B">
              <w:rPr>
                <w:rFonts w:ascii="Arial" w:hAnsi="Arial" w:cs="Arial"/>
                <w:sz w:val="22"/>
                <w:szCs w:val="22"/>
              </w:rPr>
              <w:t xml:space="preserve">proceso de adquisiciones; </w:t>
            </w:r>
          </w:p>
          <w:p w14:paraId="5A7A2148" w14:textId="77777777" w:rsidR="006A67C1" w:rsidRPr="00C32AFB" w:rsidRDefault="006A67C1" w:rsidP="00203DC8">
            <w:pPr>
              <w:pStyle w:val="Listenabsatz"/>
              <w:numPr>
                <w:ilvl w:val="0"/>
                <w:numId w:val="8"/>
              </w:numPr>
              <w:spacing w:after="142" w:line="240" w:lineRule="atLeast"/>
              <w:ind w:left="1231" w:hanging="664"/>
              <w:rPr>
                <w:rFonts w:ascii="Arial" w:hAnsi="Arial" w:cs="Arial"/>
                <w:sz w:val="22"/>
                <w:szCs w:val="22"/>
              </w:rPr>
            </w:pPr>
            <w:r w:rsidRPr="00AE6FDA">
              <w:rPr>
                <w:rFonts w:ascii="Arial" w:hAnsi="Arial" w:cs="Arial"/>
                <w:sz w:val="22"/>
                <w:szCs w:val="22"/>
              </w:rPr>
              <w:t>Participan en</w:t>
            </w:r>
            <w:r w:rsidRPr="003506A4">
              <w:rPr>
                <w:rFonts w:ascii="Arial" w:hAnsi="Arial" w:cs="Arial"/>
                <w:sz w:val="22"/>
                <w:szCs w:val="22"/>
              </w:rPr>
              <w:t xml:space="preserve"> más de una </w:t>
            </w:r>
            <w:r w:rsidR="00223D68" w:rsidRPr="003506A4">
              <w:rPr>
                <w:rFonts w:ascii="Arial" w:hAnsi="Arial" w:cs="Arial"/>
                <w:sz w:val="22"/>
                <w:szCs w:val="22"/>
              </w:rPr>
              <w:t>Oferta</w:t>
            </w:r>
            <w:r w:rsidRPr="003506A4">
              <w:rPr>
                <w:rFonts w:ascii="Arial" w:hAnsi="Arial" w:cs="Arial"/>
                <w:sz w:val="22"/>
                <w:szCs w:val="22"/>
              </w:rPr>
              <w:t xml:space="preserve"> en este proceso de Licitación</w:t>
            </w:r>
            <w:r w:rsidR="002E2121" w:rsidRPr="003506A4">
              <w:rPr>
                <w:rFonts w:ascii="Arial" w:hAnsi="Arial" w:cs="Arial"/>
                <w:sz w:val="22"/>
                <w:szCs w:val="22"/>
              </w:rPr>
              <w:t>, tanto como entidad individual como miembro de una APCA</w:t>
            </w:r>
            <w:r w:rsidRPr="0085483B">
              <w:rPr>
                <w:rFonts w:ascii="Arial" w:hAnsi="Arial" w:cs="Arial"/>
                <w:sz w:val="22"/>
                <w:szCs w:val="22"/>
              </w:rPr>
              <w:t xml:space="preserve"> Si un Oferente participa en más de una </w:t>
            </w:r>
            <w:r w:rsidR="00223D68" w:rsidRPr="00AE6FDA">
              <w:rPr>
                <w:rFonts w:ascii="Arial" w:hAnsi="Arial" w:cs="Arial"/>
                <w:sz w:val="22"/>
                <w:szCs w:val="22"/>
              </w:rPr>
              <w:t>Oferta</w:t>
            </w:r>
            <w:r w:rsidRPr="003506A4">
              <w:rPr>
                <w:rFonts w:ascii="Arial" w:hAnsi="Arial" w:cs="Arial"/>
                <w:sz w:val="22"/>
                <w:szCs w:val="22"/>
              </w:rPr>
              <w:t xml:space="preserve">, se descalificarán todas las </w:t>
            </w:r>
            <w:r w:rsidR="00223D68" w:rsidRPr="003506A4">
              <w:rPr>
                <w:rFonts w:ascii="Arial" w:hAnsi="Arial" w:cs="Arial"/>
                <w:sz w:val="22"/>
                <w:szCs w:val="22"/>
              </w:rPr>
              <w:t>Oferta</w:t>
            </w:r>
            <w:r w:rsidRPr="003506A4">
              <w:rPr>
                <w:rFonts w:ascii="Arial" w:hAnsi="Arial" w:cs="Arial"/>
                <w:sz w:val="22"/>
                <w:szCs w:val="22"/>
              </w:rPr>
              <w:t>s en las que participa</w:t>
            </w:r>
            <w:r w:rsidRPr="00C32AFB">
              <w:rPr>
                <w:rFonts w:ascii="Arial" w:hAnsi="Arial" w:cs="Arial"/>
                <w:sz w:val="22"/>
                <w:szCs w:val="22"/>
              </w:rPr>
              <w:t xml:space="preserve">. Sin embargo, esta disposición no restringe la inclusión del mismo subcontratista en más de una </w:t>
            </w:r>
            <w:r w:rsidR="00223D68" w:rsidRPr="00C32AFB">
              <w:rPr>
                <w:rFonts w:ascii="Arial" w:hAnsi="Arial" w:cs="Arial"/>
                <w:sz w:val="22"/>
                <w:szCs w:val="22"/>
              </w:rPr>
              <w:t>Oferta</w:t>
            </w:r>
            <w:r w:rsidRPr="00C32AFB">
              <w:rPr>
                <w:rFonts w:ascii="Arial" w:hAnsi="Arial" w:cs="Arial"/>
                <w:sz w:val="22"/>
                <w:szCs w:val="22"/>
              </w:rPr>
              <w:t>;</w:t>
            </w:r>
          </w:p>
          <w:p w14:paraId="1A5BB47B" w14:textId="77777777" w:rsidR="006A67C1" w:rsidRPr="00C32AFB" w:rsidRDefault="006A67C1" w:rsidP="00203DC8">
            <w:pPr>
              <w:pStyle w:val="Listenabsatz"/>
              <w:numPr>
                <w:ilvl w:val="0"/>
                <w:numId w:val="8"/>
              </w:numPr>
              <w:spacing w:after="142" w:line="240" w:lineRule="atLeast"/>
              <w:ind w:left="1231" w:hanging="664"/>
              <w:rPr>
                <w:rFonts w:ascii="Arial" w:hAnsi="Arial" w:cs="Arial"/>
                <w:sz w:val="22"/>
                <w:szCs w:val="22"/>
              </w:rPr>
            </w:pPr>
            <w:r w:rsidRPr="00C32AFB">
              <w:rPr>
                <w:rFonts w:ascii="Arial" w:hAnsi="Arial" w:cs="Arial"/>
                <w:sz w:val="22"/>
                <w:szCs w:val="22"/>
              </w:rPr>
              <w:t>Los Oferentes, o alguna de las empresas a las que están afiliados, que hayan proporcionado servicios de consultoría para la preparación de las especificaciones y planos destinados a los Bienes objeto de la presente Licitación; o bien</w:t>
            </w:r>
          </w:p>
          <w:p w14:paraId="4B2786AF" w14:textId="77777777" w:rsidR="006A67C1" w:rsidRPr="00C32AFB" w:rsidRDefault="006A67C1" w:rsidP="00203DC8">
            <w:pPr>
              <w:pStyle w:val="Listenabsatz"/>
              <w:numPr>
                <w:ilvl w:val="0"/>
                <w:numId w:val="8"/>
              </w:numPr>
              <w:spacing w:after="142" w:line="240" w:lineRule="atLeast"/>
              <w:ind w:left="1231" w:hanging="664"/>
              <w:rPr>
                <w:rFonts w:ascii="Arial" w:hAnsi="Arial" w:cs="Arial"/>
                <w:sz w:val="22"/>
                <w:szCs w:val="22"/>
              </w:rPr>
            </w:pPr>
            <w:r w:rsidRPr="00C32AFB">
              <w:rPr>
                <w:rFonts w:ascii="Arial" w:hAnsi="Arial" w:cs="Arial"/>
                <w:sz w:val="22"/>
                <w:szCs w:val="22"/>
              </w:rPr>
              <w:t>El Oferente, o una de las empresas a las que está filiado, ha sido contratado (o se ha propuesto su contratación) por el Comprador para supervisar el Contrato; o bien</w:t>
            </w:r>
          </w:p>
          <w:p w14:paraId="4666C3A9" w14:textId="77777777" w:rsidR="00B9385B" w:rsidRPr="00C32AFB" w:rsidRDefault="006A67C1" w:rsidP="00203DC8">
            <w:pPr>
              <w:pStyle w:val="Listenabsatz"/>
              <w:numPr>
                <w:ilvl w:val="0"/>
                <w:numId w:val="8"/>
              </w:numPr>
              <w:spacing w:after="142" w:line="240" w:lineRule="atLeast"/>
              <w:ind w:left="1231" w:hanging="664"/>
              <w:contextualSpacing w:val="0"/>
              <w:rPr>
                <w:rFonts w:ascii="Arial" w:hAnsi="Arial" w:cs="Arial"/>
                <w:sz w:val="22"/>
                <w:szCs w:val="22"/>
              </w:rPr>
            </w:pPr>
            <w:r w:rsidRPr="00C32AFB">
              <w:rPr>
                <w:rFonts w:ascii="Arial" w:hAnsi="Arial" w:cs="Arial"/>
                <w:sz w:val="22"/>
                <w:szCs w:val="22"/>
              </w:rPr>
              <w:t xml:space="preserve">Los Oferentes que mantengan una estrecha relación de negocios o familiar con un miembro del personal del Comprador (o del personal de la entidad de ejecución del Proyecto o de un receptor de una parte de los fondos): i) que intervenga directa o indirectamente en la preparación del Documento de Licitación, o de las Especificaciones del Contrato, y/o en el proceso de evaluación de las </w:t>
            </w:r>
            <w:r w:rsidR="00223D68" w:rsidRPr="00C32AFB">
              <w:rPr>
                <w:rFonts w:ascii="Arial" w:hAnsi="Arial" w:cs="Arial"/>
                <w:sz w:val="22"/>
                <w:szCs w:val="22"/>
              </w:rPr>
              <w:t>Oferta</w:t>
            </w:r>
            <w:r w:rsidRPr="00C32AFB">
              <w:rPr>
                <w:rFonts w:ascii="Arial" w:hAnsi="Arial" w:cs="Arial"/>
                <w:sz w:val="22"/>
                <w:szCs w:val="22"/>
              </w:rPr>
              <w:t xml:space="preserve">s; o ii) que pudiera intervenir en la ejecución o supervisión de ese mismo Contrato, a menos que el conflicto que genere esta relación haya sido solucionado de manera satisfactoria para </w:t>
            </w:r>
            <w:r w:rsidR="002854DB" w:rsidRPr="00C32AFB">
              <w:rPr>
                <w:rFonts w:ascii="Arial" w:hAnsi="Arial" w:cs="Arial"/>
                <w:sz w:val="22"/>
                <w:szCs w:val="22"/>
              </w:rPr>
              <w:t>KfW</w:t>
            </w:r>
            <w:r w:rsidRPr="00C32AFB">
              <w:rPr>
                <w:rFonts w:ascii="Arial" w:hAnsi="Arial" w:cs="Arial"/>
                <w:sz w:val="22"/>
                <w:szCs w:val="22"/>
              </w:rPr>
              <w:t xml:space="preserve"> durante el proceso de selección y la ejecución del Contrato.</w:t>
            </w:r>
          </w:p>
          <w:p w14:paraId="6F6D0D4C" w14:textId="77777777" w:rsidR="00B9385B" w:rsidRPr="00C32AFB" w:rsidRDefault="00E64E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Los principales criterios de elegibilidad para licitar establecidos </w:t>
            </w:r>
            <w:r w:rsidRPr="00C32AFB">
              <w:rPr>
                <w:rFonts w:ascii="Arial" w:hAnsi="Arial" w:cs="Arial"/>
                <w:color w:val="000000"/>
                <w:sz w:val="22"/>
                <w:szCs w:val="22"/>
              </w:rPr>
              <w:t>por</w:t>
            </w:r>
            <w:r w:rsidRPr="00C32AFB">
              <w:rPr>
                <w:rFonts w:ascii="Arial" w:hAnsi="Arial" w:cs="Arial"/>
                <w:sz w:val="22"/>
                <w:szCs w:val="22"/>
              </w:rPr>
              <w:t xml:space="preserve"> </w:t>
            </w:r>
            <w:r w:rsidR="002854DB" w:rsidRPr="00C32AFB">
              <w:rPr>
                <w:rFonts w:ascii="Arial" w:hAnsi="Arial" w:cs="Arial"/>
                <w:sz w:val="22"/>
                <w:szCs w:val="22"/>
              </w:rPr>
              <w:t>KfW</w:t>
            </w:r>
            <w:r w:rsidRPr="00C32AFB">
              <w:rPr>
                <w:rFonts w:ascii="Arial" w:hAnsi="Arial" w:cs="Arial"/>
                <w:sz w:val="22"/>
                <w:szCs w:val="22"/>
              </w:rPr>
              <w:t xml:space="preserve"> se exponen en la Secció</w:t>
            </w:r>
            <w:r w:rsidR="00A32CA8" w:rsidRPr="00C32AFB">
              <w:rPr>
                <w:rFonts w:ascii="Arial" w:hAnsi="Arial" w:cs="Arial"/>
                <w:sz w:val="22"/>
                <w:szCs w:val="22"/>
              </w:rPr>
              <w:t>n V, Criterios de elegibilidad</w:t>
            </w:r>
            <w:r w:rsidRPr="00C32AFB">
              <w:rPr>
                <w:rFonts w:ascii="Arial" w:hAnsi="Arial" w:cs="Arial"/>
                <w:sz w:val="22"/>
                <w:szCs w:val="22"/>
              </w:rPr>
              <w:t>.</w:t>
            </w:r>
          </w:p>
          <w:p w14:paraId="45A413D2" w14:textId="77777777" w:rsidR="00B9385B" w:rsidRPr="003506A4" w:rsidRDefault="00E64E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Los Oferentes no podrán ser objeto de exclusión temporal por parte del </w:t>
            </w:r>
            <w:r w:rsidRPr="00C32AFB">
              <w:rPr>
                <w:rFonts w:ascii="Arial" w:hAnsi="Arial" w:cs="Arial"/>
                <w:color w:val="000000"/>
                <w:sz w:val="22"/>
                <w:szCs w:val="22"/>
              </w:rPr>
              <w:t>Comprador</w:t>
            </w:r>
            <w:r w:rsidRPr="00C32AFB">
              <w:rPr>
                <w:rFonts w:ascii="Arial" w:hAnsi="Arial" w:cs="Arial"/>
                <w:sz w:val="22"/>
                <w:szCs w:val="22"/>
              </w:rPr>
              <w:t xml:space="preserve"> en virtud de una Declaración de Mantenimiento </w:t>
            </w:r>
            <w:r w:rsidRPr="0085483B">
              <w:rPr>
                <w:rFonts w:ascii="Arial" w:hAnsi="Arial" w:cs="Arial"/>
                <w:sz w:val="22"/>
                <w:szCs w:val="22"/>
              </w:rPr>
              <w:t xml:space="preserve">de la </w:t>
            </w:r>
            <w:r w:rsidR="00223D68" w:rsidRPr="0085483B">
              <w:rPr>
                <w:rFonts w:ascii="Arial" w:hAnsi="Arial" w:cs="Arial"/>
                <w:sz w:val="22"/>
                <w:szCs w:val="22"/>
              </w:rPr>
              <w:t>Oferta</w:t>
            </w:r>
            <w:r w:rsidRPr="00AE6FDA">
              <w:rPr>
                <w:rFonts w:ascii="Arial" w:hAnsi="Arial" w:cs="Arial"/>
                <w:sz w:val="22"/>
                <w:szCs w:val="22"/>
              </w:rPr>
              <w:t>.</w:t>
            </w:r>
          </w:p>
          <w:p w14:paraId="429938D4" w14:textId="77777777" w:rsidR="002E2121" w:rsidRPr="003506A4" w:rsidRDefault="002E2121"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La licitación estará abierta solo a Oferentes elegibles, los cuales estarán sujetos a calificación.</w:t>
            </w:r>
          </w:p>
          <w:p w14:paraId="0B25F92E" w14:textId="77777777" w:rsidR="008875D6" w:rsidRPr="00C32AFB" w:rsidRDefault="00E64E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85483B">
              <w:rPr>
                <w:rFonts w:ascii="Arial" w:hAnsi="Arial" w:cs="Arial"/>
                <w:sz w:val="22"/>
                <w:szCs w:val="22"/>
              </w:rPr>
              <w:t xml:space="preserve">Los Oferentes deberán proporcionar al Comprador evidencia </w:t>
            </w:r>
            <w:r w:rsidRPr="0085483B">
              <w:rPr>
                <w:rFonts w:ascii="Arial" w:hAnsi="Arial" w:cs="Arial"/>
                <w:color w:val="000000"/>
                <w:sz w:val="22"/>
                <w:szCs w:val="22"/>
              </w:rPr>
              <w:t>satis</w:t>
            </w:r>
            <w:r w:rsidRPr="00AE6FDA">
              <w:rPr>
                <w:rFonts w:ascii="Arial" w:hAnsi="Arial" w:cs="Arial"/>
                <w:color w:val="000000"/>
                <w:sz w:val="22"/>
                <w:szCs w:val="22"/>
              </w:rPr>
              <w:t>factoria</w:t>
            </w:r>
            <w:r w:rsidRPr="003506A4">
              <w:rPr>
                <w:rFonts w:ascii="Arial" w:hAnsi="Arial" w:cs="Arial"/>
                <w:sz w:val="22"/>
                <w:szCs w:val="22"/>
              </w:rPr>
              <w:t xml:space="preserve"> de su elegibilidad, </w:t>
            </w:r>
            <w:r w:rsidR="002E2121" w:rsidRPr="003506A4">
              <w:rPr>
                <w:rFonts w:ascii="Arial" w:hAnsi="Arial" w:cs="Arial"/>
                <w:sz w:val="22"/>
                <w:szCs w:val="22"/>
              </w:rPr>
              <w:t>tal y como dispone la subcláusula 17.1 de las IAO o</w:t>
            </w:r>
            <w:r w:rsidR="002E2121" w:rsidRPr="0085483B">
              <w:rPr>
                <w:rFonts w:ascii="Arial" w:hAnsi="Arial" w:cs="Arial"/>
                <w:sz w:val="22"/>
                <w:szCs w:val="22"/>
              </w:rPr>
              <w:t xml:space="preserve"> </w:t>
            </w:r>
            <w:r w:rsidRPr="0085483B">
              <w:rPr>
                <w:rFonts w:ascii="Arial" w:hAnsi="Arial" w:cs="Arial"/>
                <w:sz w:val="22"/>
                <w:szCs w:val="22"/>
              </w:rPr>
              <w:t>cuando el Comprador razonablemente la solicite</w:t>
            </w:r>
            <w:r w:rsidRPr="00C32AFB">
              <w:rPr>
                <w:rFonts w:ascii="Arial" w:hAnsi="Arial" w:cs="Arial"/>
                <w:sz w:val="22"/>
                <w:szCs w:val="22"/>
              </w:rPr>
              <w:t>.</w:t>
            </w:r>
          </w:p>
        </w:tc>
      </w:tr>
      <w:tr w:rsidR="00AF135B" w:rsidRPr="00C32AFB" w14:paraId="34AAC250" w14:textId="77777777" w:rsidTr="003506A4">
        <w:trPr>
          <w:trHeight w:val="1108"/>
        </w:trPr>
        <w:tc>
          <w:tcPr>
            <w:tcW w:w="2792" w:type="dxa"/>
          </w:tcPr>
          <w:p w14:paraId="6CCEE06E" w14:textId="77777777" w:rsidR="00AF135B" w:rsidRPr="00C32AFB" w:rsidRDefault="00E64E90" w:rsidP="006650A0">
            <w:pPr>
              <w:pStyle w:val="Style9"/>
              <w:numPr>
                <w:ilvl w:val="0"/>
                <w:numId w:val="11"/>
              </w:numPr>
              <w:spacing w:after="142" w:line="240" w:lineRule="atLeast"/>
              <w:rPr>
                <w:rFonts w:ascii="Arial" w:hAnsi="Arial" w:cs="Arial"/>
                <w:sz w:val="22"/>
                <w:szCs w:val="22"/>
                <w:lang w:val="es-ES_tradnl"/>
              </w:rPr>
            </w:pPr>
            <w:bookmarkStart w:id="70" w:name="_Toc438532561"/>
            <w:bookmarkStart w:id="71" w:name="_Toc438532567"/>
            <w:bookmarkStart w:id="72" w:name="_Toc523752969"/>
            <w:bookmarkEnd w:id="70"/>
            <w:bookmarkEnd w:id="71"/>
            <w:r w:rsidRPr="00C32AFB">
              <w:rPr>
                <w:rFonts w:ascii="Arial" w:hAnsi="Arial" w:cs="Arial"/>
                <w:sz w:val="22"/>
                <w:szCs w:val="22"/>
                <w:lang w:val="es-ES_tradnl"/>
              </w:rPr>
              <w:t>Elegibilidad de los Bienes y Servicios Conexos</w:t>
            </w:r>
            <w:bookmarkEnd w:id="72"/>
          </w:p>
        </w:tc>
        <w:tc>
          <w:tcPr>
            <w:tcW w:w="6499" w:type="dxa"/>
          </w:tcPr>
          <w:p w14:paraId="5784DC2A" w14:textId="77777777" w:rsidR="00AF135B" w:rsidRPr="00C32AFB" w:rsidRDefault="00E64E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Todos los Bienes y Servicios Conexos que hayan de suministrarse de conformidad con el Contrato y que sean financiados por </w:t>
            </w:r>
            <w:r w:rsidR="002854DB" w:rsidRPr="00C32AFB">
              <w:rPr>
                <w:rFonts w:ascii="Arial" w:hAnsi="Arial" w:cs="Arial"/>
                <w:sz w:val="22"/>
                <w:szCs w:val="22"/>
              </w:rPr>
              <w:t>KfW</w:t>
            </w:r>
            <w:r w:rsidRPr="00C32AFB">
              <w:rPr>
                <w:rFonts w:ascii="Arial" w:hAnsi="Arial" w:cs="Arial"/>
                <w:sz w:val="22"/>
                <w:szCs w:val="22"/>
              </w:rPr>
              <w:t xml:space="preserve"> podrán tener su origen en cualquier país de acuerdo con la Sección V, Criterios de elegibilidad.</w:t>
            </w:r>
          </w:p>
          <w:p w14:paraId="1EFF0902" w14:textId="77777777" w:rsidR="00E64E90" w:rsidRPr="00C32AFB" w:rsidRDefault="00E64E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Para propósitos de esta cláusula, el término “Bienes” incluye mercaderías, materias primas, maquinaria, equipos y plantas industriales; y “Servicios Conexos” incluye servicios tales como seguros, instalaciones, capacitación y cumplimiento inicial.</w:t>
            </w:r>
          </w:p>
          <w:p w14:paraId="39094BB9" w14:textId="77777777" w:rsidR="00E64E90" w:rsidRPr="00C32AFB" w:rsidRDefault="00E64E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término “origen” significa el país </w:t>
            </w:r>
            <w:proofErr w:type="gramStart"/>
            <w:r w:rsidRPr="00C32AFB">
              <w:rPr>
                <w:rFonts w:ascii="Arial" w:hAnsi="Arial" w:cs="Arial"/>
                <w:sz w:val="22"/>
                <w:szCs w:val="22"/>
              </w:rPr>
              <w:t>done  los</w:t>
            </w:r>
            <w:proofErr w:type="gramEnd"/>
            <w:r w:rsidRPr="00C32AFB">
              <w:rPr>
                <w:rFonts w:ascii="Arial" w:hAnsi="Arial" w:cs="Arial"/>
                <w:sz w:val="22"/>
                <w:szCs w:val="22"/>
              </w:rPr>
              <w:t xml:space="preserve"> Bienes han sido </w:t>
            </w:r>
            <w:r w:rsidRPr="00C32AFB">
              <w:rPr>
                <w:rFonts w:ascii="Arial" w:hAnsi="Arial" w:cs="Arial"/>
                <w:color w:val="000000"/>
                <w:sz w:val="22"/>
                <w:szCs w:val="22"/>
              </w:rPr>
              <w:t>extraídos</w:t>
            </w:r>
            <w:r w:rsidRPr="00C32AFB">
              <w:rPr>
                <w:rFonts w:ascii="Arial" w:hAnsi="Arial" w:cs="Arial"/>
                <w:sz w:val="22"/>
                <w:szCs w:val="22"/>
              </w:rPr>
              <w:t>, cosechados, cultivados, producidos, fabricados o procesados o, que debido a ser afectados por procesos, manufactura o ensamblaje resultarán en otro artículo reconocido comercialmente que difiere sustancialmente de las característic</w:t>
            </w:r>
            <w:r w:rsidR="00E50CEC" w:rsidRPr="00C32AFB">
              <w:rPr>
                <w:rFonts w:ascii="Arial" w:hAnsi="Arial" w:cs="Arial"/>
                <w:sz w:val="22"/>
                <w:szCs w:val="22"/>
              </w:rPr>
              <w:t>as básicas de sus componentes.</w:t>
            </w:r>
          </w:p>
        </w:tc>
      </w:tr>
      <w:tr w:rsidR="007C508C" w:rsidRPr="00C32AFB" w14:paraId="4CE6EB41" w14:textId="77777777" w:rsidTr="003506A4">
        <w:trPr>
          <w:trHeight w:val="549"/>
        </w:trPr>
        <w:tc>
          <w:tcPr>
            <w:tcW w:w="2792" w:type="dxa"/>
          </w:tcPr>
          <w:p w14:paraId="15ED4331" w14:textId="77777777" w:rsidR="007C508C" w:rsidRPr="00C32AFB" w:rsidRDefault="007C508C" w:rsidP="007C508C">
            <w:pPr>
              <w:pStyle w:val="Style9"/>
              <w:spacing w:after="142" w:line="240" w:lineRule="atLeast"/>
              <w:ind w:left="360"/>
              <w:rPr>
                <w:rFonts w:ascii="Arial" w:hAnsi="Arial" w:cs="Arial"/>
                <w:lang w:val="es-ES_tradnl"/>
              </w:rPr>
            </w:pPr>
          </w:p>
        </w:tc>
        <w:tc>
          <w:tcPr>
            <w:tcW w:w="6499" w:type="dxa"/>
          </w:tcPr>
          <w:p w14:paraId="4A377742" w14:textId="77777777" w:rsidR="007C508C" w:rsidRPr="00C32AFB" w:rsidRDefault="007C508C" w:rsidP="006650A0">
            <w:pPr>
              <w:pStyle w:val="Style8"/>
              <w:numPr>
                <w:ilvl w:val="0"/>
                <w:numId w:val="13"/>
              </w:numPr>
              <w:spacing w:before="0" w:after="142" w:line="240" w:lineRule="atLeast"/>
              <w:rPr>
                <w:rFonts w:ascii="Arial" w:hAnsi="Arial" w:cs="Arial"/>
                <w:sz w:val="24"/>
                <w:szCs w:val="24"/>
                <w:lang w:val="es-ES_tradnl"/>
              </w:rPr>
            </w:pPr>
            <w:bookmarkStart w:id="73" w:name="_Toc523752970"/>
            <w:r w:rsidRPr="00C32AFB">
              <w:rPr>
                <w:rFonts w:ascii="Arial" w:hAnsi="Arial" w:cs="Arial"/>
                <w:lang w:val="es-ES_tradnl"/>
              </w:rPr>
              <w:t>Contenido de los Documentos de Licitación</w:t>
            </w:r>
            <w:bookmarkEnd w:id="73"/>
          </w:p>
        </w:tc>
      </w:tr>
      <w:tr w:rsidR="007C508C" w:rsidRPr="00C32AFB" w14:paraId="128DEB50" w14:textId="77777777" w:rsidTr="003506A4">
        <w:trPr>
          <w:trHeight w:val="1108"/>
        </w:trPr>
        <w:tc>
          <w:tcPr>
            <w:tcW w:w="2792" w:type="dxa"/>
          </w:tcPr>
          <w:p w14:paraId="51DBF301" w14:textId="77777777" w:rsidR="007C508C" w:rsidRPr="00C32AFB" w:rsidRDefault="007C508C" w:rsidP="006650A0">
            <w:pPr>
              <w:pStyle w:val="Style9"/>
              <w:numPr>
                <w:ilvl w:val="0"/>
                <w:numId w:val="11"/>
              </w:numPr>
              <w:spacing w:after="142" w:line="240" w:lineRule="atLeast"/>
              <w:rPr>
                <w:rFonts w:ascii="Arial" w:hAnsi="Arial" w:cs="Arial"/>
                <w:sz w:val="22"/>
                <w:szCs w:val="22"/>
                <w:lang w:val="es-ES_tradnl"/>
              </w:rPr>
            </w:pPr>
            <w:bookmarkStart w:id="74" w:name="_Toc523752971"/>
            <w:r w:rsidRPr="00C32AFB">
              <w:rPr>
                <w:rFonts w:ascii="Arial" w:hAnsi="Arial" w:cs="Arial"/>
                <w:sz w:val="22"/>
                <w:szCs w:val="22"/>
                <w:lang w:val="es-ES_tradnl"/>
              </w:rPr>
              <w:t>Secciones de los Documentos de Licitación</w:t>
            </w:r>
            <w:bookmarkEnd w:id="74"/>
          </w:p>
        </w:tc>
        <w:tc>
          <w:tcPr>
            <w:tcW w:w="6499" w:type="dxa"/>
          </w:tcPr>
          <w:p w14:paraId="7E0657C2" w14:textId="77777777" w:rsidR="007C508C" w:rsidRPr="00C32AFB" w:rsidRDefault="007C508C"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Los </w:t>
            </w:r>
            <w:r w:rsidRPr="00C32AFB">
              <w:rPr>
                <w:rFonts w:ascii="Arial" w:hAnsi="Arial" w:cs="Arial"/>
                <w:color w:val="000000"/>
                <w:sz w:val="22"/>
                <w:szCs w:val="22"/>
              </w:rPr>
              <w:t>Documentos</w:t>
            </w:r>
            <w:r w:rsidRPr="00C32AFB">
              <w:rPr>
                <w:rFonts w:ascii="Arial" w:hAnsi="Arial" w:cs="Arial"/>
                <w:sz w:val="22"/>
                <w:szCs w:val="22"/>
              </w:rPr>
              <w:t xml:space="preserve"> de Licitación están compuestos por las Partes 1, 2, y 3 incluidas sus respectivas secciones que a continuación se indican y cualquier enmienda emitida en virtud de la Cláusula 8 de las IAO.</w:t>
            </w:r>
          </w:p>
          <w:p w14:paraId="5461AAFB" w14:textId="77777777" w:rsidR="007C508C" w:rsidRPr="00C32AFB" w:rsidRDefault="007C508C" w:rsidP="003342F5">
            <w:pPr>
              <w:spacing w:after="142" w:line="240" w:lineRule="atLeast"/>
              <w:ind w:left="1461" w:hanging="752"/>
              <w:jc w:val="both"/>
              <w:rPr>
                <w:rFonts w:ascii="Arial" w:hAnsi="Arial" w:cs="Arial"/>
                <w:b/>
                <w:sz w:val="22"/>
                <w:szCs w:val="22"/>
              </w:rPr>
            </w:pPr>
            <w:r w:rsidRPr="00C32AFB">
              <w:rPr>
                <w:rFonts w:ascii="Arial" w:hAnsi="Arial" w:cs="Arial"/>
                <w:b/>
                <w:sz w:val="22"/>
                <w:szCs w:val="22"/>
              </w:rPr>
              <w:t>PARTE 1 – Procedimientos de Licitación</w:t>
            </w:r>
          </w:p>
          <w:p w14:paraId="41E9429D"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Sección I. Instrucciones a los Oferentes (IAO);</w:t>
            </w:r>
          </w:p>
          <w:p w14:paraId="2CAD5C4D"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 xml:space="preserve">Sección II. Datos de la Licitación (DDL); </w:t>
            </w:r>
          </w:p>
          <w:p w14:paraId="11BAB298"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Sección III. Criterios de Evaluación y Cualificación;</w:t>
            </w:r>
          </w:p>
          <w:p w14:paraId="426222AC"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 xml:space="preserve">Sección IV. Formularios de la </w:t>
            </w:r>
            <w:r w:rsidR="00223D68" w:rsidRPr="00C32AFB">
              <w:rPr>
                <w:rFonts w:ascii="Arial" w:hAnsi="Arial" w:cs="Arial"/>
                <w:sz w:val="22"/>
                <w:szCs w:val="22"/>
              </w:rPr>
              <w:t>Oferta</w:t>
            </w:r>
            <w:r w:rsidRPr="00C32AFB">
              <w:rPr>
                <w:rFonts w:ascii="Arial" w:hAnsi="Arial" w:cs="Arial"/>
                <w:sz w:val="22"/>
                <w:szCs w:val="22"/>
              </w:rPr>
              <w:t>;</w:t>
            </w:r>
          </w:p>
          <w:p w14:paraId="49D8F5D4"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w:t>
            </w:r>
            <w:r w:rsidR="00A32CA8" w:rsidRPr="00C32AFB">
              <w:rPr>
                <w:rFonts w:ascii="Arial" w:hAnsi="Arial" w:cs="Arial"/>
                <w:sz w:val="22"/>
                <w:szCs w:val="22"/>
              </w:rPr>
              <w:t>n V. Criterios de elegibilidad</w:t>
            </w:r>
            <w:r w:rsidRPr="00C32AFB">
              <w:rPr>
                <w:rFonts w:ascii="Arial" w:hAnsi="Arial" w:cs="Arial"/>
                <w:sz w:val="22"/>
                <w:szCs w:val="22"/>
              </w:rPr>
              <w:t>;</w:t>
            </w:r>
          </w:p>
          <w:p w14:paraId="235B9B96"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 xml:space="preserve">Sección VI. </w:t>
            </w:r>
            <w:r w:rsidR="00A32CA8" w:rsidRPr="00C32AFB">
              <w:rPr>
                <w:rFonts w:ascii="Arial" w:hAnsi="Arial" w:cs="Arial"/>
                <w:sz w:val="22"/>
                <w:szCs w:val="22"/>
              </w:rPr>
              <w:t xml:space="preserve">Políticas de </w:t>
            </w:r>
            <w:r w:rsidR="002854DB" w:rsidRPr="00C32AFB">
              <w:rPr>
                <w:rFonts w:ascii="Arial" w:hAnsi="Arial" w:cs="Arial"/>
                <w:sz w:val="22"/>
                <w:szCs w:val="22"/>
              </w:rPr>
              <w:t>KfW</w:t>
            </w:r>
            <w:r w:rsidR="00A32CA8" w:rsidRPr="00C32AFB">
              <w:rPr>
                <w:rFonts w:ascii="Arial" w:hAnsi="Arial" w:cs="Arial"/>
                <w:sz w:val="22"/>
                <w:szCs w:val="22"/>
              </w:rPr>
              <w:t>:</w:t>
            </w:r>
            <w:r w:rsidRPr="00C32AFB">
              <w:rPr>
                <w:rFonts w:ascii="Arial" w:hAnsi="Arial" w:cs="Arial"/>
                <w:sz w:val="22"/>
                <w:szCs w:val="22"/>
              </w:rPr>
              <w:t xml:space="preserve"> Prácticas fraudulentas y corruptas</w:t>
            </w:r>
            <w:r w:rsidR="00A32CA8" w:rsidRPr="00C32AFB">
              <w:rPr>
                <w:rFonts w:ascii="Arial" w:hAnsi="Arial" w:cs="Arial"/>
                <w:sz w:val="22"/>
                <w:szCs w:val="22"/>
              </w:rPr>
              <w:t xml:space="preserve"> y Responsabilidad social y ambiental</w:t>
            </w:r>
            <w:r w:rsidRPr="00C32AFB">
              <w:rPr>
                <w:rFonts w:ascii="Arial" w:hAnsi="Arial" w:cs="Arial"/>
                <w:sz w:val="22"/>
                <w:szCs w:val="22"/>
              </w:rPr>
              <w:t>;</w:t>
            </w:r>
          </w:p>
          <w:p w14:paraId="0C6C8D9B" w14:textId="77777777" w:rsidR="007C508C" w:rsidRPr="00C32AFB" w:rsidRDefault="007C508C" w:rsidP="003342F5">
            <w:pPr>
              <w:tabs>
                <w:tab w:val="left" w:pos="1036"/>
              </w:tabs>
              <w:spacing w:after="142" w:line="240" w:lineRule="atLeast"/>
              <w:ind w:left="709"/>
              <w:jc w:val="both"/>
              <w:rPr>
                <w:rFonts w:ascii="Arial" w:hAnsi="Arial" w:cs="Arial"/>
                <w:b/>
                <w:sz w:val="22"/>
                <w:szCs w:val="22"/>
              </w:rPr>
            </w:pPr>
            <w:r w:rsidRPr="00C32AFB">
              <w:rPr>
                <w:rFonts w:ascii="Arial" w:hAnsi="Arial" w:cs="Arial"/>
                <w:b/>
                <w:sz w:val="22"/>
                <w:szCs w:val="22"/>
              </w:rPr>
              <w:t>PARTE 2 – Requisitos de los Bienes</w:t>
            </w:r>
          </w:p>
          <w:p w14:paraId="3B812B0E"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Sección VII. Lista de Requisitos;</w:t>
            </w:r>
          </w:p>
          <w:p w14:paraId="655D9751" w14:textId="77777777" w:rsidR="007C508C" w:rsidRPr="00C32AFB" w:rsidRDefault="007C508C" w:rsidP="003342F5">
            <w:pPr>
              <w:tabs>
                <w:tab w:val="left" w:pos="1036"/>
              </w:tabs>
              <w:spacing w:after="142" w:line="240" w:lineRule="atLeast"/>
              <w:ind w:left="709"/>
              <w:jc w:val="both"/>
              <w:rPr>
                <w:rFonts w:ascii="Arial" w:hAnsi="Arial" w:cs="Arial"/>
                <w:b/>
                <w:sz w:val="22"/>
                <w:szCs w:val="22"/>
              </w:rPr>
            </w:pPr>
            <w:r w:rsidRPr="00C32AFB">
              <w:rPr>
                <w:rFonts w:ascii="Arial" w:hAnsi="Arial" w:cs="Arial"/>
                <w:b/>
                <w:sz w:val="22"/>
                <w:szCs w:val="22"/>
              </w:rPr>
              <w:t>PARTE 3 – Contrato</w:t>
            </w:r>
          </w:p>
          <w:p w14:paraId="5282F975"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Sección VIII. Condiciones Generales del Contrato (</w:t>
            </w:r>
            <w:r w:rsidR="000D727A">
              <w:rPr>
                <w:rFonts w:ascii="Arial" w:hAnsi="Arial" w:cs="Arial"/>
                <w:sz w:val="22"/>
                <w:szCs w:val="22"/>
              </w:rPr>
              <w:t>CG</w:t>
            </w:r>
            <w:r w:rsidRPr="00C32AFB">
              <w:rPr>
                <w:rFonts w:ascii="Arial" w:hAnsi="Arial" w:cs="Arial"/>
                <w:sz w:val="22"/>
                <w:szCs w:val="22"/>
              </w:rPr>
              <w:t>);</w:t>
            </w:r>
          </w:p>
          <w:p w14:paraId="05A8E116"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Sección IX.</w:t>
            </w:r>
            <w:r w:rsidR="003342F5" w:rsidRPr="00C32AFB">
              <w:rPr>
                <w:rFonts w:ascii="Arial" w:hAnsi="Arial" w:cs="Arial"/>
                <w:sz w:val="22"/>
                <w:szCs w:val="22"/>
              </w:rPr>
              <w:t xml:space="preserve"> </w:t>
            </w:r>
            <w:r w:rsidRPr="00C32AFB">
              <w:rPr>
                <w:rFonts w:ascii="Arial" w:hAnsi="Arial" w:cs="Arial"/>
                <w:sz w:val="22"/>
                <w:szCs w:val="22"/>
              </w:rPr>
              <w:t>Condiciones Especiales del Contrato (</w:t>
            </w:r>
            <w:r w:rsidR="008B290E">
              <w:rPr>
                <w:rFonts w:ascii="Arial" w:hAnsi="Arial" w:cs="Arial"/>
                <w:sz w:val="22"/>
                <w:szCs w:val="22"/>
              </w:rPr>
              <w:t>CE</w:t>
            </w:r>
            <w:r w:rsidRPr="00C32AFB">
              <w:rPr>
                <w:rFonts w:ascii="Arial" w:hAnsi="Arial" w:cs="Arial"/>
                <w:sz w:val="22"/>
                <w:szCs w:val="22"/>
              </w:rPr>
              <w:t>);</w:t>
            </w:r>
          </w:p>
          <w:p w14:paraId="3ACFCBD4" w14:textId="77777777" w:rsidR="007C508C" w:rsidRPr="00C32AFB" w:rsidRDefault="007C508C" w:rsidP="006650A0">
            <w:pPr>
              <w:numPr>
                <w:ilvl w:val="0"/>
                <w:numId w:val="14"/>
              </w:numPr>
              <w:tabs>
                <w:tab w:val="left" w:pos="1461"/>
              </w:tabs>
              <w:spacing w:after="142" w:line="240" w:lineRule="atLeast"/>
              <w:ind w:left="1461" w:hanging="696"/>
              <w:jc w:val="both"/>
              <w:rPr>
                <w:rFonts w:ascii="Arial" w:hAnsi="Arial" w:cs="Arial"/>
                <w:sz w:val="22"/>
                <w:szCs w:val="22"/>
              </w:rPr>
            </w:pPr>
            <w:r w:rsidRPr="00C32AFB">
              <w:rPr>
                <w:rFonts w:ascii="Arial" w:hAnsi="Arial" w:cs="Arial"/>
                <w:sz w:val="22"/>
                <w:szCs w:val="22"/>
              </w:rPr>
              <w:t>Sección X. Formularios del Contrato.</w:t>
            </w:r>
          </w:p>
          <w:p w14:paraId="50CB5EC1" w14:textId="77777777" w:rsidR="007C508C" w:rsidRPr="00C32AFB" w:rsidRDefault="007C508C"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Llamado a Licitación emitido por el Comprador no forma parte </w:t>
            </w:r>
            <w:r w:rsidRPr="00C32AFB">
              <w:rPr>
                <w:rFonts w:ascii="Arial" w:hAnsi="Arial" w:cs="Arial"/>
                <w:color w:val="000000"/>
                <w:sz w:val="22"/>
                <w:szCs w:val="22"/>
              </w:rPr>
              <w:t>de</w:t>
            </w:r>
            <w:r w:rsidRPr="00C32AFB">
              <w:rPr>
                <w:rFonts w:ascii="Arial" w:hAnsi="Arial" w:cs="Arial"/>
                <w:sz w:val="22"/>
                <w:szCs w:val="22"/>
              </w:rPr>
              <w:t xml:space="preserve"> los Documentos de Licitación.</w:t>
            </w:r>
          </w:p>
          <w:p w14:paraId="24FEEAAE" w14:textId="77777777" w:rsidR="007C508C" w:rsidRPr="00C32AFB" w:rsidRDefault="007C508C"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El Comprador no será responsable de la integridad del Documento de Licitación, de las respuestas a las solicitudes de aclaración, y de las enmiendas al Documento de Licitación conforme a la Cláusula 8 de las IAO, si éstos no se obtuvieron directamente de él. En caso de discrepancia, prevalecerán los documentos obtenidos directamente del Comprador.</w:t>
            </w:r>
          </w:p>
          <w:p w14:paraId="627DE382" w14:textId="77777777" w:rsidR="007C508C" w:rsidRPr="00C32AFB" w:rsidRDefault="007C508C"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Es </w:t>
            </w:r>
            <w:r w:rsidRPr="00C32AFB">
              <w:rPr>
                <w:rFonts w:ascii="Arial" w:hAnsi="Arial" w:cs="Arial"/>
                <w:color w:val="000000"/>
                <w:sz w:val="22"/>
                <w:szCs w:val="22"/>
              </w:rPr>
              <w:t>responsabilidad</w:t>
            </w:r>
            <w:r w:rsidRPr="00C32AFB">
              <w:rPr>
                <w:rFonts w:ascii="Arial" w:hAnsi="Arial" w:cs="Arial"/>
                <w:sz w:val="22"/>
                <w:szCs w:val="22"/>
              </w:rPr>
              <w:t xml:space="preserve"> del Oferente examinar todas las instrucciones, formularios, términos y especificaciones de los Documentos de Licitación y suministrar con su </w:t>
            </w:r>
            <w:r w:rsidR="00223D68" w:rsidRPr="00C32AFB">
              <w:rPr>
                <w:rFonts w:ascii="Arial" w:hAnsi="Arial" w:cs="Arial"/>
                <w:sz w:val="22"/>
                <w:szCs w:val="22"/>
              </w:rPr>
              <w:t>Oferta</w:t>
            </w:r>
            <w:r w:rsidRPr="00C32AFB">
              <w:rPr>
                <w:rFonts w:ascii="Arial" w:hAnsi="Arial" w:cs="Arial"/>
                <w:sz w:val="22"/>
                <w:szCs w:val="22"/>
              </w:rPr>
              <w:t xml:space="preserve"> toda la información o documentación que se exige en los Documentos de Licitación.</w:t>
            </w:r>
          </w:p>
        </w:tc>
      </w:tr>
      <w:tr w:rsidR="007C508C" w:rsidRPr="00C32AFB" w14:paraId="57B1247C" w14:textId="77777777" w:rsidTr="003506A4">
        <w:trPr>
          <w:trHeight w:val="1108"/>
        </w:trPr>
        <w:tc>
          <w:tcPr>
            <w:tcW w:w="2792" w:type="dxa"/>
          </w:tcPr>
          <w:p w14:paraId="698923EB" w14:textId="77777777" w:rsidR="007C508C" w:rsidRPr="00C32AFB" w:rsidRDefault="00C01CC5" w:rsidP="006650A0">
            <w:pPr>
              <w:pStyle w:val="Style9"/>
              <w:numPr>
                <w:ilvl w:val="0"/>
                <w:numId w:val="11"/>
              </w:numPr>
              <w:spacing w:after="142" w:line="240" w:lineRule="atLeast"/>
              <w:rPr>
                <w:rFonts w:ascii="Arial" w:hAnsi="Arial" w:cs="Arial"/>
                <w:sz w:val="22"/>
                <w:szCs w:val="22"/>
                <w:lang w:val="es-ES_tradnl"/>
              </w:rPr>
            </w:pPr>
            <w:bookmarkStart w:id="75" w:name="_Toc523752972"/>
            <w:r w:rsidRPr="00C32AFB">
              <w:rPr>
                <w:rFonts w:ascii="Arial" w:hAnsi="Arial" w:cs="Arial"/>
                <w:sz w:val="22"/>
                <w:szCs w:val="22"/>
                <w:lang w:val="es-ES_tradnl"/>
              </w:rPr>
              <w:t>Aclaración de los Documentos de Licitación</w:t>
            </w:r>
            <w:bookmarkEnd w:id="75"/>
          </w:p>
        </w:tc>
        <w:tc>
          <w:tcPr>
            <w:tcW w:w="6499" w:type="dxa"/>
          </w:tcPr>
          <w:p w14:paraId="4D33CFA1" w14:textId="77777777" w:rsidR="007C508C" w:rsidRPr="00C32AFB" w:rsidRDefault="00C01CC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Todo </w:t>
            </w:r>
            <w:r w:rsidRPr="00C32AFB">
              <w:rPr>
                <w:rFonts w:ascii="Arial" w:hAnsi="Arial" w:cs="Arial"/>
                <w:color w:val="000000"/>
                <w:sz w:val="22"/>
                <w:szCs w:val="22"/>
              </w:rPr>
              <w:t>Oferente</w:t>
            </w:r>
            <w:r w:rsidRPr="00C32AFB">
              <w:rPr>
                <w:rFonts w:ascii="Arial" w:hAnsi="Arial" w:cs="Arial"/>
                <w:sz w:val="22"/>
                <w:szCs w:val="22"/>
              </w:rPr>
              <w:t xml:space="preserve"> que requiera alguna aclaración sobre los Documentos de Licitación deberá comunicarse con el Comprador por escrito a la dirección del Comprador que se </w:t>
            </w:r>
            <w:r w:rsidRPr="00C32AFB">
              <w:rPr>
                <w:rFonts w:ascii="Arial" w:hAnsi="Arial" w:cs="Arial"/>
                <w:b/>
                <w:sz w:val="22"/>
                <w:szCs w:val="22"/>
              </w:rPr>
              <w:t>especifica en los DDL</w:t>
            </w:r>
            <w:r w:rsidRPr="00C32AFB">
              <w:rPr>
                <w:rFonts w:ascii="Arial" w:hAnsi="Arial" w:cs="Arial"/>
                <w:sz w:val="22"/>
                <w:szCs w:val="22"/>
              </w:rPr>
              <w:t xml:space="preserve">. El Comprador responderá por escrito a todas las solicitudes de aclaración, siempre que dichas solicitudes sean recibidas al menos catorce (14) días antes de la fecha límite para la presentación de </w:t>
            </w:r>
            <w:r w:rsidR="00223D68" w:rsidRPr="00C32AFB">
              <w:rPr>
                <w:rFonts w:ascii="Arial" w:hAnsi="Arial" w:cs="Arial"/>
                <w:sz w:val="22"/>
                <w:szCs w:val="22"/>
              </w:rPr>
              <w:t>Oferta</w:t>
            </w:r>
            <w:r w:rsidRPr="00C32AFB">
              <w:rPr>
                <w:rFonts w:ascii="Arial" w:hAnsi="Arial" w:cs="Arial"/>
                <w:sz w:val="22"/>
                <w:szCs w:val="22"/>
              </w:rPr>
              <w:t xml:space="preserve">s. El Comprador enviará copia de las respuestas, incluyendo una descripción de las consultas realizadas, sin identificar su fuente, a todos los que hubiesen adquirido los Documentos de Licitación de conformidad con la Subcláusula 6.3 de las IAO. Si </w:t>
            </w:r>
            <w:r w:rsidRPr="00C32AFB">
              <w:rPr>
                <w:rFonts w:ascii="Arial" w:hAnsi="Arial" w:cs="Arial"/>
                <w:b/>
                <w:sz w:val="22"/>
                <w:szCs w:val="22"/>
              </w:rPr>
              <w:t>los DDL</w:t>
            </w:r>
            <w:r w:rsidRPr="00C32AFB">
              <w:rPr>
                <w:rFonts w:ascii="Arial" w:hAnsi="Arial" w:cs="Arial"/>
                <w:sz w:val="22"/>
                <w:szCs w:val="22"/>
              </w:rPr>
              <w:t xml:space="preserve"> así lo prevén, el Comprador también publicará su respuesta en la página Web </w:t>
            </w:r>
            <w:r w:rsidRPr="00C32AFB">
              <w:rPr>
                <w:rFonts w:ascii="Arial" w:hAnsi="Arial" w:cs="Arial"/>
                <w:b/>
                <w:sz w:val="22"/>
                <w:szCs w:val="22"/>
              </w:rPr>
              <w:t>que se menciona en los DDL</w:t>
            </w:r>
            <w:r w:rsidRPr="00C32AFB">
              <w:rPr>
                <w:rFonts w:ascii="Arial" w:hAnsi="Arial" w:cs="Arial"/>
                <w:sz w:val="22"/>
                <w:szCs w:val="22"/>
              </w:rPr>
              <w:t>. Si como resultado de las aclaraciones, el Comprador considera necesario enmendar los Documentos de Licitación, deberá hacerlo siguiendo el procedimiento indicado en la Cláusulas 8 y 22.2 de las IAO.</w:t>
            </w:r>
          </w:p>
        </w:tc>
      </w:tr>
      <w:tr w:rsidR="00C01CC5" w:rsidRPr="00C32AFB" w14:paraId="6DA1C4CF" w14:textId="77777777" w:rsidTr="003506A4">
        <w:trPr>
          <w:trHeight w:val="1108"/>
        </w:trPr>
        <w:tc>
          <w:tcPr>
            <w:tcW w:w="2792" w:type="dxa"/>
          </w:tcPr>
          <w:p w14:paraId="41D19073" w14:textId="77777777" w:rsidR="00C01CC5" w:rsidRPr="00C32AFB" w:rsidRDefault="00C01CC5" w:rsidP="006650A0">
            <w:pPr>
              <w:pStyle w:val="Style9"/>
              <w:numPr>
                <w:ilvl w:val="0"/>
                <w:numId w:val="11"/>
              </w:numPr>
              <w:spacing w:after="142" w:line="240" w:lineRule="atLeast"/>
              <w:rPr>
                <w:rFonts w:ascii="Arial" w:hAnsi="Arial" w:cs="Arial"/>
                <w:sz w:val="22"/>
                <w:szCs w:val="22"/>
                <w:lang w:val="es-ES_tradnl"/>
              </w:rPr>
            </w:pPr>
            <w:bookmarkStart w:id="76" w:name="_Toc523752973"/>
            <w:r w:rsidRPr="00C32AFB">
              <w:rPr>
                <w:rFonts w:ascii="Arial" w:hAnsi="Arial" w:cs="Arial"/>
                <w:sz w:val="22"/>
                <w:szCs w:val="22"/>
                <w:lang w:val="es-ES_tradnl"/>
              </w:rPr>
              <w:t>Enmienda a los Documentos de Licitación</w:t>
            </w:r>
            <w:bookmarkEnd w:id="76"/>
          </w:p>
        </w:tc>
        <w:tc>
          <w:tcPr>
            <w:tcW w:w="6499" w:type="dxa"/>
          </w:tcPr>
          <w:p w14:paraId="1F9F58BB" w14:textId="77777777" w:rsidR="00C01CC5" w:rsidRPr="00C32AFB" w:rsidRDefault="00C01CC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w:t>
            </w:r>
            <w:r w:rsidRPr="00C32AFB">
              <w:rPr>
                <w:rFonts w:ascii="Arial" w:hAnsi="Arial" w:cs="Arial"/>
                <w:color w:val="000000"/>
                <w:sz w:val="22"/>
                <w:szCs w:val="22"/>
              </w:rPr>
              <w:t>Comprador</w:t>
            </w:r>
            <w:r w:rsidRPr="00C32AFB">
              <w:rPr>
                <w:rFonts w:ascii="Arial" w:hAnsi="Arial" w:cs="Arial"/>
                <w:sz w:val="22"/>
                <w:szCs w:val="22"/>
              </w:rPr>
              <w:t xml:space="preserve"> podrá, en cualquier momento antes del vencimiento del período para presentación de </w:t>
            </w:r>
            <w:r w:rsidR="00223D68" w:rsidRPr="00C32AFB">
              <w:rPr>
                <w:rFonts w:ascii="Arial" w:hAnsi="Arial" w:cs="Arial"/>
                <w:sz w:val="22"/>
                <w:szCs w:val="22"/>
              </w:rPr>
              <w:t>Oferta</w:t>
            </w:r>
            <w:r w:rsidRPr="00C32AFB">
              <w:rPr>
                <w:rFonts w:ascii="Arial" w:hAnsi="Arial" w:cs="Arial"/>
                <w:sz w:val="22"/>
                <w:szCs w:val="22"/>
              </w:rPr>
              <w:t>s, enmendar los Documentos de Licitación mediante la emisión de una enmienda.</w:t>
            </w:r>
          </w:p>
          <w:p w14:paraId="3F1BC651" w14:textId="77777777" w:rsidR="00C01CC5" w:rsidRPr="00C32AFB" w:rsidRDefault="00C01CC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Toda </w:t>
            </w:r>
            <w:r w:rsidRPr="00C32AFB">
              <w:rPr>
                <w:rFonts w:ascii="Arial" w:hAnsi="Arial" w:cs="Arial"/>
                <w:color w:val="000000"/>
                <w:sz w:val="22"/>
                <w:szCs w:val="22"/>
              </w:rPr>
              <w:t>enmienda</w:t>
            </w:r>
            <w:r w:rsidRPr="00C32AFB">
              <w:rPr>
                <w:rFonts w:ascii="Arial" w:hAnsi="Arial" w:cs="Arial"/>
                <w:sz w:val="22"/>
                <w:szCs w:val="22"/>
              </w:rPr>
              <w:t xml:space="preserve"> emitida formará parte integral de los Documentos de Licitación y deberá ser comunicada por escrito a todos los que hayan obtenido los documentos de Licitación de conformidad con la Subcláusula 6.3 de las IAO. El Comprador publicará inmediatamente la enmienda en la página Web que se menciona en la Subcláusula 7.1 de las IAO. </w:t>
            </w:r>
          </w:p>
          <w:p w14:paraId="2793D6BC" w14:textId="77777777" w:rsidR="00C01CC5" w:rsidRPr="00C32AFB" w:rsidRDefault="00C01CC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Comprador podrá, a su discreción, prorrogar el período de </w:t>
            </w:r>
            <w:r w:rsidRPr="00C32AFB">
              <w:rPr>
                <w:rFonts w:ascii="Arial" w:hAnsi="Arial" w:cs="Arial"/>
                <w:color w:val="000000"/>
                <w:sz w:val="22"/>
                <w:szCs w:val="22"/>
              </w:rPr>
              <w:t>presentación</w:t>
            </w:r>
            <w:r w:rsidRPr="00C32AFB">
              <w:rPr>
                <w:rFonts w:ascii="Arial" w:hAnsi="Arial" w:cs="Arial"/>
                <w:sz w:val="22"/>
                <w:szCs w:val="22"/>
              </w:rPr>
              <w:t xml:space="preserve"> de </w:t>
            </w:r>
            <w:r w:rsidR="00223D68" w:rsidRPr="00C32AFB">
              <w:rPr>
                <w:rFonts w:ascii="Arial" w:hAnsi="Arial" w:cs="Arial"/>
                <w:sz w:val="22"/>
                <w:szCs w:val="22"/>
              </w:rPr>
              <w:t>Oferta</w:t>
            </w:r>
            <w:r w:rsidRPr="00C32AFB">
              <w:rPr>
                <w:rFonts w:ascii="Arial" w:hAnsi="Arial" w:cs="Arial"/>
                <w:sz w:val="22"/>
                <w:szCs w:val="22"/>
              </w:rPr>
              <w:t xml:space="preserve">s a fin de dar a los Oferentes un período razonable para que puedan tomar en cuenta las enmiendas en la preparación de sus </w:t>
            </w:r>
            <w:r w:rsidR="00223D68" w:rsidRPr="00C32AFB">
              <w:rPr>
                <w:rFonts w:ascii="Arial" w:hAnsi="Arial" w:cs="Arial"/>
                <w:sz w:val="22"/>
                <w:szCs w:val="22"/>
              </w:rPr>
              <w:t>Oferta</w:t>
            </w:r>
            <w:r w:rsidRPr="00C32AFB">
              <w:rPr>
                <w:rFonts w:ascii="Arial" w:hAnsi="Arial" w:cs="Arial"/>
                <w:sz w:val="22"/>
                <w:szCs w:val="22"/>
              </w:rPr>
              <w:t>s, de conformidad con la Subcláusula 22.2 de las IAO.</w:t>
            </w:r>
          </w:p>
        </w:tc>
      </w:tr>
      <w:tr w:rsidR="00C01CC5" w:rsidRPr="00C32AFB" w14:paraId="461C1A0E" w14:textId="77777777" w:rsidTr="003506A4">
        <w:trPr>
          <w:trHeight w:val="427"/>
        </w:trPr>
        <w:tc>
          <w:tcPr>
            <w:tcW w:w="2792" w:type="dxa"/>
          </w:tcPr>
          <w:p w14:paraId="72082338" w14:textId="77777777" w:rsidR="00C01CC5" w:rsidRPr="00C32AFB" w:rsidRDefault="00C01CC5" w:rsidP="00C01CC5">
            <w:pPr>
              <w:pStyle w:val="Style9"/>
              <w:spacing w:after="142" w:line="240" w:lineRule="atLeast"/>
              <w:ind w:left="360"/>
              <w:rPr>
                <w:rFonts w:ascii="Arial" w:hAnsi="Arial" w:cs="Arial"/>
                <w:lang w:val="es-ES_tradnl"/>
              </w:rPr>
            </w:pPr>
          </w:p>
        </w:tc>
        <w:tc>
          <w:tcPr>
            <w:tcW w:w="6499" w:type="dxa"/>
          </w:tcPr>
          <w:p w14:paraId="3D3C1C72" w14:textId="77777777" w:rsidR="00C01CC5" w:rsidRPr="00C32AFB" w:rsidRDefault="00C01CC5" w:rsidP="006650A0">
            <w:pPr>
              <w:pStyle w:val="Style8"/>
              <w:numPr>
                <w:ilvl w:val="0"/>
                <w:numId w:val="13"/>
              </w:numPr>
              <w:spacing w:before="0" w:after="142" w:line="240" w:lineRule="atLeast"/>
              <w:rPr>
                <w:rFonts w:ascii="Arial" w:hAnsi="Arial" w:cs="Arial"/>
                <w:szCs w:val="28"/>
                <w:lang w:val="es-ES_tradnl"/>
              </w:rPr>
            </w:pPr>
            <w:bookmarkStart w:id="77" w:name="_Toc523752974"/>
            <w:r w:rsidRPr="00C32AFB">
              <w:rPr>
                <w:rFonts w:ascii="Arial" w:hAnsi="Arial" w:cs="Arial"/>
                <w:szCs w:val="28"/>
                <w:lang w:val="es-ES_tradnl"/>
              </w:rPr>
              <w:t xml:space="preserve">Preparación de las </w:t>
            </w:r>
            <w:r w:rsidR="00223D68" w:rsidRPr="00C32AFB">
              <w:rPr>
                <w:rFonts w:ascii="Arial" w:hAnsi="Arial" w:cs="Arial"/>
                <w:szCs w:val="28"/>
                <w:lang w:val="es-ES_tradnl"/>
              </w:rPr>
              <w:t>Oferta</w:t>
            </w:r>
            <w:r w:rsidRPr="00C32AFB">
              <w:rPr>
                <w:rFonts w:ascii="Arial" w:hAnsi="Arial" w:cs="Arial"/>
                <w:szCs w:val="28"/>
                <w:lang w:val="es-ES_tradnl"/>
              </w:rPr>
              <w:t>s</w:t>
            </w:r>
            <w:bookmarkEnd w:id="77"/>
          </w:p>
        </w:tc>
      </w:tr>
      <w:tr w:rsidR="00C01CC5" w:rsidRPr="00C32AFB" w14:paraId="77D2889F" w14:textId="77777777" w:rsidTr="003506A4">
        <w:trPr>
          <w:trHeight w:val="426"/>
        </w:trPr>
        <w:tc>
          <w:tcPr>
            <w:tcW w:w="2792" w:type="dxa"/>
          </w:tcPr>
          <w:p w14:paraId="3F20605B" w14:textId="77777777" w:rsidR="00C01CC5" w:rsidRPr="00C32AFB" w:rsidRDefault="00C01CC5" w:rsidP="006650A0">
            <w:pPr>
              <w:pStyle w:val="Style9"/>
              <w:numPr>
                <w:ilvl w:val="0"/>
                <w:numId w:val="11"/>
              </w:numPr>
              <w:spacing w:after="142" w:line="240" w:lineRule="atLeast"/>
              <w:rPr>
                <w:rFonts w:ascii="Arial" w:hAnsi="Arial" w:cs="Arial"/>
                <w:sz w:val="22"/>
                <w:szCs w:val="22"/>
                <w:lang w:val="es-ES_tradnl"/>
              </w:rPr>
            </w:pPr>
            <w:bookmarkStart w:id="78" w:name="_Toc523752975"/>
            <w:r w:rsidRPr="00C32AFB">
              <w:rPr>
                <w:rFonts w:ascii="Arial" w:hAnsi="Arial" w:cs="Arial"/>
                <w:sz w:val="22"/>
                <w:szCs w:val="22"/>
                <w:lang w:val="es-ES_tradnl"/>
              </w:rPr>
              <w:t xml:space="preserve">Costo de la </w:t>
            </w:r>
            <w:r w:rsidR="00223D68" w:rsidRPr="00C32AFB">
              <w:rPr>
                <w:rFonts w:ascii="Arial" w:hAnsi="Arial" w:cs="Arial"/>
                <w:sz w:val="22"/>
                <w:szCs w:val="22"/>
                <w:lang w:val="es-ES_tradnl"/>
              </w:rPr>
              <w:t>Oferta</w:t>
            </w:r>
            <w:bookmarkEnd w:id="78"/>
          </w:p>
        </w:tc>
        <w:tc>
          <w:tcPr>
            <w:tcW w:w="6499" w:type="dxa"/>
          </w:tcPr>
          <w:p w14:paraId="581D51A8" w14:textId="77777777" w:rsidR="00C01CC5" w:rsidRPr="00C32AFB" w:rsidRDefault="00C01CC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Oferente financiará todos los costos relacionados con la </w:t>
            </w:r>
            <w:r w:rsidRPr="00C32AFB">
              <w:rPr>
                <w:rFonts w:ascii="Arial" w:hAnsi="Arial" w:cs="Arial"/>
                <w:color w:val="000000"/>
                <w:sz w:val="22"/>
                <w:szCs w:val="22"/>
              </w:rPr>
              <w:t>preparación</w:t>
            </w:r>
            <w:r w:rsidRPr="00C32AFB">
              <w:rPr>
                <w:rFonts w:ascii="Arial" w:hAnsi="Arial" w:cs="Arial"/>
                <w:sz w:val="22"/>
                <w:szCs w:val="22"/>
              </w:rPr>
              <w:t xml:space="preserve"> y presentación de su </w:t>
            </w:r>
            <w:r w:rsidR="00223D68" w:rsidRPr="00C32AFB">
              <w:rPr>
                <w:rFonts w:ascii="Arial" w:hAnsi="Arial" w:cs="Arial"/>
                <w:sz w:val="22"/>
                <w:szCs w:val="22"/>
              </w:rPr>
              <w:t>Oferta</w:t>
            </w:r>
            <w:r w:rsidRPr="00C32AFB">
              <w:rPr>
                <w:rFonts w:ascii="Arial" w:hAnsi="Arial" w:cs="Arial"/>
                <w:sz w:val="22"/>
                <w:szCs w:val="22"/>
              </w:rPr>
              <w:t>, y el Comprador no estará sujeto ni será responsable en ningún caso por dichos costos, independientemente de la modalidad o del resultado del proceso de licitación.</w:t>
            </w:r>
          </w:p>
        </w:tc>
      </w:tr>
      <w:tr w:rsidR="003342F5" w:rsidRPr="00C32AFB" w14:paraId="1E325EFF" w14:textId="77777777" w:rsidTr="003506A4">
        <w:trPr>
          <w:trHeight w:val="1108"/>
        </w:trPr>
        <w:tc>
          <w:tcPr>
            <w:tcW w:w="2792" w:type="dxa"/>
          </w:tcPr>
          <w:p w14:paraId="62D03FDC" w14:textId="77777777" w:rsidR="003342F5" w:rsidRPr="00C32AFB" w:rsidRDefault="003342F5" w:rsidP="006650A0">
            <w:pPr>
              <w:pStyle w:val="Style9"/>
              <w:numPr>
                <w:ilvl w:val="0"/>
                <w:numId w:val="11"/>
              </w:numPr>
              <w:spacing w:after="142" w:line="240" w:lineRule="atLeast"/>
              <w:rPr>
                <w:rFonts w:ascii="Arial" w:hAnsi="Arial" w:cs="Arial"/>
                <w:sz w:val="22"/>
                <w:szCs w:val="22"/>
                <w:lang w:val="es-ES_tradnl"/>
              </w:rPr>
            </w:pPr>
            <w:bookmarkStart w:id="79" w:name="_Toc523752976"/>
            <w:r w:rsidRPr="00C32AFB">
              <w:rPr>
                <w:rFonts w:ascii="Arial" w:hAnsi="Arial" w:cs="Arial"/>
                <w:sz w:val="22"/>
                <w:szCs w:val="22"/>
                <w:lang w:val="es-ES_tradnl"/>
              </w:rPr>
              <w:t xml:space="preserve">Idioma de la </w:t>
            </w:r>
            <w:r w:rsidR="00223D68" w:rsidRPr="00C32AFB">
              <w:rPr>
                <w:rFonts w:ascii="Arial" w:hAnsi="Arial" w:cs="Arial"/>
                <w:sz w:val="22"/>
                <w:szCs w:val="22"/>
                <w:lang w:val="es-ES_tradnl"/>
              </w:rPr>
              <w:t>Oferta</w:t>
            </w:r>
            <w:bookmarkEnd w:id="79"/>
          </w:p>
        </w:tc>
        <w:tc>
          <w:tcPr>
            <w:tcW w:w="6499" w:type="dxa"/>
          </w:tcPr>
          <w:p w14:paraId="6A2EBDC0" w14:textId="77777777" w:rsidR="003342F5" w:rsidRPr="00C32AFB"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w:t>
            </w:r>
            <w:r w:rsidR="00223D68" w:rsidRPr="00C32AFB">
              <w:rPr>
                <w:rFonts w:ascii="Arial" w:hAnsi="Arial" w:cs="Arial"/>
                <w:color w:val="000000"/>
                <w:sz w:val="22"/>
                <w:szCs w:val="22"/>
              </w:rPr>
              <w:t>Oferta</w:t>
            </w:r>
            <w:r w:rsidRPr="00C32AFB">
              <w:rPr>
                <w:rFonts w:ascii="Arial" w:hAnsi="Arial" w:cs="Arial"/>
                <w:sz w:val="22"/>
                <w:szCs w:val="22"/>
              </w:rPr>
              <w:t xml:space="preserve">, así como toda la correspondencia y documentos relativos a la </w:t>
            </w:r>
            <w:r w:rsidR="00223D68" w:rsidRPr="00C32AFB">
              <w:rPr>
                <w:rFonts w:ascii="Arial" w:hAnsi="Arial" w:cs="Arial"/>
                <w:sz w:val="22"/>
                <w:szCs w:val="22"/>
              </w:rPr>
              <w:t>Oferta</w:t>
            </w:r>
            <w:r w:rsidRPr="00C32AFB">
              <w:rPr>
                <w:rFonts w:ascii="Arial" w:hAnsi="Arial" w:cs="Arial"/>
                <w:sz w:val="22"/>
                <w:szCs w:val="22"/>
              </w:rPr>
              <w:t xml:space="preserve"> intercambiados entre el Oferente y el Comprador deberán ser escritos en el idioma </w:t>
            </w:r>
            <w:r w:rsidRPr="00C32AFB">
              <w:rPr>
                <w:rFonts w:ascii="Arial" w:hAnsi="Arial" w:cs="Arial"/>
                <w:b/>
                <w:sz w:val="22"/>
                <w:szCs w:val="22"/>
              </w:rPr>
              <w:t>especificado en los DDL</w:t>
            </w:r>
            <w:r w:rsidRPr="00C32AFB">
              <w:rPr>
                <w:rFonts w:ascii="Arial" w:hAnsi="Arial" w:cs="Arial"/>
                <w:sz w:val="22"/>
                <w:szCs w:val="22"/>
              </w:rPr>
              <w:t xml:space="preserve">. Los documentos de respaldo y material impreso que formen parte de la </w:t>
            </w:r>
            <w:proofErr w:type="gramStart"/>
            <w:r w:rsidR="00223D68" w:rsidRPr="00C32AFB">
              <w:rPr>
                <w:rFonts w:ascii="Arial" w:hAnsi="Arial" w:cs="Arial"/>
                <w:sz w:val="22"/>
                <w:szCs w:val="22"/>
              </w:rPr>
              <w:t>Oferta</w:t>
            </w:r>
            <w:r w:rsidRPr="00C32AFB">
              <w:rPr>
                <w:rFonts w:ascii="Arial" w:hAnsi="Arial" w:cs="Arial"/>
                <w:sz w:val="22"/>
                <w:szCs w:val="22"/>
              </w:rPr>
              <w:t>,</w:t>
            </w:r>
            <w:proofErr w:type="gramEnd"/>
            <w:r w:rsidRPr="00C32AFB">
              <w:rPr>
                <w:rFonts w:ascii="Arial" w:hAnsi="Arial" w:cs="Arial"/>
                <w:sz w:val="22"/>
                <w:szCs w:val="22"/>
              </w:rPr>
              <w:t xml:space="preserve"> pueden estar en otro idioma con la condición de que los apartes pertinentes estén acompañados de una traducción fidedigna al idioma </w:t>
            </w:r>
            <w:r w:rsidRPr="00C32AFB">
              <w:rPr>
                <w:rFonts w:ascii="Arial" w:hAnsi="Arial" w:cs="Arial"/>
                <w:b/>
                <w:sz w:val="22"/>
                <w:szCs w:val="22"/>
              </w:rPr>
              <w:t>especificado en los DDL</w:t>
            </w:r>
            <w:r w:rsidRPr="00C32AFB">
              <w:rPr>
                <w:rFonts w:ascii="Arial" w:hAnsi="Arial" w:cs="Arial"/>
                <w:sz w:val="22"/>
                <w:szCs w:val="22"/>
              </w:rPr>
              <w:t xml:space="preserve">. Para efectos de interpretación de la </w:t>
            </w:r>
            <w:r w:rsidR="00223D68" w:rsidRPr="00C32AFB">
              <w:rPr>
                <w:rFonts w:ascii="Arial" w:hAnsi="Arial" w:cs="Arial"/>
                <w:sz w:val="22"/>
                <w:szCs w:val="22"/>
              </w:rPr>
              <w:t>Oferta</w:t>
            </w:r>
            <w:r w:rsidRPr="00C32AFB">
              <w:rPr>
                <w:rFonts w:ascii="Arial" w:hAnsi="Arial" w:cs="Arial"/>
                <w:sz w:val="22"/>
                <w:szCs w:val="22"/>
              </w:rPr>
              <w:t>, dicha traducción prevalecerá.</w:t>
            </w:r>
          </w:p>
        </w:tc>
      </w:tr>
      <w:tr w:rsidR="003342F5" w:rsidRPr="00C32AFB" w14:paraId="00396910" w14:textId="77777777" w:rsidTr="003506A4">
        <w:trPr>
          <w:trHeight w:val="1108"/>
        </w:trPr>
        <w:tc>
          <w:tcPr>
            <w:tcW w:w="2792" w:type="dxa"/>
          </w:tcPr>
          <w:p w14:paraId="0D7313DD" w14:textId="77777777" w:rsidR="003342F5" w:rsidRPr="00C32AFB" w:rsidRDefault="003342F5" w:rsidP="006650A0">
            <w:pPr>
              <w:pStyle w:val="Style9"/>
              <w:numPr>
                <w:ilvl w:val="0"/>
                <w:numId w:val="11"/>
              </w:numPr>
              <w:spacing w:after="142" w:line="240" w:lineRule="atLeast"/>
              <w:rPr>
                <w:rFonts w:ascii="Arial" w:hAnsi="Arial" w:cs="Arial"/>
                <w:sz w:val="22"/>
                <w:szCs w:val="22"/>
                <w:lang w:val="es-ES_tradnl"/>
              </w:rPr>
            </w:pPr>
            <w:bookmarkStart w:id="80" w:name="_Toc523752977"/>
            <w:r w:rsidRPr="00C32AFB">
              <w:rPr>
                <w:rFonts w:ascii="Arial" w:hAnsi="Arial" w:cs="Arial"/>
                <w:sz w:val="22"/>
                <w:szCs w:val="22"/>
                <w:lang w:val="es-ES_tradnl"/>
              </w:rPr>
              <w:t xml:space="preserve">Documentos que componen la </w:t>
            </w:r>
            <w:r w:rsidR="00223D68" w:rsidRPr="00C32AFB">
              <w:rPr>
                <w:rFonts w:ascii="Arial" w:hAnsi="Arial" w:cs="Arial"/>
                <w:sz w:val="22"/>
                <w:szCs w:val="22"/>
                <w:lang w:val="es-ES_tradnl"/>
              </w:rPr>
              <w:t>Oferta</w:t>
            </w:r>
            <w:bookmarkEnd w:id="80"/>
          </w:p>
        </w:tc>
        <w:tc>
          <w:tcPr>
            <w:tcW w:w="6499" w:type="dxa"/>
          </w:tcPr>
          <w:p w14:paraId="12CDB3BE" w14:textId="77777777" w:rsidR="003342F5" w:rsidRPr="00C32AFB" w:rsidRDefault="00CE6372"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w:t>
            </w:r>
            <w:r w:rsidR="00223D68" w:rsidRPr="00C32AFB">
              <w:rPr>
                <w:rFonts w:ascii="Arial" w:hAnsi="Arial" w:cs="Arial"/>
                <w:sz w:val="22"/>
                <w:szCs w:val="22"/>
              </w:rPr>
              <w:t>Oferta</w:t>
            </w:r>
            <w:r w:rsidRPr="00C32AFB">
              <w:rPr>
                <w:rFonts w:ascii="Arial" w:hAnsi="Arial" w:cs="Arial"/>
                <w:sz w:val="22"/>
                <w:szCs w:val="22"/>
              </w:rPr>
              <w:t xml:space="preserve"> deberá contener los siguientes documentos:</w:t>
            </w:r>
          </w:p>
          <w:p w14:paraId="78754B2C" w14:textId="77777777" w:rsidR="00CE6372" w:rsidRPr="003506A4" w:rsidRDefault="00CE6372" w:rsidP="003506A4">
            <w:pPr>
              <w:numPr>
                <w:ilvl w:val="2"/>
                <w:numId w:val="91"/>
              </w:numPr>
              <w:tabs>
                <w:tab w:val="clear" w:pos="1152"/>
              </w:tabs>
              <w:spacing w:after="120"/>
              <w:ind w:left="1134" w:hanging="567"/>
              <w:jc w:val="both"/>
              <w:outlineLvl w:val="2"/>
              <w:rPr>
                <w:rFonts w:ascii="Arial" w:hAnsi="Arial" w:cs="Arial"/>
                <w:sz w:val="22"/>
                <w:szCs w:val="22"/>
              </w:rPr>
            </w:pPr>
            <w:bookmarkStart w:id="81" w:name="_Toc519592929"/>
            <w:bookmarkStart w:id="82" w:name="_Toc519592982"/>
            <w:bookmarkStart w:id="83" w:name="_Toc519593223"/>
            <w:bookmarkStart w:id="84" w:name="_Toc519593264"/>
            <w:r w:rsidRPr="003506A4">
              <w:rPr>
                <w:rFonts w:ascii="Arial" w:hAnsi="Arial" w:cs="Arial"/>
                <w:sz w:val="22"/>
                <w:szCs w:val="22"/>
              </w:rPr>
              <w:t>Calificación</w:t>
            </w:r>
            <w:bookmarkEnd w:id="81"/>
            <w:bookmarkEnd w:id="82"/>
            <w:bookmarkEnd w:id="83"/>
            <w:bookmarkEnd w:id="84"/>
          </w:p>
          <w:p w14:paraId="46D1DE4E" w14:textId="77777777" w:rsidR="00CE6372" w:rsidRPr="003506A4" w:rsidRDefault="00CE6372" w:rsidP="003506A4">
            <w:pPr>
              <w:numPr>
                <w:ilvl w:val="3"/>
                <w:numId w:val="91"/>
              </w:numPr>
              <w:tabs>
                <w:tab w:val="clear" w:pos="1901"/>
                <w:tab w:val="left" w:pos="1675"/>
              </w:tabs>
              <w:spacing w:after="120"/>
              <w:ind w:left="1675" w:hanging="567"/>
              <w:jc w:val="both"/>
              <w:outlineLvl w:val="2"/>
              <w:rPr>
                <w:rFonts w:ascii="Arial" w:hAnsi="Arial" w:cs="Arial"/>
                <w:sz w:val="22"/>
                <w:szCs w:val="22"/>
              </w:rPr>
            </w:pPr>
            <w:bookmarkStart w:id="85" w:name="_Toc519592930"/>
            <w:bookmarkStart w:id="86" w:name="_Toc519592983"/>
            <w:bookmarkStart w:id="87" w:name="_Toc519593224"/>
            <w:bookmarkStart w:id="88" w:name="_Toc519593265"/>
            <w:r w:rsidRPr="003506A4">
              <w:rPr>
                <w:rFonts w:ascii="Arial" w:hAnsi="Arial" w:cs="Arial"/>
                <w:sz w:val="22"/>
                <w:szCs w:val="22"/>
              </w:rPr>
              <w:t xml:space="preserve">Formulario de Presentación de la </w:t>
            </w:r>
            <w:r w:rsidR="00223D68" w:rsidRPr="003506A4">
              <w:rPr>
                <w:rFonts w:ascii="Arial" w:hAnsi="Arial" w:cs="Arial"/>
                <w:sz w:val="22"/>
                <w:szCs w:val="22"/>
              </w:rPr>
              <w:t>Oferta</w:t>
            </w:r>
            <w:r w:rsidRPr="003506A4">
              <w:rPr>
                <w:rFonts w:ascii="Arial" w:hAnsi="Arial" w:cs="Arial"/>
                <w:sz w:val="22"/>
                <w:szCs w:val="22"/>
              </w:rPr>
              <w:t xml:space="preserve"> [ver también (b)(i) más abajo], de acuerdo con la Sección III (1.2) (Tabla 1);</w:t>
            </w:r>
            <w:bookmarkEnd w:id="85"/>
            <w:bookmarkEnd w:id="86"/>
            <w:bookmarkEnd w:id="87"/>
            <w:bookmarkEnd w:id="88"/>
          </w:p>
          <w:p w14:paraId="7C4A31F8" w14:textId="77777777" w:rsidR="00CE6372" w:rsidRPr="003506A4" w:rsidRDefault="00CE6372" w:rsidP="003506A4">
            <w:pPr>
              <w:numPr>
                <w:ilvl w:val="3"/>
                <w:numId w:val="91"/>
              </w:numPr>
              <w:tabs>
                <w:tab w:val="clear" w:pos="1901"/>
                <w:tab w:val="left" w:pos="1675"/>
              </w:tabs>
              <w:spacing w:after="120"/>
              <w:ind w:left="1675" w:hanging="567"/>
              <w:jc w:val="both"/>
              <w:outlineLvl w:val="2"/>
              <w:rPr>
                <w:rFonts w:ascii="Arial" w:hAnsi="Arial" w:cs="Arial"/>
                <w:sz w:val="22"/>
                <w:szCs w:val="22"/>
              </w:rPr>
            </w:pPr>
            <w:bookmarkStart w:id="89" w:name="_Toc519592931"/>
            <w:bookmarkStart w:id="90" w:name="_Toc519592984"/>
            <w:bookmarkStart w:id="91" w:name="_Toc519593225"/>
            <w:bookmarkStart w:id="92" w:name="_Toc519593266"/>
            <w:r w:rsidRPr="003506A4">
              <w:rPr>
                <w:rFonts w:ascii="Arial" w:hAnsi="Arial" w:cs="Arial"/>
                <w:sz w:val="22"/>
                <w:szCs w:val="22"/>
              </w:rPr>
              <w:t>Declaración de Integridad debidamente firmada, de acuerdo con la Sección III (1.2) (Tabla 1);</w:t>
            </w:r>
            <w:bookmarkEnd w:id="89"/>
            <w:bookmarkEnd w:id="90"/>
            <w:bookmarkEnd w:id="91"/>
            <w:bookmarkEnd w:id="92"/>
          </w:p>
          <w:p w14:paraId="456BFCEA" w14:textId="77777777" w:rsidR="00CE6372" w:rsidRPr="003506A4" w:rsidRDefault="00CE6372" w:rsidP="003506A4">
            <w:pPr>
              <w:numPr>
                <w:ilvl w:val="3"/>
                <w:numId w:val="91"/>
              </w:numPr>
              <w:tabs>
                <w:tab w:val="clear" w:pos="1901"/>
                <w:tab w:val="left" w:pos="1675"/>
              </w:tabs>
              <w:spacing w:after="120"/>
              <w:ind w:left="1675" w:hanging="567"/>
              <w:jc w:val="both"/>
              <w:outlineLvl w:val="2"/>
              <w:rPr>
                <w:rFonts w:ascii="Arial" w:hAnsi="Arial" w:cs="Arial"/>
                <w:sz w:val="22"/>
                <w:szCs w:val="22"/>
              </w:rPr>
            </w:pPr>
            <w:bookmarkStart w:id="93" w:name="_Toc519592932"/>
            <w:bookmarkStart w:id="94" w:name="_Toc519592985"/>
            <w:bookmarkStart w:id="95" w:name="_Toc519593226"/>
            <w:bookmarkStart w:id="96" w:name="_Toc519593267"/>
            <w:r w:rsidRPr="003506A4">
              <w:rPr>
                <w:rFonts w:ascii="Arial" w:hAnsi="Arial" w:cs="Arial"/>
                <w:sz w:val="22"/>
                <w:szCs w:val="22"/>
              </w:rPr>
              <w:t xml:space="preserve">Confirmación escrita que autorice al signatario de la </w:t>
            </w:r>
            <w:r w:rsidR="00223D68" w:rsidRPr="003506A4">
              <w:rPr>
                <w:rFonts w:ascii="Arial" w:hAnsi="Arial" w:cs="Arial"/>
                <w:sz w:val="22"/>
                <w:szCs w:val="22"/>
              </w:rPr>
              <w:t>Oferta</w:t>
            </w:r>
            <w:r w:rsidRPr="003506A4">
              <w:rPr>
                <w:rFonts w:ascii="Arial" w:hAnsi="Arial" w:cs="Arial"/>
                <w:sz w:val="22"/>
                <w:szCs w:val="22"/>
              </w:rPr>
              <w:t xml:space="preserve"> a comprometer al Oferente, de conformidad con la </w:t>
            </w:r>
            <w:proofErr w:type="gramStart"/>
            <w:r w:rsidRPr="003506A4">
              <w:rPr>
                <w:rFonts w:ascii="Arial" w:hAnsi="Arial" w:cs="Arial"/>
                <w:sz w:val="22"/>
                <w:szCs w:val="22"/>
              </w:rPr>
              <w:t>Subcláusula  20.2</w:t>
            </w:r>
            <w:proofErr w:type="gramEnd"/>
            <w:r w:rsidRPr="003506A4">
              <w:rPr>
                <w:rFonts w:ascii="Arial" w:hAnsi="Arial" w:cs="Arial"/>
                <w:sz w:val="22"/>
                <w:szCs w:val="22"/>
              </w:rPr>
              <w:t xml:space="preserve"> de las IAO y Sección III (1.2) (Tabla1);</w:t>
            </w:r>
            <w:bookmarkEnd w:id="93"/>
            <w:bookmarkEnd w:id="94"/>
            <w:bookmarkEnd w:id="95"/>
            <w:bookmarkEnd w:id="96"/>
          </w:p>
          <w:p w14:paraId="5AD286BB" w14:textId="77777777" w:rsidR="00CE6372" w:rsidRPr="003506A4" w:rsidRDefault="00CE6372" w:rsidP="003506A4">
            <w:pPr>
              <w:numPr>
                <w:ilvl w:val="3"/>
                <w:numId w:val="91"/>
              </w:numPr>
              <w:tabs>
                <w:tab w:val="clear" w:pos="1901"/>
                <w:tab w:val="left" w:pos="1675"/>
              </w:tabs>
              <w:spacing w:after="120"/>
              <w:ind w:left="1675" w:hanging="567"/>
              <w:jc w:val="both"/>
              <w:outlineLvl w:val="2"/>
              <w:rPr>
                <w:rFonts w:ascii="Arial" w:hAnsi="Arial" w:cs="Arial"/>
                <w:sz w:val="22"/>
                <w:szCs w:val="22"/>
              </w:rPr>
            </w:pPr>
            <w:bookmarkStart w:id="97" w:name="_Toc519592933"/>
            <w:bookmarkStart w:id="98" w:name="_Toc519592986"/>
            <w:bookmarkStart w:id="99" w:name="_Toc519593227"/>
            <w:bookmarkStart w:id="100" w:name="_Toc519593268"/>
            <w:r w:rsidRPr="003506A4">
              <w:rPr>
                <w:rFonts w:ascii="Arial" w:hAnsi="Arial" w:cs="Arial"/>
                <w:sz w:val="22"/>
                <w:szCs w:val="22"/>
              </w:rPr>
              <w:t>Cualquier otro documento requerido en la Sección III</w:t>
            </w:r>
            <w:r w:rsidRPr="003506A4">
              <w:rPr>
                <w:rFonts w:ascii="Arial" w:hAnsi="Arial" w:cs="Arial"/>
                <w:bCs/>
                <w:sz w:val="22"/>
                <w:szCs w:val="22"/>
              </w:rPr>
              <w:t xml:space="preserve"> (1.1) (1.2) (Tablas 1 - 5)</w:t>
            </w:r>
            <w:r w:rsidRPr="003506A4">
              <w:rPr>
                <w:rFonts w:ascii="Arial" w:hAnsi="Arial" w:cs="Arial"/>
                <w:sz w:val="22"/>
                <w:szCs w:val="22"/>
              </w:rPr>
              <w:t>.</w:t>
            </w:r>
            <w:bookmarkEnd w:id="97"/>
            <w:bookmarkEnd w:id="98"/>
            <w:bookmarkEnd w:id="99"/>
            <w:bookmarkEnd w:id="100"/>
          </w:p>
          <w:p w14:paraId="59879916" w14:textId="77777777" w:rsidR="00CE6372" w:rsidRPr="00C32AFB" w:rsidRDefault="00223D68" w:rsidP="003506A4">
            <w:pPr>
              <w:numPr>
                <w:ilvl w:val="2"/>
                <w:numId w:val="91"/>
              </w:numPr>
              <w:tabs>
                <w:tab w:val="clear" w:pos="1152"/>
              </w:tabs>
              <w:spacing w:after="120"/>
              <w:jc w:val="both"/>
              <w:outlineLvl w:val="2"/>
              <w:rPr>
                <w:rFonts w:ascii="Arial" w:hAnsi="Arial" w:cs="Arial"/>
                <w:sz w:val="22"/>
                <w:szCs w:val="22"/>
              </w:rPr>
            </w:pPr>
            <w:bookmarkStart w:id="101" w:name="_Toc519592934"/>
            <w:bookmarkStart w:id="102" w:name="_Toc519592987"/>
            <w:bookmarkStart w:id="103" w:name="_Toc519593228"/>
            <w:bookmarkStart w:id="104" w:name="_Toc519593269"/>
            <w:r w:rsidRPr="00C32AFB">
              <w:rPr>
                <w:rFonts w:ascii="Arial" w:hAnsi="Arial" w:cs="Arial"/>
                <w:sz w:val="22"/>
                <w:szCs w:val="22"/>
              </w:rPr>
              <w:t>Oferta</w:t>
            </w:r>
            <w:r w:rsidR="00CE6372" w:rsidRPr="00C32AFB">
              <w:rPr>
                <w:rFonts w:ascii="Arial" w:hAnsi="Arial" w:cs="Arial"/>
                <w:sz w:val="22"/>
                <w:szCs w:val="22"/>
              </w:rPr>
              <w:t xml:space="preserve"> técnica y financiera</w:t>
            </w:r>
            <w:bookmarkEnd w:id="101"/>
            <w:bookmarkEnd w:id="102"/>
            <w:bookmarkEnd w:id="103"/>
            <w:bookmarkEnd w:id="104"/>
          </w:p>
          <w:p w14:paraId="4208C313"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05" w:name="_Toc519592935"/>
            <w:bookmarkStart w:id="106" w:name="_Toc519592988"/>
            <w:bookmarkStart w:id="107" w:name="_Toc519593229"/>
            <w:bookmarkStart w:id="108" w:name="_Toc519593270"/>
            <w:r w:rsidRPr="00C32AFB">
              <w:rPr>
                <w:rFonts w:ascii="Arial" w:hAnsi="Arial" w:cs="Arial"/>
                <w:sz w:val="22"/>
                <w:szCs w:val="22"/>
              </w:rPr>
              <w:t xml:space="preserve">Formulario de presentación de la </w:t>
            </w:r>
            <w:r w:rsidR="00223D68" w:rsidRPr="00C32AFB">
              <w:rPr>
                <w:rFonts w:ascii="Arial" w:hAnsi="Arial" w:cs="Arial"/>
                <w:sz w:val="22"/>
                <w:szCs w:val="22"/>
              </w:rPr>
              <w:t>Oferta</w:t>
            </w:r>
            <w:r w:rsidRPr="00C32AFB">
              <w:rPr>
                <w:rFonts w:ascii="Arial" w:hAnsi="Arial" w:cs="Arial"/>
                <w:sz w:val="22"/>
                <w:szCs w:val="22"/>
              </w:rPr>
              <w:t xml:space="preserve">, y Formularios de la </w:t>
            </w:r>
            <w:r w:rsidR="00223D68" w:rsidRPr="00C32AFB">
              <w:rPr>
                <w:rFonts w:ascii="Arial" w:hAnsi="Arial" w:cs="Arial"/>
                <w:sz w:val="22"/>
                <w:szCs w:val="22"/>
              </w:rPr>
              <w:t>Oferta</w:t>
            </w:r>
            <w:r w:rsidRPr="00C32AFB">
              <w:rPr>
                <w:rFonts w:ascii="Arial" w:hAnsi="Arial" w:cs="Arial"/>
                <w:sz w:val="22"/>
                <w:szCs w:val="22"/>
              </w:rPr>
              <w:t xml:space="preserve"> de conformidad con la Cláusula 12 de las IAO.</w:t>
            </w:r>
            <w:bookmarkEnd w:id="105"/>
            <w:bookmarkEnd w:id="106"/>
            <w:bookmarkEnd w:id="107"/>
            <w:bookmarkEnd w:id="108"/>
          </w:p>
          <w:p w14:paraId="653080D3" w14:textId="77777777" w:rsidR="00CE6372" w:rsidRPr="003506A4" w:rsidRDefault="00CE6372" w:rsidP="003506A4">
            <w:pPr>
              <w:numPr>
                <w:ilvl w:val="3"/>
                <w:numId w:val="91"/>
              </w:numPr>
              <w:tabs>
                <w:tab w:val="clear" w:pos="1901"/>
                <w:tab w:val="left" w:pos="1675"/>
              </w:tabs>
              <w:spacing w:after="120"/>
              <w:ind w:left="1675" w:hanging="541"/>
              <w:jc w:val="both"/>
              <w:rPr>
                <w:rFonts w:ascii="Arial" w:hAnsi="Arial" w:cs="Arial"/>
                <w:spacing w:val="-4"/>
                <w:sz w:val="22"/>
                <w:szCs w:val="22"/>
              </w:rPr>
            </w:pPr>
            <w:r w:rsidRPr="003506A4">
              <w:rPr>
                <w:rFonts w:ascii="Arial" w:hAnsi="Arial" w:cs="Arial"/>
                <w:spacing w:val="-4"/>
                <w:sz w:val="22"/>
                <w:szCs w:val="22"/>
              </w:rPr>
              <w:t>Listas completadas en conformidad con las cláusulas 12 y 14 de las IAO.</w:t>
            </w:r>
          </w:p>
          <w:p w14:paraId="10CAFF17"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09" w:name="_Toc519592936"/>
            <w:bookmarkStart w:id="110" w:name="_Toc519592989"/>
            <w:bookmarkStart w:id="111" w:name="_Toc519593230"/>
            <w:bookmarkStart w:id="112" w:name="_Toc519593271"/>
            <w:r w:rsidRPr="00C32AFB">
              <w:rPr>
                <w:rFonts w:ascii="Arial" w:hAnsi="Arial" w:cs="Arial"/>
                <w:sz w:val="22"/>
                <w:szCs w:val="22"/>
              </w:rPr>
              <w:t xml:space="preserve">Garantía de Mantenimiento de la </w:t>
            </w:r>
            <w:r w:rsidR="00223D68" w:rsidRPr="00C32AFB">
              <w:rPr>
                <w:rFonts w:ascii="Arial" w:hAnsi="Arial" w:cs="Arial"/>
                <w:sz w:val="22"/>
                <w:szCs w:val="22"/>
              </w:rPr>
              <w:t>Oferta</w:t>
            </w:r>
            <w:r w:rsidRPr="00C32AFB">
              <w:rPr>
                <w:rFonts w:ascii="Arial" w:hAnsi="Arial" w:cs="Arial"/>
                <w:sz w:val="22"/>
                <w:szCs w:val="22"/>
              </w:rPr>
              <w:t xml:space="preserve"> de conformidad con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19.1 de las IAO.</w:t>
            </w:r>
            <w:bookmarkEnd w:id="109"/>
            <w:bookmarkEnd w:id="110"/>
            <w:bookmarkEnd w:id="111"/>
            <w:bookmarkEnd w:id="112"/>
          </w:p>
          <w:p w14:paraId="56A8C010"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13" w:name="_Toc519592937"/>
            <w:bookmarkStart w:id="114" w:name="_Toc519592990"/>
            <w:bookmarkStart w:id="115" w:name="_Toc519593231"/>
            <w:bookmarkStart w:id="116" w:name="_Toc519593272"/>
            <w:r w:rsidRPr="00C32AFB">
              <w:rPr>
                <w:rFonts w:ascii="Arial" w:hAnsi="Arial" w:cs="Arial"/>
                <w:sz w:val="22"/>
                <w:szCs w:val="22"/>
              </w:rPr>
              <w:t xml:space="preserve">Variaciones de la </w:t>
            </w:r>
            <w:r w:rsidR="00223D68" w:rsidRPr="00C32AFB">
              <w:rPr>
                <w:rFonts w:ascii="Arial" w:hAnsi="Arial" w:cs="Arial"/>
                <w:sz w:val="22"/>
                <w:szCs w:val="22"/>
              </w:rPr>
              <w:t>Oferta</w:t>
            </w:r>
            <w:r w:rsidRPr="00C32AFB">
              <w:rPr>
                <w:rFonts w:ascii="Arial" w:hAnsi="Arial" w:cs="Arial"/>
                <w:sz w:val="22"/>
                <w:szCs w:val="22"/>
              </w:rPr>
              <w:t>, si su presentación se autoriza, conforme a las disposiciones de la Cláusula 13 de las IAO;</w:t>
            </w:r>
            <w:bookmarkEnd w:id="113"/>
            <w:bookmarkEnd w:id="114"/>
            <w:bookmarkEnd w:id="115"/>
            <w:bookmarkEnd w:id="116"/>
          </w:p>
          <w:p w14:paraId="22DD142F"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17" w:name="_Toc519592938"/>
            <w:bookmarkStart w:id="118" w:name="_Toc519592991"/>
            <w:bookmarkStart w:id="119" w:name="_Toc519593232"/>
            <w:bookmarkStart w:id="120" w:name="_Toc519593273"/>
            <w:r w:rsidRPr="00C32AFB">
              <w:rPr>
                <w:rFonts w:ascii="Arial" w:hAnsi="Arial" w:cs="Arial"/>
                <w:sz w:val="22"/>
                <w:szCs w:val="22"/>
              </w:rPr>
              <w:t xml:space="preserve">Evidencia documentada de conformidad con la cláusula 17 de las IAO que establezca que el Oferente está calificado para ejecutar el Contrato en caso de que su </w:t>
            </w:r>
            <w:r w:rsidR="00223D68" w:rsidRPr="00C32AFB">
              <w:rPr>
                <w:rFonts w:ascii="Arial" w:hAnsi="Arial" w:cs="Arial"/>
                <w:sz w:val="22"/>
                <w:szCs w:val="22"/>
              </w:rPr>
              <w:t>Oferta</w:t>
            </w:r>
            <w:r w:rsidRPr="00C32AFB">
              <w:rPr>
                <w:rFonts w:ascii="Arial" w:hAnsi="Arial" w:cs="Arial"/>
                <w:sz w:val="22"/>
                <w:szCs w:val="22"/>
              </w:rPr>
              <w:t xml:space="preserve"> sea aceptada.</w:t>
            </w:r>
            <w:bookmarkEnd w:id="117"/>
            <w:bookmarkEnd w:id="118"/>
            <w:bookmarkEnd w:id="119"/>
            <w:bookmarkEnd w:id="120"/>
          </w:p>
          <w:p w14:paraId="165C17E8"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21" w:name="_Toc519592939"/>
            <w:bookmarkStart w:id="122" w:name="_Toc519592992"/>
            <w:bookmarkStart w:id="123" w:name="_Toc519593233"/>
            <w:bookmarkStart w:id="124" w:name="_Toc519593274"/>
            <w:r w:rsidRPr="00C32AFB">
              <w:rPr>
                <w:rFonts w:ascii="Arial" w:hAnsi="Arial" w:cs="Arial"/>
                <w:sz w:val="22"/>
                <w:szCs w:val="22"/>
              </w:rPr>
              <w:t xml:space="preserve">Evidencia documentada de conformidad con la cláusula 17 de las IAO que establezca que el Oferente es elegible para presentar una </w:t>
            </w:r>
            <w:r w:rsidR="00223D68" w:rsidRPr="00C32AFB">
              <w:rPr>
                <w:rFonts w:ascii="Arial" w:hAnsi="Arial" w:cs="Arial"/>
                <w:sz w:val="22"/>
                <w:szCs w:val="22"/>
              </w:rPr>
              <w:t>Oferta</w:t>
            </w:r>
            <w:r w:rsidRPr="00C32AFB">
              <w:rPr>
                <w:rFonts w:ascii="Arial" w:hAnsi="Arial" w:cs="Arial"/>
                <w:sz w:val="22"/>
                <w:szCs w:val="22"/>
              </w:rPr>
              <w:t>.</w:t>
            </w:r>
            <w:bookmarkEnd w:id="121"/>
            <w:bookmarkEnd w:id="122"/>
            <w:bookmarkEnd w:id="123"/>
            <w:bookmarkEnd w:id="124"/>
          </w:p>
          <w:p w14:paraId="660DE809"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25" w:name="_Toc519592940"/>
            <w:bookmarkStart w:id="126" w:name="_Toc519592993"/>
            <w:bookmarkStart w:id="127" w:name="_Toc519593234"/>
            <w:bookmarkStart w:id="128" w:name="_Toc519593275"/>
            <w:r w:rsidRPr="00C32AFB">
              <w:rPr>
                <w:rFonts w:ascii="Arial" w:hAnsi="Arial" w:cs="Arial"/>
                <w:sz w:val="22"/>
                <w:szCs w:val="22"/>
              </w:rPr>
              <w:t>Evidencia documentada de conformidad con la cláusula 16 de las IAO que certifique que los Bienes y Servicios Conexos que suministrara el Oferente son de Origen elegible.</w:t>
            </w:r>
            <w:bookmarkEnd w:id="125"/>
            <w:bookmarkEnd w:id="126"/>
            <w:bookmarkEnd w:id="127"/>
            <w:bookmarkEnd w:id="128"/>
          </w:p>
          <w:p w14:paraId="3E8B896C" w14:textId="77777777" w:rsidR="00CE6372" w:rsidRPr="00C32AFB" w:rsidRDefault="00CE6372" w:rsidP="003506A4">
            <w:pPr>
              <w:numPr>
                <w:ilvl w:val="3"/>
                <w:numId w:val="91"/>
              </w:numPr>
              <w:tabs>
                <w:tab w:val="clear" w:pos="1901"/>
                <w:tab w:val="left" w:pos="1675"/>
              </w:tabs>
              <w:spacing w:after="120"/>
              <w:ind w:left="1675" w:hanging="541"/>
              <w:jc w:val="both"/>
              <w:outlineLvl w:val="2"/>
              <w:rPr>
                <w:rFonts w:ascii="Arial" w:hAnsi="Arial" w:cs="Arial"/>
                <w:sz w:val="22"/>
                <w:szCs w:val="22"/>
              </w:rPr>
            </w:pPr>
            <w:bookmarkStart w:id="129" w:name="_Toc519592941"/>
            <w:bookmarkStart w:id="130" w:name="_Toc519592994"/>
            <w:bookmarkStart w:id="131" w:name="_Toc519593235"/>
            <w:bookmarkStart w:id="132" w:name="_Toc519593276"/>
            <w:r w:rsidRPr="00C32AFB">
              <w:rPr>
                <w:rFonts w:ascii="Arial" w:hAnsi="Arial" w:cs="Arial"/>
                <w:sz w:val="22"/>
                <w:szCs w:val="22"/>
              </w:rPr>
              <w:t>Evidencia documentada de conformidad con la</w:t>
            </w:r>
            <w:r w:rsidR="00E47543">
              <w:rPr>
                <w:rFonts w:ascii="Arial" w:hAnsi="Arial" w:cs="Arial"/>
                <w:sz w:val="22"/>
                <w:szCs w:val="22"/>
              </w:rPr>
              <w:t>s</w:t>
            </w:r>
            <w:r w:rsidRPr="00C32AFB">
              <w:rPr>
                <w:rFonts w:ascii="Arial" w:hAnsi="Arial" w:cs="Arial"/>
                <w:sz w:val="22"/>
                <w:szCs w:val="22"/>
              </w:rPr>
              <w:t xml:space="preserve"> cláusula</w:t>
            </w:r>
            <w:r w:rsidR="00E47543">
              <w:rPr>
                <w:rFonts w:ascii="Arial" w:hAnsi="Arial" w:cs="Arial"/>
                <w:sz w:val="22"/>
                <w:szCs w:val="22"/>
              </w:rPr>
              <w:t>s</w:t>
            </w:r>
            <w:r w:rsidRPr="00C32AFB">
              <w:rPr>
                <w:rFonts w:ascii="Arial" w:hAnsi="Arial" w:cs="Arial"/>
                <w:sz w:val="22"/>
                <w:szCs w:val="22"/>
              </w:rPr>
              <w:t xml:space="preserve"> 16 </w:t>
            </w:r>
            <w:r w:rsidR="00E47543">
              <w:rPr>
                <w:rFonts w:ascii="Arial" w:hAnsi="Arial" w:cs="Arial"/>
                <w:sz w:val="22"/>
                <w:szCs w:val="22"/>
              </w:rPr>
              <w:t xml:space="preserve">y 30 </w:t>
            </w:r>
            <w:r w:rsidRPr="00C32AFB">
              <w:rPr>
                <w:rFonts w:ascii="Arial" w:hAnsi="Arial" w:cs="Arial"/>
                <w:sz w:val="22"/>
                <w:szCs w:val="22"/>
              </w:rPr>
              <w:t>de las IAO que certifique que los Bienes y Servicios Conexos que suministrara el Oferente se ajustan sustancialmente a los Documentos de Licitación.</w:t>
            </w:r>
            <w:bookmarkEnd w:id="129"/>
            <w:bookmarkEnd w:id="130"/>
            <w:bookmarkEnd w:id="131"/>
            <w:bookmarkEnd w:id="132"/>
          </w:p>
          <w:p w14:paraId="0A23BA25" w14:textId="77777777" w:rsidR="00CE6372" w:rsidRPr="00C32AFB" w:rsidRDefault="00CE6372" w:rsidP="003506A4">
            <w:pPr>
              <w:numPr>
                <w:ilvl w:val="3"/>
                <w:numId w:val="91"/>
              </w:numPr>
              <w:tabs>
                <w:tab w:val="clear" w:pos="1901"/>
                <w:tab w:val="left" w:pos="1675"/>
              </w:tabs>
              <w:spacing w:after="200"/>
              <w:ind w:left="1675" w:hanging="541"/>
              <w:jc w:val="both"/>
              <w:outlineLvl w:val="2"/>
              <w:rPr>
                <w:rFonts w:ascii="Arial" w:hAnsi="Arial" w:cs="Arial"/>
                <w:sz w:val="22"/>
                <w:szCs w:val="22"/>
              </w:rPr>
            </w:pPr>
            <w:bookmarkStart w:id="133" w:name="_Toc519592942"/>
            <w:bookmarkStart w:id="134" w:name="_Toc519592995"/>
            <w:bookmarkStart w:id="135" w:name="_Toc519593236"/>
            <w:bookmarkStart w:id="136" w:name="_Toc519593277"/>
            <w:r w:rsidRPr="00C32AFB">
              <w:rPr>
                <w:rFonts w:ascii="Arial" w:hAnsi="Arial" w:cs="Arial"/>
                <w:sz w:val="22"/>
                <w:szCs w:val="22"/>
              </w:rPr>
              <w:t xml:space="preserve">Cualquier otro documento </w:t>
            </w:r>
            <w:r w:rsidRPr="003506A4">
              <w:rPr>
                <w:rFonts w:ascii="Arial" w:hAnsi="Arial" w:cs="Arial"/>
                <w:b/>
                <w:sz w:val="22"/>
                <w:szCs w:val="22"/>
              </w:rPr>
              <w:t>requerido en los</w:t>
            </w:r>
            <w:r w:rsidRPr="00C32AFB">
              <w:rPr>
                <w:rFonts w:ascii="Arial" w:hAnsi="Arial" w:cs="Arial"/>
                <w:sz w:val="22"/>
                <w:szCs w:val="22"/>
              </w:rPr>
              <w:t xml:space="preserve"> </w:t>
            </w:r>
            <w:r w:rsidRPr="003506A4">
              <w:rPr>
                <w:rFonts w:ascii="Arial" w:hAnsi="Arial" w:cs="Arial"/>
                <w:b/>
                <w:sz w:val="22"/>
                <w:szCs w:val="22"/>
              </w:rPr>
              <w:t>D</w:t>
            </w:r>
            <w:r w:rsidR="00ED419C" w:rsidRPr="003506A4">
              <w:rPr>
                <w:rFonts w:ascii="Arial" w:hAnsi="Arial" w:cs="Arial"/>
                <w:b/>
                <w:sz w:val="22"/>
                <w:szCs w:val="22"/>
              </w:rPr>
              <w:t>D</w:t>
            </w:r>
            <w:r w:rsidRPr="003506A4">
              <w:rPr>
                <w:rFonts w:ascii="Arial" w:hAnsi="Arial" w:cs="Arial"/>
                <w:b/>
                <w:sz w:val="22"/>
                <w:szCs w:val="22"/>
              </w:rPr>
              <w:t>L</w:t>
            </w:r>
            <w:bookmarkEnd w:id="133"/>
            <w:bookmarkEnd w:id="134"/>
            <w:bookmarkEnd w:id="135"/>
            <w:bookmarkEnd w:id="136"/>
          </w:p>
          <w:p w14:paraId="17A8E2FA" w14:textId="77777777" w:rsidR="00CE6372" w:rsidRPr="00C32AFB" w:rsidRDefault="00CE6372" w:rsidP="006650A0">
            <w:pPr>
              <w:pStyle w:val="Header2-SubClauses"/>
              <w:numPr>
                <w:ilvl w:val="1"/>
                <w:numId w:val="91"/>
              </w:numPr>
              <w:tabs>
                <w:tab w:val="left" w:pos="682"/>
              </w:tabs>
              <w:spacing w:after="142" w:line="240" w:lineRule="atLeast"/>
              <w:rPr>
                <w:rFonts w:ascii="Arial" w:hAnsi="Arial" w:cs="Arial"/>
                <w:sz w:val="22"/>
                <w:szCs w:val="22"/>
              </w:rPr>
            </w:pPr>
            <w:r w:rsidRPr="00C32AFB">
              <w:rPr>
                <w:rFonts w:ascii="Arial" w:hAnsi="Arial" w:cs="Arial"/>
                <w:color w:val="000000"/>
                <w:sz w:val="22"/>
                <w:szCs w:val="22"/>
              </w:rPr>
              <w:t>Además</w:t>
            </w:r>
            <w:r w:rsidRPr="00C32AFB">
              <w:rPr>
                <w:rFonts w:ascii="Arial" w:hAnsi="Arial" w:cs="Arial"/>
                <w:sz w:val="22"/>
                <w:szCs w:val="22"/>
              </w:rPr>
              <w:t xml:space="preserve"> de los requisitos señalados en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11.1 de las IAO, la </w:t>
            </w:r>
            <w:r w:rsidR="00223D68" w:rsidRPr="00C32AFB">
              <w:rPr>
                <w:rFonts w:ascii="Arial" w:hAnsi="Arial" w:cs="Arial"/>
                <w:sz w:val="22"/>
                <w:szCs w:val="22"/>
              </w:rPr>
              <w:t>Oferta</w:t>
            </w:r>
            <w:r w:rsidRPr="00C32AFB">
              <w:rPr>
                <w:rFonts w:ascii="Arial" w:hAnsi="Arial" w:cs="Arial"/>
                <w:sz w:val="22"/>
                <w:szCs w:val="22"/>
              </w:rPr>
              <w:t xml:space="preserve"> presentada por una APCA, deberán incluir una copia del Convenio de APCA celebrado entre todos los miembros. Alternativamente, los miembros deberán firmar y adjuntar a la </w:t>
            </w:r>
            <w:r w:rsidR="00223D68" w:rsidRPr="00C32AFB">
              <w:rPr>
                <w:rFonts w:ascii="Arial" w:hAnsi="Arial" w:cs="Arial"/>
                <w:sz w:val="22"/>
                <w:szCs w:val="22"/>
              </w:rPr>
              <w:t>Oferta</w:t>
            </w:r>
            <w:r w:rsidRPr="00C32AFB">
              <w:rPr>
                <w:rFonts w:ascii="Arial" w:hAnsi="Arial" w:cs="Arial"/>
                <w:sz w:val="22"/>
                <w:szCs w:val="22"/>
              </w:rPr>
              <w:t xml:space="preserve">, una carta de intención para celebrar un convenio de APCA en caso de que su </w:t>
            </w:r>
            <w:r w:rsidR="00223D68" w:rsidRPr="00C32AFB">
              <w:rPr>
                <w:rFonts w:ascii="Arial" w:hAnsi="Arial" w:cs="Arial"/>
                <w:sz w:val="22"/>
                <w:szCs w:val="22"/>
              </w:rPr>
              <w:t>Oferta</w:t>
            </w:r>
            <w:r w:rsidRPr="00C32AFB">
              <w:rPr>
                <w:rFonts w:ascii="Arial" w:hAnsi="Arial" w:cs="Arial"/>
                <w:sz w:val="22"/>
                <w:szCs w:val="22"/>
              </w:rPr>
              <w:t xml:space="preserve"> sea adjudicataria, junto con una copia del Convenio propuesto</w:t>
            </w:r>
          </w:p>
          <w:p w14:paraId="451859E0" w14:textId="77777777" w:rsidR="00CE6372" w:rsidRPr="00C32AFB" w:rsidRDefault="00CE6372" w:rsidP="006650A0">
            <w:pPr>
              <w:pStyle w:val="Header2-SubClauses"/>
              <w:numPr>
                <w:ilvl w:val="1"/>
                <w:numId w:val="91"/>
              </w:numPr>
              <w:tabs>
                <w:tab w:val="left" w:pos="682"/>
              </w:tabs>
              <w:spacing w:after="142" w:line="240" w:lineRule="atLeast"/>
              <w:rPr>
                <w:rFonts w:ascii="Arial" w:hAnsi="Arial" w:cs="Arial"/>
                <w:sz w:val="22"/>
                <w:szCs w:val="22"/>
              </w:rPr>
            </w:pPr>
            <w:r w:rsidRPr="00C32AFB">
              <w:rPr>
                <w:rFonts w:ascii="Arial" w:hAnsi="Arial" w:cs="Arial"/>
                <w:sz w:val="22"/>
                <w:szCs w:val="22"/>
              </w:rPr>
              <w:t xml:space="preserve">El </w:t>
            </w:r>
            <w:r w:rsidRPr="00C32AFB">
              <w:rPr>
                <w:rFonts w:ascii="Arial" w:hAnsi="Arial" w:cs="Arial"/>
                <w:color w:val="000000"/>
                <w:sz w:val="22"/>
                <w:szCs w:val="22"/>
              </w:rPr>
              <w:t>Oferente</w:t>
            </w:r>
            <w:r w:rsidRPr="00C32AFB">
              <w:rPr>
                <w:rFonts w:ascii="Arial" w:hAnsi="Arial" w:cs="Arial"/>
                <w:sz w:val="22"/>
                <w:szCs w:val="22"/>
              </w:rPr>
              <w:t xml:space="preserve"> deberá indicar en su formulario de Presentación, todas las informaciones relativas a las comisiones e indemnizaciones que se pagarán en relación con su </w:t>
            </w:r>
            <w:r w:rsidR="00223D68" w:rsidRPr="00C32AFB">
              <w:rPr>
                <w:rFonts w:ascii="Arial" w:hAnsi="Arial" w:cs="Arial"/>
                <w:sz w:val="22"/>
                <w:szCs w:val="22"/>
              </w:rPr>
              <w:t>Oferta</w:t>
            </w:r>
          </w:p>
          <w:p w14:paraId="523CC409" w14:textId="77777777" w:rsidR="00CE6372" w:rsidRPr="00C32AFB" w:rsidRDefault="00CE6372" w:rsidP="00CE6372">
            <w:pPr>
              <w:pStyle w:val="Header2-SubClauses"/>
              <w:tabs>
                <w:tab w:val="clear" w:pos="619"/>
                <w:tab w:val="left" w:pos="682"/>
              </w:tabs>
              <w:spacing w:after="142" w:line="240" w:lineRule="atLeast"/>
              <w:rPr>
                <w:rFonts w:ascii="Arial" w:hAnsi="Arial" w:cs="Arial"/>
                <w:sz w:val="22"/>
                <w:szCs w:val="22"/>
              </w:rPr>
            </w:pPr>
          </w:p>
        </w:tc>
      </w:tr>
      <w:tr w:rsidR="003342F5" w:rsidRPr="00C32AFB" w14:paraId="27AB8753" w14:textId="77777777" w:rsidTr="003506A4">
        <w:trPr>
          <w:trHeight w:val="1108"/>
        </w:trPr>
        <w:tc>
          <w:tcPr>
            <w:tcW w:w="2792" w:type="dxa"/>
          </w:tcPr>
          <w:p w14:paraId="35802B7B" w14:textId="77777777" w:rsidR="003342F5" w:rsidRPr="00C32AFB" w:rsidRDefault="00A53ED4" w:rsidP="006650A0">
            <w:pPr>
              <w:pStyle w:val="Style9"/>
              <w:numPr>
                <w:ilvl w:val="0"/>
                <w:numId w:val="11"/>
              </w:numPr>
              <w:spacing w:after="142" w:line="240" w:lineRule="atLeast"/>
              <w:rPr>
                <w:rFonts w:ascii="Arial" w:hAnsi="Arial" w:cs="Arial"/>
                <w:sz w:val="22"/>
                <w:szCs w:val="22"/>
                <w:lang w:val="es-ES_tradnl"/>
              </w:rPr>
            </w:pPr>
            <w:bookmarkStart w:id="137" w:name="_Toc523752978"/>
            <w:r w:rsidRPr="00C32AFB">
              <w:rPr>
                <w:rFonts w:ascii="Arial" w:hAnsi="Arial" w:cs="Arial"/>
                <w:sz w:val="22"/>
                <w:szCs w:val="22"/>
                <w:lang w:val="es-ES_tradnl"/>
              </w:rPr>
              <w:t xml:space="preserve">Declaración de Integridad, Formularios de Calificación, </w:t>
            </w:r>
            <w:r w:rsidR="003342F5" w:rsidRPr="00C32AFB">
              <w:rPr>
                <w:rFonts w:ascii="Arial" w:hAnsi="Arial" w:cs="Arial"/>
                <w:sz w:val="22"/>
                <w:szCs w:val="22"/>
                <w:lang w:val="es-ES_tradnl"/>
              </w:rPr>
              <w:t>Formu</w:t>
            </w:r>
            <w:r w:rsidRPr="00C32AFB">
              <w:rPr>
                <w:rFonts w:ascii="Arial" w:hAnsi="Arial" w:cs="Arial"/>
                <w:sz w:val="22"/>
                <w:szCs w:val="22"/>
                <w:lang w:val="es-ES_tradnl"/>
              </w:rPr>
              <w:t xml:space="preserve">lario de presentación de </w:t>
            </w:r>
            <w:r w:rsidR="00223D68" w:rsidRPr="00C32AFB">
              <w:rPr>
                <w:rFonts w:ascii="Arial" w:hAnsi="Arial" w:cs="Arial"/>
                <w:sz w:val="22"/>
                <w:szCs w:val="22"/>
                <w:lang w:val="es-ES_tradnl"/>
              </w:rPr>
              <w:t>Oferta</w:t>
            </w:r>
            <w:r w:rsidRPr="00C32AFB">
              <w:rPr>
                <w:rFonts w:ascii="Arial" w:hAnsi="Arial" w:cs="Arial"/>
                <w:sz w:val="22"/>
                <w:szCs w:val="22"/>
                <w:lang w:val="es-ES_tradnl"/>
              </w:rPr>
              <w:t xml:space="preserve"> y</w:t>
            </w:r>
            <w:r w:rsidR="003342F5" w:rsidRPr="00C32AFB">
              <w:rPr>
                <w:rFonts w:ascii="Arial" w:hAnsi="Arial" w:cs="Arial"/>
                <w:sz w:val="22"/>
                <w:szCs w:val="22"/>
                <w:lang w:val="es-ES_tradnl"/>
              </w:rPr>
              <w:t xml:space="preserve"> Formularios de la </w:t>
            </w:r>
            <w:r w:rsidR="00223D68" w:rsidRPr="00C32AFB">
              <w:rPr>
                <w:rFonts w:ascii="Arial" w:hAnsi="Arial" w:cs="Arial"/>
                <w:sz w:val="22"/>
                <w:szCs w:val="22"/>
                <w:lang w:val="es-ES_tradnl"/>
              </w:rPr>
              <w:t>Oferta</w:t>
            </w:r>
            <w:r w:rsidRPr="00C32AFB">
              <w:rPr>
                <w:rFonts w:ascii="Arial" w:hAnsi="Arial" w:cs="Arial"/>
                <w:sz w:val="22"/>
                <w:szCs w:val="22"/>
                <w:lang w:val="es-ES_tradnl"/>
              </w:rPr>
              <w:t>.</w:t>
            </w:r>
            <w:bookmarkEnd w:id="137"/>
            <w:r w:rsidR="003342F5" w:rsidRPr="00C32AFB">
              <w:rPr>
                <w:rFonts w:ascii="Arial" w:hAnsi="Arial" w:cs="Arial"/>
                <w:sz w:val="22"/>
                <w:szCs w:val="22"/>
                <w:lang w:val="es-ES_tradnl"/>
              </w:rPr>
              <w:t xml:space="preserve"> </w:t>
            </w:r>
          </w:p>
        </w:tc>
        <w:tc>
          <w:tcPr>
            <w:tcW w:w="6499" w:type="dxa"/>
          </w:tcPr>
          <w:p w14:paraId="1110EF05" w14:textId="77777777" w:rsidR="003342F5" w:rsidRPr="003506A4" w:rsidRDefault="005F1EFA"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rPr>
              <w:t>La</w:t>
            </w:r>
            <w:r w:rsidR="00E47543" w:rsidRPr="003506A4">
              <w:rPr>
                <w:rFonts w:ascii="Arial" w:hAnsi="Arial" w:cs="Arial"/>
                <w:sz w:val="22"/>
                <w:szCs w:val="22"/>
                <w:lang w:val="es-ES"/>
              </w:rPr>
              <w:t xml:space="preserve"> Declaración de Integridad y los Formularios de Calificación listados en la </w:t>
            </w:r>
            <w:proofErr w:type="spellStart"/>
            <w:r w:rsidR="00E47543" w:rsidRPr="003506A4">
              <w:rPr>
                <w:rFonts w:ascii="Arial" w:hAnsi="Arial" w:cs="Arial"/>
                <w:sz w:val="22"/>
                <w:szCs w:val="22"/>
                <w:lang w:val="es-ES"/>
              </w:rPr>
              <w:t>subcláusula</w:t>
            </w:r>
            <w:proofErr w:type="spellEnd"/>
            <w:r w:rsidR="00E47543" w:rsidRPr="003506A4">
              <w:rPr>
                <w:rFonts w:ascii="Arial" w:hAnsi="Arial" w:cs="Arial"/>
                <w:sz w:val="22"/>
                <w:szCs w:val="22"/>
                <w:lang w:val="es-ES"/>
              </w:rPr>
              <w:t xml:space="preserve"> 11.1(a) deberán prepararse en uso </w:t>
            </w:r>
            <w:proofErr w:type="gramStart"/>
            <w:r w:rsidR="00E47543" w:rsidRPr="003506A4">
              <w:rPr>
                <w:rFonts w:ascii="Arial" w:hAnsi="Arial" w:cs="Arial"/>
                <w:sz w:val="22"/>
                <w:szCs w:val="22"/>
                <w:lang w:val="es-ES"/>
              </w:rPr>
              <w:t>de  los</w:t>
            </w:r>
            <w:proofErr w:type="gramEnd"/>
            <w:r w:rsidR="00E47543" w:rsidRPr="003506A4">
              <w:rPr>
                <w:rFonts w:ascii="Arial" w:hAnsi="Arial" w:cs="Arial"/>
                <w:sz w:val="22"/>
                <w:szCs w:val="22"/>
                <w:lang w:val="es-ES"/>
              </w:rPr>
              <w:t xml:space="preserve"> formularios relevantes incluidos en la Sección IV, Formularios de Licitación. Los formularios deben completarse sin ninguna alteración del texto y no se aceptarán sustituciones excepto lo especificado en la </w:t>
            </w:r>
            <w:proofErr w:type="spellStart"/>
            <w:r w:rsidR="00E47543" w:rsidRPr="003506A4">
              <w:rPr>
                <w:rFonts w:ascii="Arial" w:hAnsi="Arial" w:cs="Arial"/>
                <w:sz w:val="22"/>
                <w:szCs w:val="22"/>
                <w:lang w:val="es-ES"/>
              </w:rPr>
              <w:t>subcláusula</w:t>
            </w:r>
            <w:proofErr w:type="spellEnd"/>
            <w:r w:rsidR="00E47543" w:rsidRPr="003506A4">
              <w:rPr>
                <w:rFonts w:ascii="Arial" w:hAnsi="Arial" w:cs="Arial"/>
                <w:sz w:val="22"/>
                <w:szCs w:val="22"/>
                <w:lang w:val="es-ES"/>
              </w:rPr>
              <w:t xml:space="preserve"> 20.4 de las IAO. Todos los espacios en blanco deberán rellenarse con la información requerida.</w:t>
            </w:r>
          </w:p>
          <w:p w14:paraId="51AE52CE" w14:textId="77777777" w:rsidR="005F1EFA" w:rsidRPr="00C32AFB" w:rsidRDefault="008B0852"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 xml:space="preserve">El Formulario de Presentación de la Oferta, la Lista de Precios y los Formularios de la Oferta listados en la </w:t>
            </w:r>
            <w:proofErr w:type="spellStart"/>
            <w:r w:rsidRPr="003506A4">
              <w:rPr>
                <w:rFonts w:ascii="Arial" w:hAnsi="Arial" w:cs="Arial"/>
                <w:sz w:val="22"/>
                <w:szCs w:val="22"/>
                <w:lang w:val="es-ES"/>
              </w:rPr>
              <w:t>subcláusula</w:t>
            </w:r>
            <w:proofErr w:type="spellEnd"/>
            <w:r w:rsidRPr="003506A4">
              <w:rPr>
                <w:rFonts w:ascii="Arial" w:hAnsi="Arial" w:cs="Arial"/>
                <w:sz w:val="22"/>
                <w:szCs w:val="22"/>
                <w:lang w:val="es-ES"/>
              </w:rPr>
              <w:t xml:space="preserve"> IAO 11.1(b) deberán prepararse en uso </w:t>
            </w:r>
            <w:proofErr w:type="gramStart"/>
            <w:r w:rsidRPr="003506A4">
              <w:rPr>
                <w:rFonts w:ascii="Arial" w:hAnsi="Arial" w:cs="Arial"/>
                <w:sz w:val="22"/>
                <w:szCs w:val="22"/>
                <w:lang w:val="es-ES"/>
              </w:rPr>
              <w:t>de  los</w:t>
            </w:r>
            <w:proofErr w:type="gramEnd"/>
            <w:r w:rsidRPr="003506A4">
              <w:rPr>
                <w:rFonts w:ascii="Arial" w:hAnsi="Arial" w:cs="Arial"/>
                <w:sz w:val="22"/>
                <w:szCs w:val="22"/>
                <w:lang w:val="es-ES"/>
              </w:rPr>
              <w:t xml:space="preserve"> formularios relevantes incluidos en la Sección IV, Formularios de Licitación. Los formularios deben completarse sin ninguna alteración del texto y no se aceptarán sustituciones excepto lo especificado en la </w:t>
            </w:r>
            <w:proofErr w:type="spellStart"/>
            <w:r w:rsidRPr="003506A4">
              <w:rPr>
                <w:rFonts w:ascii="Arial" w:hAnsi="Arial" w:cs="Arial"/>
                <w:sz w:val="22"/>
                <w:szCs w:val="22"/>
                <w:lang w:val="es-ES"/>
              </w:rPr>
              <w:t>subcláusula</w:t>
            </w:r>
            <w:proofErr w:type="spellEnd"/>
            <w:r w:rsidRPr="003506A4">
              <w:rPr>
                <w:rFonts w:ascii="Arial" w:hAnsi="Arial" w:cs="Arial"/>
                <w:sz w:val="22"/>
                <w:szCs w:val="22"/>
                <w:lang w:val="es-ES"/>
              </w:rPr>
              <w:t xml:space="preserve"> 20.4 de las IAO. Todos los espacios en blanco deberán rellenarse con la información requerida</w:t>
            </w:r>
            <w:r w:rsidR="00434177" w:rsidRPr="0085483B">
              <w:rPr>
                <w:rFonts w:ascii="Arial" w:hAnsi="Arial" w:cs="Arial"/>
                <w:sz w:val="22"/>
                <w:szCs w:val="22"/>
              </w:rPr>
              <w:t>.</w:t>
            </w:r>
            <w:r w:rsidR="00434177" w:rsidRPr="00C32AFB">
              <w:rPr>
                <w:rFonts w:ascii="Arial" w:hAnsi="Arial" w:cs="Arial"/>
                <w:sz w:val="22"/>
                <w:szCs w:val="22"/>
              </w:rPr>
              <w:t xml:space="preserve"> </w:t>
            </w:r>
          </w:p>
        </w:tc>
      </w:tr>
      <w:tr w:rsidR="003342F5" w:rsidRPr="00C32AFB" w14:paraId="37B05DA0" w14:textId="77777777" w:rsidTr="003506A4">
        <w:trPr>
          <w:trHeight w:val="659"/>
        </w:trPr>
        <w:tc>
          <w:tcPr>
            <w:tcW w:w="2792" w:type="dxa"/>
          </w:tcPr>
          <w:p w14:paraId="7A733080" w14:textId="77777777" w:rsidR="003342F5" w:rsidRPr="00C32AFB" w:rsidRDefault="00223D68" w:rsidP="006650A0">
            <w:pPr>
              <w:pStyle w:val="Style9"/>
              <w:numPr>
                <w:ilvl w:val="0"/>
                <w:numId w:val="11"/>
              </w:numPr>
              <w:spacing w:after="142" w:line="240" w:lineRule="atLeast"/>
              <w:rPr>
                <w:rFonts w:ascii="Arial" w:hAnsi="Arial" w:cs="Arial"/>
                <w:sz w:val="22"/>
                <w:szCs w:val="22"/>
                <w:lang w:val="es-ES_tradnl"/>
              </w:rPr>
            </w:pPr>
            <w:bookmarkStart w:id="138" w:name="_Toc523752979"/>
            <w:r w:rsidRPr="00C32AFB">
              <w:rPr>
                <w:rFonts w:ascii="Arial" w:hAnsi="Arial" w:cs="Arial"/>
                <w:sz w:val="22"/>
                <w:szCs w:val="22"/>
                <w:lang w:val="es-ES_tradnl"/>
              </w:rPr>
              <w:t>Oferta</w:t>
            </w:r>
            <w:r w:rsidR="003342F5" w:rsidRPr="00C32AFB">
              <w:rPr>
                <w:rFonts w:ascii="Arial" w:hAnsi="Arial" w:cs="Arial"/>
                <w:sz w:val="22"/>
                <w:szCs w:val="22"/>
                <w:lang w:val="es-ES_tradnl"/>
              </w:rPr>
              <w:t>s Alternativas</w:t>
            </w:r>
            <w:bookmarkEnd w:id="138"/>
          </w:p>
        </w:tc>
        <w:tc>
          <w:tcPr>
            <w:tcW w:w="6499" w:type="dxa"/>
          </w:tcPr>
          <w:p w14:paraId="301884EE" w14:textId="77777777" w:rsidR="003342F5" w:rsidRPr="00C32AFB"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A </w:t>
            </w:r>
            <w:r w:rsidRPr="00C32AFB">
              <w:rPr>
                <w:rFonts w:ascii="Arial" w:hAnsi="Arial" w:cs="Arial"/>
                <w:color w:val="000000"/>
                <w:sz w:val="22"/>
                <w:szCs w:val="22"/>
              </w:rPr>
              <w:t>menos</w:t>
            </w:r>
            <w:r w:rsidRPr="00C32AFB">
              <w:rPr>
                <w:rFonts w:ascii="Arial" w:hAnsi="Arial" w:cs="Arial"/>
                <w:sz w:val="22"/>
                <w:szCs w:val="22"/>
              </w:rPr>
              <w:t xml:space="preserve"> que se </w:t>
            </w:r>
            <w:r w:rsidRPr="00C32AFB">
              <w:rPr>
                <w:rFonts w:ascii="Arial" w:hAnsi="Arial" w:cs="Arial"/>
                <w:b/>
                <w:sz w:val="22"/>
                <w:szCs w:val="22"/>
              </w:rPr>
              <w:t>indique lo contrario en los DDL</w:t>
            </w:r>
            <w:r w:rsidRPr="00C32AFB">
              <w:rPr>
                <w:rFonts w:ascii="Arial" w:hAnsi="Arial" w:cs="Arial"/>
                <w:sz w:val="22"/>
                <w:szCs w:val="22"/>
              </w:rPr>
              <w:t xml:space="preserve">, no se considerarán </w:t>
            </w:r>
            <w:r w:rsidR="00223D68" w:rsidRPr="00C32AFB">
              <w:rPr>
                <w:rFonts w:ascii="Arial" w:hAnsi="Arial" w:cs="Arial"/>
                <w:sz w:val="22"/>
                <w:szCs w:val="22"/>
              </w:rPr>
              <w:t>Oferta</w:t>
            </w:r>
            <w:r w:rsidRPr="00C32AFB">
              <w:rPr>
                <w:rFonts w:ascii="Arial" w:hAnsi="Arial" w:cs="Arial"/>
                <w:sz w:val="22"/>
                <w:szCs w:val="22"/>
              </w:rPr>
              <w:t>s alternativas.</w:t>
            </w:r>
          </w:p>
        </w:tc>
      </w:tr>
      <w:tr w:rsidR="003342F5" w:rsidRPr="00C32AFB" w14:paraId="5A10148E" w14:textId="77777777" w:rsidTr="003506A4">
        <w:trPr>
          <w:trHeight w:val="426"/>
        </w:trPr>
        <w:tc>
          <w:tcPr>
            <w:tcW w:w="2792" w:type="dxa"/>
          </w:tcPr>
          <w:p w14:paraId="0404A1B0" w14:textId="77777777" w:rsidR="003342F5" w:rsidRPr="00C32AFB" w:rsidRDefault="003342F5" w:rsidP="006650A0">
            <w:pPr>
              <w:pStyle w:val="Style9"/>
              <w:numPr>
                <w:ilvl w:val="0"/>
                <w:numId w:val="11"/>
              </w:numPr>
              <w:spacing w:after="142" w:line="240" w:lineRule="atLeast"/>
              <w:rPr>
                <w:rFonts w:ascii="Arial" w:hAnsi="Arial" w:cs="Arial"/>
                <w:sz w:val="22"/>
                <w:szCs w:val="22"/>
                <w:lang w:val="es-ES_tradnl"/>
              </w:rPr>
            </w:pPr>
            <w:bookmarkStart w:id="139" w:name="_Toc523752980"/>
            <w:r w:rsidRPr="00C32AFB">
              <w:rPr>
                <w:rFonts w:ascii="Arial" w:hAnsi="Arial" w:cs="Arial"/>
                <w:sz w:val="22"/>
                <w:szCs w:val="22"/>
                <w:lang w:val="es-ES_tradnl"/>
              </w:rPr>
              <w:t xml:space="preserve">Precios de la </w:t>
            </w:r>
            <w:r w:rsidR="00223D68" w:rsidRPr="00C32AFB">
              <w:rPr>
                <w:rFonts w:ascii="Arial" w:hAnsi="Arial" w:cs="Arial"/>
                <w:sz w:val="22"/>
                <w:szCs w:val="22"/>
                <w:lang w:val="es-ES_tradnl"/>
              </w:rPr>
              <w:t>Oferta</w:t>
            </w:r>
            <w:r w:rsidRPr="00C32AFB">
              <w:rPr>
                <w:rFonts w:ascii="Arial" w:hAnsi="Arial" w:cs="Arial"/>
                <w:sz w:val="22"/>
                <w:szCs w:val="22"/>
                <w:lang w:val="es-ES_tradnl"/>
              </w:rPr>
              <w:t xml:space="preserve"> y Descuentos</w:t>
            </w:r>
            <w:bookmarkEnd w:id="139"/>
          </w:p>
        </w:tc>
        <w:tc>
          <w:tcPr>
            <w:tcW w:w="6499" w:type="dxa"/>
          </w:tcPr>
          <w:p w14:paraId="40BB9941" w14:textId="77777777" w:rsidR="003342F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85483B">
              <w:rPr>
                <w:rFonts w:ascii="Arial" w:hAnsi="Arial" w:cs="Arial"/>
                <w:sz w:val="22"/>
                <w:szCs w:val="22"/>
              </w:rPr>
              <w:t xml:space="preserve">Los </w:t>
            </w:r>
            <w:r w:rsidRPr="0085483B">
              <w:rPr>
                <w:rFonts w:ascii="Arial" w:hAnsi="Arial" w:cs="Arial"/>
                <w:color w:val="000000"/>
                <w:sz w:val="22"/>
                <w:szCs w:val="22"/>
              </w:rPr>
              <w:t>precios</w:t>
            </w:r>
            <w:r w:rsidRPr="00AE6FDA">
              <w:rPr>
                <w:rFonts w:ascii="Arial" w:hAnsi="Arial" w:cs="Arial"/>
                <w:sz w:val="22"/>
                <w:szCs w:val="22"/>
              </w:rPr>
              <w:t xml:space="preserve"> y descuentos cotizados por el Oferente en el Formulario de presentación de </w:t>
            </w:r>
            <w:r w:rsidR="00223D68" w:rsidRPr="003506A4">
              <w:rPr>
                <w:rFonts w:ascii="Arial" w:hAnsi="Arial" w:cs="Arial"/>
                <w:sz w:val="22"/>
                <w:szCs w:val="22"/>
              </w:rPr>
              <w:t>Oferta</w:t>
            </w:r>
            <w:r w:rsidRPr="003506A4">
              <w:rPr>
                <w:rFonts w:ascii="Arial" w:hAnsi="Arial" w:cs="Arial"/>
                <w:sz w:val="22"/>
                <w:szCs w:val="22"/>
              </w:rPr>
              <w:t xml:space="preserve"> y en la Lista de Precios deberán ajustarse a los requerimientos que se indican a continuación. </w:t>
            </w:r>
          </w:p>
          <w:p w14:paraId="77F334EB" w14:textId="77777777" w:rsidR="003342F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color w:val="000000"/>
                <w:sz w:val="22"/>
                <w:szCs w:val="22"/>
              </w:rPr>
              <w:t>Todos</w:t>
            </w:r>
            <w:r w:rsidRPr="003506A4">
              <w:rPr>
                <w:rFonts w:ascii="Arial" w:hAnsi="Arial" w:cs="Arial"/>
                <w:sz w:val="22"/>
                <w:szCs w:val="22"/>
              </w:rPr>
              <w:t xml:space="preserve"> los lotes y artículos deberán enumerarse y cotizarse por separado en el Formulario de Lista de Precios.</w:t>
            </w:r>
          </w:p>
          <w:p w14:paraId="48420133" w14:textId="77777777" w:rsidR="003342F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El </w:t>
            </w:r>
            <w:r w:rsidRPr="003506A4">
              <w:rPr>
                <w:rFonts w:ascii="Arial" w:hAnsi="Arial" w:cs="Arial"/>
                <w:color w:val="000000"/>
                <w:sz w:val="22"/>
                <w:szCs w:val="22"/>
              </w:rPr>
              <w:t>precio</w:t>
            </w:r>
            <w:r w:rsidRPr="003506A4">
              <w:rPr>
                <w:rFonts w:ascii="Arial" w:hAnsi="Arial" w:cs="Arial"/>
                <w:sz w:val="22"/>
                <w:szCs w:val="22"/>
              </w:rPr>
              <w:t xml:space="preserve"> cotizado en el Formulario de presentación de </w:t>
            </w:r>
            <w:r w:rsidR="00223D68" w:rsidRPr="003506A4">
              <w:rPr>
                <w:rFonts w:ascii="Arial" w:hAnsi="Arial" w:cs="Arial"/>
                <w:sz w:val="22"/>
                <w:szCs w:val="22"/>
              </w:rPr>
              <w:t>Oferta</w:t>
            </w:r>
            <w:r w:rsidRPr="003506A4">
              <w:rPr>
                <w:rFonts w:ascii="Arial" w:hAnsi="Arial" w:cs="Arial"/>
                <w:sz w:val="22"/>
                <w:szCs w:val="22"/>
              </w:rPr>
              <w:t xml:space="preserve"> deberá ser el precio total de la </w:t>
            </w:r>
            <w:r w:rsidR="00223D68" w:rsidRPr="003506A4">
              <w:rPr>
                <w:rFonts w:ascii="Arial" w:hAnsi="Arial" w:cs="Arial"/>
                <w:sz w:val="22"/>
                <w:szCs w:val="22"/>
              </w:rPr>
              <w:t>Oferta</w:t>
            </w:r>
            <w:r w:rsidRPr="003506A4">
              <w:rPr>
                <w:rFonts w:ascii="Arial" w:hAnsi="Arial" w:cs="Arial"/>
                <w:sz w:val="22"/>
                <w:szCs w:val="22"/>
              </w:rPr>
              <w:t xml:space="preserve">, excluyendo cualquier descuento que se ofrezca. </w:t>
            </w:r>
          </w:p>
          <w:p w14:paraId="2734D5AC" w14:textId="77777777" w:rsidR="003342F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El </w:t>
            </w:r>
            <w:r w:rsidRPr="003506A4">
              <w:rPr>
                <w:rFonts w:ascii="Arial" w:hAnsi="Arial" w:cs="Arial"/>
                <w:color w:val="000000"/>
                <w:sz w:val="22"/>
                <w:szCs w:val="22"/>
              </w:rPr>
              <w:t>Oferente</w:t>
            </w:r>
            <w:r w:rsidRPr="003506A4">
              <w:rPr>
                <w:rFonts w:ascii="Arial" w:hAnsi="Arial" w:cs="Arial"/>
                <w:sz w:val="22"/>
                <w:szCs w:val="22"/>
              </w:rPr>
              <w:t xml:space="preserve"> cotizará cualquier descuento incondicional e indicará su método de aplicación en el Formulario de presentación de </w:t>
            </w:r>
            <w:r w:rsidR="00223D68" w:rsidRPr="003506A4">
              <w:rPr>
                <w:rFonts w:ascii="Arial" w:hAnsi="Arial" w:cs="Arial"/>
                <w:sz w:val="22"/>
                <w:szCs w:val="22"/>
              </w:rPr>
              <w:t>Oferta</w:t>
            </w:r>
            <w:r w:rsidRPr="003506A4">
              <w:rPr>
                <w:rFonts w:ascii="Arial" w:hAnsi="Arial" w:cs="Arial"/>
                <w:sz w:val="22"/>
                <w:szCs w:val="22"/>
              </w:rPr>
              <w:t xml:space="preserve">. </w:t>
            </w:r>
          </w:p>
          <w:p w14:paraId="30F600A6" w14:textId="77777777" w:rsidR="003342F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Los </w:t>
            </w:r>
            <w:r w:rsidRPr="003506A4">
              <w:rPr>
                <w:rFonts w:ascii="Arial" w:hAnsi="Arial" w:cs="Arial"/>
                <w:color w:val="000000"/>
                <w:sz w:val="22"/>
                <w:szCs w:val="22"/>
              </w:rPr>
              <w:t>precios</w:t>
            </w:r>
            <w:r w:rsidRPr="003506A4">
              <w:rPr>
                <w:rFonts w:ascii="Arial" w:hAnsi="Arial" w:cs="Arial"/>
                <w:sz w:val="22"/>
                <w:szCs w:val="22"/>
              </w:rPr>
              <w:t xml:space="preserve"> cotizados por el Oferente serán fijos durante la ejecución del Contrato y no estarán sujetos a ninguna variación por ningún motivo, </w:t>
            </w:r>
            <w:r w:rsidRPr="003506A4">
              <w:rPr>
                <w:rFonts w:ascii="Arial" w:hAnsi="Arial" w:cs="Arial"/>
                <w:b/>
                <w:sz w:val="22"/>
                <w:szCs w:val="22"/>
              </w:rPr>
              <w:t>salvo indicación contraria en los DDL</w:t>
            </w:r>
            <w:r w:rsidRPr="003506A4">
              <w:rPr>
                <w:rFonts w:ascii="Arial" w:hAnsi="Arial" w:cs="Arial"/>
                <w:sz w:val="22"/>
                <w:szCs w:val="22"/>
              </w:rPr>
              <w:t xml:space="preserve">. Una </w:t>
            </w:r>
            <w:r w:rsidR="00223D68" w:rsidRPr="003506A4">
              <w:rPr>
                <w:rFonts w:ascii="Arial" w:hAnsi="Arial" w:cs="Arial"/>
                <w:sz w:val="22"/>
                <w:szCs w:val="22"/>
              </w:rPr>
              <w:t>Oferta</w:t>
            </w:r>
            <w:r w:rsidRPr="003506A4">
              <w:rPr>
                <w:rFonts w:ascii="Arial" w:hAnsi="Arial" w:cs="Arial"/>
                <w:sz w:val="22"/>
                <w:szCs w:val="22"/>
              </w:rPr>
              <w:t xml:space="preserve"> presentada con precios ajustables no responde a lo solicitado y, en consecuencia, será rechazada de conformidad con la Cláusula </w:t>
            </w:r>
            <w:r w:rsidR="00434177" w:rsidRPr="003506A4">
              <w:rPr>
                <w:rFonts w:ascii="Arial" w:hAnsi="Arial" w:cs="Arial"/>
                <w:sz w:val="22"/>
                <w:szCs w:val="22"/>
              </w:rPr>
              <w:t>30</w:t>
            </w:r>
            <w:r w:rsidRPr="003506A4">
              <w:rPr>
                <w:rFonts w:ascii="Arial" w:hAnsi="Arial" w:cs="Arial"/>
                <w:sz w:val="22"/>
                <w:szCs w:val="22"/>
              </w:rPr>
              <w:t xml:space="preserve"> de las IAL. Sin embargo, si de acuerdo con lo indicado en los DDL, los precios cotizados por el Oferente pueden ser ajustables durante la ejecución del Contrato, las </w:t>
            </w:r>
            <w:r w:rsidR="00223D68" w:rsidRPr="003506A4">
              <w:rPr>
                <w:rFonts w:ascii="Arial" w:hAnsi="Arial" w:cs="Arial"/>
                <w:sz w:val="22"/>
                <w:szCs w:val="22"/>
              </w:rPr>
              <w:t>Oferta</w:t>
            </w:r>
            <w:r w:rsidRPr="003506A4">
              <w:rPr>
                <w:rFonts w:ascii="Arial" w:hAnsi="Arial" w:cs="Arial"/>
                <w:sz w:val="22"/>
                <w:szCs w:val="22"/>
              </w:rPr>
              <w:t>s que coticen precios fijos no serán rechazadas, y el ajuste de los precios se tratará como si fuera cero.</w:t>
            </w:r>
          </w:p>
          <w:p w14:paraId="6883BFFC" w14:textId="77777777" w:rsidR="003342F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Si así </w:t>
            </w:r>
            <w:r w:rsidRPr="003506A4">
              <w:rPr>
                <w:rFonts w:ascii="Arial" w:hAnsi="Arial" w:cs="Arial"/>
                <w:color w:val="000000"/>
                <w:sz w:val="22"/>
                <w:szCs w:val="22"/>
              </w:rPr>
              <w:t>se</w:t>
            </w:r>
            <w:r w:rsidRPr="003506A4">
              <w:rPr>
                <w:rFonts w:ascii="Arial" w:hAnsi="Arial" w:cs="Arial"/>
                <w:sz w:val="22"/>
                <w:szCs w:val="22"/>
              </w:rPr>
              <w:t xml:space="preserve"> indica en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1.1 de las IAO, el Llamado a Licitación será por </w:t>
            </w:r>
            <w:r w:rsidR="00223D68" w:rsidRPr="003506A4">
              <w:rPr>
                <w:rFonts w:ascii="Arial" w:hAnsi="Arial" w:cs="Arial"/>
                <w:sz w:val="22"/>
                <w:szCs w:val="22"/>
              </w:rPr>
              <w:t>Oferta</w:t>
            </w:r>
            <w:r w:rsidRPr="003506A4">
              <w:rPr>
                <w:rFonts w:ascii="Arial" w:hAnsi="Arial" w:cs="Arial"/>
                <w:sz w:val="22"/>
                <w:szCs w:val="22"/>
              </w:rPr>
              <w:t xml:space="preserve">s para contratos individuales (lotes) o para combinación de contratos (grupos). </w:t>
            </w:r>
            <w:r w:rsidR="00434177" w:rsidRPr="003506A4">
              <w:rPr>
                <w:rFonts w:ascii="Arial" w:hAnsi="Arial" w:cs="Arial"/>
                <w:sz w:val="22"/>
                <w:szCs w:val="22"/>
              </w:rPr>
              <w:t>Los</w:t>
            </w:r>
            <w:r w:rsidRPr="003506A4">
              <w:rPr>
                <w:rFonts w:ascii="Arial" w:hAnsi="Arial" w:cs="Arial"/>
                <w:sz w:val="22"/>
                <w:szCs w:val="22"/>
              </w:rPr>
              <w:t xml:space="preserve"> precios cotizados deberán corresponder al 100% de los artículos indicados en cada grupo y al 100% de las cantidades indicadas para cada artículo de un grupo. Los Oferentes que quieran ofrecer un descuento en caso de que se les adjudique más de un contrato especificarán en su </w:t>
            </w:r>
            <w:r w:rsidR="00223D68" w:rsidRPr="003506A4">
              <w:rPr>
                <w:rFonts w:ascii="Arial" w:hAnsi="Arial" w:cs="Arial"/>
                <w:sz w:val="22"/>
                <w:szCs w:val="22"/>
              </w:rPr>
              <w:t>Oferta</w:t>
            </w:r>
            <w:r w:rsidRPr="003506A4">
              <w:rPr>
                <w:rFonts w:ascii="Arial" w:hAnsi="Arial" w:cs="Arial"/>
                <w:sz w:val="22"/>
                <w:szCs w:val="22"/>
              </w:rPr>
              <w:t xml:space="preserve"> la reducción de precio aplicable a cada paquete o, alternativamente, a cada contrato individual dentro del paquete. La reducción de precio o descuento se presentará de conformidad con lo dispuesto en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14.4 de las IAO, siempre y cuando las </w:t>
            </w:r>
            <w:r w:rsidR="00223D68" w:rsidRPr="003506A4">
              <w:rPr>
                <w:rFonts w:ascii="Arial" w:hAnsi="Arial" w:cs="Arial"/>
                <w:sz w:val="22"/>
                <w:szCs w:val="22"/>
              </w:rPr>
              <w:t>Oferta</w:t>
            </w:r>
            <w:r w:rsidRPr="003506A4">
              <w:rPr>
                <w:rFonts w:ascii="Arial" w:hAnsi="Arial" w:cs="Arial"/>
                <w:sz w:val="22"/>
                <w:szCs w:val="22"/>
              </w:rPr>
              <w:t>s de todos los lotes (contratos) se abran al mismo tiempo.</w:t>
            </w:r>
          </w:p>
          <w:p w14:paraId="21692507" w14:textId="77777777" w:rsidR="005655E5" w:rsidRPr="003506A4" w:rsidRDefault="003342F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Las </w:t>
            </w:r>
            <w:r w:rsidRPr="003506A4">
              <w:rPr>
                <w:rFonts w:ascii="Arial" w:hAnsi="Arial" w:cs="Arial"/>
                <w:color w:val="000000"/>
                <w:sz w:val="22"/>
                <w:szCs w:val="22"/>
              </w:rPr>
              <w:t>expresiones</w:t>
            </w:r>
            <w:r w:rsidRPr="003506A4">
              <w:rPr>
                <w:rFonts w:ascii="Arial" w:hAnsi="Arial" w:cs="Arial"/>
                <w:sz w:val="22"/>
                <w:szCs w:val="22"/>
              </w:rPr>
              <w:t xml:space="preserve"> CIP, </w:t>
            </w:r>
            <w:r w:rsidR="0034573E" w:rsidRPr="003506A4">
              <w:rPr>
                <w:rFonts w:ascii="Arial" w:hAnsi="Arial" w:cs="Arial"/>
                <w:sz w:val="22"/>
                <w:szCs w:val="22"/>
              </w:rPr>
              <w:t>(Transporte y Seguro Pagados hasta, lugar de destino convenido)</w:t>
            </w:r>
            <w:r w:rsidR="0034573E" w:rsidRPr="0085483B">
              <w:rPr>
                <w:rFonts w:ascii="Arial" w:hAnsi="Arial" w:cs="Arial"/>
                <w:sz w:val="22"/>
                <w:szCs w:val="22"/>
              </w:rPr>
              <w:t xml:space="preserve"> </w:t>
            </w:r>
            <w:r w:rsidRPr="0085483B">
              <w:rPr>
                <w:rFonts w:ascii="Arial" w:hAnsi="Arial" w:cs="Arial"/>
                <w:sz w:val="22"/>
                <w:szCs w:val="22"/>
              </w:rPr>
              <w:t>y otros términos afines se regirán por las normas prescritas en la edición vigente de Incoterms publicada por la Cámara de Comercio I</w:t>
            </w:r>
            <w:r w:rsidRPr="00AE6FDA">
              <w:rPr>
                <w:rFonts w:ascii="Arial" w:hAnsi="Arial" w:cs="Arial"/>
                <w:sz w:val="22"/>
                <w:szCs w:val="22"/>
              </w:rPr>
              <w:t xml:space="preserve">nternacional, </w:t>
            </w:r>
            <w:r w:rsidRPr="003506A4">
              <w:rPr>
                <w:rFonts w:ascii="Arial" w:hAnsi="Arial" w:cs="Arial"/>
                <w:b/>
                <w:sz w:val="22"/>
                <w:szCs w:val="22"/>
              </w:rPr>
              <w:t>según se indique en los DDL</w:t>
            </w:r>
            <w:r w:rsidRPr="003506A4">
              <w:rPr>
                <w:rFonts w:ascii="Arial" w:hAnsi="Arial" w:cs="Arial"/>
                <w:sz w:val="22"/>
                <w:szCs w:val="22"/>
              </w:rPr>
              <w:t>.</w:t>
            </w:r>
          </w:p>
          <w:p w14:paraId="59BE4865" w14:textId="77777777" w:rsidR="005655E5" w:rsidRPr="003506A4" w:rsidRDefault="005655E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Los </w:t>
            </w:r>
            <w:r w:rsidRPr="003506A4">
              <w:rPr>
                <w:rFonts w:ascii="Arial" w:hAnsi="Arial" w:cs="Arial"/>
                <w:color w:val="000000"/>
                <w:sz w:val="22"/>
                <w:szCs w:val="22"/>
              </w:rPr>
              <w:t>precios</w:t>
            </w:r>
            <w:r w:rsidRPr="003506A4">
              <w:rPr>
                <w:rFonts w:ascii="Arial" w:hAnsi="Arial" w:cs="Arial"/>
                <w:sz w:val="22"/>
                <w:szCs w:val="22"/>
              </w:rPr>
              <w:t xml:space="preserve"> deberán cotizarse como se indica en cada formulario de Lista de Precios incluidos en la Sección IV, Formularios de la </w:t>
            </w:r>
            <w:r w:rsidR="00223D68" w:rsidRPr="003506A4">
              <w:rPr>
                <w:rFonts w:ascii="Arial" w:hAnsi="Arial" w:cs="Arial"/>
                <w:sz w:val="22"/>
                <w:szCs w:val="22"/>
              </w:rPr>
              <w:t>Oferta</w:t>
            </w:r>
            <w:r w:rsidRPr="003506A4">
              <w:rPr>
                <w:rFonts w:ascii="Arial" w:hAnsi="Arial" w:cs="Arial"/>
                <w:sz w:val="22"/>
                <w:szCs w:val="22"/>
              </w:rPr>
              <w:t xml:space="preserve">. El desglose de los componentes de los precios se requiere con el único propósito de facilitar al Comprador la comparación de las </w:t>
            </w:r>
            <w:r w:rsidR="00223D68" w:rsidRPr="003506A4">
              <w:rPr>
                <w:rFonts w:ascii="Arial" w:hAnsi="Arial" w:cs="Arial"/>
                <w:sz w:val="22"/>
                <w:szCs w:val="22"/>
              </w:rPr>
              <w:t>Oferta</w:t>
            </w:r>
            <w:r w:rsidRPr="003506A4">
              <w:rPr>
                <w:rFonts w:ascii="Arial" w:hAnsi="Arial" w:cs="Arial"/>
                <w:sz w:val="22"/>
                <w:szCs w:val="22"/>
              </w:rPr>
              <w:t>s. Al cotizar los precios, el Oferente podrá incluir costos de transporte cotizados por empresas transportadoras registradas en cualquier país elegible, de conformidad con la Sección V, Criterios de elegibilidad. Así mismo, el Oferente podrá adquirir servicios de seguros de cualquier país elegible de conformidad con la Sección V, Criterios de elegibilidad. Los precios deberán registrarse de la siguiente manera:</w:t>
            </w:r>
          </w:p>
          <w:p w14:paraId="73EC3623" w14:textId="77777777" w:rsidR="005655E5" w:rsidRPr="003506A4" w:rsidRDefault="00A32CA8" w:rsidP="006650A0">
            <w:pPr>
              <w:pStyle w:val="Header2-SubClauses"/>
              <w:numPr>
                <w:ilvl w:val="2"/>
                <w:numId w:val="11"/>
              </w:numPr>
              <w:tabs>
                <w:tab w:val="clear" w:pos="619"/>
                <w:tab w:val="left" w:pos="1611"/>
              </w:tabs>
              <w:spacing w:after="142" w:line="240" w:lineRule="atLeast"/>
              <w:ind w:left="1611" w:hanging="891"/>
              <w:rPr>
                <w:rFonts w:ascii="Arial" w:hAnsi="Arial" w:cs="Arial"/>
                <w:sz w:val="22"/>
                <w:szCs w:val="22"/>
              </w:rPr>
            </w:pPr>
            <w:r w:rsidRPr="003506A4">
              <w:rPr>
                <w:rFonts w:ascii="Arial" w:hAnsi="Arial" w:cs="Arial"/>
                <w:sz w:val="22"/>
                <w:szCs w:val="22"/>
                <w:u w:val="single"/>
              </w:rPr>
              <w:t>Para Bien</w:t>
            </w:r>
            <w:r w:rsidR="005655E5" w:rsidRPr="003506A4">
              <w:rPr>
                <w:rFonts w:ascii="Arial" w:hAnsi="Arial" w:cs="Arial"/>
                <w:sz w:val="22"/>
                <w:szCs w:val="22"/>
                <w:u w:val="single"/>
              </w:rPr>
              <w:t>es fabricados en el país del Comprador</w:t>
            </w:r>
            <w:r w:rsidR="005655E5" w:rsidRPr="003506A4">
              <w:rPr>
                <w:rFonts w:ascii="Arial" w:hAnsi="Arial" w:cs="Arial"/>
                <w:sz w:val="22"/>
                <w:szCs w:val="22"/>
              </w:rPr>
              <w:t>:</w:t>
            </w:r>
          </w:p>
          <w:p w14:paraId="47E5C8B0" w14:textId="77777777" w:rsidR="005655E5" w:rsidRPr="00AE6FDA" w:rsidRDefault="005655E5" w:rsidP="006650A0">
            <w:pPr>
              <w:pStyle w:val="Header2-SubClauses"/>
              <w:numPr>
                <w:ilvl w:val="0"/>
                <w:numId w:val="15"/>
              </w:numPr>
              <w:tabs>
                <w:tab w:val="clear" w:pos="619"/>
                <w:tab w:val="left" w:pos="1655"/>
              </w:tabs>
              <w:spacing w:after="142" w:line="240" w:lineRule="atLeast"/>
              <w:ind w:left="1655" w:hanging="611"/>
              <w:rPr>
                <w:rFonts w:ascii="Arial" w:hAnsi="Arial" w:cs="Arial"/>
                <w:sz w:val="22"/>
                <w:szCs w:val="22"/>
              </w:rPr>
            </w:pPr>
            <w:r w:rsidRPr="003506A4">
              <w:rPr>
                <w:rFonts w:ascii="Arial" w:hAnsi="Arial" w:cs="Arial"/>
                <w:sz w:val="22"/>
                <w:szCs w:val="22"/>
              </w:rPr>
              <w:t>El precio de los Bienes cotizados CIP lugar de destino designado</w:t>
            </w:r>
            <w:r w:rsidR="0034573E" w:rsidRPr="003506A4">
              <w:rPr>
                <w:rFonts w:ascii="Arial" w:hAnsi="Arial" w:cs="Arial"/>
                <w:sz w:val="22"/>
                <w:szCs w:val="22"/>
              </w:rPr>
              <w:t xml:space="preserve"> (destinos finales)</w:t>
            </w:r>
            <w:r w:rsidRPr="003506A4">
              <w:rPr>
                <w:rFonts w:ascii="Arial" w:hAnsi="Arial" w:cs="Arial"/>
                <w:sz w:val="22"/>
                <w:szCs w:val="22"/>
              </w:rPr>
              <w:t>,</w:t>
            </w:r>
            <w:r w:rsidRPr="0085483B">
              <w:rPr>
                <w:rFonts w:ascii="Arial" w:hAnsi="Arial" w:cs="Arial"/>
                <w:sz w:val="22"/>
                <w:szCs w:val="22"/>
              </w:rPr>
              <w:t xml:space="preserve"> incluyendo todos los derechos de aduana y los impuestos a la venta o de otro tipo ya pagados o por pagar sobre los componentes y materia prima utilizada en la </w:t>
            </w:r>
            <w:r w:rsidRPr="00AE6FDA">
              <w:rPr>
                <w:rFonts w:ascii="Arial" w:hAnsi="Arial" w:cs="Arial"/>
                <w:sz w:val="22"/>
                <w:szCs w:val="22"/>
              </w:rPr>
              <w:t xml:space="preserve">fabricación o ensamblaje de los Bienes; </w:t>
            </w:r>
          </w:p>
          <w:p w14:paraId="5550D809" w14:textId="77777777" w:rsidR="0034573E" w:rsidRPr="003506A4" w:rsidRDefault="0034573E" w:rsidP="006650A0">
            <w:pPr>
              <w:pStyle w:val="Header2-SubClauses"/>
              <w:numPr>
                <w:ilvl w:val="0"/>
                <w:numId w:val="15"/>
              </w:numPr>
              <w:tabs>
                <w:tab w:val="clear" w:pos="619"/>
                <w:tab w:val="left" w:pos="1655"/>
              </w:tabs>
              <w:spacing w:after="142" w:line="240" w:lineRule="atLeast"/>
              <w:ind w:left="1655" w:hanging="611"/>
              <w:rPr>
                <w:rFonts w:ascii="Arial" w:hAnsi="Arial" w:cs="Arial"/>
                <w:sz w:val="22"/>
                <w:szCs w:val="22"/>
              </w:rPr>
            </w:pPr>
            <w:r w:rsidRPr="003506A4">
              <w:rPr>
                <w:rFonts w:ascii="Arial" w:hAnsi="Arial" w:cs="Arial"/>
                <w:sz w:val="22"/>
                <w:szCs w:val="22"/>
              </w:rPr>
              <w:t>Todos los servicios requeridos en estos Documentos de Licitación; y</w:t>
            </w:r>
          </w:p>
          <w:p w14:paraId="197CB1C8" w14:textId="77777777" w:rsidR="005655E5" w:rsidRPr="00AE6FDA" w:rsidRDefault="005655E5" w:rsidP="006650A0">
            <w:pPr>
              <w:pStyle w:val="Header2-SubClauses"/>
              <w:numPr>
                <w:ilvl w:val="0"/>
                <w:numId w:val="15"/>
              </w:numPr>
              <w:tabs>
                <w:tab w:val="clear" w:pos="619"/>
                <w:tab w:val="left" w:pos="1655"/>
              </w:tabs>
              <w:spacing w:after="142" w:line="240" w:lineRule="atLeast"/>
              <w:ind w:left="1655" w:hanging="611"/>
              <w:rPr>
                <w:rFonts w:ascii="Arial" w:hAnsi="Arial" w:cs="Arial"/>
                <w:sz w:val="22"/>
                <w:szCs w:val="22"/>
              </w:rPr>
            </w:pPr>
            <w:r w:rsidRPr="0085483B">
              <w:rPr>
                <w:rFonts w:ascii="Arial" w:hAnsi="Arial" w:cs="Arial"/>
                <w:sz w:val="22"/>
                <w:szCs w:val="22"/>
              </w:rPr>
              <w:t>Todo impuesto a las ventas u otro tipo de impuesto que obligue el país del Comprador a pagar sobre los Bienes en caso de ser adjudicado el Contrato</w:t>
            </w:r>
            <w:r w:rsidRPr="00AE6FDA">
              <w:rPr>
                <w:rFonts w:ascii="Arial" w:hAnsi="Arial" w:cs="Arial"/>
                <w:sz w:val="22"/>
                <w:szCs w:val="22"/>
              </w:rPr>
              <w:t xml:space="preserve"> al Oferente; y</w:t>
            </w:r>
          </w:p>
          <w:p w14:paraId="5FBCF755" w14:textId="77777777" w:rsidR="005655E5" w:rsidRPr="003506A4" w:rsidRDefault="005655E5" w:rsidP="006650A0">
            <w:pPr>
              <w:pStyle w:val="Header2-SubClauses"/>
              <w:numPr>
                <w:ilvl w:val="2"/>
                <w:numId w:val="11"/>
              </w:numPr>
              <w:tabs>
                <w:tab w:val="clear" w:pos="619"/>
                <w:tab w:val="left" w:pos="1611"/>
              </w:tabs>
              <w:spacing w:after="142" w:line="240" w:lineRule="atLeast"/>
              <w:ind w:left="1611" w:hanging="891"/>
              <w:rPr>
                <w:rFonts w:ascii="Arial" w:hAnsi="Arial" w:cs="Arial"/>
                <w:sz w:val="22"/>
                <w:szCs w:val="22"/>
              </w:rPr>
            </w:pPr>
            <w:r w:rsidRPr="003506A4">
              <w:rPr>
                <w:rFonts w:ascii="Arial" w:hAnsi="Arial" w:cs="Arial"/>
                <w:sz w:val="22"/>
                <w:szCs w:val="22"/>
                <w:u w:val="single"/>
              </w:rPr>
              <w:t>Para Bienes fabricados fuera del país del Comprador y que serán importados</w:t>
            </w:r>
            <w:r w:rsidRPr="003506A4">
              <w:rPr>
                <w:rFonts w:ascii="Arial" w:hAnsi="Arial" w:cs="Arial"/>
                <w:sz w:val="22"/>
                <w:szCs w:val="22"/>
              </w:rPr>
              <w:t>:</w:t>
            </w:r>
          </w:p>
          <w:p w14:paraId="6F696220" w14:textId="77777777" w:rsidR="005655E5" w:rsidRPr="003506A4" w:rsidRDefault="005655E5" w:rsidP="006650A0">
            <w:pPr>
              <w:pStyle w:val="Header2-SubClauses"/>
              <w:numPr>
                <w:ilvl w:val="0"/>
                <w:numId w:val="16"/>
              </w:numPr>
              <w:tabs>
                <w:tab w:val="left" w:pos="1611"/>
              </w:tabs>
              <w:spacing w:after="142" w:line="240" w:lineRule="atLeast"/>
              <w:ind w:left="1611" w:hanging="531"/>
              <w:rPr>
                <w:rFonts w:ascii="Arial" w:hAnsi="Arial" w:cs="Arial"/>
                <w:sz w:val="22"/>
                <w:szCs w:val="22"/>
              </w:rPr>
            </w:pPr>
            <w:r w:rsidRPr="003506A4">
              <w:rPr>
                <w:rFonts w:ascii="Arial" w:hAnsi="Arial" w:cs="Arial"/>
                <w:sz w:val="22"/>
                <w:szCs w:val="22"/>
              </w:rPr>
              <w:t>El precio de los Bienes cotizados CIP lugar de destino designado</w:t>
            </w:r>
            <w:r w:rsidR="00D10980" w:rsidRPr="003506A4">
              <w:rPr>
                <w:rFonts w:ascii="Arial" w:hAnsi="Arial" w:cs="Arial"/>
                <w:sz w:val="22"/>
                <w:szCs w:val="22"/>
              </w:rPr>
              <w:t xml:space="preserve"> (puerto de entrada y/o lugar de despacho de aduanas)</w:t>
            </w:r>
            <w:r w:rsidRPr="0085483B">
              <w:rPr>
                <w:rFonts w:ascii="Arial" w:hAnsi="Arial" w:cs="Arial"/>
                <w:sz w:val="22"/>
                <w:szCs w:val="22"/>
              </w:rPr>
              <w:t xml:space="preserve"> en el país del Comprador, </w:t>
            </w:r>
            <w:r w:rsidRPr="00AE6FDA">
              <w:rPr>
                <w:rFonts w:ascii="Arial" w:hAnsi="Arial" w:cs="Arial"/>
                <w:b/>
                <w:sz w:val="22"/>
                <w:szCs w:val="22"/>
              </w:rPr>
              <w:t>según se indica en l</w:t>
            </w:r>
            <w:r w:rsidRPr="003506A4">
              <w:rPr>
                <w:rFonts w:ascii="Arial" w:hAnsi="Arial" w:cs="Arial"/>
                <w:b/>
                <w:sz w:val="22"/>
                <w:szCs w:val="22"/>
              </w:rPr>
              <w:t>os DDL</w:t>
            </w:r>
            <w:r w:rsidRPr="003506A4">
              <w:rPr>
                <w:rFonts w:ascii="Arial" w:hAnsi="Arial" w:cs="Arial"/>
                <w:sz w:val="22"/>
                <w:szCs w:val="22"/>
              </w:rPr>
              <w:t xml:space="preserve">; y </w:t>
            </w:r>
          </w:p>
          <w:p w14:paraId="38E65532" w14:textId="77777777" w:rsidR="005655E5" w:rsidRPr="0085483B" w:rsidRDefault="008D1AF7" w:rsidP="006650A0">
            <w:pPr>
              <w:pStyle w:val="Header2-SubClauses"/>
              <w:numPr>
                <w:ilvl w:val="0"/>
                <w:numId w:val="16"/>
              </w:numPr>
              <w:tabs>
                <w:tab w:val="clear" w:pos="619"/>
                <w:tab w:val="left" w:pos="1611"/>
              </w:tabs>
              <w:spacing w:after="142" w:line="240" w:lineRule="atLeast"/>
              <w:ind w:left="1611" w:hanging="531"/>
              <w:rPr>
                <w:rFonts w:ascii="Arial" w:hAnsi="Arial" w:cs="Arial"/>
                <w:sz w:val="22"/>
                <w:szCs w:val="22"/>
              </w:rPr>
            </w:pPr>
            <w:r w:rsidRPr="003506A4">
              <w:rPr>
                <w:rFonts w:ascii="Arial" w:hAnsi="Arial" w:cs="Arial"/>
                <w:sz w:val="22"/>
                <w:szCs w:val="22"/>
              </w:rPr>
              <w:t xml:space="preserve">Todos los </w:t>
            </w:r>
            <w:r w:rsidR="00E57D23" w:rsidRPr="003506A4">
              <w:rPr>
                <w:rFonts w:ascii="Arial" w:hAnsi="Arial" w:cs="Arial"/>
                <w:sz w:val="22"/>
                <w:szCs w:val="22"/>
              </w:rPr>
              <w:t>Servicios Conexos</w:t>
            </w:r>
            <w:r w:rsidRPr="003506A4">
              <w:rPr>
                <w:rFonts w:ascii="Arial" w:hAnsi="Arial" w:cs="Arial"/>
                <w:sz w:val="22"/>
                <w:szCs w:val="22"/>
              </w:rPr>
              <w:t xml:space="preserve"> requeridos en estos Documentos de Licitación</w:t>
            </w:r>
            <w:r w:rsidR="005655E5" w:rsidRPr="003506A4">
              <w:rPr>
                <w:rFonts w:ascii="Arial" w:hAnsi="Arial" w:cs="Arial"/>
                <w:sz w:val="22"/>
                <w:szCs w:val="22"/>
              </w:rPr>
              <w:t>;</w:t>
            </w:r>
          </w:p>
          <w:p w14:paraId="775F2478" w14:textId="77777777" w:rsidR="005655E5" w:rsidRPr="00AE6FDA" w:rsidRDefault="005655E5" w:rsidP="006650A0">
            <w:pPr>
              <w:pStyle w:val="Header2-SubClauses"/>
              <w:numPr>
                <w:ilvl w:val="2"/>
                <w:numId w:val="11"/>
              </w:numPr>
              <w:tabs>
                <w:tab w:val="clear" w:pos="619"/>
                <w:tab w:val="left" w:pos="1611"/>
              </w:tabs>
              <w:spacing w:after="142" w:line="240" w:lineRule="atLeast"/>
              <w:ind w:left="1611" w:hanging="891"/>
              <w:rPr>
                <w:rFonts w:ascii="Arial" w:hAnsi="Arial" w:cs="Arial"/>
                <w:sz w:val="22"/>
                <w:szCs w:val="22"/>
                <w:u w:val="single"/>
              </w:rPr>
            </w:pPr>
            <w:r w:rsidRPr="00AE6FDA">
              <w:rPr>
                <w:rFonts w:ascii="Arial" w:hAnsi="Arial" w:cs="Arial"/>
                <w:sz w:val="22"/>
                <w:szCs w:val="22"/>
                <w:u w:val="single"/>
              </w:rPr>
              <w:t>Para Bienes fabricados fuera del país del Comprador, e importados previamente:</w:t>
            </w:r>
          </w:p>
          <w:p w14:paraId="18071079" w14:textId="77777777" w:rsidR="005655E5" w:rsidRPr="003506A4" w:rsidRDefault="005655E5" w:rsidP="006650A0">
            <w:pPr>
              <w:pStyle w:val="Header2-SubClauses"/>
              <w:numPr>
                <w:ilvl w:val="0"/>
                <w:numId w:val="17"/>
              </w:numPr>
              <w:tabs>
                <w:tab w:val="left" w:pos="1646"/>
              </w:tabs>
              <w:spacing w:after="142" w:line="240" w:lineRule="atLeast"/>
              <w:ind w:left="1646" w:hanging="566"/>
              <w:rPr>
                <w:rFonts w:ascii="Arial" w:hAnsi="Arial" w:cs="Arial"/>
                <w:sz w:val="22"/>
                <w:szCs w:val="22"/>
              </w:rPr>
            </w:pPr>
            <w:r w:rsidRPr="003506A4">
              <w:rPr>
                <w:rFonts w:ascii="Arial" w:hAnsi="Arial" w:cs="Arial"/>
                <w:sz w:val="22"/>
                <w:szCs w:val="22"/>
              </w:rPr>
              <w:t>El precio de los Bienes, cotizados CIP lugar de destino designado</w:t>
            </w:r>
            <w:r w:rsidR="00B00037" w:rsidRPr="003506A4">
              <w:rPr>
                <w:rFonts w:ascii="Arial" w:hAnsi="Arial" w:cs="Arial"/>
                <w:sz w:val="22"/>
                <w:szCs w:val="22"/>
              </w:rPr>
              <w:t xml:space="preserve"> (destinos finales)</w:t>
            </w:r>
            <w:r w:rsidRPr="003506A4">
              <w:rPr>
                <w:rFonts w:ascii="Arial" w:hAnsi="Arial" w:cs="Arial"/>
                <w:sz w:val="22"/>
                <w:szCs w:val="22"/>
              </w:rPr>
              <w:t>, excluyendo derechos de aduana y otros impuestos de importación pagados (deberán ser respaldados con evidencia documental) o por pagar sobre los Bienes previamente importados;</w:t>
            </w:r>
          </w:p>
          <w:p w14:paraId="620FB59E" w14:textId="77777777" w:rsidR="00B00037" w:rsidRPr="003506A4" w:rsidRDefault="00B00037" w:rsidP="006650A0">
            <w:pPr>
              <w:pStyle w:val="Header2-SubClauses"/>
              <w:numPr>
                <w:ilvl w:val="0"/>
                <w:numId w:val="17"/>
              </w:numPr>
              <w:tabs>
                <w:tab w:val="left" w:pos="1646"/>
              </w:tabs>
              <w:spacing w:after="142" w:line="240" w:lineRule="atLeast"/>
              <w:ind w:left="1646" w:hanging="566"/>
              <w:rPr>
                <w:rFonts w:ascii="Arial" w:hAnsi="Arial" w:cs="Arial"/>
                <w:sz w:val="22"/>
                <w:szCs w:val="22"/>
              </w:rPr>
            </w:pPr>
            <w:r w:rsidRPr="003506A4">
              <w:rPr>
                <w:rFonts w:ascii="Arial" w:hAnsi="Arial" w:cs="Arial"/>
                <w:sz w:val="22"/>
                <w:szCs w:val="22"/>
              </w:rPr>
              <w:t xml:space="preserve">Todos los </w:t>
            </w:r>
            <w:r w:rsidR="00E57D23" w:rsidRPr="003506A4">
              <w:rPr>
                <w:rFonts w:ascii="Arial" w:hAnsi="Arial" w:cs="Arial"/>
                <w:sz w:val="22"/>
                <w:szCs w:val="22"/>
              </w:rPr>
              <w:t>Servicios Conexos</w:t>
            </w:r>
            <w:r w:rsidRPr="003506A4">
              <w:rPr>
                <w:rFonts w:ascii="Arial" w:hAnsi="Arial" w:cs="Arial"/>
                <w:sz w:val="22"/>
                <w:szCs w:val="22"/>
              </w:rPr>
              <w:t xml:space="preserve"> requeridos en estos Documentos de Licitación, y</w:t>
            </w:r>
          </w:p>
          <w:p w14:paraId="0FB74911" w14:textId="77777777" w:rsidR="005655E5" w:rsidRPr="0085483B" w:rsidRDefault="005655E5" w:rsidP="006650A0">
            <w:pPr>
              <w:pStyle w:val="Header2-SubClauses"/>
              <w:numPr>
                <w:ilvl w:val="0"/>
                <w:numId w:val="17"/>
              </w:numPr>
              <w:tabs>
                <w:tab w:val="left" w:pos="1646"/>
              </w:tabs>
              <w:spacing w:after="142" w:line="240" w:lineRule="atLeast"/>
              <w:ind w:left="1646" w:hanging="566"/>
              <w:rPr>
                <w:rFonts w:ascii="Arial" w:hAnsi="Arial" w:cs="Arial"/>
                <w:sz w:val="22"/>
                <w:szCs w:val="22"/>
              </w:rPr>
            </w:pPr>
            <w:r w:rsidRPr="0085483B">
              <w:rPr>
                <w:rFonts w:ascii="Arial" w:hAnsi="Arial" w:cs="Arial"/>
                <w:sz w:val="22"/>
                <w:szCs w:val="22"/>
              </w:rPr>
              <w:t>Los derechos de aduana y otros impuestos de importación pagados (deberán ser respaldados con evidencia documental) o pagaderos en el país del Comprador sobre los Bienes previamente importados si el Contrato es adjudicado al Oferente;</w:t>
            </w:r>
          </w:p>
          <w:p w14:paraId="057ABC6A" w14:textId="77777777" w:rsidR="005655E5" w:rsidRPr="003506A4" w:rsidRDefault="005655E5" w:rsidP="006650A0">
            <w:pPr>
              <w:pStyle w:val="Header2-SubClauses"/>
              <w:numPr>
                <w:ilvl w:val="0"/>
                <w:numId w:val="17"/>
              </w:numPr>
              <w:tabs>
                <w:tab w:val="clear" w:pos="619"/>
                <w:tab w:val="left" w:pos="1646"/>
              </w:tabs>
              <w:spacing w:after="142" w:line="240" w:lineRule="atLeast"/>
              <w:ind w:left="1646" w:hanging="566"/>
              <w:rPr>
                <w:rFonts w:ascii="Arial" w:hAnsi="Arial" w:cs="Arial"/>
                <w:sz w:val="22"/>
                <w:szCs w:val="22"/>
              </w:rPr>
            </w:pPr>
            <w:r w:rsidRPr="00AE6FDA">
              <w:rPr>
                <w:rFonts w:ascii="Arial" w:hAnsi="Arial" w:cs="Arial"/>
                <w:sz w:val="22"/>
                <w:szCs w:val="22"/>
              </w:rPr>
              <w:t>Cualquier impuesto sobre la venta</w:t>
            </w:r>
            <w:r w:rsidRPr="003506A4">
              <w:rPr>
                <w:rFonts w:ascii="Arial" w:hAnsi="Arial" w:cs="Arial"/>
                <w:sz w:val="22"/>
                <w:szCs w:val="22"/>
              </w:rPr>
              <w:t xml:space="preserve"> u otro impuesto pagadero en el país del Comprador sobre los Bienes si el Contrato es adjudicado al Oferente; y</w:t>
            </w:r>
          </w:p>
          <w:p w14:paraId="509ADA91" w14:textId="77777777" w:rsidR="005655E5" w:rsidRPr="003506A4" w:rsidRDefault="005655E5" w:rsidP="006650A0">
            <w:pPr>
              <w:pStyle w:val="Header2-SubClauses"/>
              <w:numPr>
                <w:ilvl w:val="2"/>
                <w:numId w:val="11"/>
              </w:numPr>
              <w:tabs>
                <w:tab w:val="clear" w:pos="619"/>
                <w:tab w:val="left" w:pos="1611"/>
              </w:tabs>
              <w:spacing w:after="142" w:line="240" w:lineRule="atLeast"/>
              <w:ind w:left="1611" w:hanging="891"/>
              <w:rPr>
                <w:rFonts w:ascii="Arial" w:hAnsi="Arial" w:cs="Arial"/>
                <w:sz w:val="22"/>
                <w:szCs w:val="22"/>
                <w:u w:val="single"/>
              </w:rPr>
            </w:pPr>
            <w:r w:rsidRPr="003506A4">
              <w:rPr>
                <w:rFonts w:ascii="Arial" w:hAnsi="Arial" w:cs="Arial"/>
                <w:sz w:val="22"/>
                <w:szCs w:val="22"/>
                <w:u w:val="single"/>
              </w:rPr>
              <w:t>Para los Servicios Conexos especificados en la Sección VII, Lista de Requisitos:</w:t>
            </w:r>
          </w:p>
          <w:p w14:paraId="5FBFBF05" w14:textId="77777777" w:rsidR="005655E5" w:rsidRPr="0085483B" w:rsidRDefault="00B00037" w:rsidP="006650A0">
            <w:pPr>
              <w:pStyle w:val="Header2-SubClauses"/>
              <w:numPr>
                <w:ilvl w:val="0"/>
                <w:numId w:val="18"/>
              </w:numPr>
              <w:tabs>
                <w:tab w:val="clear" w:pos="619"/>
                <w:tab w:val="left" w:pos="1675"/>
              </w:tabs>
              <w:spacing w:after="142" w:line="240" w:lineRule="atLeast"/>
              <w:ind w:left="1675" w:hanging="595"/>
              <w:rPr>
                <w:rFonts w:ascii="Arial" w:hAnsi="Arial" w:cs="Arial"/>
                <w:sz w:val="22"/>
                <w:szCs w:val="22"/>
              </w:rPr>
            </w:pPr>
            <w:r w:rsidRPr="003506A4">
              <w:rPr>
                <w:rFonts w:ascii="Arial" w:hAnsi="Arial" w:cs="Arial"/>
                <w:sz w:val="22"/>
                <w:szCs w:val="22"/>
              </w:rPr>
              <w:t xml:space="preserve">Todos los </w:t>
            </w:r>
            <w:r w:rsidR="00E57D23" w:rsidRPr="003506A4">
              <w:rPr>
                <w:rFonts w:ascii="Arial" w:hAnsi="Arial" w:cs="Arial"/>
                <w:sz w:val="22"/>
                <w:szCs w:val="22"/>
              </w:rPr>
              <w:t>Servicios Conexos</w:t>
            </w:r>
            <w:r w:rsidRPr="003506A4">
              <w:rPr>
                <w:rFonts w:ascii="Arial" w:hAnsi="Arial" w:cs="Arial"/>
                <w:sz w:val="22"/>
                <w:szCs w:val="22"/>
              </w:rPr>
              <w:t xml:space="preserve"> se incluirán en la Lista de Precios respectiva [(a), (b) o (c)] presentada por cada Oferente.</w:t>
            </w:r>
          </w:p>
        </w:tc>
      </w:tr>
      <w:tr w:rsidR="005655E5" w:rsidRPr="00C32AFB" w14:paraId="50705B90" w14:textId="77777777" w:rsidTr="003506A4">
        <w:trPr>
          <w:trHeight w:val="1108"/>
        </w:trPr>
        <w:tc>
          <w:tcPr>
            <w:tcW w:w="2792" w:type="dxa"/>
          </w:tcPr>
          <w:p w14:paraId="35F18173" w14:textId="77777777" w:rsidR="005655E5" w:rsidRPr="00C32AFB" w:rsidRDefault="005655E5" w:rsidP="006650A0">
            <w:pPr>
              <w:pStyle w:val="Style9"/>
              <w:numPr>
                <w:ilvl w:val="0"/>
                <w:numId w:val="11"/>
              </w:numPr>
              <w:spacing w:after="142" w:line="240" w:lineRule="atLeast"/>
              <w:rPr>
                <w:rFonts w:ascii="Arial" w:hAnsi="Arial" w:cs="Arial"/>
                <w:sz w:val="22"/>
                <w:szCs w:val="22"/>
                <w:lang w:val="es-ES_tradnl"/>
              </w:rPr>
            </w:pPr>
            <w:bookmarkStart w:id="140" w:name="_Toc523752981"/>
            <w:r w:rsidRPr="00C32AFB">
              <w:rPr>
                <w:rFonts w:ascii="Arial" w:hAnsi="Arial" w:cs="Arial"/>
                <w:sz w:val="22"/>
                <w:szCs w:val="22"/>
                <w:lang w:val="es-ES_tradnl"/>
              </w:rPr>
              <w:t xml:space="preserve">Moneda de la </w:t>
            </w:r>
            <w:r w:rsidR="00223D68" w:rsidRPr="00C32AFB">
              <w:rPr>
                <w:rFonts w:ascii="Arial" w:hAnsi="Arial" w:cs="Arial"/>
                <w:sz w:val="22"/>
                <w:szCs w:val="22"/>
                <w:lang w:val="es-ES_tradnl"/>
              </w:rPr>
              <w:t>Oferta</w:t>
            </w:r>
            <w:r w:rsidRPr="00C32AFB">
              <w:rPr>
                <w:rFonts w:ascii="Arial" w:hAnsi="Arial" w:cs="Arial"/>
                <w:sz w:val="22"/>
                <w:szCs w:val="22"/>
                <w:lang w:val="es-ES_tradnl"/>
              </w:rPr>
              <w:t xml:space="preserve"> y Pago</w:t>
            </w:r>
            <w:bookmarkEnd w:id="140"/>
          </w:p>
        </w:tc>
        <w:tc>
          <w:tcPr>
            <w:tcW w:w="6499" w:type="dxa"/>
          </w:tcPr>
          <w:p w14:paraId="0CFFE7E8" w14:textId="77777777" w:rsidR="005655E5" w:rsidRPr="003506A4" w:rsidRDefault="005655E5"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85483B">
              <w:rPr>
                <w:rFonts w:ascii="Arial" w:hAnsi="Arial" w:cs="Arial"/>
                <w:sz w:val="22"/>
                <w:szCs w:val="22"/>
              </w:rPr>
              <w:t xml:space="preserve">La(s) moneda(s) de la </w:t>
            </w:r>
            <w:r w:rsidR="00223D68" w:rsidRPr="00AE6FDA">
              <w:rPr>
                <w:rFonts w:ascii="Arial" w:hAnsi="Arial" w:cs="Arial"/>
                <w:sz w:val="22"/>
                <w:szCs w:val="22"/>
              </w:rPr>
              <w:t>Oferta</w:t>
            </w:r>
            <w:r w:rsidRPr="003506A4">
              <w:rPr>
                <w:rFonts w:ascii="Arial" w:hAnsi="Arial" w:cs="Arial"/>
                <w:sz w:val="22"/>
                <w:szCs w:val="22"/>
              </w:rPr>
              <w:t xml:space="preserve"> y la(s) moneda(s) de pago serán la(s) </w:t>
            </w:r>
            <w:r w:rsidRPr="003506A4">
              <w:rPr>
                <w:rFonts w:ascii="Arial" w:hAnsi="Arial" w:cs="Arial"/>
                <w:b/>
                <w:sz w:val="22"/>
                <w:szCs w:val="22"/>
              </w:rPr>
              <w:t>estipulada(s) en los DDL</w:t>
            </w:r>
            <w:r w:rsidRPr="003506A4">
              <w:rPr>
                <w:rFonts w:ascii="Arial" w:hAnsi="Arial" w:cs="Arial"/>
                <w:sz w:val="22"/>
                <w:szCs w:val="22"/>
              </w:rPr>
              <w:t xml:space="preserve">. El Oferente </w:t>
            </w:r>
            <w:r w:rsidRPr="003506A4">
              <w:rPr>
                <w:rFonts w:ascii="Arial" w:hAnsi="Arial" w:cs="Arial"/>
                <w:color w:val="000000"/>
                <w:sz w:val="22"/>
                <w:szCs w:val="22"/>
              </w:rPr>
              <w:t>indicará</w:t>
            </w:r>
            <w:r w:rsidRPr="003506A4">
              <w:rPr>
                <w:rFonts w:ascii="Arial" w:hAnsi="Arial" w:cs="Arial"/>
                <w:sz w:val="22"/>
                <w:szCs w:val="22"/>
              </w:rPr>
              <w:t xml:space="preserve"> la parte del precio de su </w:t>
            </w:r>
            <w:r w:rsidR="00223D68" w:rsidRPr="003506A4">
              <w:rPr>
                <w:rFonts w:ascii="Arial" w:hAnsi="Arial" w:cs="Arial"/>
                <w:sz w:val="22"/>
                <w:szCs w:val="22"/>
              </w:rPr>
              <w:t>Oferta</w:t>
            </w:r>
            <w:r w:rsidRPr="003506A4">
              <w:rPr>
                <w:rFonts w:ascii="Arial" w:hAnsi="Arial" w:cs="Arial"/>
                <w:sz w:val="22"/>
                <w:szCs w:val="22"/>
              </w:rPr>
              <w:t xml:space="preserve"> que corresponde a los gastos realizados en el país del Comprador en la moneda del país del Comprador, salvo que se especifique lo contrario en los </w:t>
            </w:r>
            <w:r w:rsidRPr="003506A4">
              <w:rPr>
                <w:rFonts w:ascii="Arial" w:hAnsi="Arial" w:cs="Arial"/>
                <w:b/>
                <w:sz w:val="22"/>
                <w:szCs w:val="22"/>
              </w:rPr>
              <w:t>DDL</w:t>
            </w:r>
            <w:r w:rsidRPr="003506A4">
              <w:rPr>
                <w:rFonts w:ascii="Arial" w:hAnsi="Arial" w:cs="Arial"/>
                <w:sz w:val="22"/>
                <w:szCs w:val="22"/>
              </w:rPr>
              <w:t>.</w:t>
            </w:r>
          </w:p>
        </w:tc>
      </w:tr>
      <w:tr w:rsidR="000D23AE" w:rsidRPr="00C32AFB" w14:paraId="4E6FE288" w14:textId="77777777" w:rsidTr="003506A4">
        <w:trPr>
          <w:trHeight w:val="1108"/>
        </w:trPr>
        <w:tc>
          <w:tcPr>
            <w:tcW w:w="2792" w:type="dxa"/>
          </w:tcPr>
          <w:p w14:paraId="01758A91" w14:textId="77777777" w:rsidR="000D23AE" w:rsidRPr="00C32AFB" w:rsidRDefault="000D23AE" w:rsidP="006650A0">
            <w:pPr>
              <w:pStyle w:val="Style9"/>
              <w:numPr>
                <w:ilvl w:val="0"/>
                <w:numId w:val="11"/>
              </w:numPr>
              <w:spacing w:after="142" w:line="240" w:lineRule="atLeast"/>
              <w:rPr>
                <w:rFonts w:ascii="Arial" w:hAnsi="Arial" w:cs="Arial"/>
                <w:sz w:val="22"/>
                <w:szCs w:val="22"/>
                <w:lang w:val="es-ES_tradnl"/>
              </w:rPr>
            </w:pPr>
            <w:bookmarkStart w:id="141" w:name="_Toc523752982"/>
            <w:r w:rsidRPr="00C32AFB">
              <w:rPr>
                <w:rFonts w:ascii="Arial" w:hAnsi="Arial" w:cs="Arial"/>
                <w:sz w:val="22"/>
                <w:szCs w:val="22"/>
                <w:lang w:val="es-ES_tradnl"/>
              </w:rPr>
              <w:t>Documentos que Establecen la Elegibilidad y Conformidad de los Bienes y Servicios Conexos</w:t>
            </w:r>
            <w:bookmarkEnd w:id="141"/>
          </w:p>
        </w:tc>
        <w:tc>
          <w:tcPr>
            <w:tcW w:w="6499" w:type="dxa"/>
          </w:tcPr>
          <w:p w14:paraId="15519BB2"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Con el fin de establecer la elegibilidad de los Bienes y </w:t>
            </w:r>
            <w:r w:rsidRPr="00C32AFB">
              <w:rPr>
                <w:rFonts w:ascii="Arial" w:hAnsi="Arial" w:cs="Arial"/>
                <w:color w:val="000000"/>
                <w:sz w:val="22"/>
                <w:szCs w:val="22"/>
              </w:rPr>
              <w:t>Servicios</w:t>
            </w:r>
            <w:r w:rsidRPr="00C32AFB">
              <w:rPr>
                <w:rFonts w:ascii="Arial" w:hAnsi="Arial" w:cs="Arial"/>
                <w:sz w:val="22"/>
                <w:szCs w:val="22"/>
              </w:rPr>
              <w:t xml:space="preserve"> Conexos, de conformidad con la Cláusula 5 de las IAO, los Oferentes deberán completar las declaraciones de país de origen en los Formularios de Lista de Precios, incluidos en la Sección IV, Formularios de la </w:t>
            </w:r>
            <w:r w:rsidR="00223D68" w:rsidRPr="00C32AFB">
              <w:rPr>
                <w:rFonts w:ascii="Arial" w:hAnsi="Arial" w:cs="Arial"/>
                <w:sz w:val="22"/>
                <w:szCs w:val="22"/>
              </w:rPr>
              <w:t>Oferta</w:t>
            </w:r>
            <w:r w:rsidRPr="00C32AFB">
              <w:rPr>
                <w:rFonts w:ascii="Arial" w:hAnsi="Arial" w:cs="Arial"/>
                <w:sz w:val="22"/>
                <w:szCs w:val="22"/>
              </w:rPr>
              <w:t>.</w:t>
            </w:r>
          </w:p>
          <w:p w14:paraId="76CEA5EC"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Con el </w:t>
            </w:r>
            <w:r w:rsidRPr="00C32AFB">
              <w:rPr>
                <w:rFonts w:ascii="Arial" w:hAnsi="Arial" w:cs="Arial"/>
                <w:color w:val="000000"/>
                <w:sz w:val="22"/>
                <w:szCs w:val="22"/>
              </w:rPr>
              <w:t>fin</w:t>
            </w:r>
            <w:r w:rsidRPr="00C32AFB">
              <w:rPr>
                <w:rFonts w:ascii="Arial" w:hAnsi="Arial" w:cs="Arial"/>
                <w:sz w:val="22"/>
                <w:szCs w:val="22"/>
              </w:rPr>
              <w:t xml:space="preserve"> de establecer la conformidad de los Bienes y Servicios Conexos con los Documentos de Licitación, los Oferentes deberán proporcionar como parte de la </w:t>
            </w:r>
            <w:r w:rsidR="00223D68" w:rsidRPr="00C32AFB">
              <w:rPr>
                <w:rFonts w:ascii="Arial" w:hAnsi="Arial" w:cs="Arial"/>
                <w:sz w:val="22"/>
                <w:szCs w:val="22"/>
              </w:rPr>
              <w:t>Oferta</w:t>
            </w:r>
            <w:r w:rsidRPr="00C32AFB">
              <w:rPr>
                <w:rFonts w:ascii="Arial" w:hAnsi="Arial" w:cs="Arial"/>
                <w:sz w:val="22"/>
                <w:szCs w:val="22"/>
              </w:rPr>
              <w:t xml:space="preserve"> evidencia documentada acreditando que los Bienes cumplen con las especificaciones técnicas y los estándares especificados en la Sección VII, Lista de Requisitos. </w:t>
            </w:r>
          </w:p>
          <w:p w14:paraId="70C04528"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evidencia documentada puede ser en forma de </w:t>
            </w:r>
            <w:r w:rsidRPr="00C32AFB">
              <w:rPr>
                <w:rFonts w:ascii="Arial" w:hAnsi="Arial" w:cs="Arial"/>
                <w:color w:val="000000"/>
                <w:sz w:val="22"/>
                <w:szCs w:val="22"/>
              </w:rPr>
              <w:t>literatura</w:t>
            </w:r>
            <w:r w:rsidRPr="00C32AFB">
              <w:rPr>
                <w:rFonts w:ascii="Arial" w:hAnsi="Arial" w:cs="Arial"/>
                <w:sz w:val="22"/>
                <w:szCs w:val="22"/>
              </w:rPr>
              <w:t xml:space="preserve">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de la Sección VII, Lista de Requisitos.</w:t>
            </w:r>
          </w:p>
          <w:p w14:paraId="1B29FFDA"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Los </w:t>
            </w:r>
            <w:r w:rsidRPr="00C32AFB">
              <w:rPr>
                <w:rFonts w:ascii="Arial" w:hAnsi="Arial" w:cs="Arial"/>
                <w:color w:val="000000"/>
                <w:sz w:val="22"/>
                <w:szCs w:val="22"/>
              </w:rPr>
              <w:t>Oferentes</w:t>
            </w:r>
            <w:r w:rsidRPr="00C32AFB">
              <w:rPr>
                <w:rFonts w:ascii="Arial" w:hAnsi="Arial" w:cs="Arial"/>
                <w:sz w:val="22"/>
                <w:szCs w:val="22"/>
              </w:rPr>
              <w:t xml:space="preserve">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14:paraId="35490C76"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Las normas de fabricación, procesamiento, material y equipo, así como las referencias a marcas o números de catálogos que haya incluido el Comprador en los </w:t>
            </w:r>
            <w:r w:rsidRPr="00C32AFB">
              <w:rPr>
                <w:rFonts w:ascii="Arial" w:hAnsi="Arial" w:cs="Arial"/>
                <w:color w:val="000000"/>
                <w:sz w:val="22"/>
                <w:szCs w:val="22"/>
              </w:rPr>
              <w:t>Requisitos</w:t>
            </w:r>
            <w:r w:rsidRPr="00C32AFB">
              <w:rPr>
                <w:rFonts w:ascii="Arial" w:hAnsi="Arial" w:cs="Arial"/>
                <w:sz w:val="22"/>
                <w:szCs w:val="22"/>
              </w:rPr>
              <w:t xml:space="preserve">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la Sección VII, Lista de Requisitos.</w:t>
            </w:r>
          </w:p>
        </w:tc>
      </w:tr>
      <w:tr w:rsidR="000D23AE" w:rsidRPr="00C32AFB" w14:paraId="276B347C" w14:textId="77777777" w:rsidTr="003506A4">
        <w:trPr>
          <w:trHeight w:val="1108"/>
        </w:trPr>
        <w:tc>
          <w:tcPr>
            <w:tcW w:w="2792" w:type="dxa"/>
          </w:tcPr>
          <w:p w14:paraId="3552692D" w14:textId="77777777" w:rsidR="000D23AE" w:rsidRPr="00C32AFB" w:rsidRDefault="000D23AE" w:rsidP="006650A0">
            <w:pPr>
              <w:pStyle w:val="Style9"/>
              <w:numPr>
                <w:ilvl w:val="0"/>
                <w:numId w:val="11"/>
              </w:numPr>
              <w:spacing w:after="142" w:line="240" w:lineRule="atLeast"/>
              <w:rPr>
                <w:rFonts w:ascii="Arial" w:hAnsi="Arial" w:cs="Arial"/>
                <w:sz w:val="22"/>
                <w:szCs w:val="22"/>
                <w:lang w:val="es-ES_tradnl"/>
              </w:rPr>
            </w:pPr>
            <w:bookmarkStart w:id="142" w:name="_Toc523752983"/>
            <w:r w:rsidRPr="00C32AFB">
              <w:rPr>
                <w:rFonts w:ascii="Arial" w:hAnsi="Arial" w:cs="Arial"/>
                <w:sz w:val="22"/>
                <w:szCs w:val="22"/>
                <w:lang w:val="es-ES_tradnl"/>
              </w:rPr>
              <w:t>Documentos que Establecen la Elegibilidad y las Calificaciones del Oferente</w:t>
            </w:r>
            <w:bookmarkEnd w:id="142"/>
          </w:p>
        </w:tc>
        <w:tc>
          <w:tcPr>
            <w:tcW w:w="6499" w:type="dxa"/>
          </w:tcPr>
          <w:p w14:paraId="3599C129" w14:textId="77777777" w:rsidR="000D23AE" w:rsidRPr="003506A4"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Para establecer su elegibilidad, de conformidad con la </w:t>
            </w:r>
            <w:r w:rsidRPr="003506A4">
              <w:rPr>
                <w:rFonts w:ascii="Arial" w:hAnsi="Arial" w:cs="Arial"/>
                <w:color w:val="000000"/>
                <w:sz w:val="22"/>
                <w:szCs w:val="22"/>
              </w:rPr>
              <w:t>Cláusula</w:t>
            </w:r>
            <w:r w:rsidRPr="003506A4">
              <w:rPr>
                <w:rFonts w:ascii="Arial" w:hAnsi="Arial" w:cs="Arial"/>
                <w:sz w:val="22"/>
                <w:szCs w:val="22"/>
              </w:rPr>
              <w:t xml:space="preserve"> 4 de las IAO, los Oferentes deberán completar el Formulario de presentación de </w:t>
            </w:r>
            <w:r w:rsidR="00223D68" w:rsidRPr="003506A4">
              <w:rPr>
                <w:rFonts w:ascii="Arial" w:hAnsi="Arial" w:cs="Arial"/>
                <w:sz w:val="22"/>
                <w:szCs w:val="22"/>
              </w:rPr>
              <w:t>Oferta</w:t>
            </w:r>
            <w:r w:rsidRPr="003506A4">
              <w:rPr>
                <w:rFonts w:ascii="Arial" w:hAnsi="Arial" w:cs="Arial"/>
                <w:sz w:val="22"/>
                <w:szCs w:val="22"/>
              </w:rPr>
              <w:t xml:space="preserve">, incluido en la Sección IV, Formularios de la </w:t>
            </w:r>
            <w:r w:rsidR="00223D68" w:rsidRPr="003506A4">
              <w:rPr>
                <w:rFonts w:ascii="Arial" w:hAnsi="Arial" w:cs="Arial"/>
                <w:sz w:val="22"/>
                <w:szCs w:val="22"/>
              </w:rPr>
              <w:t>Oferta</w:t>
            </w:r>
            <w:r w:rsidRPr="003506A4">
              <w:rPr>
                <w:rFonts w:ascii="Arial" w:hAnsi="Arial" w:cs="Arial"/>
                <w:sz w:val="22"/>
                <w:szCs w:val="22"/>
              </w:rPr>
              <w:t>.</w:t>
            </w:r>
          </w:p>
          <w:p w14:paraId="66940541"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w:t>
            </w:r>
            <w:r w:rsidRPr="00C32AFB">
              <w:rPr>
                <w:rFonts w:ascii="Arial" w:hAnsi="Arial" w:cs="Arial"/>
                <w:color w:val="000000"/>
                <w:sz w:val="22"/>
                <w:szCs w:val="22"/>
              </w:rPr>
              <w:t>evidencia</w:t>
            </w:r>
            <w:r w:rsidRPr="00C32AFB">
              <w:rPr>
                <w:rFonts w:ascii="Arial" w:hAnsi="Arial" w:cs="Arial"/>
                <w:sz w:val="22"/>
                <w:szCs w:val="22"/>
              </w:rPr>
              <w:t xml:space="preserve"> documentada de las calificaciones del </w:t>
            </w:r>
            <w:r w:rsidRPr="00C32AFB">
              <w:rPr>
                <w:rFonts w:ascii="Arial" w:hAnsi="Arial" w:cs="Arial"/>
                <w:color w:val="000000"/>
                <w:sz w:val="22"/>
                <w:szCs w:val="22"/>
              </w:rPr>
              <w:t>Oferente</w:t>
            </w:r>
            <w:r w:rsidRPr="00C32AFB">
              <w:rPr>
                <w:rFonts w:ascii="Arial" w:hAnsi="Arial" w:cs="Arial"/>
                <w:sz w:val="22"/>
                <w:szCs w:val="22"/>
              </w:rPr>
              <w:t xml:space="preserve"> para ejecutar el Contrato si su </w:t>
            </w:r>
            <w:r w:rsidR="00223D68" w:rsidRPr="00C32AFB">
              <w:rPr>
                <w:rFonts w:ascii="Arial" w:hAnsi="Arial" w:cs="Arial"/>
                <w:sz w:val="22"/>
                <w:szCs w:val="22"/>
              </w:rPr>
              <w:t>Oferta</w:t>
            </w:r>
            <w:r w:rsidRPr="00C32AFB">
              <w:rPr>
                <w:rFonts w:ascii="Arial" w:hAnsi="Arial" w:cs="Arial"/>
                <w:sz w:val="22"/>
                <w:szCs w:val="22"/>
              </w:rPr>
              <w:t xml:space="preserve"> es aceptada, deberá establecer a completa satisfacción del Comprador:</w:t>
            </w:r>
          </w:p>
          <w:p w14:paraId="579A73C4" w14:textId="77777777" w:rsidR="000D23AE" w:rsidRPr="00C32AFB" w:rsidRDefault="000D23AE" w:rsidP="006650A0">
            <w:pPr>
              <w:pStyle w:val="Header2-SubClauses"/>
              <w:numPr>
                <w:ilvl w:val="0"/>
                <w:numId w:val="19"/>
              </w:numPr>
              <w:tabs>
                <w:tab w:val="left" w:pos="1533"/>
              </w:tabs>
              <w:spacing w:after="142" w:line="240" w:lineRule="atLeast"/>
              <w:ind w:left="1533" w:hanging="709"/>
              <w:rPr>
                <w:rFonts w:ascii="Arial" w:hAnsi="Arial" w:cs="Arial"/>
                <w:sz w:val="22"/>
                <w:szCs w:val="22"/>
              </w:rPr>
            </w:pPr>
            <w:r w:rsidRPr="00C32AFB">
              <w:rPr>
                <w:rFonts w:ascii="Arial" w:hAnsi="Arial" w:cs="Arial"/>
                <w:sz w:val="22"/>
                <w:szCs w:val="22"/>
              </w:rPr>
              <w:t xml:space="preserve">Que, </w:t>
            </w:r>
            <w:r w:rsidRPr="00C32AFB">
              <w:rPr>
                <w:rFonts w:ascii="Arial" w:hAnsi="Arial" w:cs="Arial"/>
                <w:i/>
                <w:sz w:val="22"/>
                <w:szCs w:val="22"/>
              </w:rPr>
              <w:t>si se requiere en los DDL</w:t>
            </w:r>
            <w:r w:rsidRPr="00C32AFB">
              <w:rPr>
                <w:rFonts w:ascii="Arial" w:hAnsi="Arial" w:cs="Arial"/>
                <w:sz w:val="22"/>
                <w:szCs w:val="22"/>
              </w:rPr>
              <w:t xml:space="preserve">, el Oferente que no fábrica o produce los Bienes que propone proveer deberá presentar una Autorización del Fabricante mediante el formulario incluido en la Sección IV, Formularios de la </w:t>
            </w:r>
            <w:r w:rsidR="00223D68" w:rsidRPr="00C32AFB">
              <w:rPr>
                <w:rFonts w:ascii="Arial" w:hAnsi="Arial" w:cs="Arial"/>
                <w:sz w:val="22"/>
                <w:szCs w:val="22"/>
              </w:rPr>
              <w:t>Oferta</w:t>
            </w:r>
            <w:r w:rsidRPr="00C32AFB">
              <w:rPr>
                <w:rFonts w:ascii="Arial" w:hAnsi="Arial" w:cs="Arial"/>
                <w:sz w:val="22"/>
                <w:szCs w:val="22"/>
              </w:rPr>
              <w:t xml:space="preserve"> para demostrar que ha sido debidamente autorizado por el fabricante o productor de los Bienes para suministrarlos en el país del Comprador; </w:t>
            </w:r>
          </w:p>
          <w:p w14:paraId="5B580848" w14:textId="77777777" w:rsidR="000D23AE" w:rsidRPr="00C32AFB" w:rsidRDefault="000D23AE" w:rsidP="006650A0">
            <w:pPr>
              <w:pStyle w:val="Header2-SubClauses"/>
              <w:numPr>
                <w:ilvl w:val="0"/>
                <w:numId w:val="19"/>
              </w:numPr>
              <w:tabs>
                <w:tab w:val="left" w:pos="1533"/>
              </w:tabs>
              <w:spacing w:after="142" w:line="240" w:lineRule="atLeast"/>
              <w:ind w:left="1533" w:hanging="709"/>
              <w:rPr>
                <w:rFonts w:ascii="Arial" w:hAnsi="Arial" w:cs="Arial"/>
                <w:sz w:val="22"/>
                <w:szCs w:val="22"/>
              </w:rPr>
            </w:pPr>
            <w:r w:rsidRPr="00C32AFB">
              <w:rPr>
                <w:rFonts w:ascii="Arial" w:hAnsi="Arial" w:cs="Arial"/>
                <w:sz w:val="22"/>
                <w:szCs w:val="22"/>
              </w:rPr>
              <w:t xml:space="preserve">Que, </w:t>
            </w:r>
            <w:r w:rsidRPr="00C32AFB">
              <w:rPr>
                <w:rFonts w:ascii="Arial" w:hAnsi="Arial" w:cs="Arial"/>
                <w:b/>
                <w:sz w:val="22"/>
                <w:szCs w:val="22"/>
              </w:rPr>
              <w:t>si se requiere en los DDL</w:t>
            </w:r>
            <w:r w:rsidRPr="00C32AFB">
              <w:rPr>
                <w:rFonts w:ascii="Arial" w:hAnsi="Arial" w:cs="Arial"/>
                <w:sz w:val="22"/>
                <w:szCs w:val="22"/>
              </w:rPr>
              <w:t>, en el caso de un Oferente que no está establecido comercialmente en el país del Comprador, el Oferente está</w:t>
            </w:r>
            <w:r w:rsidR="00B00037" w:rsidRPr="00C32AFB">
              <w:rPr>
                <w:rFonts w:ascii="Arial" w:hAnsi="Arial" w:cs="Arial"/>
                <w:sz w:val="22"/>
                <w:szCs w:val="22"/>
              </w:rPr>
              <w:t xml:space="preserve"> </w:t>
            </w:r>
            <w:r w:rsidRPr="00C32AFB">
              <w:rPr>
                <w:rFonts w:ascii="Arial" w:hAnsi="Arial" w:cs="Arial"/>
                <w:sz w:val="22"/>
                <w:szCs w:val="22"/>
              </w:rPr>
              <w:t>representado por un Agente en el país del Comprador equipado y con capacidad para cumplir con las obligaciones de Cumplimiento, reparaciones y almacenamiento de repuestos, estipuladas en las Condiciones del Contrato y las Especificaciones Técnicas; y</w:t>
            </w:r>
          </w:p>
          <w:p w14:paraId="5B42A971" w14:textId="77777777" w:rsidR="000D23AE" w:rsidRPr="00C32AFB" w:rsidRDefault="000D23AE" w:rsidP="006650A0">
            <w:pPr>
              <w:pStyle w:val="Header2-SubClauses"/>
              <w:numPr>
                <w:ilvl w:val="0"/>
                <w:numId w:val="19"/>
              </w:numPr>
              <w:tabs>
                <w:tab w:val="clear" w:pos="619"/>
                <w:tab w:val="left" w:pos="1533"/>
              </w:tabs>
              <w:spacing w:after="142" w:line="240" w:lineRule="atLeast"/>
              <w:ind w:left="1533" w:hanging="709"/>
              <w:rPr>
                <w:rFonts w:ascii="Arial" w:hAnsi="Arial" w:cs="Arial"/>
                <w:sz w:val="22"/>
                <w:szCs w:val="22"/>
              </w:rPr>
            </w:pPr>
            <w:r w:rsidRPr="00C32AFB">
              <w:rPr>
                <w:rFonts w:ascii="Arial" w:hAnsi="Arial" w:cs="Arial"/>
                <w:sz w:val="22"/>
                <w:szCs w:val="22"/>
              </w:rPr>
              <w:t xml:space="preserve">Que el Oferente cumple con cada uno de los criterios de cualificación </w:t>
            </w:r>
            <w:r w:rsidRPr="0085483B">
              <w:rPr>
                <w:rFonts w:ascii="Arial" w:hAnsi="Arial" w:cs="Arial"/>
                <w:sz w:val="22"/>
                <w:szCs w:val="22"/>
              </w:rPr>
              <w:t xml:space="preserve">estipulados en la Sección III, Criterios de </w:t>
            </w:r>
            <w:r w:rsidR="00B00037" w:rsidRPr="003506A4">
              <w:rPr>
                <w:rFonts w:ascii="Arial" w:hAnsi="Arial" w:cs="Arial"/>
                <w:sz w:val="22"/>
                <w:szCs w:val="22"/>
              </w:rPr>
              <w:t>Calificación y Evaluación</w:t>
            </w:r>
            <w:r w:rsidRPr="003506A4">
              <w:rPr>
                <w:rFonts w:ascii="Arial" w:hAnsi="Arial" w:cs="Arial"/>
                <w:sz w:val="22"/>
                <w:szCs w:val="22"/>
              </w:rPr>
              <w:t>.</w:t>
            </w:r>
          </w:p>
        </w:tc>
      </w:tr>
      <w:tr w:rsidR="000D23AE" w:rsidRPr="00C32AFB" w14:paraId="0BE22D5A" w14:textId="77777777" w:rsidTr="003506A4">
        <w:trPr>
          <w:trHeight w:val="426"/>
        </w:trPr>
        <w:tc>
          <w:tcPr>
            <w:tcW w:w="2792" w:type="dxa"/>
          </w:tcPr>
          <w:p w14:paraId="56C94A1E" w14:textId="77777777" w:rsidR="000D23AE" w:rsidRPr="00C32AFB" w:rsidRDefault="000D23AE" w:rsidP="006650A0">
            <w:pPr>
              <w:pStyle w:val="Style9"/>
              <w:numPr>
                <w:ilvl w:val="0"/>
                <w:numId w:val="11"/>
              </w:numPr>
              <w:spacing w:after="142" w:line="240" w:lineRule="atLeast"/>
              <w:rPr>
                <w:rFonts w:ascii="Arial" w:hAnsi="Arial" w:cs="Arial"/>
                <w:sz w:val="22"/>
                <w:szCs w:val="22"/>
                <w:lang w:val="es-ES_tradnl"/>
              </w:rPr>
            </w:pPr>
            <w:bookmarkStart w:id="143" w:name="_Toc523752984"/>
            <w:r w:rsidRPr="00C32AFB">
              <w:rPr>
                <w:rFonts w:ascii="Arial" w:hAnsi="Arial" w:cs="Arial"/>
                <w:sz w:val="22"/>
                <w:szCs w:val="22"/>
                <w:lang w:val="es-ES_tradnl"/>
              </w:rPr>
              <w:t xml:space="preserve">Período de Validez de las </w:t>
            </w:r>
            <w:r w:rsidR="00223D68" w:rsidRPr="00C32AFB">
              <w:rPr>
                <w:rFonts w:ascii="Arial" w:hAnsi="Arial" w:cs="Arial"/>
                <w:sz w:val="22"/>
                <w:szCs w:val="22"/>
                <w:lang w:val="es-ES_tradnl"/>
              </w:rPr>
              <w:t>Oferta</w:t>
            </w:r>
            <w:r w:rsidRPr="00C32AFB">
              <w:rPr>
                <w:rFonts w:ascii="Arial" w:hAnsi="Arial" w:cs="Arial"/>
                <w:sz w:val="22"/>
                <w:szCs w:val="22"/>
                <w:lang w:val="es-ES_tradnl"/>
              </w:rPr>
              <w:t>s</w:t>
            </w:r>
            <w:bookmarkEnd w:id="143"/>
          </w:p>
        </w:tc>
        <w:tc>
          <w:tcPr>
            <w:tcW w:w="6499" w:type="dxa"/>
          </w:tcPr>
          <w:p w14:paraId="032D4F46"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Las </w:t>
            </w:r>
            <w:r w:rsidR="00223D68" w:rsidRPr="00C32AFB">
              <w:rPr>
                <w:rFonts w:ascii="Arial" w:hAnsi="Arial" w:cs="Arial"/>
                <w:sz w:val="22"/>
                <w:szCs w:val="22"/>
              </w:rPr>
              <w:t>Oferta</w:t>
            </w:r>
            <w:r w:rsidRPr="00C32AFB">
              <w:rPr>
                <w:rFonts w:ascii="Arial" w:hAnsi="Arial" w:cs="Arial"/>
                <w:sz w:val="22"/>
                <w:szCs w:val="22"/>
              </w:rPr>
              <w:t xml:space="preserve">s se deberán mantener válidas por el período </w:t>
            </w:r>
            <w:r w:rsidRPr="00C32AFB">
              <w:rPr>
                <w:rFonts w:ascii="Arial" w:hAnsi="Arial" w:cs="Arial"/>
                <w:b/>
                <w:sz w:val="22"/>
                <w:szCs w:val="22"/>
              </w:rPr>
              <w:t>especificado en los DDL</w:t>
            </w:r>
            <w:r w:rsidRPr="00C32AFB">
              <w:rPr>
                <w:rFonts w:ascii="Arial" w:hAnsi="Arial" w:cs="Arial"/>
                <w:sz w:val="22"/>
                <w:szCs w:val="22"/>
              </w:rPr>
              <w:t xml:space="preserve"> a partir de la fecha límite para la presentación de </w:t>
            </w:r>
            <w:r w:rsidR="00223D68" w:rsidRPr="00C32AFB">
              <w:rPr>
                <w:rFonts w:ascii="Arial" w:hAnsi="Arial" w:cs="Arial"/>
                <w:sz w:val="22"/>
                <w:szCs w:val="22"/>
              </w:rPr>
              <w:t>Oferta</w:t>
            </w:r>
            <w:r w:rsidRPr="00C32AFB">
              <w:rPr>
                <w:rFonts w:ascii="Arial" w:hAnsi="Arial" w:cs="Arial"/>
                <w:sz w:val="22"/>
                <w:szCs w:val="22"/>
              </w:rPr>
              <w:t xml:space="preserve">s establecida por el Comprador, de </w:t>
            </w:r>
            <w:r w:rsidRPr="00C32AFB">
              <w:rPr>
                <w:rFonts w:ascii="Arial" w:hAnsi="Arial" w:cs="Arial"/>
                <w:color w:val="000000"/>
                <w:sz w:val="22"/>
                <w:szCs w:val="22"/>
              </w:rPr>
              <w:t>conformidad</w:t>
            </w:r>
            <w:r w:rsidRPr="00C32AFB">
              <w:rPr>
                <w:rFonts w:ascii="Arial" w:hAnsi="Arial" w:cs="Arial"/>
                <w:sz w:val="22"/>
                <w:szCs w:val="22"/>
              </w:rPr>
              <w:t xml:space="preserve"> con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22.1 de las IAO. Toda </w:t>
            </w:r>
            <w:r w:rsidR="00223D68" w:rsidRPr="00C32AFB">
              <w:rPr>
                <w:rFonts w:ascii="Arial" w:hAnsi="Arial" w:cs="Arial"/>
                <w:sz w:val="22"/>
                <w:szCs w:val="22"/>
              </w:rPr>
              <w:t>Oferta</w:t>
            </w:r>
            <w:r w:rsidRPr="00C32AFB">
              <w:rPr>
                <w:rFonts w:ascii="Arial" w:hAnsi="Arial" w:cs="Arial"/>
                <w:sz w:val="22"/>
                <w:szCs w:val="22"/>
              </w:rPr>
              <w:t xml:space="preserve"> con un período de validez menor será rechazada por el Comprador por incumplimiento.</w:t>
            </w:r>
          </w:p>
          <w:p w14:paraId="7C46D2E5"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En circunstancias excepcionales y antes de que expire el período de validez de la </w:t>
            </w:r>
            <w:r w:rsidR="00223D68" w:rsidRPr="00C32AFB">
              <w:rPr>
                <w:rFonts w:ascii="Arial" w:hAnsi="Arial" w:cs="Arial"/>
                <w:sz w:val="22"/>
                <w:szCs w:val="22"/>
              </w:rPr>
              <w:t>Oferta</w:t>
            </w:r>
            <w:r w:rsidRPr="00C32AFB">
              <w:rPr>
                <w:rFonts w:ascii="Arial" w:hAnsi="Arial" w:cs="Arial"/>
                <w:sz w:val="22"/>
                <w:szCs w:val="22"/>
              </w:rPr>
              <w:t xml:space="preserve">, el Comprador podrá </w:t>
            </w:r>
            <w:r w:rsidRPr="00C32AFB">
              <w:rPr>
                <w:rFonts w:ascii="Arial" w:hAnsi="Arial" w:cs="Arial"/>
                <w:color w:val="000000"/>
                <w:sz w:val="22"/>
                <w:szCs w:val="22"/>
              </w:rPr>
              <w:t>solicitarle</w:t>
            </w:r>
            <w:r w:rsidRPr="00C32AFB">
              <w:rPr>
                <w:rFonts w:ascii="Arial" w:hAnsi="Arial" w:cs="Arial"/>
                <w:sz w:val="22"/>
                <w:szCs w:val="22"/>
              </w:rPr>
              <w:t xml:space="preserve"> a los Oferentes que extiendan el período de validez de sus </w:t>
            </w:r>
            <w:r w:rsidR="00223D68" w:rsidRPr="00C32AFB">
              <w:rPr>
                <w:rFonts w:ascii="Arial" w:hAnsi="Arial" w:cs="Arial"/>
                <w:sz w:val="22"/>
                <w:szCs w:val="22"/>
              </w:rPr>
              <w:t>Oferta</w:t>
            </w:r>
            <w:r w:rsidRPr="00C32AFB">
              <w:rPr>
                <w:rFonts w:ascii="Arial" w:hAnsi="Arial" w:cs="Arial"/>
                <w:sz w:val="22"/>
                <w:szCs w:val="22"/>
              </w:rPr>
              <w:t xml:space="preserve">s. Las solicitudes y las respuestas deberán hacerse por escrito. Si se hubiese solicitado una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w:t>
            </w:r>
            <w:proofErr w:type="gramStart"/>
            <w:r w:rsidRPr="00C32AFB">
              <w:rPr>
                <w:rFonts w:ascii="Arial" w:hAnsi="Arial" w:cs="Arial"/>
                <w:sz w:val="22"/>
                <w:szCs w:val="22"/>
              </w:rPr>
              <w:t>de acuerdo a</w:t>
            </w:r>
            <w:proofErr w:type="gramEnd"/>
            <w:r w:rsidRPr="00C32AFB">
              <w:rPr>
                <w:rFonts w:ascii="Arial" w:hAnsi="Arial" w:cs="Arial"/>
                <w:sz w:val="22"/>
                <w:szCs w:val="22"/>
              </w:rPr>
              <w:t xml:space="preserve"> la Cláusula 19 de las IAO, también ésta se prorrogará por un plazo de </w:t>
            </w:r>
            <w:r w:rsidR="00CB0CF9" w:rsidRPr="00C32AFB">
              <w:rPr>
                <w:rFonts w:ascii="Arial" w:hAnsi="Arial" w:cs="Arial"/>
                <w:sz w:val="22"/>
                <w:szCs w:val="22"/>
              </w:rPr>
              <w:t>cuarenta y dos (42)</w:t>
            </w:r>
            <w:r w:rsidRPr="00C32AFB">
              <w:rPr>
                <w:rFonts w:ascii="Arial" w:hAnsi="Arial" w:cs="Arial"/>
                <w:sz w:val="22"/>
                <w:szCs w:val="22"/>
              </w:rPr>
              <w:t xml:space="preserve"> días de la fecha límite del período de validez prorrogado. Un Oferente puede rehusar a tal solicitud sin que se le haga efectiva su Garantía de Mantenimiento de la </w:t>
            </w:r>
            <w:r w:rsidR="00223D68" w:rsidRPr="00C32AFB">
              <w:rPr>
                <w:rFonts w:ascii="Arial" w:hAnsi="Arial" w:cs="Arial"/>
                <w:sz w:val="22"/>
                <w:szCs w:val="22"/>
              </w:rPr>
              <w:t>Oferta</w:t>
            </w:r>
            <w:r w:rsidRPr="00C32AFB">
              <w:rPr>
                <w:rFonts w:ascii="Arial" w:hAnsi="Arial" w:cs="Arial"/>
                <w:sz w:val="22"/>
                <w:szCs w:val="22"/>
              </w:rPr>
              <w:t xml:space="preserve">. Al Oferente que acepte la solicitud de prórroga no se le pedirá ni permitirá modificar su </w:t>
            </w:r>
            <w:r w:rsidR="00223D68" w:rsidRPr="00C32AFB">
              <w:rPr>
                <w:rFonts w:ascii="Arial" w:hAnsi="Arial" w:cs="Arial"/>
                <w:sz w:val="22"/>
                <w:szCs w:val="22"/>
              </w:rPr>
              <w:t>Oferta</w:t>
            </w:r>
            <w:r w:rsidRPr="00C32AFB">
              <w:rPr>
                <w:rFonts w:ascii="Arial" w:hAnsi="Arial" w:cs="Arial"/>
                <w:sz w:val="22"/>
                <w:szCs w:val="22"/>
              </w:rPr>
              <w:t xml:space="preserve">, con excepción de lo dispuesto en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18.3 de las IAO. </w:t>
            </w:r>
          </w:p>
          <w:p w14:paraId="44158A50"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Si la adjudicación se retrásese por un período mayor a cincuenta y seis (56) días a partir del vencimiento del período inicial de validez de la </w:t>
            </w:r>
            <w:r w:rsidR="00223D68" w:rsidRPr="00C32AFB">
              <w:rPr>
                <w:rFonts w:ascii="Arial" w:hAnsi="Arial" w:cs="Arial"/>
                <w:sz w:val="22"/>
                <w:szCs w:val="22"/>
              </w:rPr>
              <w:t>Oferta</w:t>
            </w:r>
            <w:r w:rsidRPr="00C32AFB">
              <w:rPr>
                <w:rFonts w:ascii="Arial" w:hAnsi="Arial" w:cs="Arial"/>
                <w:sz w:val="22"/>
                <w:szCs w:val="22"/>
              </w:rPr>
              <w:t>, el precio del Contrato será ajustado según:</w:t>
            </w:r>
          </w:p>
          <w:p w14:paraId="0967F7DB" w14:textId="77777777" w:rsidR="000D23AE" w:rsidRPr="00C32AFB" w:rsidRDefault="000D23AE" w:rsidP="006650A0">
            <w:pPr>
              <w:pStyle w:val="Header2-SubClauses"/>
              <w:numPr>
                <w:ilvl w:val="0"/>
                <w:numId w:val="20"/>
              </w:numPr>
              <w:tabs>
                <w:tab w:val="clear" w:pos="619"/>
                <w:tab w:val="left" w:pos="1533"/>
              </w:tabs>
              <w:spacing w:after="142" w:line="240" w:lineRule="atLeast"/>
              <w:ind w:left="1533" w:hanging="709"/>
              <w:rPr>
                <w:rFonts w:ascii="Arial" w:hAnsi="Arial" w:cs="Arial"/>
                <w:sz w:val="22"/>
                <w:szCs w:val="22"/>
              </w:rPr>
            </w:pPr>
            <w:r w:rsidRPr="00C32AFB">
              <w:rPr>
                <w:rFonts w:ascii="Arial" w:hAnsi="Arial" w:cs="Arial"/>
                <w:sz w:val="22"/>
                <w:szCs w:val="22"/>
              </w:rPr>
              <w:t xml:space="preserve">En el caso de contratos a precio fijo, el precio del Contrato se ajustará por un factor </w:t>
            </w:r>
            <w:r w:rsidRPr="00C32AFB">
              <w:rPr>
                <w:rFonts w:ascii="Arial" w:hAnsi="Arial" w:cs="Arial"/>
                <w:b/>
                <w:sz w:val="22"/>
                <w:szCs w:val="22"/>
              </w:rPr>
              <w:t>especificado en los DDL</w:t>
            </w:r>
            <w:r w:rsidRPr="00C32AFB">
              <w:rPr>
                <w:rFonts w:ascii="Arial" w:hAnsi="Arial" w:cs="Arial"/>
                <w:sz w:val="22"/>
                <w:szCs w:val="22"/>
              </w:rPr>
              <w:t>;</w:t>
            </w:r>
          </w:p>
          <w:p w14:paraId="749C4966" w14:textId="77777777" w:rsidR="000D23AE" w:rsidRPr="00C32AFB" w:rsidRDefault="000D23AE" w:rsidP="006650A0">
            <w:pPr>
              <w:pStyle w:val="Header2-SubClauses"/>
              <w:numPr>
                <w:ilvl w:val="0"/>
                <w:numId w:val="20"/>
              </w:numPr>
              <w:tabs>
                <w:tab w:val="clear" w:pos="619"/>
                <w:tab w:val="left" w:pos="1533"/>
              </w:tabs>
              <w:spacing w:after="142" w:line="240" w:lineRule="atLeast"/>
              <w:ind w:left="1533" w:hanging="709"/>
              <w:rPr>
                <w:rFonts w:ascii="Arial" w:hAnsi="Arial" w:cs="Arial"/>
                <w:sz w:val="22"/>
                <w:szCs w:val="22"/>
              </w:rPr>
            </w:pPr>
            <w:r w:rsidRPr="00C32AFB">
              <w:rPr>
                <w:rFonts w:ascii="Arial" w:hAnsi="Arial" w:cs="Arial"/>
                <w:sz w:val="22"/>
                <w:szCs w:val="22"/>
              </w:rPr>
              <w:t xml:space="preserve">En el caso de contratos con precios ajustables, el precio del Contrato no se ajustará; </w:t>
            </w:r>
          </w:p>
          <w:p w14:paraId="2AB8BAC7" w14:textId="77777777" w:rsidR="000D23AE" w:rsidRPr="00C32AFB" w:rsidRDefault="000D23AE" w:rsidP="006650A0">
            <w:pPr>
              <w:pStyle w:val="Header2-SubClauses"/>
              <w:numPr>
                <w:ilvl w:val="0"/>
                <w:numId w:val="20"/>
              </w:numPr>
              <w:tabs>
                <w:tab w:val="clear" w:pos="619"/>
                <w:tab w:val="left" w:pos="1533"/>
              </w:tabs>
              <w:spacing w:after="142" w:line="240" w:lineRule="atLeast"/>
              <w:ind w:left="1533" w:hanging="709"/>
              <w:rPr>
                <w:rFonts w:ascii="Arial" w:hAnsi="Arial" w:cs="Arial"/>
                <w:sz w:val="22"/>
                <w:szCs w:val="22"/>
              </w:rPr>
            </w:pPr>
            <w:r w:rsidRPr="00C32AFB">
              <w:rPr>
                <w:rFonts w:ascii="Arial" w:hAnsi="Arial" w:cs="Arial"/>
                <w:sz w:val="22"/>
                <w:szCs w:val="22"/>
              </w:rPr>
              <w:t xml:space="preserve">En cualquier caso, la evaluación de la </w:t>
            </w:r>
            <w:r w:rsidR="00223D68" w:rsidRPr="00C32AFB">
              <w:rPr>
                <w:rFonts w:ascii="Arial" w:hAnsi="Arial" w:cs="Arial"/>
                <w:sz w:val="22"/>
                <w:szCs w:val="22"/>
              </w:rPr>
              <w:t>Oferta</w:t>
            </w:r>
            <w:r w:rsidRPr="00C32AFB">
              <w:rPr>
                <w:rFonts w:ascii="Arial" w:hAnsi="Arial" w:cs="Arial"/>
                <w:sz w:val="22"/>
                <w:szCs w:val="22"/>
              </w:rPr>
              <w:t xml:space="preserve"> se basará en el precio de la </w:t>
            </w:r>
            <w:r w:rsidR="00223D68" w:rsidRPr="00C32AFB">
              <w:rPr>
                <w:rFonts w:ascii="Arial" w:hAnsi="Arial" w:cs="Arial"/>
                <w:sz w:val="22"/>
                <w:szCs w:val="22"/>
              </w:rPr>
              <w:t>Oferta</w:t>
            </w:r>
            <w:r w:rsidRPr="00C32AFB">
              <w:rPr>
                <w:rFonts w:ascii="Arial" w:hAnsi="Arial" w:cs="Arial"/>
                <w:sz w:val="22"/>
                <w:szCs w:val="22"/>
              </w:rPr>
              <w:t xml:space="preserve"> sin tomar en cuenta la corrección mencionada arriba.</w:t>
            </w:r>
          </w:p>
        </w:tc>
      </w:tr>
      <w:tr w:rsidR="000D23AE" w:rsidRPr="00C32AFB" w14:paraId="20457375" w14:textId="77777777" w:rsidTr="003506A4">
        <w:trPr>
          <w:trHeight w:val="1108"/>
        </w:trPr>
        <w:tc>
          <w:tcPr>
            <w:tcW w:w="2792" w:type="dxa"/>
          </w:tcPr>
          <w:p w14:paraId="7EF28CFD" w14:textId="77777777" w:rsidR="000D23AE" w:rsidRPr="00C32AFB" w:rsidRDefault="000D23AE" w:rsidP="006650A0">
            <w:pPr>
              <w:pStyle w:val="Style9"/>
              <w:numPr>
                <w:ilvl w:val="0"/>
                <w:numId w:val="11"/>
              </w:numPr>
              <w:spacing w:after="142" w:line="240" w:lineRule="atLeast"/>
              <w:rPr>
                <w:rFonts w:ascii="Arial" w:hAnsi="Arial" w:cs="Arial"/>
                <w:sz w:val="22"/>
                <w:szCs w:val="22"/>
                <w:lang w:val="es-ES_tradnl"/>
              </w:rPr>
            </w:pPr>
            <w:bookmarkStart w:id="144" w:name="_Toc523752985"/>
            <w:r w:rsidRPr="00C32AFB">
              <w:rPr>
                <w:rFonts w:ascii="Arial" w:hAnsi="Arial" w:cs="Arial"/>
                <w:sz w:val="22"/>
                <w:szCs w:val="22"/>
                <w:lang w:val="es-ES_tradnl"/>
              </w:rPr>
              <w:t xml:space="preserve">Garantía de Mantenimiento de la </w:t>
            </w:r>
            <w:r w:rsidR="00223D68" w:rsidRPr="00C32AFB">
              <w:rPr>
                <w:rFonts w:ascii="Arial" w:hAnsi="Arial" w:cs="Arial"/>
                <w:sz w:val="22"/>
                <w:szCs w:val="22"/>
                <w:lang w:val="es-ES_tradnl"/>
              </w:rPr>
              <w:t>Oferta</w:t>
            </w:r>
            <w:bookmarkEnd w:id="144"/>
          </w:p>
        </w:tc>
        <w:tc>
          <w:tcPr>
            <w:tcW w:w="6499" w:type="dxa"/>
          </w:tcPr>
          <w:p w14:paraId="3A17C810" w14:textId="77777777" w:rsidR="000D23AE" w:rsidRPr="003506A4"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Oferente deberá presentar como parte de su </w:t>
            </w:r>
            <w:r w:rsidR="00223D68" w:rsidRPr="00C32AFB">
              <w:rPr>
                <w:rFonts w:ascii="Arial" w:hAnsi="Arial" w:cs="Arial"/>
                <w:sz w:val="22"/>
                <w:szCs w:val="22"/>
              </w:rPr>
              <w:t>Oferta</w:t>
            </w:r>
            <w:r w:rsidRPr="00C32AFB">
              <w:rPr>
                <w:rFonts w:ascii="Arial" w:hAnsi="Arial" w:cs="Arial"/>
                <w:sz w:val="22"/>
                <w:szCs w:val="22"/>
              </w:rPr>
              <w:t xml:space="preserve">, una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en el formulario original especificado </w:t>
            </w:r>
            <w:r w:rsidRPr="0085483B">
              <w:rPr>
                <w:rFonts w:ascii="Arial" w:hAnsi="Arial" w:cs="Arial"/>
                <w:sz w:val="22"/>
                <w:szCs w:val="22"/>
              </w:rPr>
              <w:t xml:space="preserve">en los </w:t>
            </w:r>
            <w:r w:rsidRPr="00AE6FDA">
              <w:rPr>
                <w:rFonts w:ascii="Arial" w:hAnsi="Arial" w:cs="Arial"/>
                <w:b/>
                <w:sz w:val="22"/>
                <w:szCs w:val="22"/>
              </w:rPr>
              <w:t>DDL</w:t>
            </w:r>
            <w:r w:rsidRPr="003506A4">
              <w:rPr>
                <w:rFonts w:ascii="Arial" w:hAnsi="Arial" w:cs="Arial"/>
                <w:sz w:val="22"/>
                <w:szCs w:val="22"/>
              </w:rPr>
              <w:t xml:space="preserve"> por el monto y en </w:t>
            </w:r>
            <w:r w:rsidR="00ED419C" w:rsidRPr="003506A4">
              <w:rPr>
                <w:rFonts w:ascii="Arial" w:hAnsi="Arial" w:cs="Arial"/>
                <w:sz w:val="22"/>
                <w:szCs w:val="22"/>
              </w:rPr>
              <w:t>la moneda especificada</w:t>
            </w:r>
            <w:r w:rsidRPr="003506A4">
              <w:rPr>
                <w:rFonts w:ascii="Arial" w:hAnsi="Arial" w:cs="Arial"/>
                <w:sz w:val="22"/>
                <w:szCs w:val="22"/>
              </w:rPr>
              <w:t xml:space="preserve"> en los </w:t>
            </w:r>
            <w:r w:rsidRPr="003506A4">
              <w:rPr>
                <w:rFonts w:ascii="Arial" w:hAnsi="Arial" w:cs="Arial"/>
                <w:b/>
                <w:sz w:val="22"/>
                <w:szCs w:val="22"/>
              </w:rPr>
              <w:t>DDL</w:t>
            </w:r>
            <w:r w:rsidRPr="003506A4">
              <w:rPr>
                <w:rFonts w:ascii="Arial" w:hAnsi="Arial" w:cs="Arial"/>
                <w:sz w:val="22"/>
                <w:szCs w:val="22"/>
              </w:rPr>
              <w:t xml:space="preserve">. </w:t>
            </w:r>
          </w:p>
          <w:p w14:paraId="3D62D4EC" w14:textId="77777777" w:rsidR="00ED419C" w:rsidRPr="0085483B" w:rsidRDefault="00ED419C" w:rsidP="00ED419C">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Para la Garantía de Mantenimiento de la Oferta</w:t>
            </w:r>
            <w:r w:rsidRPr="0085483B">
              <w:rPr>
                <w:rFonts w:ascii="Arial" w:hAnsi="Arial" w:cs="Arial"/>
                <w:sz w:val="22"/>
                <w:szCs w:val="22"/>
                <w:lang w:val="es-ES"/>
              </w:rPr>
              <w:t xml:space="preserve"> se usará el formulario correspondiente que figura en la Sección IV, Formularios de la Oferta, </w:t>
            </w:r>
            <w:r w:rsidRPr="003506A4">
              <w:rPr>
                <w:rFonts w:ascii="Arial" w:hAnsi="Arial" w:cs="Arial"/>
                <w:sz w:val="22"/>
                <w:szCs w:val="22"/>
                <w:lang w:val="es-ES"/>
              </w:rPr>
              <w:t>sin desviaciones. La Garantía de Mantenimiento de la Oferta debe emitirse en misma moneda que la Oferta.</w:t>
            </w:r>
          </w:p>
          <w:p w14:paraId="138F23AD" w14:textId="77777777" w:rsidR="000D23AE" w:rsidRPr="00C32AFB" w:rsidRDefault="000D23AE"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AE6FDA">
              <w:rPr>
                <w:rFonts w:ascii="Arial" w:hAnsi="Arial" w:cs="Arial"/>
                <w:sz w:val="22"/>
                <w:szCs w:val="22"/>
              </w:rPr>
              <w:t>Si se solicita una Garant</w:t>
            </w:r>
            <w:r w:rsidRPr="003506A4">
              <w:rPr>
                <w:rFonts w:ascii="Arial" w:hAnsi="Arial" w:cs="Arial"/>
                <w:sz w:val="22"/>
                <w:szCs w:val="22"/>
              </w:rPr>
              <w:t xml:space="preserve">ía de Mantenimiento de la </w:t>
            </w:r>
            <w:r w:rsidR="00223D68" w:rsidRPr="003506A4">
              <w:rPr>
                <w:rFonts w:ascii="Arial" w:hAnsi="Arial" w:cs="Arial"/>
                <w:sz w:val="22"/>
                <w:szCs w:val="22"/>
              </w:rPr>
              <w:t>Oferta</w:t>
            </w:r>
            <w:r w:rsidRPr="003506A4">
              <w:rPr>
                <w:rFonts w:ascii="Arial" w:hAnsi="Arial" w:cs="Arial"/>
                <w:sz w:val="22"/>
                <w:szCs w:val="22"/>
              </w:rPr>
              <w:t xml:space="preserve"> según se estipula en la </w:t>
            </w:r>
            <w:proofErr w:type="spellStart"/>
            <w:r w:rsidRPr="003506A4">
              <w:rPr>
                <w:rFonts w:ascii="Arial" w:hAnsi="Arial" w:cs="Arial"/>
                <w:sz w:val="22"/>
                <w:szCs w:val="22"/>
              </w:rPr>
              <w:t>Subcláusula</w:t>
            </w:r>
            <w:proofErr w:type="spellEnd"/>
            <w:r w:rsidRPr="00C32AFB">
              <w:rPr>
                <w:rFonts w:ascii="Arial" w:hAnsi="Arial" w:cs="Arial"/>
                <w:sz w:val="22"/>
                <w:szCs w:val="22"/>
              </w:rPr>
              <w:t xml:space="preserve"> 19.1 de las IAO, dicha garantía deberá ser presentada en cualquiera de </w:t>
            </w:r>
            <w:proofErr w:type="gramStart"/>
            <w:r w:rsidRPr="00C32AFB">
              <w:rPr>
                <w:rFonts w:ascii="Arial" w:hAnsi="Arial" w:cs="Arial"/>
                <w:sz w:val="22"/>
                <w:szCs w:val="22"/>
              </w:rPr>
              <w:t>la siguientes formas</w:t>
            </w:r>
            <w:proofErr w:type="gramEnd"/>
            <w:r w:rsidRPr="00C32AFB">
              <w:rPr>
                <w:rFonts w:ascii="Arial" w:hAnsi="Arial" w:cs="Arial"/>
                <w:sz w:val="22"/>
                <w:szCs w:val="22"/>
              </w:rPr>
              <w:t>:</w:t>
            </w:r>
          </w:p>
          <w:p w14:paraId="75585154" w14:textId="77777777" w:rsidR="00ED419C" w:rsidRPr="00ED419C" w:rsidRDefault="00ED419C" w:rsidP="00ED419C">
            <w:pPr>
              <w:pStyle w:val="Header2-SubClauses"/>
              <w:numPr>
                <w:ilvl w:val="0"/>
                <w:numId w:val="21"/>
              </w:numPr>
              <w:tabs>
                <w:tab w:val="left" w:pos="1249"/>
              </w:tabs>
              <w:spacing w:after="142" w:line="240" w:lineRule="atLeast"/>
              <w:rPr>
                <w:rFonts w:ascii="Arial" w:hAnsi="Arial" w:cs="Arial"/>
                <w:sz w:val="22"/>
                <w:szCs w:val="22"/>
              </w:rPr>
            </w:pPr>
            <w:r w:rsidRPr="00ED419C">
              <w:rPr>
                <w:rFonts w:ascii="Arial" w:hAnsi="Arial" w:cs="Arial"/>
                <w:sz w:val="22"/>
                <w:szCs w:val="22"/>
              </w:rPr>
              <w:t xml:space="preserve">Una garantía incondicional emitida por un banco o una institución financiera de renombre (tal como una compañía de seguros o una afianzadora);  </w:t>
            </w:r>
          </w:p>
          <w:p w14:paraId="5834E72B" w14:textId="77777777" w:rsidR="00ED419C" w:rsidRPr="00ED419C" w:rsidRDefault="00ED419C" w:rsidP="00ED419C">
            <w:pPr>
              <w:pStyle w:val="Header2-SubClauses"/>
              <w:numPr>
                <w:ilvl w:val="0"/>
                <w:numId w:val="21"/>
              </w:numPr>
              <w:tabs>
                <w:tab w:val="left" w:pos="1249"/>
              </w:tabs>
              <w:spacing w:after="142" w:line="240" w:lineRule="atLeast"/>
              <w:rPr>
                <w:rFonts w:ascii="Arial" w:hAnsi="Arial" w:cs="Arial"/>
                <w:sz w:val="22"/>
                <w:szCs w:val="22"/>
              </w:rPr>
            </w:pPr>
            <w:r w:rsidRPr="00ED419C">
              <w:rPr>
                <w:rFonts w:ascii="Arial" w:hAnsi="Arial" w:cs="Arial"/>
                <w:sz w:val="22"/>
                <w:szCs w:val="22"/>
              </w:rPr>
              <w:t>Un cheque de gerencia o cheque certificado emitido por un banco; o</w:t>
            </w:r>
          </w:p>
          <w:p w14:paraId="00954CF1" w14:textId="77777777" w:rsidR="00ED419C" w:rsidRPr="00ED419C" w:rsidRDefault="00ED419C" w:rsidP="00ED419C">
            <w:pPr>
              <w:pStyle w:val="Header2-SubClauses"/>
              <w:numPr>
                <w:ilvl w:val="0"/>
                <w:numId w:val="21"/>
              </w:numPr>
              <w:tabs>
                <w:tab w:val="left" w:pos="1249"/>
              </w:tabs>
              <w:spacing w:after="142" w:line="240" w:lineRule="atLeast"/>
              <w:rPr>
                <w:rFonts w:ascii="Arial" w:hAnsi="Arial" w:cs="Arial"/>
                <w:sz w:val="22"/>
                <w:szCs w:val="22"/>
              </w:rPr>
            </w:pPr>
            <w:r w:rsidRPr="00ED419C">
              <w:rPr>
                <w:rFonts w:ascii="Arial" w:hAnsi="Arial" w:cs="Arial"/>
                <w:sz w:val="22"/>
                <w:szCs w:val="22"/>
              </w:rPr>
              <w:t>Otra garantía definida en los DDL;</w:t>
            </w:r>
          </w:p>
          <w:p w14:paraId="7AB577BD" w14:textId="77777777" w:rsidR="00ED419C" w:rsidRPr="00ED419C" w:rsidRDefault="00ED419C" w:rsidP="00ED419C">
            <w:pPr>
              <w:pStyle w:val="Header2-SubClauses"/>
              <w:numPr>
                <w:ilvl w:val="0"/>
                <w:numId w:val="21"/>
              </w:numPr>
              <w:tabs>
                <w:tab w:val="left" w:pos="1249"/>
              </w:tabs>
              <w:spacing w:after="142" w:line="240" w:lineRule="atLeast"/>
              <w:rPr>
                <w:rFonts w:ascii="Arial" w:hAnsi="Arial" w:cs="Arial"/>
                <w:sz w:val="22"/>
                <w:szCs w:val="22"/>
              </w:rPr>
            </w:pPr>
            <w:r w:rsidRPr="00ED419C">
              <w:rPr>
                <w:rFonts w:ascii="Arial" w:hAnsi="Arial" w:cs="Arial"/>
                <w:sz w:val="22"/>
                <w:szCs w:val="22"/>
              </w:rPr>
              <w:t xml:space="preserve">emitida por una institución de prestigio de un país elegible indicado en la Sección V, Criterios de Elegibilidad.  Los Oferentes tendrán libertad para disponer de cualquier entidad bancaria de prestigio con el fin de emitir la garantía requerida, sujetos a que todas las condiciones de la cláusula 19 de las IAO se cumplan sin excepción; la entidad bancaria emisora deberá disponer de una sucursal bancaria en el país del Comprador. Si se trata de una garantía bancaria, la Garantía de Mantenimiento de la Oferta deberá presentarse utilizando ya sea el formulario de Garantía de Cumplimiento de Oferta que se incluye en la Sección IV, Formularios de la Oferta, u otro formato sustancialmente similar aprobado por el Comprador con anterioridad a la presentación de la Oferta. La Garantía de Mantenimiento de la Oferta será válida por un período de cuarenta y dos (42) días posteriores a la fecha límite de validez de la Oferta, o de cualquier período de prórroga, si ésta se hubiera solicitado de conformidad con la </w:t>
            </w:r>
            <w:proofErr w:type="spellStart"/>
            <w:r w:rsidRPr="00ED419C">
              <w:rPr>
                <w:rFonts w:ascii="Arial" w:hAnsi="Arial" w:cs="Arial"/>
                <w:sz w:val="22"/>
                <w:szCs w:val="22"/>
              </w:rPr>
              <w:t>Subcláusula</w:t>
            </w:r>
            <w:proofErr w:type="spellEnd"/>
            <w:r w:rsidRPr="00ED419C">
              <w:rPr>
                <w:rFonts w:ascii="Arial" w:hAnsi="Arial" w:cs="Arial"/>
                <w:sz w:val="22"/>
                <w:szCs w:val="22"/>
              </w:rPr>
              <w:t xml:space="preserve"> 18.2 de las IAO.</w:t>
            </w:r>
          </w:p>
          <w:p w14:paraId="1EBF84BA" w14:textId="77777777" w:rsidR="007835A4" w:rsidRP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Si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19.1 de las IAO exige una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todas las </w:t>
            </w:r>
            <w:r w:rsidR="00223D68" w:rsidRPr="00C32AFB">
              <w:rPr>
                <w:rFonts w:ascii="Arial" w:hAnsi="Arial" w:cs="Arial"/>
                <w:sz w:val="22"/>
                <w:szCs w:val="22"/>
              </w:rPr>
              <w:t>Oferta</w:t>
            </w:r>
            <w:r w:rsidRPr="00C32AFB">
              <w:rPr>
                <w:rFonts w:ascii="Arial" w:hAnsi="Arial" w:cs="Arial"/>
                <w:sz w:val="22"/>
                <w:szCs w:val="22"/>
              </w:rPr>
              <w:t>s que no estén acompañadas por una Garantía que sustancialmente responda a lo requerido en la cláusula mencionada, serán rechazadas por el Comprador por incumplimiento.</w:t>
            </w:r>
          </w:p>
          <w:p w14:paraId="3453845A" w14:textId="77777777" w:rsidR="007835A4" w:rsidRP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de los Oferentes cuyas </w:t>
            </w:r>
            <w:r w:rsidR="00223D68" w:rsidRPr="00C32AFB">
              <w:rPr>
                <w:rFonts w:ascii="Arial" w:hAnsi="Arial" w:cs="Arial"/>
                <w:sz w:val="22"/>
                <w:szCs w:val="22"/>
              </w:rPr>
              <w:t>Oferta</w:t>
            </w:r>
            <w:r w:rsidRPr="00C32AFB">
              <w:rPr>
                <w:rFonts w:ascii="Arial" w:hAnsi="Arial" w:cs="Arial"/>
                <w:sz w:val="22"/>
                <w:szCs w:val="22"/>
              </w:rPr>
              <w:t xml:space="preserve">s no fueron seleccionadas serán devueltas tan pronto como sea posible una vez que el Oferente adjudicado haya firmado el Contrato y suministrado su Garantía de Cumplimiento del Contrato, de conformidad con la Cláusula 42 de las IAO. </w:t>
            </w:r>
          </w:p>
          <w:p w14:paraId="03092DB1" w14:textId="77777777" w:rsidR="007835A4" w:rsidRP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del Oferente al que se adjudica el Contrato será devuelta, tan pronto como sea posible, una vez que dicho Oferente haya firmado el Contrato y suministrado la Garantía de Cumplimiento del Contrato.</w:t>
            </w:r>
          </w:p>
          <w:p w14:paraId="122A8D3C" w14:textId="77777777" w:rsidR="007835A4" w:rsidRP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se podrá hacer efectiva si:</w:t>
            </w:r>
          </w:p>
          <w:p w14:paraId="0578F78B" w14:textId="77777777" w:rsidR="007835A4" w:rsidRPr="00C32AFB" w:rsidRDefault="007835A4" w:rsidP="006650A0">
            <w:pPr>
              <w:pStyle w:val="Header2-SubClauses"/>
              <w:numPr>
                <w:ilvl w:val="0"/>
                <w:numId w:val="22"/>
              </w:numPr>
              <w:tabs>
                <w:tab w:val="clear" w:pos="619"/>
                <w:tab w:val="left" w:pos="682"/>
                <w:tab w:val="left" w:pos="1391"/>
              </w:tabs>
              <w:spacing w:after="142" w:line="240" w:lineRule="atLeast"/>
              <w:ind w:left="1391" w:hanging="709"/>
              <w:rPr>
                <w:rFonts w:ascii="Arial" w:hAnsi="Arial" w:cs="Arial"/>
                <w:sz w:val="22"/>
                <w:szCs w:val="22"/>
              </w:rPr>
            </w:pPr>
            <w:r w:rsidRPr="00C32AFB">
              <w:rPr>
                <w:rFonts w:ascii="Arial" w:hAnsi="Arial" w:cs="Arial"/>
                <w:sz w:val="22"/>
                <w:szCs w:val="22"/>
              </w:rPr>
              <w:t xml:space="preserve">Un Oferente retira su </w:t>
            </w:r>
            <w:r w:rsidR="00223D68" w:rsidRPr="00C32AFB">
              <w:rPr>
                <w:rFonts w:ascii="Arial" w:hAnsi="Arial" w:cs="Arial"/>
                <w:sz w:val="22"/>
                <w:szCs w:val="22"/>
              </w:rPr>
              <w:t>Oferta</w:t>
            </w:r>
            <w:r w:rsidRPr="00C32AFB">
              <w:rPr>
                <w:rFonts w:ascii="Arial" w:hAnsi="Arial" w:cs="Arial"/>
                <w:sz w:val="22"/>
                <w:szCs w:val="22"/>
              </w:rPr>
              <w:t xml:space="preserve"> durante el período de validez de la </w:t>
            </w:r>
            <w:r w:rsidR="00223D68" w:rsidRPr="00C32AFB">
              <w:rPr>
                <w:rFonts w:ascii="Arial" w:hAnsi="Arial" w:cs="Arial"/>
                <w:sz w:val="22"/>
                <w:szCs w:val="22"/>
              </w:rPr>
              <w:t>Oferta</w:t>
            </w:r>
            <w:r w:rsidRPr="00C32AFB">
              <w:rPr>
                <w:rFonts w:ascii="Arial" w:hAnsi="Arial" w:cs="Arial"/>
                <w:sz w:val="22"/>
                <w:szCs w:val="22"/>
              </w:rPr>
              <w:t xml:space="preserve"> especificado por el Oferente en el Formulario de presentación de </w:t>
            </w:r>
            <w:r w:rsidR="00223D68" w:rsidRPr="00C32AFB">
              <w:rPr>
                <w:rFonts w:ascii="Arial" w:hAnsi="Arial" w:cs="Arial"/>
                <w:sz w:val="22"/>
                <w:szCs w:val="22"/>
              </w:rPr>
              <w:t>Oferta</w:t>
            </w:r>
            <w:r w:rsidRPr="00C32AFB">
              <w:rPr>
                <w:rFonts w:ascii="Arial" w:hAnsi="Arial" w:cs="Arial"/>
                <w:sz w:val="22"/>
                <w:szCs w:val="22"/>
              </w:rPr>
              <w:t>, o en el periodo prorrogado; o</w:t>
            </w:r>
          </w:p>
          <w:p w14:paraId="0CBD3138" w14:textId="77777777" w:rsidR="007835A4" w:rsidRPr="00C32AFB" w:rsidRDefault="007835A4" w:rsidP="006650A0">
            <w:pPr>
              <w:pStyle w:val="Header2-SubClauses"/>
              <w:numPr>
                <w:ilvl w:val="0"/>
                <w:numId w:val="22"/>
              </w:numPr>
              <w:tabs>
                <w:tab w:val="clear" w:pos="619"/>
                <w:tab w:val="left" w:pos="1391"/>
              </w:tabs>
              <w:spacing w:after="142" w:line="240" w:lineRule="atLeast"/>
              <w:ind w:left="1391" w:hanging="709"/>
              <w:rPr>
                <w:rFonts w:ascii="Arial" w:hAnsi="Arial" w:cs="Arial"/>
                <w:sz w:val="22"/>
                <w:szCs w:val="22"/>
              </w:rPr>
            </w:pPr>
            <w:r w:rsidRPr="00C32AFB">
              <w:rPr>
                <w:rFonts w:ascii="Arial" w:hAnsi="Arial" w:cs="Arial"/>
                <w:sz w:val="22"/>
                <w:szCs w:val="22"/>
              </w:rPr>
              <w:t>Si el Oferente seleccionado no:</w:t>
            </w:r>
          </w:p>
          <w:p w14:paraId="5115DAC7" w14:textId="77777777" w:rsidR="007835A4" w:rsidRPr="00C32AFB" w:rsidRDefault="007835A4" w:rsidP="006650A0">
            <w:pPr>
              <w:pStyle w:val="Header2-SubClauses"/>
              <w:numPr>
                <w:ilvl w:val="1"/>
                <w:numId w:val="22"/>
              </w:numPr>
              <w:tabs>
                <w:tab w:val="left" w:pos="1958"/>
              </w:tabs>
              <w:spacing w:after="142" w:line="240" w:lineRule="atLeast"/>
              <w:ind w:left="1958" w:hanging="567"/>
              <w:rPr>
                <w:rFonts w:ascii="Arial" w:hAnsi="Arial" w:cs="Arial"/>
                <w:sz w:val="22"/>
                <w:szCs w:val="22"/>
              </w:rPr>
            </w:pPr>
            <w:r w:rsidRPr="00C32AFB">
              <w:rPr>
                <w:rFonts w:ascii="Arial" w:hAnsi="Arial" w:cs="Arial"/>
                <w:sz w:val="22"/>
                <w:szCs w:val="22"/>
              </w:rPr>
              <w:t xml:space="preserve">Firma el Contrato de conformidad con la Cláusula 41 de las IAO; o </w:t>
            </w:r>
          </w:p>
          <w:p w14:paraId="4E76EF4A" w14:textId="77777777" w:rsidR="007835A4" w:rsidRPr="00C32AFB" w:rsidRDefault="007835A4" w:rsidP="006650A0">
            <w:pPr>
              <w:pStyle w:val="Header2-SubClauses"/>
              <w:numPr>
                <w:ilvl w:val="1"/>
                <w:numId w:val="22"/>
              </w:numPr>
              <w:tabs>
                <w:tab w:val="clear" w:pos="619"/>
                <w:tab w:val="left" w:pos="1958"/>
              </w:tabs>
              <w:spacing w:after="142" w:line="240" w:lineRule="atLeast"/>
              <w:ind w:left="1958" w:hanging="567"/>
              <w:rPr>
                <w:rFonts w:ascii="Arial" w:hAnsi="Arial" w:cs="Arial"/>
                <w:sz w:val="22"/>
                <w:szCs w:val="22"/>
              </w:rPr>
            </w:pPr>
            <w:r w:rsidRPr="00C32AFB">
              <w:rPr>
                <w:rFonts w:ascii="Arial" w:hAnsi="Arial" w:cs="Arial"/>
                <w:sz w:val="22"/>
                <w:szCs w:val="22"/>
              </w:rPr>
              <w:t>Suministra la Garantía de Cumplimiento del Contrato de conformidad con la Cláusula 42 de las IAO;</w:t>
            </w:r>
          </w:p>
          <w:p w14:paraId="43C6D268" w14:textId="77777777" w:rsid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w:t>
            </w:r>
          </w:p>
          <w:p w14:paraId="3D82C888" w14:textId="77777777" w:rsidR="007835A4" w:rsidRP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de una APCA deberá ser emitida en nombre de la APCA que presenta la </w:t>
            </w:r>
            <w:r w:rsidR="00223D68" w:rsidRPr="00C32AFB">
              <w:rPr>
                <w:rFonts w:ascii="Arial" w:hAnsi="Arial" w:cs="Arial"/>
                <w:sz w:val="22"/>
                <w:szCs w:val="22"/>
              </w:rPr>
              <w:t>Oferta</w:t>
            </w:r>
            <w:r w:rsidRPr="00C32AFB">
              <w:rPr>
                <w:rFonts w:ascii="Arial" w:hAnsi="Arial" w:cs="Arial"/>
                <w:sz w:val="22"/>
                <w:szCs w:val="22"/>
              </w:rPr>
              <w:t xml:space="preserve">. Si dicha APCA no ha sido legalmente constituida en el momento de presentar la </w:t>
            </w:r>
            <w:r w:rsidR="00223D68" w:rsidRPr="00C32AFB">
              <w:rPr>
                <w:rFonts w:ascii="Arial" w:hAnsi="Arial" w:cs="Arial"/>
                <w:sz w:val="22"/>
                <w:szCs w:val="22"/>
              </w:rPr>
              <w:t>Oferta</w:t>
            </w:r>
            <w:r w:rsidRPr="00C32AFB">
              <w:rPr>
                <w:rFonts w:ascii="Arial" w:hAnsi="Arial" w:cs="Arial"/>
                <w:sz w:val="22"/>
                <w:szCs w:val="22"/>
              </w:rPr>
              <w:t xml:space="preserve">, la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deberá ser emitida en nombre de todos los futuros miembros de la APCA tal como se denominan en la carta de intención mencionada en el las </w:t>
            </w:r>
            <w:proofErr w:type="spellStart"/>
            <w:r w:rsidRPr="00C32AFB">
              <w:rPr>
                <w:rFonts w:ascii="Arial" w:hAnsi="Arial" w:cs="Arial"/>
                <w:sz w:val="22"/>
                <w:szCs w:val="22"/>
              </w:rPr>
              <w:t>Subcláusulas</w:t>
            </w:r>
            <w:proofErr w:type="spellEnd"/>
            <w:r w:rsidRPr="00C32AFB">
              <w:rPr>
                <w:rFonts w:ascii="Arial" w:hAnsi="Arial" w:cs="Arial"/>
                <w:sz w:val="22"/>
                <w:szCs w:val="22"/>
              </w:rPr>
              <w:t xml:space="preserve"> 4.1 y 11.2 de las IAO.</w:t>
            </w:r>
          </w:p>
          <w:p w14:paraId="5D53E0B2" w14:textId="77777777" w:rsidR="007835A4" w:rsidRPr="00C32AFB" w:rsidRDefault="007835A4"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Si en </w:t>
            </w:r>
            <w:r w:rsidRPr="00C32AFB">
              <w:rPr>
                <w:rFonts w:ascii="Arial" w:hAnsi="Arial" w:cs="Arial"/>
                <w:b/>
                <w:sz w:val="22"/>
                <w:szCs w:val="22"/>
              </w:rPr>
              <w:t>los</w:t>
            </w:r>
            <w:r w:rsidRPr="00C32AFB">
              <w:rPr>
                <w:rFonts w:ascii="Arial" w:hAnsi="Arial" w:cs="Arial"/>
                <w:sz w:val="22"/>
                <w:szCs w:val="22"/>
              </w:rPr>
              <w:t xml:space="preserve"> </w:t>
            </w:r>
            <w:r w:rsidRPr="00C32AFB">
              <w:rPr>
                <w:rFonts w:ascii="Arial" w:hAnsi="Arial" w:cs="Arial"/>
                <w:b/>
                <w:sz w:val="22"/>
                <w:szCs w:val="22"/>
              </w:rPr>
              <w:t>DDL</w:t>
            </w:r>
            <w:r w:rsidRPr="00C32AFB">
              <w:rPr>
                <w:rFonts w:ascii="Arial" w:hAnsi="Arial" w:cs="Arial"/>
                <w:sz w:val="22"/>
                <w:szCs w:val="22"/>
              </w:rPr>
              <w:t xml:space="preserve"> no se exige una Garantía de Mantenimiento de </w:t>
            </w:r>
            <w:r w:rsidR="00223D68" w:rsidRPr="00C32AFB">
              <w:rPr>
                <w:rFonts w:ascii="Arial" w:hAnsi="Arial" w:cs="Arial"/>
                <w:sz w:val="22"/>
                <w:szCs w:val="22"/>
              </w:rPr>
              <w:t>Oferta</w:t>
            </w:r>
            <w:r w:rsidRPr="00C32AFB">
              <w:rPr>
                <w:rFonts w:ascii="Arial" w:hAnsi="Arial" w:cs="Arial"/>
                <w:sz w:val="22"/>
                <w:szCs w:val="22"/>
              </w:rPr>
              <w:t xml:space="preserve">, de conformidad con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19.1 de las IAO, y</w:t>
            </w:r>
          </w:p>
          <w:p w14:paraId="75DFFDF4" w14:textId="77777777" w:rsidR="007835A4" w:rsidRPr="00C32AFB" w:rsidRDefault="007835A4" w:rsidP="006650A0">
            <w:pPr>
              <w:pStyle w:val="Header2-SubClauses"/>
              <w:numPr>
                <w:ilvl w:val="0"/>
                <w:numId w:val="23"/>
              </w:numPr>
              <w:tabs>
                <w:tab w:val="clear" w:pos="619"/>
                <w:tab w:val="left" w:pos="1391"/>
              </w:tabs>
              <w:spacing w:after="142" w:line="240" w:lineRule="atLeast"/>
              <w:ind w:hanging="720"/>
              <w:rPr>
                <w:rFonts w:ascii="Arial" w:hAnsi="Arial" w:cs="Arial"/>
                <w:sz w:val="22"/>
                <w:szCs w:val="22"/>
              </w:rPr>
            </w:pPr>
            <w:r w:rsidRPr="00C32AFB">
              <w:rPr>
                <w:rFonts w:ascii="Arial" w:hAnsi="Arial" w:cs="Arial"/>
                <w:sz w:val="22"/>
                <w:szCs w:val="22"/>
              </w:rPr>
              <w:t xml:space="preserve">Un Oferente retira su </w:t>
            </w:r>
            <w:r w:rsidR="00223D68" w:rsidRPr="00C32AFB">
              <w:rPr>
                <w:rFonts w:ascii="Arial" w:hAnsi="Arial" w:cs="Arial"/>
                <w:sz w:val="22"/>
                <w:szCs w:val="22"/>
              </w:rPr>
              <w:t>Oferta</w:t>
            </w:r>
            <w:r w:rsidRPr="00C32AFB">
              <w:rPr>
                <w:rFonts w:ascii="Arial" w:hAnsi="Arial" w:cs="Arial"/>
                <w:sz w:val="22"/>
                <w:szCs w:val="22"/>
              </w:rPr>
              <w:t xml:space="preserve"> durante el período de validez señalado por él en el Formulario de presentación de </w:t>
            </w:r>
            <w:r w:rsidR="00223D68" w:rsidRPr="00C32AFB">
              <w:rPr>
                <w:rFonts w:ascii="Arial" w:hAnsi="Arial" w:cs="Arial"/>
                <w:sz w:val="22"/>
                <w:szCs w:val="22"/>
              </w:rPr>
              <w:t>Oferta</w:t>
            </w:r>
            <w:r w:rsidRPr="00C32AFB">
              <w:rPr>
                <w:rFonts w:ascii="Arial" w:hAnsi="Arial" w:cs="Arial"/>
                <w:sz w:val="22"/>
                <w:szCs w:val="22"/>
              </w:rPr>
              <w:t xml:space="preserve">, o durante cualquier otra extensión del periodo de validez que se haya acordado; </w:t>
            </w:r>
          </w:p>
          <w:p w14:paraId="2D1E6C0F" w14:textId="77777777" w:rsidR="007835A4" w:rsidRPr="00C32AFB" w:rsidRDefault="007835A4" w:rsidP="006650A0">
            <w:pPr>
              <w:pStyle w:val="Header2-SubClauses"/>
              <w:numPr>
                <w:ilvl w:val="0"/>
                <w:numId w:val="23"/>
              </w:numPr>
              <w:tabs>
                <w:tab w:val="clear" w:pos="619"/>
                <w:tab w:val="left" w:pos="1391"/>
              </w:tabs>
              <w:spacing w:after="142" w:line="240" w:lineRule="atLeast"/>
              <w:ind w:hanging="720"/>
              <w:rPr>
                <w:rFonts w:ascii="Arial" w:hAnsi="Arial" w:cs="Arial"/>
                <w:sz w:val="22"/>
                <w:szCs w:val="22"/>
              </w:rPr>
            </w:pPr>
            <w:r w:rsidRPr="00C32AFB">
              <w:rPr>
                <w:rFonts w:ascii="Arial" w:hAnsi="Arial" w:cs="Arial"/>
                <w:sz w:val="22"/>
                <w:szCs w:val="22"/>
              </w:rPr>
              <w:t>El Oferente seleccionado no firma el Contrato de conformidad con la Cláusula 41 de las IAO, o no suministra la Garantía de Cumplimiento del Contrato de conformidad con la Cláusula 42 de las IAO;</w:t>
            </w:r>
          </w:p>
          <w:p w14:paraId="03243D04" w14:textId="77777777" w:rsidR="009F4631" w:rsidRPr="00C32AFB" w:rsidRDefault="009F4631" w:rsidP="009F4631">
            <w:pPr>
              <w:pStyle w:val="Header2-SubClauses"/>
              <w:tabs>
                <w:tab w:val="clear" w:pos="619"/>
                <w:tab w:val="left" w:pos="1391"/>
              </w:tabs>
              <w:spacing w:after="142" w:line="240" w:lineRule="atLeast"/>
              <w:ind w:left="709"/>
              <w:rPr>
                <w:rFonts w:ascii="Arial" w:hAnsi="Arial" w:cs="Arial"/>
                <w:sz w:val="22"/>
                <w:szCs w:val="22"/>
              </w:rPr>
            </w:pPr>
            <w:r w:rsidRPr="00C32AFB">
              <w:rPr>
                <w:rFonts w:ascii="Arial" w:hAnsi="Arial" w:cs="Arial"/>
                <w:sz w:val="22"/>
                <w:szCs w:val="22"/>
              </w:rPr>
              <w:t xml:space="preserve">el Comprador podrá, </w:t>
            </w:r>
            <w:r w:rsidRPr="00C32AFB">
              <w:rPr>
                <w:rFonts w:ascii="Arial" w:hAnsi="Arial" w:cs="Arial"/>
                <w:b/>
                <w:sz w:val="22"/>
                <w:szCs w:val="22"/>
              </w:rPr>
              <w:t>si así se dispone en los DDL</w:t>
            </w:r>
            <w:r w:rsidRPr="00C32AFB">
              <w:rPr>
                <w:rFonts w:ascii="Arial" w:hAnsi="Arial" w:cs="Arial"/>
                <w:sz w:val="22"/>
                <w:szCs w:val="22"/>
              </w:rPr>
              <w:t xml:space="preserve">, declarar al Oferente no elegible para la adjudicación de un contrato por parte del Comprador durante el período que </w:t>
            </w:r>
            <w:r w:rsidRPr="00C32AFB">
              <w:rPr>
                <w:rFonts w:ascii="Arial" w:hAnsi="Arial" w:cs="Arial"/>
                <w:b/>
                <w:sz w:val="22"/>
                <w:szCs w:val="22"/>
              </w:rPr>
              <w:t>se estipule en los DDL</w:t>
            </w:r>
            <w:r w:rsidRPr="00C32AFB">
              <w:rPr>
                <w:rFonts w:ascii="Arial" w:hAnsi="Arial" w:cs="Arial"/>
                <w:sz w:val="22"/>
                <w:szCs w:val="22"/>
              </w:rPr>
              <w:t>.</w:t>
            </w:r>
          </w:p>
        </w:tc>
      </w:tr>
      <w:tr w:rsidR="009F4631" w:rsidRPr="00C32AFB" w14:paraId="29A43DD2" w14:textId="77777777" w:rsidTr="003506A4">
        <w:trPr>
          <w:trHeight w:val="1108"/>
        </w:trPr>
        <w:tc>
          <w:tcPr>
            <w:tcW w:w="2792" w:type="dxa"/>
          </w:tcPr>
          <w:p w14:paraId="236B2168" w14:textId="77777777" w:rsidR="009F4631" w:rsidRPr="00C32AFB" w:rsidRDefault="009F4631" w:rsidP="006650A0">
            <w:pPr>
              <w:pStyle w:val="Style9"/>
              <w:numPr>
                <w:ilvl w:val="0"/>
                <w:numId w:val="11"/>
              </w:numPr>
              <w:spacing w:after="142" w:line="240" w:lineRule="atLeast"/>
              <w:rPr>
                <w:rFonts w:ascii="Arial" w:hAnsi="Arial" w:cs="Arial"/>
                <w:sz w:val="22"/>
                <w:szCs w:val="22"/>
                <w:lang w:val="es-ES_tradnl"/>
              </w:rPr>
            </w:pPr>
            <w:bookmarkStart w:id="145" w:name="_Toc523752986"/>
            <w:r w:rsidRPr="00C32AFB">
              <w:rPr>
                <w:rFonts w:ascii="Arial" w:hAnsi="Arial" w:cs="Arial"/>
                <w:sz w:val="22"/>
                <w:szCs w:val="22"/>
                <w:lang w:val="es-ES_tradnl"/>
              </w:rPr>
              <w:t xml:space="preserve">Formato y Firma de la </w:t>
            </w:r>
            <w:r w:rsidR="00223D68" w:rsidRPr="00C32AFB">
              <w:rPr>
                <w:rFonts w:ascii="Arial" w:hAnsi="Arial" w:cs="Arial"/>
                <w:sz w:val="22"/>
                <w:szCs w:val="22"/>
                <w:lang w:val="es-ES_tradnl"/>
              </w:rPr>
              <w:t>Oferta</w:t>
            </w:r>
            <w:bookmarkEnd w:id="145"/>
          </w:p>
        </w:tc>
        <w:tc>
          <w:tcPr>
            <w:tcW w:w="6499" w:type="dxa"/>
          </w:tcPr>
          <w:p w14:paraId="5FED4B5A" w14:textId="77777777" w:rsidR="009F4631" w:rsidRPr="003506A4" w:rsidRDefault="009F4631"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El Oferente preparará un original de los documentos que comprenden la </w:t>
            </w:r>
            <w:r w:rsidR="00223D68" w:rsidRPr="003506A4">
              <w:rPr>
                <w:rFonts w:ascii="Arial" w:hAnsi="Arial" w:cs="Arial"/>
                <w:sz w:val="22"/>
                <w:szCs w:val="22"/>
              </w:rPr>
              <w:t>Oferta</w:t>
            </w:r>
            <w:r w:rsidRPr="003506A4">
              <w:rPr>
                <w:rFonts w:ascii="Arial" w:hAnsi="Arial" w:cs="Arial"/>
                <w:sz w:val="22"/>
                <w:szCs w:val="22"/>
              </w:rPr>
              <w:t xml:space="preserve"> según se describe en la Cláusula 11 de las IAO y lo marcará claramente como “</w:t>
            </w:r>
            <w:r w:rsidR="00DD5A53" w:rsidRPr="00F61499">
              <w:rPr>
                <w:rFonts w:ascii="Arial" w:hAnsi="Arial" w:cs="Arial"/>
                <w:smallCaps/>
                <w:sz w:val="22"/>
                <w:szCs w:val="24"/>
                <w:lang w:val="es-ES" w:eastAsia="en-US"/>
              </w:rPr>
              <w:t>Original</w:t>
            </w:r>
            <w:r w:rsidRPr="003506A4">
              <w:rPr>
                <w:rFonts w:ascii="Arial" w:hAnsi="Arial" w:cs="Arial"/>
                <w:sz w:val="22"/>
                <w:szCs w:val="22"/>
              </w:rPr>
              <w:t xml:space="preserve">”. Una </w:t>
            </w:r>
            <w:r w:rsidR="00223D68" w:rsidRPr="003506A4">
              <w:rPr>
                <w:rFonts w:ascii="Arial" w:hAnsi="Arial" w:cs="Arial"/>
                <w:sz w:val="22"/>
                <w:szCs w:val="22"/>
              </w:rPr>
              <w:t>Oferta</w:t>
            </w:r>
            <w:r w:rsidRPr="003506A4">
              <w:rPr>
                <w:rFonts w:ascii="Arial" w:hAnsi="Arial" w:cs="Arial"/>
                <w:sz w:val="22"/>
                <w:szCs w:val="22"/>
              </w:rPr>
              <w:t xml:space="preserve"> alternativa, si se permite en virtud de la Cláusula 13 de las IAO, estará debidamente identificada con la mención “</w:t>
            </w:r>
            <w:r w:rsidR="00DD5A53" w:rsidRPr="003506A4">
              <w:rPr>
                <w:rFonts w:ascii="Arial" w:hAnsi="Arial" w:cs="Arial"/>
                <w:smallCaps/>
                <w:spacing w:val="-4"/>
                <w:sz w:val="22"/>
                <w:szCs w:val="24"/>
                <w:lang w:val="es-ES" w:eastAsia="en-US"/>
              </w:rPr>
              <w:t>Alternativa</w:t>
            </w:r>
            <w:r w:rsidRPr="003506A4">
              <w:rPr>
                <w:rFonts w:ascii="Arial" w:hAnsi="Arial" w:cs="Arial"/>
                <w:sz w:val="22"/>
                <w:szCs w:val="22"/>
              </w:rPr>
              <w:t xml:space="preserve">”. Además, el Oferente deberá presentar el número de copias de la </w:t>
            </w:r>
            <w:r w:rsidR="00223D68" w:rsidRPr="003506A4">
              <w:rPr>
                <w:rFonts w:ascii="Arial" w:hAnsi="Arial" w:cs="Arial"/>
                <w:sz w:val="22"/>
                <w:szCs w:val="22"/>
              </w:rPr>
              <w:t>Oferta</w:t>
            </w:r>
            <w:r w:rsidRPr="003506A4">
              <w:rPr>
                <w:rFonts w:ascii="Arial" w:hAnsi="Arial" w:cs="Arial"/>
                <w:sz w:val="22"/>
                <w:szCs w:val="22"/>
              </w:rPr>
              <w:t xml:space="preserve"> que </w:t>
            </w:r>
            <w:r w:rsidRPr="003506A4">
              <w:rPr>
                <w:rFonts w:ascii="Arial" w:hAnsi="Arial" w:cs="Arial"/>
                <w:b/>
                <w:sz w:val="22"/>
                <w:szCs w:val="22"/>
              </w:rPr>
              <w:t>se indica en los DDL</w:t>
            </w:r>
            <w:r w:rsidRPr="003506A4">
              <w:rPr>
                <w:rFonts w:ascii="Arial" w:hAnsi="Arial" w:cs="Arial"/>
                <w:sz w:val="22"/>
                <w:szCs w:val="22"/>
              </w:rPr>
              <w:t xml:space="preserve"> y marcar claramente cada ejemplar como “</w:t>
            </w:r>
            <w:r w:rsidR="00DD5A53" w:rsidRPr="00F61499">
              <w:rPr>
                <w:rFonts w:ascii="Arial" w:hAnsi="Arial" w:cs="Arial"/>
                <w:smallCaps/>
                <w:spacing w:val="-4"/>
                <w:szCs w:val="24"/>
                <w:lang w:val="es-ES"/>
              </w:rPr>
              <w:t>Copia</w:t>
            </w:r>
            <w:r w:rsidRPr="003506A4">
              <w:rPr>
                <w:rFonts w:ascii="Arial" w:hAnsi="Arial" w:cs="Arial"/>
                <w:sz w:val="22"/>
                <w:szCs w:val="22"/>
              </w:rPr>
              <w:t>”. En caso de discrepancia, el texto del original prevalecerá sobre el de las copias.</w:t>
            </w:r>
          </w:p>
          <w:p w14:paraId="2D709ADB" w14:textId="77777777" w:rsidR="009F4631" w:rsidRPr="00C32AFB" w:rsidRDefault="009F4631"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El original y todas las copias de la </w:t>
            </w:r>
            <w:r w:rsidR="00223D68" w:rsidRPr="00C32AFB">
              <w:rPr>
                <w:rFonts w:ascii="Arial" w:hAnsi="Arial" w:cs="Arial"/>
                <w:sz w:val="22"/>
                <w:szCs w:val="22"/>
              </w:rPr>
              <w:t>Oferta</w:t>
            </w:r>
            <w:r w:rsidRPr="00C32AFB">
              <w:rPr>
                <w:rFonts w:ascii="Arial" w:hAnsi="Arial" w:cs="Arial"/>
                <w:sz w:val="22"/>
                <w:szCs w:val="22"/>
              </w:rPr>
              <w:t xml:space="preserve"> deberán ser mecanografiadas o escritas con tinta indeleble y deberán estar firmadas por la persona debidamente autorizada para firmar en nombre del Oferente. Esta autorización consistirá en una confirmación escrita, </w:t>
            </w:r>
            <w:r w:rsidRPr="00C32AFB">
              <w:rPr>
                <w:rFonts w:ascii="Arial" w:hAnsi="Arial" w:cs="Arial"/>
                <w:b/>
                <w:sz w:val="22"/>
                <w:szCs w:val="22"/>
              </w:rPr>
              <w:t>según se especifica en los DDL</w:t>
            </w:r>
            <w:r w:rsidRPr="00C32AFB">
              <w:rPr>
                <w:rFonts w:ascii="Arial" w:hAnsi="Arial" w:cs="Arial"/>
                <w:sz w:val="22"/>
                <w:szCs w:val="22"/>
              </w:rPr>
              <w:t xml:space="preserve"> y deberá acompañar a la </w:t>
            </w:r>
            <w:r w:rsidR="00223D68" w:rsidRPr="00C32AFB">
              <w:rPr>
                <w:rFonts w:ascii="Arial" w:hAnsi="Arial" w:cs="Arial"/>
                <w:sz w:val="22"/>
                <w:szCs w:val="22"/>
              </w:rPr>
              <w:t>Oferta</w:t>
            </w:r>
            <w:r w:rsidRPr="00C32AFB">
              <w:rPr>
                <w:rFonts w:ascii="Arial" w:hAnsi="Arial" w:cs="Arial"/>
                <w:sz w:val="22"/>
                <w:szCs w:val="22"/>
              </w:rPr>
              <w:t xml:space="preserve">. El nombre y el cargo de cada persona que firme la autorización deberá escribirse o imprimirse debajo de su firma. Todas las páginas de la </w:t>
            </w:r>
            <w:r w:rsidR="00223D68" w:rsidRPr="00C32AFB">
              <w:rPr>
                <w:rFonts w:ascii="Arial" w:hAnsi="Arial" w:cs="Arial"/>
                <w:sz w:val="22"/>
                <w:szCs w:val="22"/>
              </w:rPr>
              <w:t>Oferta</w:t>
            </w:r>
            <w:r w:rsidRPr="00C32AFB">
              <w:rPr>
                <w:rFonts w:ascii="Arial" w:hAnsi="Arial" w:cs="Arial"/>
                <w:sz w:val="22"/>
                <w:szCs w:val="22"/>
              </w:rPr>
              <w:t xml:space="preserve"> que contengan anotaciones o enmiendas deberán estar rubricadas por la persona que firme la </w:t>
            </w:r>
            <w:r w:rsidR="00223D68" w:rsidRPr="00C32AFB">
              <w:rPr>
                <w:rFonts w:ascii="Arial" w:hAnsi="Arial" w:cs="Arial"/>
                <w:sz w:val="22"/>
                <w:szCs w:val="22"/>
              </w:rPr>
              <w:t>Oferta</w:t>
            </w:r>
            <w:r w:rsidRPr="00C32AFB">
              <w:rPr>
                <w:rFonts w:ascii="Arial" w:hAnsi="Arial" w:cs="Arial"/>
                <w:sz w:val="22"/>
                <w:szCs w:val="22"/>
              </w:rPr>
              <w:t>.</w:t>
            </w:r>
          </w:p>
          <w:p w14:paraId="53F19142" w14:textId="77777777" w:rsidR="009F4631" w:rsidRPr="00C32AFB" w:rsidRDefault="009F4631"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Las </w:t>
            </w:r>
            <w:r w:rsidR="00223D68" w:rsidRPr="00C32AFB">
              <w:rPr>
                <w:rFonts w:ascii="Arial" w:hAnsi="Arial" w:cs="Arial"/>
                <w:sz w:val="22"/>
                <w:szCs w:val="22"/>
              </w:rPr>
              <w:t>Oferta</w:t>
            </w:r>
            <w:r w:rsidRPr="00C32AFB">
              <w:rPr>
                <w:rFonts w:ascii="Arial" w:hAnsi="Arial" w:cs="Arial"/>
                <w:sz w:val="22"/>
                <w:szCs w:val="22"/>
              </w:rPr>
              <w:t>s presentadas por empresas asociadas en una APCA deberán estar firmadas a nombre de esta APCA por un representante con autoridad para comprometer a todos sus miembros, y deberán incluir el poder del mandatario de la APCA firmado por las personas autorizadas para firmar en nombre de la APCA.</w:t>
            </w:r>
          </w:p>
          <w:p w14:paraId="755E78AD" w14:textId="77777777" w:rsidR="009F4631" w:rsidRDefault="009F4631"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Los textos entre líneas, tachaduras o palabras superpuestas serán válidos solamente si llevan la firma o las iniciales de la persona que firma la </w:t>
            </w:r>
            <w:r w:rsidR="00223D68" w:rsidRPr="00C32AFB">
              <w:rPr>
                <w:rFonts w:ascii="Arial" w:hAnsi="Arial" w:cs="Arial"/>
                <w:sz w:val="22"/>
                <w:szCs w:val="22"/>
              </w:rPr>
              <w:t>Oferta</w:t>
            </w:r>
            <w:r w:rsidRPr="00C32AFB">
              <w:rPr>
                <w:rFonts w:ascii="Arial" w:hAnsi="Arial" w:cs="Arial"/>
                <w:sz w:val="22"/>
                <w:szCs w:val="22"/>
              </w:rPr>
              <w:t>.</w:t>
            </w:r>
          </w:p>
          <w:p w14:paraId="44486DAC" w14:textId="77777777" w:rsidR="00DD5A53" w:rsidRPr="00C32AFB" w:rsidRDefault="00DD5A53" w:rsidP="003506A4">
            <w:pPr>
              <w:pStyle w:val="Header2-SubClauses"/>
              <w:tabs>
                <w:tab w:val="clear" w:pos="619"/>
                <w:tab w:val="left" w:pos="682"/>
              </w:tabs>
              <w:spacing w:after="142" w:line="240" w:lineRule="atLeast"/>
              <w:ind w:left="682"/>
              <w:rPr>
                <w:rFonts w:ascii="Arial" w:hAnsi="Arial" w:cs="Arial"/>
                <w:sz w:val="22"/>
                <w:szCs w:val="22"/>
              </w:rPr>
            </w:pPr>
          </w:p>
        </w:tc>
      </w:tr>
      <w:tr w:rsidR="009F4631" w:rsidRPr="00C32AFB" w14:paraId="5C76FE63" w14:textId="77777777" w:rsidTr="003506A4">
        <w:trPr>
          <w:trHeight w:val="426"/>
        </w:trPr>
        <w:tc>
          <w:tcPr>
            <w:tcW w:w="2792" w:type="dxa"/>
          </w:tcPr>
          <w:p w14:paraId="1CE46F11" w14:textId="77777777" w:rsidR="009F4631" w:rsidRPr="00C32AFB" w:rsidRDefault="009F4631" w:rsidP="00203DC8">
            <w:pPr>
              <w:pStyle w:val="Style9"/>
              <w:spacing w:after="142" w:line="240" w:lineRule="atLeast"/>
              <w:ind w:left="360"/>
              <w:rPr>
                <w:rFonts w:ascii="Arial" w:hAnsi="Arial" w:cs="Arial"/>
                <w:lang w:val="es-ES_tradnl"/>
              </w:rPr>
            </w:pPr>
          </w:p>
        </w:tc>
        <w:tc>
          <w:tcPr>
            <w:tcW w:w="6499" w:type="dxa"/>
          </w:tcPr>
          <w:p w14:paraId="0285A77C" w14:textId="77777777" w:rsidR="009F4631" w:rsidRPr="003506A4" w:rsidRDefault="008B290E" w:rsidP="008B290E">
            <w:pPr>
              <w:pStyle w:val="Style8"/>
              <w:numPr>
                <w:ilvl w:val="0"/>
                <w:numId w:val="13"/>
              </w:numPr>
              <w:spacing w:before="0" w:after="142" w:line="240" w:lineRule="atLeast"/>
              <w:rPr>
                <w:rFonts w:ascii="Arial" w:hAnsi="Arial" w:cs="Arial"/>
                <w:szCs w:val="24"/>
                <w:lang w:val="es-ES_tradnl"/>
              </w:rPr>
            </w:pPr>
            <w:bookmarkStart w:id="146" w:name="_Toc523752987"/>
            <w:r w:rsidRPr="003506A4">
              <w:rPr>
                <w:rFonts w:ascii="Arial" w:hAnsi="Arial" w:cs="Arial"/>
                <w:szCs w:val="28"/>
                <w:lang w:val="es-ES_tradnl"/>
              </w:rPr>
              <w:t>Presentación y Apertura de Ofertas</w:t>
            </w:r>
            <w:bookmarkEnd w:id="146"/>
          </w:p>
        </w:tc>
      </w:tr>
      <w:tr w:rsidR="009F4631" w:rsidRPr="00C32AFB" w14:paraId="0DDCDCD5" w14:textId="77777777" w:rsidTr="003506A4">
        <w:trPr>
          <w:trHeight w:val="1108"/>
        </w:trPr>
        <w:tc>
          <w:tcPr>
            <w:tcW w:w="2792" w:type="dxa"/>
          </w:tcPr>
          <w:p w14:paraId="5C09FA9A" w14:textId="77777777" w:rsidR="009F4631" w:rsidRPr="00C32AFB" w:rsidRDefault="009F4631" w:rsidP="006650A0">
            <w:pPr>
              <w:pStyle w:val="Style9"/>
              <w:numPr>
                <w:ilvl w:val="0"/>
                <w:numId w:val="11"/>
              </w:numPr>
              <w:spacing w:after="142" w:line="240" w:lineRule="atLeast"/>
              <w:rPr>
                <w:rFonts w:ascii="Arial" w:hAnsi="Arial" w:cs="Arial"/>
                <w:sz w:val="22"/>
                <w:szCs w:val="22"/>
                <w:lang w:val="es-ES_tradnl"/>
              </w:rPr>
            </w:pPr>
            <w:bookmarkStart w:id="147" w:name="_Toc523752988"/>
            <w:r w:rsidRPr="00C32AFB">
              <w:rPr>
                <w:rFonts w:ascii="Arial" w:hAnsi="Arial" w:cs="Arial"/>
                <w:sz w:val="22"/>
                <w:szCs w:val="22"/>
                <w:lang w:val="es-ES_tradnl"/>
              </w:rPr>
              <w:t xml:space="preserve">Sello e Identificación de las </w:t>
            </w:r>
            <w:r w:rsidR="00223D68" w:rsidRPr="00C32AFB">
              <w:rPr>
                <w:rFonts w:ascii="Arial" w:hAnsi="Arial" w:cs="Arial"/>
                <w:sz w:val="22"/>
                <w:szCs w:val="22"/>
                <w:lang w:val="es-ES_tradnl"/>
              </w:rPr>
              <w:t>Oferta</w:t>
            </w:r>
            <w:r w:rsidRPr="00C32AFB">
              <w:rPr>
                <w:rFonts w:ascii="Arial" w:hAnsi="Arial" w:cs="Arial"/>
                <w:sz w:val="22"/>
                <w:szCs w:val="22"/>
                <w:lang w:val="es-ES_tradnl"/>
              </w:rPr>
              <w:t>s</w:t>
            </w:r>
            <w:bookmarkEnd w:id="147"/>
          </w:p>
        </w:tc>
        <w:tc>
          <w:tcPr>
            <w:tcW w:w="6499" w:type="dxa"/>
          </w:tcPr>
          <w:p w14:paraId="05DFC03D" w14:textId="77777777" w:rsidR="00DD4894" w:rsidRPr="003506A4" w:rsidRDefault="009F4631"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Los Oferentes deberán incluir el original y cada copia de la </w:t>
            </w:r>
            <w:r w:rsidR="00223D68" w:rsidRPr="003506A4">
              <w:rPr>
                <w:rFonts w:ascii="Arial" w:hAnsi="Arial" w:cs="Arial"/>
                <w:sz w:val="22"/>
                <w:szCs w:val="22"/>
              </w:rPr>
              <w:t>Oferta</w:t>
            </w:r>
            <w:r w:rsidRPr="003506A4">
              <w:rPr>
                <w:rFonts w:ascii="Arial" w:hAnsi="Arial" w:cs="Arial"/>
                <w:sz w:val="22"/>
                <w:szCs w:val="22"/>
              </w:rPr>
              <w:t xml:space="preserve">, incluyendo </w:t>
            </w:r>
            <w:r w:rsidR="00223D68" w:rsidRPr="003506A4">
              <w:rPr>
                <w:rFonts w:ascii="Arial" w:hAnsi="Arial" w:cs="Arial"/>
                <w:sz w:val="22"/>
                <w:szCs w:val="22"/>
              </w:rPr>
              <w:t>Oferta</w:t>
            </w:r>
            <w:r w:rsidRPr="003506A4">
              <w:rPr>
                <w:rFonts w:ascii="Arial" w:hAnsi="Arial" w:cs="Arial"/>
                <w:sz w:val="22"/>
                <w:szCs w:val="22"/>
              </w:rPr>
              <w:t xml:space="preserve">s alternativas si fueran permitidas en virtud de la Cláusula 13 de las IAO, en sobres separados, cerrados en forma inviolable y debidamente identificados como “ORIGINAL”, “ALTERNATIVA” y “COPIA”. Los sobres </w:t>
            </w:r>
            <w:proofErr w:type="gramStart"/>
            <w:r w:rsidRPr="003506A4">
              <w:rPr>
                <w:rFonts w:ascii="Arial" w:hAnsi="Arial" w:cs="Arial"/>
                <w:sz w:val="22"/>
                <w:szCs w:val="22"/>
              </w:rPr>
              <w:t>conteniendo</w:t>
            </w:r>
            <w:proofErr w:type="gramEnd"/>
            <w:r w:rsidRPr="003506A4">
              <w:rPr>
                <w:rFonts w:ascii="Arial" w:hAnsi="Arial" w:cs="Arial"/>
                <w:sz w:val="22"/>
                <w:szCs w:val="22"/>
              </w:rPr>
              <w:t xml:space="preserve"> el original y las copias serán incluidos a su vez en un solo sobre</w:t>
            </w:r>
            <w:r w:rsidR="00F8595D" w:rsidRPr="003506A4">
              <w:rPr>
                <w:rFonts w:ascii="Arial" w:hAnsi="Arial" w:cs="Arial"/>
                <w:sz w:val="22"/>
                <w:szCs w:val="22"/>
              </w:rPr>
              <w:t>/paquete</w:t>
            </w:r>
            <w:r w:rsidRPr="003506A4">
              <w:rPr>
                <w:rFonts w:ascii="Arial" w:hAnsi="Arial" w:cs="Arial"/>
                <w:sz w:val="22"/>
                <w:szCs w:val="22"/>
              </w:rPr>
              <w:t>.</w:t>
            </w:r>
          </w:p>
          <w:p w14:paraId="73DE92EA" w14:textId="77777777" w:rsidR="00DD4894" w:rsidRPr="003506A4" w:rsidRDefault="00DD4894" w:rsidP="003506A4">
            <w:pPr>
              <w:pStyle w:val="Header2-SubClauses"/>
              <w:tabs>
                <w:tab w:val="clear" w:pos="619"/>
                <w:tab w:val="left" w:pos="682"/>
              </w:tabs>
              <w:spacing w:after="142" w:line="240" w:lineRule="atLeast"/>
              <w:ind w:left="682"/>
              <w:rPr>
                <w:rFonts w:ascii="Arial" w:hAnsi="Arial" w:cs="Arial"/>
                <w:lang w:val="es-ES"/>
              </w:rPr>
            </w:pPr>
            <w:r w:rsidRPr="003506A4">
              <w:rPr>
                <w:rFonts w:ascii="Arial" w:hAnsi="Arial" w:cs="Arial"/>
                <w:sz w:val="22"/>
                <w:szCs w:val="22"/>
                <w:lang w:val="es-ES"/>
              </w:rPr>
              <w:t>Además deberá presentarse una versión en formato electrónico como una copia fiel, completa y verdadera en un solo archivo PDF inalterable en un CD o pen drive USB: Considerando que el CD o pen drive USB y su contenido puede considerarse bienes sujetos a derechos de aduana por las autoridades del país del Comprador, es de entera responsabilidad y riesgo por parte del Oferente, de acuerdo con las cláusulas 22 y 23 de las IAO para bien (i) incluir la versión electrónica en el sobre que contenga el original o bien (ii) enviar la versión electrónica de forma separada en una semana desde la fecha y hora estipuladas en la cláusula 22 de las IAO; la versión electrónica está diseñada para conveniencia del Comprador y no tendrá condición jurídica.</w:t>
            </w:r>
          </w:p>
          <w:p w14:paraId="3CB70209" w14:textId="77777777" w:rsidR="00DD4894" w:rsidRPr="003506A4" w:rsidRDefault="00DD4894"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 xml:space="preserve">Los sobres interiores y </w:t>
            </w:r>
            <w:proofErr w:type="gramStart"/>
            <w:r w:rsidRPr="003506A4">
              <w:rPr>
                <w:rFonts w:ascii="Arial" w:hAnsi="Arial" w:cs="Arial"/>
                <w:sz w:val="22"/>
                <w:szCs w:val="22"/>
                <w:lang w:val="es-ES"/>
              </w:rPr>
              <w:t>exteriores  deberán</w:t>
            </w:r>
            <w:proofErr w:type="gramEnd"/>
            <w:r w:rsidRPr="003506A4">
              <w:rPr>
                <w:rFonts w:ascii="Arial" w:hAnsi="Arial" w:cs="Arial"/>
                <w:sz w:val="22"/>
                <w:szCs w:val="22"/>
                <w:lang w:val="es-ES"/>
              </w:rPr>
              <w:t>:</w:t>
            </w:r>
          </w:p>
          <w:p w14:paraId="53D5E3D1" w14:textId="77777777" w:rsidR="00DD4894" w:rsidRPr="003506A4" w:rsidRDefault="00DD4894" w:rsidP="00DD4894">
            <w:pPr>
              <w:pStyle w:val="Header2-SubClauses"/>
              <w:tabs>
                <w:tab w:val="clear" w:pos="619"/>
                <w:tab w:val="left" w:pos="1108"/>
              </w:tabs>
              <w:spacing w:after="142" w:line="240" w:lineRule="atLeast"/>
              <w:ind w:left="1249" w:hanging="283"/>
              <w:rPr>
                <w:rFonts w:ascii="Arial" w:hAnsi="Arial" w:cs="Arial"/>
                <w:sz w:val="22"/>
                <w:szCs w:val="22"/>
              </w:rPr>
            </w:pPr>
            <w:r w:rsidRPr="003506A4">
              <w:rPr>
                <w:rFonts w:ascii="Arial" w:hAnsi="Arial" w:cs="Arial"/>
                <w:sz w:val="22"/>
                <w:szCs w:val="22"/>
              </w:rPr>
              <w:t>a)</w:t>
            </w:r>
            <w:r w:rsidRPr="003506A4">
              <w:rPr>
                <w:rFonts w:ascii="Arial" w:hAnsi="Arial" w:cs="Arial"/>
                <w:sz w:val="22"/>
                <w:szCs w:val="22"/>
              </w:rPr>
              <w:tab/>
              <w:t>Llevar el nombre y la dirección del Oferente;</w:t>
            </w:r>
          </w:p>
          <w:p w14:paraId="4F91ACE1" w14:textId="77777777" w:rsidR="00DD4894" w:rsidRPr="003506A4" w:rsidRDefault="00DD4894" w:rsidP="00DD4894">
            <w:pPr>
              <w:pStyle w:val="Header2-SubClauses"/>
              <w:tabs>
                <w:tab w:val="clear" w:pos="619"/>
                <w:tab w:val="left" w:pos="1108"/>
              </w:tabs>
              <w:spacing w:after="142" w:line="240" w:lineRule="atLeast"/>
              <w:ind w:left="1249" w:hanging="283"/>
              <w:rPr>
                <w:rFonts w:ascii="Arial" w:hAnsi="Arial" w:cs="Arial"/>
                <w:sz w:val="22"/>
                <w:szCs w:val="22"/>
              </w:rPr>
            </w:pPr>
            <w:r w:rsidRPr="003506A4">
              <w:rPr>
                <w:rFonts w:ascii="Arial" w:hAnsi="Arial" w:cs="Arial"/>
                <w:sz w:val="22"/>
                <w:szCs w:val="22"/>
              </w:rPr>
              <w:t>b)</w:t>
            </w:r>
            <w:r w:rsidRPr="003506A4">
              <w:rPr>
                <w:rFonts w:ascii="Arial" w:hAnsi="Arial" w:cs="Arial"/>
                <w:sz w:val="22"/>
                <w:szCs w:val="22"/>
              </w:rPr>
              <w:tab/>
              <w:t xml:space="preserve">Estar dirigidos al Comprador </w:t>
            </w:r>
            <w:proofErr w:type="gramStart"/>
            <w:r w:rsidRPr="003506A4">
              <w:rPr>
                <w:rFonts w:ascii="Arial" w:hAnsi="Arial" w:cs="Arial"/>
                <w:sz w:val="22"/>
                <w:szCs w:val="22"/>
              </w:rPr>
              <w:t>de acuerdo a</w:t>
            </w:r>
            <w:proofErr w:type="gramEnd"/>
            <w:r w:rsidRPr="003506A4">
              <w:rPr>
                <w:rFonts w:ascii="Arial" w:hAnsi="Arial" w:cs="Arial"/>
                <w:sz w:val="22"/>
                <w:szCs w:val="22"/>
              </w:rPr>
              <w:t xml:space="preserve"> lo indicado en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22.1 de las IAO;</w:t>
            </w:r>
          </w:p>
          <w:p w14:paraId="22A2196B" w14:textId="77777777" w:rsidR="00DD4894" w:rsidRPr="003506A4" w:rsidRDefault="00DD4894" w:rsidP="00DD4894">
            <w:pPr>
              <w:pStyle w:val="Header2-SubClauses"/>
              <w:tabs>
                <w:tab w:val="clear" w:pos="619"/>
                <w:tab w:val="left" w:pos="1108"/>
              </w:tabs>
              <w:spacing w:after="142" w:line="240" w:lineRule="atLeast"/>
              <w:ind w:left="1249" w:hanging="283"/>
              <w:rPr>
                <w:rFonts w:ascii="Arial" w:hAnsi="Arial" w:cs="Arial"/>
                <w:sz w:val="22"/>
                <w:szCs w:val="22"/>
              </w:rPr>
            </w:pPr>
            <w:r w:rsidRPr="003506A4">
              <w:rPr>
                <w:rFonts w:ascii="Arial" w:hAnsi="Arial" w:cs="Arial"/>
                <w:sz w:val="22"/>
                <w:szCs w:val="22"/>
              </w:rPr>
              <w:t>c)</w:t>
            </w:r>
            <w:r w:rsidRPr="003506A4">
              <w:rPr>
                <w:rFonts w:ascii="Arial" w:hAnsi="Arial" w:cs="Arial"/>
                <w:sz w:val="22"/>
                <w:szCs w:val="22"/>
              </w:rPr>
              <w:tab/>
              <w:t xml:space="preserve">Llevar la identificación específica de este proceso de licitación indicado en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1.1 de las IAO; y </w:t>
            </w:r>
          </w:p>
          <w:p w14:paraId="3FB5E401" w14:textId="77777777" w:rsidR="00DD4894" w:rsidRPr="003506A4" w:rsidRDefault="00DD4894" w:rsidP="003506A4">
            <w:pPr>
              <w:pStyle w:val="Header2-SubClauses"/>
              <w:tabs>
                <w:tab w:val="clear" w:pos="619"/>
                <w:tab w:val="left" w:pos="1108"/>
              </w:tabs>
              <w:spacing w:after="142" w:line="240" w:lineRule="atLeast"/>
              <w:ind w:left="1249" w:hanging="283"/>
              <w:rPr>
                <w:rFonts w:ascii="Arial" w:hAnsi="Arial" w:cs="Arial"/>
                <w:sz w:val="22"/>
                <w:szCs w:val="22"/>
              </w:rPr>
            </w:pPr>
            <w:r w:rsidRPr="003506A4">
              <w:rPr>
                <w:rFonts w:ascii="Arial" w:hAnsi="Arial" w:cs="Arial"/>
                <w:sz w:val="22"/>
                <w:szCs w:val="22"/>
              </w:rPr>
              <w:t>d)</w:t>
            </w:r>
            <w:r w:rsidRPr="003506A4">
              <w:rPr>
                <w:rFonts w:ascii="Arial" w:hAnsi="Arial" w:cs="Arial"/>
                <w:sz w:val="22"/>
                <w:szCs w:val="22"/>
              </w:rPr>
              <w:tab/>
              <w:t>Llevar una advertencia de no abrir antes de la hora y fecha de apertura de los documentos de calificación.</w:t>
            </w:r>
          </w:p>
          <w:p w14:paraId="3FF8D4CD" w14:textId="77777777" w:rsidR="00DD4894" w:rsidRPr="003506A4" w:rsidRDefault="00DD4894"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Si los sobres no están sellados e identificados como se requiere, el Comprador no se responsabilizará en caso de que la Oferta y/o los documentos de calificación se extravíen o sean abiertos prematuramente.</w:t>
            </w:r>
          </w:p>
          <w:p w14:paraId="48089F87" w14:textId="77777777" w:rsidR="009F4631" w:rsidRPr="003506A4" w:rsidRDefault="009F4631" w:rsidP="003506A4">
            <w:pPr>
              <w:pStyle w:val="Header2-SubClauses"/>
              <w:tabs>
                <w:tab w:val="clear" w:pos="619"/>
                <w:tab w:val="left" w:pos="1260"/>
              </w:tabs>
              <w:spacing w:after="142" w:line="240" w:lineRule="atLeast"/>
              <w:rPr>
                <w:rFonts w:ascii="Arial" w:hAnsi="Arial" w:cs="Arial"/>
                <w:sz w:val="22"/>
                <w:szCs w:val="22"/>
              </w:rPr>
            </w:pPr>
          </w:p>
        </w:tc>
      </w:tr>
      <w:tr w:rsidR="009F4631" w:rsidRPr="00C32AFB" w14:paraId="1F36E26F" w14:textId="77777777" w:rsidTr="003506A4">
        <w:trPr>
          <w:trHeight w:val="1108"/>
        </w:trPr>
        <w:tc>
          <w:tcPr>
            <w:tcW w:w="2792" w:type="dxa"/>
          </w:tcPr>
          <w:p w14:paraId="6D10823C" w14:textId="77777777" w:rsidR="009F4631" w:rsidRPr="00C32AFB" w:rsidRDefault="009F4631" w:rsidP="006650A0">
            <w:pPr>
              <w:pStyle w:val="Style9"/>
              <w:numPr>
                <w:ilvl w:val="0"/>
                <w:numId w:val="11"/>
              </w:numPr>
              <w:spacing w:after="142" w:line="240" w:lineRule="atLeast"/>
              <w:rPr>
                <w:rFonts w:ascii="Arial" w:hAnsi="Arial" w:cs="Arial"/>
                <w:sz w:val="22"/>
                <w:szCs w:val="22"/>
                <w:lang w:val="es-ES_tradnl"/>
              </w:rPr>
            </w:pPr>
            <w:bookmarkStart w:id="148" w:name="_Toc523752989"/>
            <w:r w:rsidRPr="00C32AFB">
              <w:rPr>
                <w:rFonts w:ascii="Arial" w:hAnsi="Arial" w:cs="Arial"/>
                <w:sz w:val="22"/>
                <w:szCs w:val="22"/>
                <w:lang w:val="es-ES_tradnl"/>
              </w:rPr>
              <w:t xml:space="preserve">Fecha límite para Presentar las </w:t>
            </w:r>
            <w:r w:rsidR="00223D68" w:rsidRPr="00C32AFB">
              <w:rPr>
                <w:rFonts w:ascii="Arial" w:hAnsi="Arial" w:cs="Arial"/>
                <w:sz w:val="22"/>
                <w:szCs w:val="22"/>
                <w:lang w:val="es-ES_tradnl"/>
              </w:rPr>
              <w:t>Oferta</w:t>
            </w:r>
            <w:r w:rsidRPr="00C32AFB">
              <w:rPr>
                <w:rFonts w:ascii="Arial" w:hAnsi="Arial" w:cs="Arial"/>
                <w:sz w:val="22"/>
                <w:szCs w:val="22"/>
                <w:lang w:val="es-ES_tradnl"/>
              </w:rPr>
              <w:t>s</w:t>
            </w:r>
            <w:bookmarkEnd w:id="148"/>
          </w:p>
        </w:tc>
        <w:tc>
          <w:tcPr>
            <w:tcW w:w="6499" w:type="dxa"/>
          </w:tcPr>
          <w:p w14:paraId="2D61341B" w14:textId="77777777" w:rsidR="009C40E7" w:rsidRPr="003506A4" w:rsidRDefault="009F4631" w:rsidP="009C40E7">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rPr>
              <w:t xml:space="preserve">Las </w:t>
            </w:r>
            <w:r w:rsidR="009C40E7" w:rsidRPr="003506A4">
              <w:rPr>
                <w:rFonts w:ascii="Arial" w:hAnsi="Arial" w:cs="Arial"/>
                <w:sz w:val="22"/>
                <w:szCs w:val="22"/>
                <w:lang w:val="es-ES"/>
              </w:rPr>
              <w:t xml:space="preserve">Las Ofertas, tal y como se especifica en la </w:t>
            </w:r>
            <w:proofErr w:type="spellStart"/>
            <w:r w:rsidR="009C40E7" w:rsidRPr="003506A4">
              <w:rPr>
                <w:rFonts w:ascii="Arial" w:hAnsi="Arial" w:cs="Arial"/>
                <w:sz w:val="22"/>
                <w:szCs w:val="22"/>
                <w:lang w:val="es-ES"/>
              </w:rPr>
              <w:t>subcláusula</w:t>
            </w:r>
            <w:proofErr w:type="spellEnd"/>
            <w:r w:rsidR="009C40E7" w:rsidRPr="003506A4">
              <w:rPr>
                <w:rFonts w:ascii="Arial" w:hAnsi="Arial" w:cs="Arial"/>
                <w:sz w:val="22"/>
                <w:szCs w:val="22"/>
                <w:lang w:val="es-ES"/>
              </w:rPr>
              <w:t xml:space="preserve"> 21.1 de las IAO, deberán ser recibidas por el Comprador en la dirección y no más tarde que la fecha y hora que se </w:t>
            </w:r>
            <w:r w:rsidR="009C40E7" w:rsidRPr="003506A4">
              <w:rPr>
                <w:rFonts w:ascii="Arial" w:hAnsi="Arial" w:cs="Arial"/>
                <w:b/>
                <w:sz w:val="22"/>
                <w:szCs w:val="22"/>
                <w:lang w:val="es-ES"/>
              </w:rPr>
              <w:t>especifican en los DDL</w:t>
            </w:r>
            <w:r w:rsidR="009C40E7" w:rsidRPr="003506A4">
              <w:rPr>
                <w:rFonts w:ascii="Arial" w:hAnsi="Arial" w:cs="Arial"/>
                <w:sz w:val="22"/>
                <w:szCs w:val="22"/>
                <w:lang w:val="es-ES"/>
              </w:rPr>
              <w:t xml:space="preserve">. </w:t>
            </w:r>
          </w:p>
          <w:p w14:paraId="0518B07A" w14:textId="77777777" w:rsidR="009F4631" w:rsidRPr="003506A4" w:rsidRDefault="009C40E7"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El Comprador podrá a su discreción, extender el período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p>
        </w:tc>
      </w:tr>
      <w:tr w:rsidR="00AC6DD8" w:rsidRPr="00C32AFB" w14:paraId="27580D3E" w14:textId="77777777" w:rsidTr="003506A4">
        <w:trPr>
          <w:trHeight w:val="851"/>
        </w:trPr>
        <w:tc>
          <w:tcPr>
            <w:tcW w:w="2792" w:type="dxa"/>
          </w:tcPr>
          <w:p w14:paraId="179972F3" w14:textId="77777777" w:rsidR="00AC6DD8" w:rsidRPr="00C32AFB" w:rsidRDefault="00223D68" w:rsidP="006650A0">
            <w:pPr>
              <w:pStyle w:val="Style9"/>
              <w:numPr>
                <w:ilvl w:val="0"/>
                <w:numId w:val="11"/>
              </w:numPr>
              <w:spacing w:after="142" w:line="240" w:lineRule="atLeast"/>
              <w:rPr>
                <w:rFonts w:ascii="Arial" w:hAnsi="Arial" w:cs="Arial"/>
                <w:sz w:val="22"/>
                <w:szCs w:val="22"/>
                <w:lang w:val="es-ES_tradnl"/>
              </w:rPr>
            </w:pPr>
            <w:bookmarkStart w:id="149" w:name="_Toc523752990"/>
            <w:r w:rsidRPr="00C32AFB">
              <w:rPr>
                <w:rFonts w:ascii="Arial" w:hAnsi="Arial" w:cs="Arial"/>
                <w:sz w:val="22"/>
                <w:szCs w:val="22"/>
                <w:lang w:val="es-ES_tradnl"/>
              </w:rPr>
              <w:t>Oferta</w:t>
            </w:r>
            <w:r w:rsidR="00AC6DD8" w:rsidRPr="00C32AFB">
              <w:rPr>
                <w:rFonts w:ascii="Arial" w:hAnsi="Arial" w:cs="Arial"/>
                <w:sz w:val="22"/>
                <w:szCs w:val="22"/>
                <w:lang w:val="es-ES_tradnl"/>
              </w:rPr>
              <w:t>s Tardías</w:t>
            </w:r>
            <w:bookmarkEnd w:id="149"/>
          </w:p>
        </w:tc>
        <w:tc>
          <w:tcPr>
            <w:tcW w:w="6499" w:type="dxa"/>
          </w:tcPr>
          <w:p w14:paraId="74DB97B6" w14:textId="77777777" w:rsidR="00AC6DD8" w:rsidRPr="003506A4" w:rsidRDefault="00AC6DD8"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El Comprador no considerará ninguna </w:t>
            </w:r>
            <w:r w:rsidR="00223D68" w:rsidRPr="003506A4">
              <w:rPr>
                <w:rFonts w:ascii="Arial" w:hAnsi="Arial" w:cs="Arial"/>
                <w:sz w:val="22"/>
                <w:szCs w:val="22"/>
              </w:rPr>
              <w:t>Oferta</w:t>
            </w:r>
            <w:r w:rsidRPr="003506A4">
              <w:rPr>
                <w:rFonts w:ascii="Arial" w:hAnsi="Arial" w:cs="Arial"/>
                <w:sz w:val="22"/>
                <w:szCs w:val="22"/>
              </w:rPr>
              <w:t xml:space="preserve"> que llegue con posterioridad a la fecha límite para la presentación de </w:t>
            </w:r>
            <w:r w:rsidR="00223D68" w:rsidRPr="003506A4">
              <w:rPr>
                <w:rFonts w:ascii="Arial" w:hAnsi="Arial" w:cs="Arial"/>
                <w:sz w:val="22"/>
                <w:szCs w:val="22"/>
              </w:rPr>
              <w:t>Oferta</w:t>
            </w:r>
            <w:r w:rsidRPr="003506A4">
              <w:rPr>
                <w:rFonts w:ascii="Arial" w:hAnsi="Arial" w:cs="Arial"/>
                <w:sz w:val="22"/>
                <w:szCs w:val="22"/>
              </w:rPr>
              <w:t xml:space="preserve">s, en virtud de la Cláusula 22 de las IAO. Toda </w:t>
            </w:r>
            <w:r w:rsidR="00223D68" w:rsidRPr="003506A4">
              <w:rPr>
                <w:rFonts w:ascii="Arial" w:hAnsi="Arial" w:cs="Arial"/>
                <w:sz w:val="22"/>
                <w:szCs w:val="22"/>
              </w:rPr>
              <w:t>Oferta</w:t>
            </w:r>
            <w:r w:rsidRPr="003506A4">
              <w:rPr>
                <w:rFonts w:ascii="Arial" w:hAnsi="Arial" w:cs="Arial"/>
                <w:sz w:val="22"/>
                <w:szCs w:val="22"/>
              </w:rPr>
              <w:t xml:space="preserve"> que reciba el Comprador después del período límite para la presentación de las </w:t>
            </w:r>
            <w:r w:rsidR="00223D68" w:rsidRPr="003506A4">
              <w:rPr>
                <w:rFonts w:ascii="Arial" w:hAnsi="Arial" w:cs="Arial"/>
                <w:sz w:val="22"/>
                <w:szCs w:val="22"/>
              </w:rPr>
              <w:t>Oferta</w:t>
            </w:r>
            <w:r w:rsidRPr="003506A4">
              <w:rPr>
                <w:rFonts w:ascii="Arial" w:hAnsi="Arial" w:cs="Arial"/>
                <w:sz w:val="22"/>
                <w:szCs w:val="22"/>
              </w:rPr>
              <w:t>s será declarada tardía y será rechazada y devuelta al Oferente remitente sin abrir.</w:t>
            </w:r>
          </w:p>
        </w:tc>
      </w:tr>
      <w:tr w:rsidR="00AC6DD8" w:rsidRPr="00C32AFB" w14:paraId="05609EA3" w14:textId="77777777" w:rsidTr="003506A4">
        <w:trPr>
          <w:trHeight w:val="1108"/>
        </w:trPr>
        <w:tc>
          <w:tcPr>
            <w:tcW w:w="2792" w:type="dxa"/>
          </w:tcPr>
          <w:p w14:paraId="7800BB31" w14:textId="77777777" w:rsidR="00AC6DD8" w:rsidRPr="00C32AFB" w:rsidRDefault="00AC6DD8" w:rsidP="006650A0">
            <w:pPr>
              <w:pStyle w:val="Style9"/>
              <w:numPr>
                <w:ilvl w:val="0"/>
                <w:numId w:val="11"/>
              </w:numPr>
              <w:spacing w:after="142" w:line="240" w:lineRule="atLeast"/>
              <w:rPr>
                <w:rFonts w:ascii="Arial" w:hAnsi="Arial" w:cs="Arial"/>
                <w:sz w:val="22"/>
                <w:szCs w:val="22"/>
                <w:lang w:val="es-ES_tradnl"/>
              </w:rPr>
            </w:pPr>
            <w:bookmarkStart w:id="150" w:name="_Toc523752991"/>
            <w:r w:rsidRPr="00C32AFB">
              <w:rPr>
                <w:rFonts w:ascii="Arial" w:hAnsi="Arial" w:cs="Arial"/>
                <w:sz w:val="22"/>
                <w:szCs w:val="22"/>
                <w:lang w:val="es-ES_tradnl"/>
              </w:rPr>
              <w:t xml:space="preserve">Retiro, Sustitución y Modificación de las </w:t>
            </w:r>
            <w:r w:rsidR="00223D68" w:rsidRPr="00C32AFB">
              <w:rPr>
                <w:rFonts w:ascii="Arial" w:hAnsi="Arial" w:cs="Arial"/>
                <w:sz w:val="22"/>
                <w:szCs w:val="22"/>
                <w:lang w:val="es-ES_tradnl"/>
              </w:rPr>
              <w:t>Oferta</w:t>
            </w:r>
            <w:r w:rsidRPr="00C32AFB">
              <w:rPr>
                <w:rFonts w:ascii="Arial" w:hAnsi="Arial" w:cs="Arial"/>
                <w:sz w:val="22"/>
                <w:szCs w:val="22"/>
                <w:lang w:val="es-ES_tradnl"/>
              </w:rPr>
              <w:t>s</w:t>
            </w:r>
            <w:bookmarkEnd w:id="150"/>
          </w:p>
        </w:tc>
        <w:tc>
          <w:tcPr>
            <w:tcW w:w="6499" w:type="dxa"/>
          </w:tcPr>
          <w:p w14:paraId="4F1A456E" w14:textId="77777777" w:rsidR="00AC6DD8" w:rsidRPr="00C32AFB" w:rsidRDefault="00AC6DD8"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Un Oferente podrá retirar, sustituir o modificar su </w:t>
            </w:r>
            <w:r w:rsidR="00223D68" w:rsidRPr="00C32AFB">
              <w:rPr>
                <w:rFonts w:ascii="Arial" w:hAnsi="Arial" w:cs="Arial"/>
                <w:sz w:val="22"/>
                <w:szCs w:val="22"/>
              </w:rPr>
              <w:t>Oferta</w:t>
            </w:r>
            <w:r w:rsidRPr="00C32AFB">
              <w:rPr>
                <w:rFonts w:ascii="Arial" w:hAnsi="Arial" w:cs="Arial"/>
                <w:sz w:val="22"/>
                <w:szCs w:val="22"/>
              </w:rPr>
              <w:t xml:space="preserve"> después de presentada mediante el envío de una comunicación por escrito, debidamente firmada por un representante autorizado, y deberá incluir una copia de dicha autorización (poder judicial) </w:t>
            </w:r>
            <w:proofErr w:type="gramStart"/>
            <w:r w:rsidRPr="00C32AFB">
              <w:rPr>
                <w:rFonts w:ascii="Arial" w:hAnsi="Arial" w:cs="Arial"/>
                <w:sz w:val="22"/>
                <w:szCs w:val="22"/>
              </w:rPr>
              <w:t>de acuerdo a</w:t>
            </w:r>
            <w:proofErr w:type="gramEnd"/>
            <w:r w:rsidRPr="00C32AFB">
              <w:rPr>
                <w:rFonts w:ascii="Arial" w:hAnsi="Arial" w:cs="Arial"/>
                <w:sz w:val="22"/>
                <w:szCs w:val="22"/>
              </w:rPr>
              <w:t xml:space="preserve"> lo estipulado en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20.2 de las IAO. La sustitución o modificación correspondiente de la </w:t>
            </w:r>
            <w:r w:rsidR="00223D68" w:rsidRPr="00C32AFB">
              <w:rPr>
                <w:rFonts w:ascii="Arial" w:hAnsi="Arial" w:cs="Arial"/>
                <w:sz w:val="22"/>
                <w:szCs w:val="22"/>
              </w:rPr>
              <w:t>Oferta</w:t>
            </w:r>
            <w:r w:rsidRPr="00C32AFB">
              <w:rPr>
                <w:rFonts w:ascii="Arial" w:hAnsi="Arial" w:cs="Arial"/>
                <w:sz w:val="22"/>
                <w:szCs w:val="22"/>
              </w:rPr>
              <w:t xml:space="preserve"> deberá acompañar dicha comunicación por escrito. Todas las comunicaciones deberán ser:</w:t>
            </w:r>
          </w:p>
          <w:p w14:paraId="3DE665E7" w14:textId="77777777" w:rsidR="00AC6DD8" w:rsidRPr="00C32AFB" w:rsidRDefault="00AC6DD8" w:rsidP="006650A0">
            <w:pPr>
              <w:pStyle w:val="Header2-SubClauses"/>
              <w:numPr>
                <w:ilvl w:val="0"/>
                <w:numId w:val="25"/>
              </w:numPr>
              <w:tabs>
                <w:tab w:val="clear" w:pos="619"/>
                <w:tab w:val="left" w:pos="1391"/>
              </w:tabs>
              <w:spacing w:after="142" w:line="240" w:lineRule="atLeast"/>
              <w:ind w:left="1391" w:hanging="709"/>
              <w:rPr>
                <w:rFonts w:ascii="Arial" w:hAnsi="Arial" w:cs="Arial"/>
                <w:sz w:val="22"/>
                <w:szCs w:val="22"/>
              </w:rPr>
            </w:pPr>
            <w:r w:rsidRPr="00C32AFB">
              <w:rPr>
                <w:rFonts w:ascii="Arial" w:hAnsi="Arial" w:cs="Arial"/>
                <w:sz w:val="22"/>
                <w:szCs w:val="22"/>
              </w:rPr>
              <w:t>Presentadas de conformidad con las Cláusulas 20 y 21 de las IAO (con excepción de la comunicación de retiro que no requiere copias). Adicionalmente, los respectivos sobres deberán estar claramente marcados “RETIRO”, “SUSTITUCIÓN” o “MODIFICACIÓN”; y</w:t>
            </w:r>
          </w:p>
          <w:p w14:paraId="4AE019B2" w14:textId="77777777" w:rsidR="00AC6DD8" w:rsidRPr="00C32AFB" w:rsidRDefault="00AC6DD8" w:rsidP="006650A0">
            <w:pPr>
              <w:pStyle w:val="Header2-SubClauses"/>
              <w:numPr>
                <w:ilvl w:val="0"/>
                <w:numId w:val="25"/>
              </w:numPr>
              <w:tabs>
                <w:tab w:val="clear" w:pos="619"/>
                <w:tab w:val="left" w:pos="1391"/>
              </w:tabs>
              <w:spacing w:after="142" w:line="240" w:lineRule="atLeast"/>
              <w:ind w:left="1391" w:hanging="709"/>
              <w:rPr>
                <w:rFonts w:ascii="Arial" w:hAnsi="Arial" w:cs="Arial"/>
                <w:sz w:val="22"/>
                <w:szCs w:val="22"/>
              </w:rPr>
            </w:pPr>
            <w:r w:rsidRPr="00C32AFB">
              <w:rPr>
                <w:rFonts w:ascii="Arial" w:hAnsi="Arial" w:cs="Arial"/>
                <w:sz w:val="22"/>
                <w:szCs w:val="22"/>
              </w:rPr>
              <w:t xml:space="preserve">Recibidas por el Comprador antes de la fecha límite establecida para la presentación de las </w:t>
            </w:r>
            <w:r w:rsidR="00223D68" w:rsidRPr="00C32AFB">
              <w:rPr>
                <w:rFonts w:ascii="Arial" w:hAnsi="Arial" w:cs="Arial"/>
                <w:sz w:val="22"/>
                <w:szCs w:val="22"/>
              </w:rPr>
              <w:t>Oferta</w:t>
            </w:r>
            <w:r w:rsidRPr="00C32AFB">
              <w:rPr>
                <w:rFonts w:ascii="Arial" w:hAnsi="Arial" w:cs="Arial"/>
                <w:sz w:val="22"/>
                <w:szCs w:val="22"/>
              </w:rPr>
              <w:t>s, de conformidad con la Cláusula 22 de las IAO.</w:t>
            </w:r>
          </w:p>
          <w:p w14:paraId="1246A625" w14:textId="77777777" w:rsidR="00AC6DD8" w:rsidRPr="00C32AFB" w:rsidRDefault="00AC6DD8"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Las </w:t>
            </w:r>
            <w:r w:rsidR="00223D68" w:rsidRPr="00C32AFB">
              <w:rPr>
                <w:rFonts w:ascii="Arial" w:hAnsi="Arial" w:cs="Arial"/>
                <w:sz w:val="22"/>
                <w:szCs w:val="22"/>
              </w:rPr>
              <w:t>Oferta</w:t>
            </w:r>
            <w:r w:rsidRPr="00C32AFB">
              <w:rPr>
                <w:rFonts w:ascii="Arial" w:hAnsi="Arial" w:cs="Arial"/>
                <w:sz w:val="22"/>
                <w:szCs w:val="22"/>
              </w:rPr>
              <w:t xml:space="preserve">s cuyo retiro fue solicitado de conformidad con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24.1 de las IAO serán devueltas sin abrir a los Oferentes remitentes. </w:t>
            </w:r>
          </w:p>
          <w:p w14:paraId="3B60A32C" w14:textId="77777777" w:rsidR="00AC6DD8" w:rsidRPr="00C32AFB" w:rsidRDefault="00AC6DD8"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Ninguna </w:t>
            </w:r>
            <w:r w:rsidR="00223D68" w:rsidRPr="00C32AFB">
              <w:rPr>
                <w:rFonts w:ascii="Arial" w:hAnsi="Arial" w:cs="Arial"/>
                <w:sz w:val="22"/>
                <w:szCs w:val="22"/>
              </w:rPr>
              <w:t>Oferta</w:t>
            </w:r>
            <w:r w:rsidRPr="00C32AFB">
              <w:rPr>
                <w:rFonts w:ascii="Arial" w:hAnsi="Arial" w:cs="Arial"/>
                <w:sz w:val="22"/>
                <w:szCs w:val="22"/>
              </w:rPr>
              <w:t xml:space="preserve"> podrá ser retirada, sustituida o modificada durante el intervalo comprendido entre la fecha límite para presentar </w:t>
            </w:r>
            <w:r w:rsidR="00223D68" w:rsidRPr="00C32AFB">
              <w:rPr>
                <w:rFonts w:ascii="Arial" w:hAnsi="Arial" w:cs="Arial"/>
                <w:sz w:val="22"/>
                <w:szCs w:val="22"/>
              </w:rPr>
              <w:t>Oferta</w:t>
            </w:r>
            <w:r w:rsidRPr="00C32AFB">
              <w:rPr>
                <w:rFonts w:ascii="Arial" w:hAnsi="Arial" w:cs="Arial"/>
                <w:sz w:val="22"/>
                <w:szCs w:val="22"/>
              </w:rPr>
              <w:t xml:space="preserve">s y la expiración del período de validez de las </w:t>
            </w:r>
            <w:r w:rsidR="00223D68" w:rsidRPr="00C32AFB">
              <w:rPr>
                <w:rFonts w:ascii="Arial" w:hAnsi="Arial" w:cs="Arial"/>
                <w:sz w:val="22"/>
                <w:szCs w:val="22"/>
              </w:rPr>
              <w:t>Oferta</w:t>
            </w:r>
            <w:r w:rsidRPr="00C32AFB">
              <w:rPr>
                <w:rFonts w:ascii="Arial" w:hAnsi="Arial" w:cs="Arial"/>
                <w:sz w:val="22"/>
                <w:szCs w:val="22"/>
              </w:rPr>
              <w:t xml:space="preserve">s indicado por el Oferente en el Formulario de presentación de </w:t>
            </w:r>
            <w:r w:rsidR="00223D68" w:rsidRPr="00C32AFB">
              <w:rPr>
                <w:rFonts w:ascii="Arial" w:hAnsi="Arial" w:cs="Arial"/>
                <w:sz w:val="22"/>
                <w:szCs w:val="22"/>
              </w:rPr>
              <w:t>Oferta</w:t>
            </w:r>
            <w:r w:rsidRPr="00C32AFB">
              <w:rPr>
                <w:rFonts w:ascii="Arial" w:hAnsi="Arial" w:cs="Arial"/>
                <w:sz w:val="22"/>
                <w:szCs w:val="22"/>
              </w:rPr>
              <w:t>, o cualquier extensión si la hubiese.</w:t>
            </w:r>
          </w:p>
        </w:tc>
      </w:tr>
      <w:tr w:rsidR="00A35B90" w:rsidRPr="00C32AFB" w14:paraId="108C696B" w14:textId="77777777" w:rsidTr="003506A4">
        <w:trPr>
          <w:trHeight w:val="1108"/>
        </w:trPr>
        <w:tc>
          <w:tcPr>
            <w:tcW w:w="2792" w:type="dxa"/>
          </w:tcPr>
          <w:p w14:paraId="66B289E9" w14:textId="77777777" w:rsidR="00A35B90" w:rsidRPr="00C32AFB" w:rsidRDefault="00A35B90" w:rsidP="006650A0">
            <w:pPr>
              <w:pStyle w:val="Style9"/>
              <w:numPr>
                <w:ilvl w:val="0"/>
                <w:numId w:val="11"/>
              </w:numPr>
              <w:spacing w:after="142" w:line="240" w:lineRule="atLeast"/>
              <w:rPr>
                <w:rFonts w:ascii="Arial" w:hAnsi="Arial" w:cs="Arial"/>
                <w:sz w:val="22"/>
                <w:szCs w:val="22"/>
                <w:lang w:val="es-ES_tradnl"/>
              </w:rPr>
            </w:pPr>
            <w:bookmarkStart w:id="151" w:name="_Toc523752992"/>
            <w:r w:rsidRPr="00C32AFB">
              <w:rPr>
                <w:rFonts w:ascii="Arial" w:hAnsi="Arial" w:cs="Arial"/>
                <w:sz w:val="22"/>
                <w:szCs w:val="22"/>
                <w:lang w:val="es-ES_tradnl"/>
              </w:rPr>
              <w:t xml:space="preserve">Apertura de las </w:t>
            </w:r>
            <w:r w:rsidR="00223D68" w:rsidRPr="00C32AFB">
              <w:rPr>
                <w:rFonts w:ascii="Arial" w:hAnsi="Arial" w:cs="Arial"/>
                <w:sz w:val="22"/>
                <w:szCs w:val="22"/>
                <w:lang w:val="es-ES_tradnl"/>
              </w:rPr>
              <w:t>Oferta</w:t>
            </w:r>
            <w:r w:rsidRPr="00C32AFB">
              <w:rPr>
                <w:rFonts w:ascii="Arial" w:hAnsi="Arial" w:cs="Arial"/>
                <w:sz w:val="22"/>
                <w:szCs w:val="22"/>
                <w:lang w:val="es-ES_tradnl"/>
              </w:rPr>
              <w:t>s</w:t>
            </w:r>
            <w:bookmarkEnd w:id="151"/>
          </w:p>
        </w:tc>
        <w:tc>
          <w:tcPr>
            <w:tcW w:w="6499" w:type="dxa"/>
          </w:tcPr>
          <w:p w14:paraId="6A61A069" w14:textId="77777777" w:rsidR="00223D68" w:rsidRPr="003506A4"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A reserva de las disposiciones que figuran en las Cláusulas 23 y 24 de las IAO, en la fecha, hora y dirección indicadas en </w:t>
            </w:r>
            <w:r w:rsidRPr="003506A4">
              <w:rPr>
                <w:rFonts w:ascii="Arial" w:hAnsi="Arial" w:cs="Arial"/>
                <w:b/>
                <w:sz w:val="22"/>
                <w:szCs w:val="22"/>
              </w:rPr>
              <w:t>los DDL</w:t>
            </w:r>
            <w:r w:rsidRPr="003506A4">
              <w:rPr>
                <w:rFonts w:ascii="Arial" w:hAnsi="Arial" w:cs="Arial"/>
                <w:sz w:val="22"/>
                <w:szCs w:val="22"/>
              </w:rPr>
              <w:t xml:space="preserve"> el Comprador procederá, conforme a lo dispuesto en las Cláusula 25</w:t>
            </w:r>
            <w:r w:rsidR="00223D68" w:rsidRPr="003506A4">
              <w:rPr>
                <w:rFonts w:ascii="Arial" w:hAnsi="Arial" w:cs="Arial"/>
                <w:sz w:val="22"/>
                <w:szCs w:val="22"/>
              </w:rPr>
              <w:t>.2</w:t>
            </w:r>
            <w:r w:rsidRPr="003506A4">
              <w:rPr>
                <w:rFonts w:ascii="Arial" w:hAnsi="Arial" w:cs="Arial"/>
                <w:sz w:val="22"/>
                <w:szCs w:val="22"/>
              </w:rPr>
              <w:t xml:space="preserve"> de las IAO, a la apertura de los sobres (sin importar el número de </w:t>
            </w:r>
            <w:r w:rsidR="00223D68" w:rsidRPr="003506A4">
              <w:rPr>
                <w:rFonts w:ascii="Arial" w:hAnsi="Arial" w:cs="Arial"/>
                <w:sz w:val="22"/>
                <w:szCs w:val="22"/>
              </w:rPr>
              <w:t>Oferta</w:t>
            </w:r>
            <w:r w:rsidRPr="003506A4">
              <w:rPr>
                <w:rFonts w:ascii="Arial" w:hAnsi="Arial" w:cs="Arial"/>
                <w:sz w:val="22"/>
                <w:szCs w:val="22"/>
              </w:rPr>
              <w:t xml:space="preserve">s recibidas) </w:t>
            </w:r>
            <w:r w:rsidR="00223D68" w:rsidRPr="003506A4">
              <w:rPr>
                <w:rFonts w:ascii="Arial" w:hAnsi="Arial" w:cs="Arial"/>
                <w:sz w:val="22"/>
                <w:szCs w:val="22"/>
              </w:rPr>
              <w:t xml:space="preserve">en público y </w:t>
            </w:r>
            <w:r w:rsidRPr="003506A4">
              <w:rPr>
                <w:rFonts w:ascii="Arial" w:hAnsi="Arial" w:cs="Arial"/>
                <w:sz w:val="22"/>
                <w:szCs w:val="22"/>
              </w:rPr>
              <w:t>en presencia de los representantes de los Oferentes</w:t>
            </w:r>
            <w:r w:rsidR="00223D68" w:rsidRPr="003506A4">
              <w:rPr>
                <w:rFonts w:ascii="Arial" w:hAnsi="Arial" w:cs="Arial"/>
                <w:sz w:val="22"/>
                <w:szCs w:val="22"/>
              </w:rPr>
              <w:t>.</w:t>
            </w:r>
          </w:p>
          <w:p w14:paraId="3E53C425" w14:textId="77777777" w:rsidR="00551C27" w:rsidRPr="003506A4"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Primero se abrirán los sobres marcados como “RETIRO” y se leerán en voz alta y el sobre con la </w:t>
            </w:r>
            <w:r w:rsidR="00223D68" w:rsidRPr="003506A4">
              <w:rPr>
                <w:rFonts w:ascii="Arial" w:hAnsi="Arial" w:cs="Arial"/>
                <w:sz w:val="22"/>
                <w:szCs w:val="22"/>
              </w:rPr>
              <w:t>Oferta</w:t>
            </w:r>
            <w:r w:rsidRPr="003506A4">
              <w:rPr>
                <w:rFonts w:ascii="Arial" w:hAnsi="Arial" w:cs="Arial"/>
                <w:sz w:val="22"/>
                <w:szCs w:val="22"/>
              </w:rPr>
              <w:t xml:space="preserve"> correspondiente no será abierto sino devuelto al Oferente remitente. No se permitirá el retiro de ninguna </w:t>
            </w:r>
            <w:r w:rsidR="00223D68" w:rsidRPr="003506A4">
              <w:rPr>
                <w:rFonts w:ascii="Arial" w:hAnsi="Arial" w:cs="Arial"/>
                <w:sz w:val="22"/>
                <w:szCs w:val="22"/>
              </w:rPr>
              <w:t>Oferta</w:t>
            </w:r>
            <w:r w:rsidRPr="003506A4">
              <w:rPr>
                <w:rFonts w:ascii="Arial" w:hAnsi="Arial" w:cs="Arial"/>
                <w:sz w:val="22"/>
                <w:szCs w:val="22"/>
              </w:rPr>
              <w:t xml:space="preserve"> a menos que la comunicación de retiro pertinente contenga la autorización válida para solicitar el retiro y sea leída en voz alta en el acto de apertura de las </w:t>
            </w:r>
            <w:r w:rsidR="00223D68" w:rsidRPr="003506A4">
              <w:rPr>
                <w:rFonts w:ascii="Arial" w:hAnsi="Arial" w:cs="Arial"/>
                <w:sz w:val="22"/>
                <w:szCs w:val="22"/>
              </w:rPr>
              <w:t>Oferta</w:t>
            </w:r>
            <w:r w:rsidRPr="003506A4">
              <w:rPr>
                <w:rFonts w:ascii="Arial" w:hAnsi="Arial" w:cs="Arial"/>
                <w:sz w:val="22"/>
                <w:szCs w:val="22"/>
              </w:rPr>
              <w:t xml:space="preserve">s. </w:t>
            </w:r>
          </w:p>
          <w:p w14:paraId="2E989DC7" w14:textId="77777777" w:rsidR="00551C27" w:rsidRDefault="00A35B90" w:rsidP="003506A4">
            <w:pPr>
              <w:pStyle w:val="Header2-SubClauses"/>
              <w:tabs>
                <w:tab w:val="clear" w:pos="619"/>
                <w:tab w:val="left" w:pos="682"/>
              </w:tabs>
              <w:spacing w:after="142" w:line="240" w:lineRule="atLeast"/>
              <w:ind w:left="682"/>
              <w:rPr>
                <w:rFonts w:ascii="Arial" w:hAnsi="Arial" w:cs="Arial"/>
                <w:sz w:val="22"/>
                <w:szCs w:val="22"/>
              </w:rPr>
            </w:pPr>
            <w:r w:rsidRPr="003506A4">
              <w:rPr>
                <w:rFonts w:ascii="Arial" w:hAnsi="Arial" w:cs="Arial"/>
                <w:sz w:val="22"/>
                <w:szCs w:val="22"/>
              </w:rPr>
              <w:t xml:space="preserve">Seguidamente, se abrirán los sobres marcados como “SUSTITUCION”, se leerán en voz alta y se intercambiarán con la </w:t>
            </w:r>
            <w:r w:rsidR="00223D68" w:rsidRPr="003506A4">
              <w:rPr>
                <w:rFonts w:ascii="Arial" w:hAnsi="Arial" w:cs="Arial"/>
                <w:sz w:val="22"/>
                <w:szCs w:val="22"/>
              </w:rPr>
              <w:t>Oferta</w:t>
            </w:r>
            <w:r w:rsidRPr="003506A4">
              <w:rPr>
                <w:rFonts w:ascii="Arial" w:hAnsi="Arial" w:cs="Arial"/>
                <w:sz w:val="22"/>
                <w:szCs w:val="22"/>
              </w:rPr>
              <w:t xml:space="preserve"> correspondiente que está siendo sustituida; la </w:t>
            </w:r>
            <w:r w:rsidR="00223D68" w:rsidRPr="003506A4">
              <w:rPr>
                <w:rFonts w:ascii="Arial" w:hAnsi="Arial" w:cs="Arial"/>
                <w:sz w:val="22"/>
                <w:szCs w:val="22"/>
              </w:rPr>
              <w:t>Oferta</w:t>
            </w:r>
            <w:r w:rsidRPr="003506A4">
              <w:rPr>
                <w:rFonts w:ascii="Arial" w:hAnsi="Arial" w:cs="Arial"/>
                <w:sz w:val="22"/>
                <w:szCs w:val="22"/>
              </w:rPr>
              <w:t xml:space="preserve">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w:t>
            </w:r>
            <w:r w:rsidR="00223D68" w:rsidRPr="003506A4">
              <w:rPr>
                <w:rFonts w:ascii="Arial" w:hAnsi="Arial" w:cs="Arial"/>
                <w:sz w:val="22"/>
                <w:szCs w:val="22"/>
              </w:rPr>
              <w:t>Oferta</w:t>
            </w:r>
            <w:r w:rsidRPr="003506A4">
              <w:rPr>
                <w:rFonts w:ascii="Arial" w:hAnsi="Arial" w:cs="Arial"/>
                <w:sz w:val="22"/>
                <w:szCs w:val="22"/>
              </w:rPr>
              <w:t xml:space="preserve">s. </w:t>
            </w:r>
          </w:p>
          <w:p w14:paraId="2FE9A912" w14:textId="77777777" w:rsidR="00551C27" w:rsidRPr="003506A4" w:rsidRDefault="00A35B90" w:rsidP="003506A4">
            <w:pPr>
              <w:pStyle w:val="Header2-SubClauses"/>
              <w:tabs>
                <w:tab w:val="clear" w:pos="619"/>
                <w:tab w:val="left" w:pos="682"/>
              </w:tabs>
              <w:spacing w:after="142" w:line="240" w:lineRule="atLeast"/>
              <w:ind w:left="682"/>
              <w:rPr>
                <w:rFonts w:ascii="Arial" w:hAnsi="Arial" w:cs="Arial"/>
                <w:sz w:val="22"/>
                <w:szCs w:val="22"/>
              </w:rPr>
            </w:pPr>
            <w:r w:rsidRPr="003506A4">
              <w:rPr>
                <w:rFonts w:ascii="Arial" w:hAnsi="Arial" w:cs="Arial"/>
                <w:sz w:val="22"/>
                <w:szCs w:val="22"/>
              </w:rPr>
              <w:t xml:space="preserve">Los sobres marcados como “MODIFICACION” se abrirán y leerán en voz alta con la </w:t>
            </w:r>
            <w:r w:rsidR="00223D68" w:rsidRPr="003506A4">
              <w:rPr>
                <w:rFonts w:ascii="Arial" w:hAnsi="Arial" w:cs="Arial"/>
                <w:sz w:val="22"/>
                <w:szCs w:val="22"/>
              </w:rPr>
              <w:t>Oferta</w:t>
            </w:r>
            <w:r w:rsidRPr="003506A4">
              <w:rPr>
                <w:rFonts w:ascii="Arial" w:hAnsi="Arial" w:cs="Arial"/>
                <w:sz w:val="22"/>
                <w:szCs w:val="22"/>
              </w:rPr>
              <w:t xml:space="preserve"> correspondiente. No se permitirá ninguna modificación a las </w:t>
            </w:r>
            <w:r w:rsidR="00223D68" w:rsidRPr="003506A4">
              <w:rPr>
                <w:rFonts w:ascii="Arial" w:hAnsi="Arial" w:cs="Arial"/>
                <w:sz w:val="22"/>
                <w:szCs w:val="22"/>
              </w:rPr>
              <w:t>Oferta</w:t>
            </w:r>
            <w:r w:rsidRPr="003506A4">
              <w:rPr>
                <w:rFonts w:ascii="Arial" w:hAnsi="Arial" w:cs="Arial"/>
                <w:sz w:val="22"/>
                <w:szCs w:val="22"/>
              </w:rPr>
              <w:t xml:space="preserve">s a menos que la comunicación de modificación correspondiente contenga la autorización válida para solicitar la modificación y sea leída en voz alta en el acto de apertura de las </w:t>
            </w:r>
            <w:r w:rsidR="00223D68" w:rsidRPr="003506A4">
              <w:rPr>
                <w:rFonts w:ascii="Arial" w:hAnsi="Arial" w:cs="Arial"/>
                <w:sz w:val="22"/>
                <w:szCs w:val="22"/>
              </w:rPr>
              <w:t>Oferta</w:t>
            </w:r>
            <w:r w:rsidRPr="003506A4">
              <w:rPr>
                <w:rFonts w:ascii="Arial" w:hAnsi="Arial" w:cs="Arial"/>
                <w:sz w:val="22"/>
                <w:szCs w:val="22"/>
              </w:rPr>
              <w:t xml:space="preserve">s. </w:t>
            </w:r>
          </w:p>
          <w:p w14:paraId="3207DFD9" w14:textId="77777777" w:rsidR="00A35B90" w:rsidRPr="003506A4" w:rsidRDefault="00A35B90" w:rsidP="003506A4">
            <w:pPr>
              <w:pStyle w:val="Header2-SubClauses"/>
              <w:tabs>
                <w:tab w:val="clear" w:pos="619"/>
                <w:tab w:val="left" w:pos="682"/>
              </w:tabs>
              <w:spacing w:after="142" w:line="240" w:lineRule="atLeast"/>
              <w:ind w:left="682"/>
              <w:rPr>
                <w:rFonts w:ascii="Arial" w:hAnsi="Arial" w:cs="Arial"/>
                <w:sz w:val="22"/>
                <w:szCs w:val="22"/>
              </w:rPr>
            </w:pPr>
            <w:r w:rsidRPr="003506A4">
              <w:rPr>
                <w:rFonts w:ascii="Arial" w:hAnsi="Arial" w:cs="Arial"/>
                <w:sz w:val="22"/>
                <w:szCs w:val="22"/>
              </w:rPr>
              <w:t xml:space="preserve">Solamente se considerarán en la evaluación los sobres que se abran y lean en voz alta durante el acto de apertura de las </w:t>
            </w:r>
            <w:r w:rsidR="00223D68" w:rsidRPr="003506A4">
              <w:rPr>
                <w:rFonts w:ascii="Arial" w:hAnsi="Arial" w:cs="Arial"/>
                <w:sz w:val="22"/>
                <w:szCs w:val="22"/>
              </w:rPr>
              <w:t>Oferta</w:t>
            </w:r>
            <w:r w:rsidRPr="003506A4">
              <w:rPr>
                <w:rFonts w:ascii="Arial" w:hAnsi="Arial" w:cs="Arial"/>
                <w:sz w:val="22"/>
                <w:szCs w:val="22"/>
              </w:rPr>
              <w:t xml:space="preserve">s. </w:t>
            </w:r>
          </w:p>
          <w:p w14:paraId="7323462B" w14:textId="77777777" w:rsidR="00A35B90" w:rsidRPr="003506A4"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Todos los demás sobres se abrirán de uno en uno, leyendo en voz alta: el nombre del Oferente y si contiene modificaciones; los precios </w:t>
            </w:r>
            <w:r w:rsidR="00551C27" w:rsidRPr="003506A4">
              <w:rPr>
                <w:rFonts w:ascii="Arial" w:hAnsi="Arial" w:cs="Arial"/>
                <w:sz w:val="22"/>
                <w:szCs w:val="22"/>
              </w:rPr>
              <w:t xml:space="preserve">totales </w:t>
            </w:r>
            <w:r w:rsidRPr="003506A4">
              <w:rPr>
                <w:rFonts w:ascii="Arial" w:hAnsi="Arial" w:cs="Arial"/>
                <w:sz w:val="22"/>
                <w:szCs w:val="22"/>
              </w:rPr>
              <w:t xml:space="preserve">de la </w:t>
            </w:r>
            <w:r w:rsidR="00223D68" w:rsidRPr="003506A4">
              <w:rPr>
                <w:rFonts w:ascii="Arial" w:hAnsi="Arial" w:cs="Arial"/>
                <w:sz w:val="22"/>
                <w:szCs w:val="22"/>
              </w:rPr>
              <w:t>Oferta</w:t>
            </w:r>
            <w:r w:rsidRPr="003506A4">
              <w:rPr>
                <w:rFonts w:ascii="Arial" w:hAnsi="Arial" w:cs="Arial"/>
                <w:sz w:val="22"/>
                <w:szCs w:val="22"/>
              </w:rPr>
              <w:t>, p</w:t>
            </w:r>
            <w:r w:rsidR="00551C27" w:rsidRPr="003506A4">
              <w:rPr>
                <w:rFonts w:ascii="Arial" w:hAnsi="Arial" w:cs="Arial"/>
                <w:sz w:val="22"/>
                <w:szCs w:val="22"/>
              </w:rPr>
              <w:t>o</w:t>
            </w:r>
            <w:r w:rsidRPr="003506A4">
              <w:rPr>
                <w:rFonts w:ascii="Arial" w:hAnsi="Arial" w:cs="Arial"/>
                <w:sz w:val="22"/>
                <w:szCs w:val="22"/>
              </w:rPr>
              <w:t xml:space="preserve">r lote (contracto) si corresponde, incluyendo cualquier descuento u </w:t>
            </w:r>
            <w:r w:rsidR="00223D68" w:rsidRPr="003506A4">
              <w:rPr>
                <w:rFonts w:ascii="Arial" w:hAnsi="Arial" w:cs="Arial"/>
                <w:sz w:val="22"/>
                <w:szCs w:val="22"/>
              </w:rPr>
              <w:t>Oferta</w:t>
            </w:r>
            <w:r w:rsidRPr="003506A4">
              <w:rPr>
                <w:rFonts w:ascii="Arial" w:hAnsi="Arial" w:cs="Arial"/>
                <w:sz w:val="22"/>
                <w:szCs w:val="22"/>
              </w:rPr>
              <w:t>s alternativas</w:t>
            </w:r>
            <w:r w:rsidR="00223D68" w:rsidRPr="003506A4">
              <w:rPr>
                <w:rFonts w:ascii="Arial" w:hAnsi="Arial" w:cs="Arial"/>
                <w:sz w:val="22"/>
                <w:szCs w:val="22"/>
              </w:rPr>
              <w:t xml:space="preserve"> (si se permite bajo lo estipulado en la cláusula 13 de las IAO),</w:t>
            </w:r>
            <w:r w:rsidRPr="003506A4">
              <w:rPr>
                <w:rFonts w:ascii="Arial" w:hAnsi="Arial" w:cs="Arial"/>
                <w:sz w:val="22"/>
                <w:szCs w:val="22"/>
              </w:rPr>
              <w:t xml:space="preserve"> la existencia o no de una Garantía de Mantenimiento de la </w:t>
            </w:r>
            <w:r w:rsidR="00223D68" w:rsidRPr="003506A4">
              <w:rPr>
                <w:rFonts w:ascii="Arial" w:hAnsi="Arial" w:cs="Arial"/>
                <w:sz w:val="22"/>
                <w:szCs w:val="22"/>
              </w:rPr>
              <w:t>Oferta</w:t>
            </w:r>
            <w:r w:rsidRPr="003506A4">
              <w:rPr>
                <w:rFonts w:ascii="Arial" w:hAnsi="Arial" w:cs="Arial"/>
                <w:sz w:val="22"/>
                <w:szCs w:val="22"/>
              </w:rPr>
              <w:t xml:space="preserve"> de requerirse; y cualquier otro detalle que el Comprador considere pertinente. Solamente los descuentos y </w:t>
            </w:r>
            <w:r w:rsidR="00223D68" w:rsidRPr="003506A4">
              <w:rPr>
                <w:rFonts w:ascii="Arial" w:hAnsi="Arial" w:cs="Arial"/>
                <w:sz w:val="22"/>
                <w:szCs w:val="22"/>
              </w:rPr>
              <w:t>Oferta</w:t>
            </w:r>
            <w:r w:rsidRPr="003506A4">
              <w:rPr>
                <w:rFonts w:ascii="Arial" w:hAnsi="Arial" w:cs="Arial"/>
                <w:sz w:val="22"/>
                <w:szCs w:val="22"/>
              </w:rPr>
              <w:t>s alternativas leídas en voz alta se considerarán en la evaluación.</w:t>
            </w:r>
            <w:r w:rsidR="00223D68" w:rsidRPr="003506A4">
              <w:rPr>
                <w:rFonts w:ascii="Arial" w:hAnsi="Arial" w:cs="Arial"/>
                <w:sz w:val="22"/>
                <w:szCs w:val="22"/>
              </w:rPr>
              <w:t xml:space="preserve"> </w:t>
            </w:r>
            <w:r w:rsidRPr="003506A4">
              <w:rPr>
                <w:rFonts w:ascii="Arial" w:hAnsi="Arial" w:cs="Arial"/>
                <w:sz w:val="22"/>
                <w:szCs w:val="22"/>
              </w:rPr>
              <w:t xml:space="preserve">El Comprador no debe pronunciarse sobre los méritos de las </w:t>
            </w:r>
            <w:r w:rsidR="00223D68" w:rsidRPr="003506A4">
              <w:rPr>
                <w:rFonts w:ascii="Arial" w:hAnsi="Arial" w:cs="Arial"/>
                <w:sz w:val="22"/>
                <w:szCs w:val="22"/>
              </w:rPr>
              <w:t>Oferta</w:t>
            </w:r>
            <w:r w:rsidRPr="003506A4">
              <w:rPr>
                <w:rFonts w:ascii="Arial" w:hAnsi="Arial" w:cs="Arial"/>
                <w:sz w:val="22"/>
                <w:szCs w:val="22"/>
              </w:rPr>
              <w:t xml:space="preserve">s ni rechazar ninguna de las </w:t>
            </w:r>
            <w:r w:rsidR="00223D68" w:rsidRPr="003506A4">
              <w:rPr>
                <w:rFonts w:ascii="Arial" w:hAnsi="Arial" w:cs="Arial"/>
                <w:sz w:val="22"/>
                <w:szCs w:val="22"/>
              </w:rPr>
              <w:t>Oferta</w:t>
            </w:r>
            <w:r w:rsidRPr="003506A4">
              <w:rPr>
                <w:rFonts w:ascii="Arial" w:hAnsi="Arial" w:cs="Arial"/>
                <w:sz w:val="22"/>
                <w:szCs w:val="22"/>
              </w:rPr>
              <w:t xml:space="preserve">s (con excepción de las </w:t>
            </w:r>
            <w:r w:rsidR="00223D68" w:rsidRPr="003506A4">
              <w:rPr>
                <w:rFonts w:ascii="Arial" w:hAnsi="Arial" w:cs="Arial"/>
                <w:sz w:val="22"/>
                <w:szCs w:val="22"/>
              </w:rPr>
              <w:t>Oferta</w:t>
            </w:r>
            <w:r w:rsidRPr="003506A4">
              <w:rPr>
                <w:rFonts w:ascii="Arial" w:hAnsi="Arial" w:cs="Arial"/>
                <w:sz w:val="22"/>
                <w:szCs w:val="22"/>
              </w:rPr>
              <w:t xml:space="preserve">s que se reciban fuera de plazo y ello de conformidad con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23.1 de las IAO). </w:t>
            </w:r>
          </w:p>
          <w:p w14:paraId="2B47E49F" w14:textId="77777777" w:rsidR="00A35B90"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El Comprador preparará un acta del acto de apertura de las </w:t>
            </w:r>
            <w:r w:rsidR="00223D68" w:rsidRPr="003506A4">
              <w:rPr>
                <w:rFonts w:ascii="Arial" w:hAnsi="Arial" w:cs="Arial"/>
                <w:sz w:val="22"/>
                <w:szCs w:val="22"/>
              </w:rPr>
              <w:t>Oferta</w:t>
            </w:r>
            <w:r w:rsidRPr="003506A4">
              <w:rPr>
                <w:rFonts w:ascii="Arial" w:hAnsi="Arial" w:cs="Arial"/>
                <w:sz w:val="22"/>
                <w:szCs w:val="22"/>
              </w:rPr>
              <w:t xml:space="preserve">s que incluirá como mínimo: el nombre del Oferente y si hubo retiro, sustitución o modificación; el precio de la </w:t>
            </w:r>
            <w:r w:rsidR="00223D68" w:rsidRPr="003506A4">
              <w:rPr>
                <w:rFonts w:ascii="Arial" w:hAnsi="Arial" w:cs="Arial"/>
                <w:sz w:val="22"/>
                <w:szCs w:val="22"/>
              </w:rPr>
              <w:t>Oferta</w:t>
            </w:r>
            <w:r w:rsidRPr="003506A4">
              <w:rPr>
                <w:rFonts w:ascii="Arial" w:hAnsi="Arial" w:cs="Arial"/>
                <w:sz w:val="22"/>
                <w:szCs w:val="22"/>
              </w:rPr>
              <w:t xml:space="preserve">, por lote (contracto) si corresponde, incluyendo cualquier descuento y </w:t>
            </w:r>
            <w:r w:rsidR="00223D68" w:rsidRPr="003506A4">
              <w:rPr>
                <w:rFonts w:ascii="Arial" w:hAnsi="Arial" w:cs="Arial"/>
                <w:sz w:val="22"/>
                <w:szCs w:val="22"/>
              </w:rPr>
              <w:t>Oferta</w:t>
            </w:r>
            <w:r w:rsidRPr="003506A4">
              <w:rPr>
                <w:rFonts w:ascii="Arial" w:hAnsi="Arial" w:cs="Arial"/>
                <w:sz w:val="22"/>
                <w:szCs w:val="22"/>
              </w:rPr>
              <w:t xml:space="preserve">s alternativas; y la existencia o no de la Garantía de Mantenimiento de la </w:t>
            </w:r>
            <w:r w:rsidR="00223D68" w:rsidRPr="003506A4">
              <w:rPr>
                <w:rFonts w:ascii="Arial" w:hAnsi="Arial" w:cs="Arial"/>
                <w:sz w:val="22"/>
                <w:szCs w:val="22"/>
              </w:rPr>
              <w:t>Oferta</w:t>
            </w:r>
            <w:r w:rsidRPr="003506A4">
              <w:rPr>
                <w:rFonts w:ascii="Arial" w:hAnsi="Arial" w:cs="Arial"/>
                <w:sz w:val="22"/>
                <w:szCs w:val="22"/>
              </w:rPr>
              <w:t xml:space="preserve"> de haberse requerido</w:t>
            </w:r>
            <w:r w:rsidRPr="00C32AFB">
              <w:rPr>
                <w:rFonts w:ascii="Arial" w:hAnsi="Arial" w:cs="Arial"/>
                <w:sz w:val="22"/>
                <w:szCs w:val="22"/>
              </w:rPr>
              <w:t>. Se le debe solicitar a los representantes de los Oferentes presentes que firmen el acta. La falta de firma de un Oferente no afecta la validez ni el contenido del acta del acto de Apertura. Una copia del acta deberá ser distribuida a todos los Oferentes.</w:t>
            </w:r>
          </w:p>
          <w:p w14:paraId="001A6B20" w14:textId="77777777" w:rsidR="003F1BEB" w:rsidRPr="00C32AFB" w:rsidRDefault="003F1BEB" w:rsidP="003506A4">
            <w:pPr>
              <w:pStyle w:val="Header2-SubClauses"/>
              <w:tabs>
                <w:tab w:val="clear" w:pos="619"/>
                <w:tab w:val="left" w:pos="682"/>
              </w:tabs>
              <w:spacing w:after="142" w:line="240" w:lineRule="atLeast"/>
              <w:ind w:left="682"/>
              <w:rPr>
                <w:rFonts w:ascii="Arial" w:hAnsi="Arial" w:cs="Arial"/>
                <w:sz w:val="22"/>
                <w:szCs w:val="22"/>
              </w:rPr>
            </w:pPr>
          </w:p>
        </w:tc>
      </w:tr>
      <w:tr w:rsidR="00A35B90" w:rsidRPr="00C32AFB" w14:paraId="0E07E006" w14:textId="77777777" w:rsidTr="003506A4">
        <w:trPr>
          <w:trHeight w:val="345"/>
        </w:trPr>
        <w:tc>
          <w:tcPr>
            <w:tcW w:w="2792" w:type="dxa"/>
          </w:tcPr>
          <w:p w14:paraId="75B4E996" w14:textId="77777777" w:rsidR="00A35B90" w:rsidRPr="00C32AFB" w:rsidRDefault="00A35B90" w:rsidP="00A35B90">
            <w:pPr>
              <w:pStyle w:val="Style9"/>
              <w:spacing w:after="142" w:line="240" w:lineRule="atLeast"/>
              <w:ind w:left="360"/>
              <w:rPr>
                <w:rFonts w:ascii="Arial" w:hAnsi="Arial" w:cs="Arial"/>
                <w:lang w:val="es-ES_tradnl"/>
              </w:rPr>
            </w:pPr>
          </w:p>
        </w:tc>
        <w:tc>
          <w:tcPr>
            <w:tcW w:w="6499" w:type="dxa"/>
          </w:tcPr>
          <w:p w14:paraId="38722525" w14:textId="77777777" w:rsidR="00A35B90" w:rsidRPr="00C32AFB" w:rsidRDefault="00A35B90" w:rsidP="006650A0">
            <w:pPr>
              <w:pStyle w:val="Style8"/>
              <w:keepNext/>
              <w:keepLines/>
              <w:pageBreakBefore/>
              <w:numPr>
                <w:ilvl w:val="0"/>
                <w:numId w:val="13"/>
              </w:numPr>
              <w:spacing w:before="0" w:after="142" w:line="240" w:lineRule="atLeast"/>
              <w:ind w:left="714" w:hanging="357"/>
              <w:rPr>
                <w:rFonts w:ascii="Arial" w:hAnsi="Arial" w:cs="Arial"/>
                <w:szCs w:val="24"/>
                <w:lang w:val="es-ES_tradnl"/>
              </w:rPr>
            </w:pPr>
            <w:bookmarkStart w:id="152" w:name="_Toc523752993"/>
            <w:r w:rsidRPr="00C32AFB">
              <w:rPr>
                <w:rFonts w:ascii="Arial" w:hAnsi="Arial" w:cs="Arial"/>
                <w:szCs w:val="24"/>
                <w:lang w:val="es-ES_tradnl"/>
              </w:rPr>
              <w:t xml:space="preserve">Evaluación y Comparación de las </w:t>
            </w:r>
            <w:r w:rsidR="00223D68" w:rsidRPr="00C32AFB">
              <w:rPr>
                <w:rFonts w:ascii="Arial" w:hAnsi="Arial" w:cs="Arial"/>
                <w:szCs w:val="24"/>
                <w:lang w:val="es-ES_tradnl"/>
              </w:rPr>
              <w:t>Oferta</w:t>
            </w:r>
            <w:r w:rsidRPr="00C32AFB">
              <w:rPr>
                <w:rFonts w:ascii="Arial" w:hAnsi="Arial" w:cs="Arial"/>
                <w:szCs w:val="24"/>
                <w:lang w:val="es-ES_tradnl"/>
              </w:rPr>
              <w:t>s</w:t>
            </w:r>
            <w:bookmarkEnd w:id="152"/>
          </w:p>
        </w:tc>
      </w:tr>
      <w:tr w:rsidR="00A35B90" w:rsidRPr="00C32AFB" w14:paraId="4CD82F7F" w14:textId="77777777" w:rsidTr="003506A4">
        <w:trPr>
          <w:trHeight w:val="1108"/>
        </w:trPr>
        <w:tc>
          <w:tcPr>
            <w:tcW w:w="2792" w:type="dxa"/>
          </w:tcPr>
          <w:p w14:paraId="5F2A0904" w14:textId="77777777" w:rsidR="00A35B90" w:rsidRPr="00C32AFB" w:rsidRDefault="00A35B90" w:rsidP="006650A0">
            <w:pPr>
              <w:pStyle w:val="Style9"/>
              <w:numPr>
                <w:ilvl w:val="0"/>
                <w:numId w:val="11"/>
              </w:numPr>
              <w:spacing w:after="142" w:line="240" w:lineRule="atLeast"/>
              <w:rPr>
                <w:rFonts w:ascii="Arial" w:hAnsi="Arial" w:cs="Arial"/>
                <w:sz w:val="22"/>
                <w:szCs w:val="22"/>
                <w:lang w:val="es-ES_tradnl"/>
              </w:rPr>
            </w:pPr>
            <w:bookmarkStart w:id="153" w:name="_Toc523752994"/>
            <w:r w:rsidRPr="00C32AFB">
              <w:rPr>
                <w:rFonts w:ascii="Arial" w:hAnsi="Arial" w:cs="Arial"/>
                <w:sz w:val="22"/>
                <w:szCs w:val="22"/>
                <w:lang w:val="es-ES_tradnl"/>
              </w:rPr>
              <w:t>Confidencialidad</w:t>
            </w:r>
            <w:bookmarkEnd w:id="153"/>
          </w:p>
        </w:tc>
        <w:tc>
          <w:tcPr>
            <w:tcW w:w="6499" w:type="dxa"/>
          </w:tcPr>
          <w:p w14:paraId="6AA8B930" w14:textId="77777777" w:rsidR="00A35B90" w:rsidRPr="00C32AFB"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No se divulgará a los Oferentes ni a ninguna persona que no esté oficialmente involucrada con el proceso de la licitación, información relacionada con la revisión, evaluación, comparación y </w:t>
            </w:r>
            <w:proofErr w:type="spellStart"/>
            <w:r w:rsidRPr="00C32AFB">
              <w:rPr>
                <w:rFonts w:ascii="Arial" w:hAnsi="Arial" w:cs="Arial"/>
                <w:sz w:val="22"/>
                <w:szCs w:val="22"/>
              </w:rPr>
              <w:t>poscualificación</w:t>
            </w:r>
            <w:proofErr w:type="spellEnd"/>
            <w:r w:rsidRPr="00C32AFB">
              <w:rPr>
                <w:rFonts w:ascii="Arial" w:hAnsi="Arial" w:cs="Arial"/>
                <w:sz w:val="22"/>
                <w:szCs w:val="22"/>
              </w:rPr>
              <w:t xml:space="preserve"> de las </w:t>
            </w:r>
            <w:r w:rsidR="00223D68" w:rsidRPr="00C32AFB">
              <w:rPr>
                <w:rFonts w:ascii="Arial" w:hAnsi="Arial" w:cs="Arial"/>
                <w:sz w:val="22"/>
                <w:szCs w:val="22"/>
              </w:rPr>
              <w:t>Oferta</w:t>
            </w:r>
            <w:r w:rsidRPr="00C32AFB">
              <w:rPr>
                <w:rFonts w:ascii="Arial" w:hAnsi="Arial" w:cs="Arial"/>
                <w:sz w:val="22"/>
                <w:szCs w:val="22"/>
              </w:rPr>
              <w:t xml:space="preserve">s, ni sobre la recomendación de adjudicación del Contrato hasta que se haya publicado la adjudicación del Contrato, de conformidad con la Cláusula 40 de las IAO. </w:t>
            </w:r>
          </w:p>
          <w:p w14:paraId="65D5655D" w14:textId="77777777" w:rsidR="00A35B90" w:rsidRPr="00C32AFB"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Cualquier intento por parte de un Oferente para influenciar al Comprador en la revisión, evaluación, comparación y </w:t>
            </w:r>
            <w:proofErr w:type="spellStart"/>
            <w:r w:rsidRPr="00C32AFB">
              <w:rPr>
                <w:rFonts w:ascii="Arial" w:hAnsi="Arial" w:cs="Arial"/>
                <w:sz w:val="22"/>
                <w:szCs w:val="22"/>
              </w:rPr>
              <w:t>poscualificación</w:t>
            </w:r>
            <w:proofErr w:type="spellEnd"/>
            <w:r w:rsidRPr="00C32AFB">
              <w:rPr>
                <w:rFonts w:ascii="Arial" w:hAnsi="Arial" w:cs="Arial"/>
                <w:sz w:val="22"/>
                <w:szCs w:val="22"/>
              </w:rPr>
              <w:t xml:space="preserve"> de las </w:t>
            </w:r>
            <w:r w:rsidR="00223D68" w:rsidRPr="00C32AFB">
              <w:rPr>
                <w:rFonts w:ascii="Arial" w:hAnsi="Arial" w:cs="Arial"/>
                <w:sz w:val="22"/>
                <w:szCs w:val="22"/>
              </w:rPr>
              <w:t>Oferta</w:t>
            </w:r>
            <w:r w:rsidRPr="00C32AFB">
              <w:rPr>
                <w:rFonts w:ascii="Arial" w:hAnsi="Arial" w:cs="Arial"/>
                <w:sz w:val="22"/>
                <w:szCs w:val="22"/>
              </w:rPr>
              <w:t xml:space="preserve">s o en la adjudicación del Contrato podrá resultar en el rechazo de su </w:t>
            </w:r>
            <w:r w:rsidR="00223D68" w:rsidRPr="00C32AFB">
              <w:rPr>
                <w:rFonts w:ascii="Arial" w:hAnsi="Arial" w:cs="Arial"/>
                <w:sz w:val="22"/>
                <w:szCs w:val="22"/>
              </w:rPr>
              <w:t>Oferta</w:t>
            </w:r>
            <w:r w:rsidRPr="00C32AFB">
              <w:rPr>
                <w:rFonts w:ascii="Arial" w:hAnsi="Arial" w:cs="Arial"/>
                <w:sz w:val="22"/>
                <w:szCs w:val="22"/>
              </w:rPr>
              <w:t xml:space="preserve">. </w:t>
            </w:r>
          </w:p>
          <w:p w14:paraId="469E9573" w14:textId="77777777" w:rsidR="00A35B90" w:rsidRPr="00C32AFB" w:rsidRDefault="00A35B90" w:rsidP="006650A0">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C32AFB">
              <w:rPr>
                <w:rFonts w:ascii="Arial" w:hAnsi="Arial" w:cs="Arial"/>
                <w:sz w:val="22"/>
                <w:szCs w:val="22"/>
              </w:rPr>
              <w:t xml:space="preserve">No </w:t>
            </w:r>
            <w:proofErr w:type="gramStart"/>
            <w:r w:rsidRPr="00C32AFB">
              <w:rPr>
                <w:rFonts w:ascii="Arial" w:hAnsi="Arial" w:cs="Arial"/>
                <w:sz w:val="22"/>
                <w:szCs w:val="22"/>
              </w:rPr>
              <w:t>obstante</w:t>
            </w:r>
            <w:proofErr w:type="gramEnd"/>
            <w:r w:rsidRPr="00C32AFB">
              <w:rPr>
                <w:rFonts w:ascii="Arial" w:hAnsi="Arial" w:cs="Arial"/>
                <w:sz w:val="22"/>
                <w:szCs w:val="22"/>
              </w:rPr>
              <w:t xml:space="preserve"> lo dispuesto en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26.2 de las IAO, si durante el período transcurrido entre el acto de apertura y la fecha de adjudicación del Contrato, un Oferente desea comunicarse con el Comprador sobre cualquier asunto relacionado con el proceso de la licitación, deberá hacerlo por escrito.</w:t>
            </w:r>
          </w:p>
        </w:tc>
      </w:tr>
      <w:tr w:rsidR="00A35B90" w:rsidRPr="00C32AFB" w14:paraId="74B36F00" w14:textId="77777777" w:rsidTr="003506A4">
        <w:trPr>
          <w:trHeight w:val="709"/>
        </w:trPr>
        <w:tc>
          <w:tcPr>
            <w:tcW w:w="2792" w:type="dxa"/>
          </w:tcPr>
          <w:p w14:paraId="1CA3095C" w14:textId="77777777" w:rsidR="00A35B90" w:rsidRPr="003506A4" w:rsidRDefault="0033554E" w:rsidP="006650A0">
            <w:pPr>
              <w:pStyle w:val="Style9"/>
              <w:numPr>
                <w:ilvl w:val="0"/>
                <w:numId w:val="11"/>
              </w:numPr>
              <w:spacing w:after="142" w:line="240" w:lineRule="atLeast"/>
              <w:rPr>
                <w:rFonts w:ascii="Arial" w:hAnsi="Arial" w:cs="Arial"/>
                <w:sz w:val="22"/>
                <w:szCs w:val="22"/>
                <w:lang w:val="es-ES_tradnl"/>
              </w:rPr>
            </w:pPr>
            <w:bookmarkStart w:id="154" w:name="_Toc523752995"/>
            <w:r w:rsidRPr="003506A4">
              <w:rPr>
                <w:rFonts w:ascii="Arial" w:hAnsi="Arial" w:cs="Arial"/>
                <w:sz w:val="22"/>
                <w:szCs w:val="22"/>
                <w:lang w:val="es-ES_tradnl"/>
              </w:rPr>
              <w:t>Calificación del Oferente</w:t>
            </w:r>
            <w:bookmarkEnd w:id="154"/>
          </w:p>
        </w:tc>
        <w:tc>
          <w:tcPr>
            <w:tcW w:w="6499" w:type="dxa"/>
          </w:tcPr>
          <w:p w14:paraId="35AAC951" w14:textId="77777777" w:rsidR="00E23E1C" w:rsidRDefault="00E23E1C"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rPr>
              <w:t xml:space="preserve"> </w:t>
            </w:r>
            <w:r w:rsidRPr="00E23E1C">
              <w:rPr>
                <w:rFonts w:ascii="Arial" w:hAnsi="Arial" w:cs="Arial"/>
                <w:sz w:val="22"/>
                <w:szCs w:val="22"/>
              </w:rPr>
              <w:t>El Comprador determinará a su satisfacción si el Oferente cumple con los criterios de calificación especificados en la Sección III, Criterios de Calificación y Evaluación, Calificación</w:t>
            </w:r>
          </w:p>
          <w:p w14:paraId="73F9F96C" w14:textId="77777777" w:rsidR="00E23E1C" w:rsidRDefault="00E23E1C"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85483B">
              <w:rPr>
                <w:rFonts w:ascii="Arial" w:hAnsi="Arial" w:cs="Arial"/>
                <w:sz w:val="22"/>
                <w:szCs w:val="22"/>
              </w:rPr>
              <w:t xml:space="preserve">Dicha determinación deberá basarse en el análisis de la evidencia documental de la calificación del Oferente presentada por este, de acuerdo con lo establecido en la </w:t>
            </w:r>
            <w:proofErr w:type="spellStart"/>
            <w:r w:rsidRPr="0085483B">
              <w:rPr>
                <w:rFonts w:ascii="Arial" w:hAnsi="Arial" w:cs="Arial"/>
                <w:sz w:val="22"/>
                <w:szCs w:val="22"/>
              </w:rPr>
              <w:t>subcláusula</w:t>
            </w:r>
            <w:proofErr w:type="spellEnd"/>
            <w:r w:rsidRPr="0085483B">
              <w:rPr>
                <w:rFonts w:ascii="Arial" w:hAnsi="Arial" w:cs="Arial"/>
                <w:sz w:val="22"/>
                <w:szCs w:val="22"/>
              </w:rPr>
              <w:t xml:space="preserve"> 17.2 (c) de las IAO.</w:t>
            </w:r>
          </w:p>
          <w:p w14:paraId="57E28BA2" w14:textId="77777777" w:rsidR="00736A5C" w:rsidRDefault="00E23E1C"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85483B">
              <w:rPr>
                <w:rFonts w:ascii="Arial" w:hAnsi="Arial" w:cs="Arial"/>
                <w:sz w:val="22"/>
                <w:szCs w:val="22"/>
              </w:rPr>
              <w:t>Únicamente podrán utilizarse aquellos criterios lista</w:t>
            </w:r>
            <w:r w:rsidRPr="00AE6FDA">
              <w:rPr>
                <w:rFonts w:ascii="Arial" w:hAnsi="Arial" w:cs="Arial"/>
                <w:sz w:val="22"/>
                <w:szCs w:val="22"/>
              </w:rPr>
              <w:t>dos en la Sección III Criterios de Calificación y Evaluación, 1. Calificación, durante este proceso de evaluación.</w:t>
            </w:r>
          </w:p>
          <w:p w14:paraId="2913B92B" w14:textId="77777777" w:rsidR="00A35B90" w:rsidRPr="003506A4" w:rsidRDefault="00736A5C" w:rsidP="003506A4">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 xml:space="preserve">Será un pre-requisito la determinación afirmativa sobre la aptitud calificativa del Oferente y la evaluación continuada de su Oferta. Una determinación negativa resultará en la descalificación de la Oferta. </w:t>
            </w:r>
          </w:p>
        </w:tc>
      </w:tr>
      <w:tr w:rsidR="00A35B90" w:rsidRPr="00C32AFB" w14:paraId="5F320DF2" w14:textId="77777777" w:rsidTr="003506A4">
        <w:trPr>
          <w:trHeight w:val="1108"/>
        </w:trPr>
        <w:tc>
          <w:tcPr>
            <w:tcW w:w="2792" w:type="dxa"/>
          </w:tcPr>
          <w:p w14:paraId="22B63EAD" w14:textId="77777777" w:rsidR="00A35B90" w:rsidRPr="00C32AFB" w:rsidRDefault="0033554E" w:rsidP="00F61499">
            <w:pPr>
              <w:pStyle w:val="Style9"/>
              <w:numPr>
                <w:ilvl w:val="0"/>
                <w:numId w:val="11"/>
              </w:numPr>
              <w:spacing w:after="142" w:line="240" w:lineRule="atLeast"/>
              <w:rPr>
                <w:rFonts w:ascii="Arial" w:hAnsi="Arial" w:cs="Arial"/>
                <w:sz w:val="22"/>
                <w:szCs w:val="22"/>
                <w:lang w:val="es-ES_tradnl"/>
              </w:rPr>
            </w:pPr>
            <w:bookmarkStart w:id="155" w:name="_Toc523752996"/>
            <w:r w:rsidRPr="00C32AFB">
              <w:rPr>
                <w:rFonts w:ascii="Arial" w:hAnsi="Arial" w:cs="Arial"/>
                <w:sz w:val="22"/>
                <w:szCs w:val="22"/>
                <w:lang w:val="es-ES_tradnl"/>
              </w:rPr>
              <w:t>Aclaración/Clarificación de las Ofertas</w:t>
            </w:r>
            <w:bookmarkEnd w:id="155"/>
          </w:p>
        </w:tc>
        <w:tc>
          <w:tcPr>
            <w:tcW w:w="6499" w:type="dxa"/>
          </w:tcPr>
          <w:p w14:paraId="448F2713"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 xml:space="preserve">Para prestar asistencia en la examinación, la comparación evaluativa de la calificación y de las Ofertas técnicas y financieras de los Oferente, el Comprador, a su discreción, puede solicitar a cualquier Oferente una clarificación de su Oferta otorgando un periodo de tiempo razonable para responder. Cualquier clarificación presentada por un Oferente que no sea en respuesta a la petición del Comprador, no será considerada. La petición de clarificación por parte del Comprador y la respuesta deberán presentarse por escrito. No se buscará, ofrecerá, ni permitirá ningún cambio en los precios o contenido de la Oferta, a excepción de que sea con el fin de confirmar la corrección de errores aritméticos identificados por el Comprador durante la Evaluación de las Ofertas, de acuerdo con lo estipulado en la cláusula 32 de las IAO. </w:t>
            </w:r>
          </w:p>
          <w:p w14:paraId="42DACE88" w14:textId="77777777" w:rsidR="00A35B90" w:rsidRPr="00C32AFB"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Si un Oferente no facilita clarificaciones de su Oferta en la fecha y horas estipuladas en la petición del Comprador, su Oferta puede ser rechazada</w:t>
            </w:r>
          </w:p>
        </w:tc>
      </w:tr>
      <w:tr w:rsidR="00A35B90" w:rsidRPr="00C32AFB" w14:paraId="27E3E09B" w14:textId="77777777" w:rsidTr="003506A4">
        <w:trPr>
          <w:trHeight w:val="1108"/>
        </w:trPr>
        <w:tc>
          <w:tcPr>
            <w:tcW w:w="2792" w:type="dxa"/>
          </w:tcPr>
          <w:p w14:paraId="1E4DF540" w14:textId="77777777" w:rsidR="00A35B90" w:rsidRPr="0085483B" w:rsidRDefault="000F20F6" w:rsidP="00F61499">
            <w:pPr>
              <w:pStyle w:val="Style9"/>
              <w:numPr>
                <w:ilvl w:val="0"/>
                <w:numId w:val="11"/>
              </w:numPr>
              <w:spacing w:after="142" w:line="240" w:lineRule="atLeast"/>
              <w:rPr>
                <w:rFonts w:ascii="Arial" w:hAnsi="Arial" w:cs="Arial"/>
                <w:sz w:val="22"/>
                <w:szCs w:val="22"/>
                <w:lang w:val="es-ES_tradnl"/>
              </w:rPr>
            </w:pPr>
            <w:bookmarkStart w:id="156" w:name="_Toc523752997"/>
            <w:r w:rsidRPr="003506A4">
              <w:rPr>
                <w:rFonts w:ascii="Arial" w:hAnsi="Arial" w:cs="Arial"/>
                <w:sz w:val="22"/>
                <w:szCs w:val="22"/>
                <w:lang w:val="es-ES_tradnl"/>
              </w:rPr>
              <w:t>Desviaciones, Reservas y Omisiones</w:t>
            </w:r>
            <w:bookmarkEnd w:id="156"/>
          </w:p>
        </w:tc>
        <w:tc>
          <w:tcPr>
            <w:tcW w:w="6499" w:type="dxa"/>
          </w:tcPr>
          <w:p w14:paraId="2FC66727" w14:textId="77777777" w:rsidR="0086659F" w:rsidRPr="0085483B" w:rsidRDefault="0086659F"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AE6FDA">
              <w:rPr>
                <w:rFonts w:ascii="Arial" w:hAnsi="Arial" w:cs="Arial"/>
                <w:sz w:val="22"/>
                <w:szCs w:val="22"/>
              </w:rPr>
              <w:t xml:space="preserve"> </w:t>
            </w:r>
            <w:r w:rsidRPr="003506A4">
              <w:rPr>
                <w:rFonts w:ascii="Arial" w:hAnsi="Arial" w:cs="Arial"/>
                <w:sz w:val="22"/>
                <w:szCs w:val="22"/>
              </w:rPr>
              <w:t>Durante la evaluación de las Ofertas, se aplican las siguientes definiciones:</w:t>
            </w:r>
          </w:p>
          <w:p w14:paraId="697000E8" w14:textId="77777777" w:rsidR="00404435" w:rsidRPr="003506A4" w:rsidRDefault="0086659F" w:rsidP="006650A0">
            <w:pPr>
              <w:pStyle w:val="Header2-SubClauses"/>
              <w:numPr>
                <w:ilvl w:val="0"/>
                <w:numId w:val="92"/>
              </w:numPr>
              <w:tabs>
                <w:tab w:val="clear" w:pos="619"/>
                <w:tab w:val="left" w:pos="682"/>
              </w:tabs>
              <w:spacing w:after="142" w:line="240" w:lineRule="atLeast"/>
              <w:rPr>
                <w:rFonts w:ascii="Arial" w:hAnsi="Arial" w:cs="Arial"/>
                <w:sz w:val="22"/>
                <w:szCs w:val="22"/>
              </w:rPr>
            </w:pPr>
            <w:r w:rsidRPr="00AE6FDA" w:rsidDel="00404435">
              <w:rPr>
                <w:rFonts w:ascii="Arial" w:hAnsi="Arial" w:cs="Arial"/>
                <w:sz w:val="22"/>
                <w:szCs w:val="22"/>
              </w:rPr>
              <w:t xml:space="preserve"> </w:t>
            </w:r>
            <w:r w:rsidR="00404435" w:rsidRPr="003506A4">
              <w:rPr>
                <w:rFonts w:ascii="Arial" w:hAnsi="Arial" w:cs="Arial"/>
                <w:sz w:val="22"/>
                <w:szCs w:val="22"/>
              </w:rPr>
              <w:t>“Desviación” es un apartamiento con respecto a los requisitos especificados en los Documentos de Licitación</w:t>
            </w:r>
          </w:p>
          <w:p w14:paraId="08DFB7E6" w14:textId="77777777" w:rsidR="0086659F" w:rsidRPr="003506A4" w:rsidRDefault="00404435" w:rsidP="006650A0">
            <w:pPr>
              <w:pStyle w:val="Header2-SubClauses"/>
              <w:numPr>
                <w:ilvl w:val="0"/>
                <w:numId w:val="92"/>
              </w:numPr>
              <w:tabs>
                <w:tab w:val="clear" w:pos="619"/>
                <w:tab w:val="left" w:pos="682"/>
              </w:tabs>
              <w:spacing w:after="142" w:line="240" w:lineRule="atLeast"/>
              <w:rPr>
                <w:rFonts w:ascii="Arial" w:hAnsi="Arial" w:cs="Arial"/>
                <w:sz w:val="22"/>
                <w:szCs w:val="22"/>
              </w:rPr>
            </w:pPr>
            <w:r w:rsidRPr="003506A4">
              <w:rPr>
                <w:rFonts w:ascii="Arial" w:hAnsi="Arial" w:cs="Arial"/>
                <w:sz w:val="22"/>
                <w:szCs w:val="22"/>
              </w:rPr>
              <w:t>“Reserva” es establecer condiciones limitativas o abstenerse de aceptar plenamente los requisitos especificados en los Documentos de Licitación, y;</w:t>
            </w:r>
          </w:p>
          <w:p w14:paraId="099EB073" w14:textId="77777777" w:rsidR="00A35B90" w:rsidRPr="003506A4" w:rsidRDefault="00404435" w:rsidP="006650A0">
            <w:pPr>
              <w:pStyle w:val="Header2-SubClauses"/>
              <w:numPr>
                <w:ilvl w:val="0"/>
                <w:numId w:val="92"/>
              </w:numPr>
              <w:tabs>
                <w:tab w:val="clear" w:pos="619"/>
                <w:tab w:val="left" w:pos="682"/>
              </w:tabs>
              <w:spacing w:after="142" w:line="240" w:lineRule="atLeast"/>
              <w:rPr>
                <w:rFonts w:ascii="Arial" w:hAnsi="Arial" w:cs="Arial"/>
                <w:sz w:val="22"/>
                <w:szCs w:val="22"/>
              </w:rPr>
            </w:pPr>
            <w:r w:rsidRPr="003506A4">
              <w:rPr>
                <w:rFonts w:ascii="Arial" w:hAnsi="Arial" w:cs="Arial"/>
                <w:sz w:val="22"/>
                <w:szCs w:val="22"/>
              </w:rPr>
              <w:t>“Omisión” es la falta de presentación</w:t>
            </w:r>
            <w:r w:rsidR="00393A16" w:rsidRPr="003506A4">
              <w:rPr>
                <w:rFonts w:ascii="Arial" w:hAnsi="Arial" w:cs="Arial"/>
                <w:sz w:val="22"/>
                <w:szCs w:val="22"/>
              </w:rPr>
              <w:t xml:space="preserve"> de una parte o de la totalidad de la información o de la documentación requerida en los Documentos de Licitación.</w:t>
            </w:r>
          </w:p>
        </w:tc>
      </w:tr>
      <w:tr w:rsidR="00E23E1C" w:rsidRPr="00C32AFB" w14:paraId="3EB5A83D" w14:textId="77777777" w:rsidTr="003506A4">
        <w:trPr>
          <w:trHeight w:val="1108"/>
        </w:trPr>
        <w:tc>
          <w:tcPr>
            <w:tcW w:w="2792" w:type="dxa"/>
          </w:tcPr>
          <w:p w14:paraId="6C2C4FF4" w14:textId="77777777" w:rsidR="00E23E1C" w:rsidRPr="00C32AFB" w:rsidRDefault="00E23E1C" w:rsidP="00F61499">
            <w:pPr>
              <w:pStyle w:val="Style9"/>
              <w:numPr>
                <w:ilvl w:val="0"/>
                <w:numId w:val="11"/>
              </w:numPr>
              <w:spacing w:after="142" w:line="240" w:lineRule="atLeast"/>
              <w:rPr>
                <w:rFonts w:ascii="Arial" w:hAnsi="Arial" w:cs="Arial"/>
                <w:sz w:val="22"/>
                <w:szCs w:val="22"/>
                <w:lang w:val="es-ES_tradnl"/>
              </w:rPr>
            </w:pPr>
            <w:bookmarkStart w:id="157" w:name="_Toc523752998"/>
            <w:r w:rsidRPr="00C32AFB">
              <w:rPr>
                <w:rFonts w:ascii="Arial" w:hAnsi="Arial" w:cs="Arial"/>
                <w:sz w:val="22"/>
                <w:szCs w:val="22"/>
                <w:lang w:val="es-ES_tradnl"/>
              </w:rPr>
              <w:t>Determinación de respuesta de la Oferta a las condiciones</w:t>
            </w:r>
            <w:bookmarkEnd w:id="157"/>
          </w:p>
        </w:tc>
        <w:tc>
          <w:tcPr>
            <w:tcW w:w="6499" w:type="dxa"/>
          </w:tcPr>
          <w:p w14:paraId="7B0445F0"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 xml:space="preserve">La determinación del Comprador de que la Oferta se ajusta a las </w:t>
            </w:r>
            <w:proofErr w:type="gramStart"/>
            <w:r w:rsidRPr="003506A4">
              <w:rPr>
                <w:rFonts w:ascii="Arial" w:hAnsi="Arial" w:cs="Arial"/>
                <w:sz w:val="22"/>
                <w:szCs w:val="22"/>
                <w:lang w:val="es-ES"/>
              </w:rPr>
              <w:t>condiciones,</w:t>
            </w:r>
            <w:proofErr w:type="gramEnd"/>
            <w:r w:rsidRPr="003506A4">
              <w:rPr>
                <w:rFonts w:ascii="Arial" w:hAnsi="Arial" w:cs="Arial"/>
                <w:sz w:val="22"/>
                <w:szCs w:val="22"/>
                <w:lang w:val="es-ES"/>
              </w:rPr>
              <w:t xml:space="preserve"> se basará en los contenidos de la Oferta en sí, tal y como se define en la cláusula 11 de las IAO.</w:t>
            </w:r>
          </w:p>
          <w:p w14:paraId="6DFC0398"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Una Oferta que se ajusta sustancialmente a los requisitos de los Documentos de Licitación es aquella sin desviación, reserva u omisión material. Una desviación, reserva u omisión, es aquella que:</w:t>
            </w:r>
          </w:p>
          <w:p w14:paraId="7822BE59" w14:textId="77777777" w:rsidR="00E23E1C" w:rsidRPr="003506A4" w:rsidRDefault="00E23E1C" w:rsidP="00F61499">
            <w:pPr>
              <w:pStyle w:val="Header2-SubClauses"/>
              <w:numPr>
                <w:ilvl w:val="2"/>
                <w:numId w:val="11"/>
              </w:numPr>
              <w:tabs>
                <w:tab w:val="clear" w:pos="619"/>
                <w:tab w:val="left" w:pos="682"/>
              </w:tabs>
              <w:spacing w:after="142" w:line="240" w:lineRule="atLeast"/>
              <w:rPr>
                <w:rFonts w:ascii="Arial" w:hAnsi="Arial" w:cs="Arial"/>
                <w:sz w:val="22"/>
                <w:szCs w:val="22"/>
                <w:lang w:val="es-ES"/>
              </w:rPr>
            </w:pPr>
            <w:r w:rsidRPr="003506A4">
              <w:rPr>
                <w:rFonts w:ascii="Arial" w:hAnsi="Arial" w:cs="Arial"/>
                <w:sz w:val="22"/>
                <w:szCs w:val="22"/>
                <w:lang w:val="es-ES"/>
              </w:rPr>
              <w:t>Si es aceptada:</w:t>
            </w:r>
          </w:p>
          <w:p w14:paraId="67ED5E55" w14:textId="77777777" w:rsidR="00E23E1C" w:rsidRPr="003506A4" w:rsidRDefault="00E23E1C" w:rsidP="00F61499">
            <w:pPr>
              <w:pStyle w:val="Header2-SubClauses"/>
              <w:numPr>
                <w:ilvl w:val="3"/>
                <w:numId w:val="11"/>
              </w:numPr>
              <w:tabs>
                <w:tab w:val="clear" w:pos="619"/>
                <w:tab w:val="left" w:pos="1533"/>
              </w:tabs>
              <w:spacing w:after="142" w:line="240" w:lineRule="atLeast"/>
              <w:ind w:left="1533" w:hanging="284"/>
              <w:rPr>
                <w:rFonts w:ascii="Arial" w:hAnsi="Arial" w:cs="Arial"/>
                <w:sz w:val="22"/>
                <w:szCs w:val="22"/>
                <w:lang w:val="es-ES"/>
              </w:rPr>
            </w:pPr>
            <w:r w:rsidRPr="003506A4">
              <w:rPr>
                <w:rFonts w:ascii="Arial" w:hAnsi="Arial" w:cs="Arial"/>
                <w:sz w:val="22"/>
                <w:szCs w:val="22"/>
                <w:lang w:val="es-ES"/>
              </w:rPr>
              <w:t>Afectaría de cualquier manera sustancial el ámbito, calidad o desempeño de los Bienes y Servicios Conexos especificados en el Contrato; o</w:t>
            </w:r>
          </w:p>
          <w:p w14:paraId="1848C26A" w14:textId="77777777" w:rsidR="00E23E1C" w:rsidRPr="003506A4" w:rsidRDefault="00E23E1C" w:rsidP="00F61499">
            <w:pPr>
              <w:pStyle w:val="Header2-SubClauses"/>
              <w:numPr>
                <w:ilvl w:val="3"/>
                <w:numId w:val="11"/>
              </w:numPr>
              <w:tabs>
                <w:tab w:val="clear" w:pos="619"/>
                <w:tab w:val="left" w:pos="1533"/>
              </w:tabs>
              <w:spacing w:after="142" w:line="240" w:lineRule="atLeast"/>
              <w:ind w:left="1533" w:hanging="284"/>
              <w:rPr>
                <w:rFonts w:ascii="Arial" w:hAnsi="Arial" w:cs="Arial"/>
                <w:sz w:val="22"/>
                <w:szCs w:val="22"/>
                <w:lang w:val="es-ES"/>
              </w:rPr>
            </w:pPr>
            <w:r w:rsidRPr="003506A4">
              <w:rPr>
                <w:rFonts w:ascii="Arial" w:hAnsi="Arial" w:cs="Arial"/>
                <w:sz w:val="22"/>
                <w:szCs w:val="22"/>
                <w:lang w:val="es-ES"/>
              </w:rPr>
              <w:t>Limitaría de cualquier manera sustancial, inconsistente con los Documentos de Licitación, los derechos del Comprador o las obligaciones del Oferente bajo el Contrato propuesto; o</w:t>
            </w:r>
          </w:p>
          <w:p w14:paraId="3A5726B0" w14:textId="77777777" w:rsidR="00E23E1C" w:rsidRPr="003506A4" w:rsidRDefault="00E23E1C" w:rsidP="00F61499">
            <w:pPr>
              <w:pStyle w:val="Header2-SubClauses"/>
              <w:numPr>
                <w:ilvl w:val="2"/>
                <w:numId w:val="11"/>
              </w:numPr>
              <w:tabs>
                <w:tab w:val="clear" w:pos="619"/>
                <w:tab w:val="left" w:pos="682"/>
              </w:tabs>
              <w:spacing w:after="142" w:line="240" w:lineRule="atLeast"/>
              <w:rPr>
                <w:rFonts w:ascii="Arial" w:hAnsi="Arial" w:cs="Arial"/>
                <w:sz w:val="22"/>
                <w:szCs w:val="22"/>
                <w:lang w:val="es-ES"/>
              </w:rPr>
            </w:pPr>
            <w:r w:rsidRPr="003506A4">
              <w:rPr>
                <w:rFonts w:ascii="Arial" w:hAnsi="Arial" w:cs="Arial"/>
                <w:sz w:val="22"/>
                <w:szCs w:val="22"/>
                <w:lang w:val="es-ES"/>
              </w:rPr>
              <w:t>Si es rectificada, injustamente afectaría la posición competitiva de otros Oferentes cuyas Ofertas presentadas se ajusten sustancialmente a las condiciones.</w:t>
            </w:r>
          </w:p>
          <w:p w14:paraId="3C740109"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 xml:space="preserve">El Comprador deberá examinar los aspectos técnicos de la Oferta presentada de acuerdo con la cláusula 16 de las IAO, en particular, con el fin de confirmar que se cumplen todos los requisitos incluidos en la Sección VII, Lista de Requisitos, sin ninguna desviación, reserva u omisión. </w:t>
            </w:r>
          </w:p>
          <w:p w14:paraId="49587A9B"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 xml:space="preserve">Cuando la Oferta no se ajuste sustancialmente a los Documentos de Licitación, será rechazada por el Comprador y posteriormente puede no considerarse apta por corrección de la desviación, reserva u omisión material. </w:t>
            </w:r>
          </w:p>
          <w:p w14:paraId="626458F5" w14:textId="77777777" w:rsidR="00E23E1C" w:rsidRPr="003506A4" w:rsidRDefault="00E23E1C" w:rsidP="003506A4"/>
        </w:tc>
      </w:tr>
      <w:tr w:rsidR="00E23E1C" w:rsidRPr="00C32AFB" w14:paraId="1619C6C6" w14:textId="77777777" w:rsidTr="003506A4">
        <w:trPr>
          <w:trHeight w:val="1108"/>
        </w:trPr>
        <w:tc>
          <w:tcPr>
            <w:tcW w:w="2792" w:type="dxa"/>
          </w:tcPr>
          <w:p w14:paraId="5A0401F4" w14:textId="77777777" w:rsidR="00E23E1C" w:rsidRPr="0085483B" w:rsidRDefault="00E23E1C" w:rsidP="00F61499">
            <w:pPr>
              <w:pStyle w:val="Style9"/>
              <w:numPr>
                <w:ilvl w:val="0"/>
                <w:numId w:val="11"/>
              </w:numPr>
              <w:spacing w:after="142" w:line="240" w:lineRule="atLeast"/>
              <w:rPr>
                <w:rFonts w:ascii="Arial" w:hAnsi="Arial" w:cs="Arial"/>
                <w:sz w:val="22"/>
                <w:szCs w:val="22"/>
                <w:lang w:val="es-ES_tradnl"/>
              </w:rPr>
            </w:pPr>
            <w:bookmarkStart w:id="158" w:name="_Toc523752999"/>
            <w:r w:rsidRPr="003506A4">
              <w:rPr>
                <w:rFonts w:ascii="Arial" w:hAnsi="Arial" w:cs="Arial"/>
                <w:sz w:val="22"/>
                <w:szCs w:val="22"/>
                <w:lang w:val="es-ES_tradnl"/>
              </w:rPr>
              <w:t>Inconformidades, Errores y Omisiones</w:t>
            </w:r>
            <w:bookmarkEnd w:id="158"/>
          </w:p>
        </w:tc>
        <w:tc>
          <w:tcPr>
            <w:tcW w:w="6499" w:type="dxa"/>
          </w:tcPr>
          <w:p w14:paraId="66CBC6A7"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AE6FDA">
              <w:rPr>
                <w:rFonts w:ascii="Arial" w:hAnsi="Arial" w:cs="Arial"/>
                <w:sz w:val="22"/>
                <w:szCs w:val="22"/>
              </w:rPr>
              <w:t xml:space="preserve">Siempre </w:t>
            </w:r>
            <w:r w:rsidRPr="003506A4">
              <w:rPr>
                <w:rFonts w:ascii="Arial" w:hAnsi="Arial" w:cs="Arial"/>
                <w:sz w:val="22"/>
                <w:szCs w:val="22"/>
                <w:lang w:val="es-ES"/>
              </w:rPr>
              <w:t xml:space="preserve">y cuando una Oferta se ajuste sustancialmente a los Documentos de Licitación, el Comprador podrá obviar cualquier inconformidad no material en la Oferta. </w:t>
            </w:r>
          </w:p>
          <w:p w14:paraId="3290ECC7"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Siempre y cuando una Oferta se ajuste sustancialmente a los Documentos de Licitación, el Comprador puede solicitar al Oferente presentar la información o documentación necesaria en un periodo de tiempo razonable, con el fin de rectificar inconformidades no materiales en la Oferta en relación con los requisitos de documentación. Solicitar información o documentación sobre dichas inconformidades no deberá estar relacionado con los precios de la Oferta en ninguno de sus aspectos. Si el Oferente no cumple la petición del Comprador, la Oferta podrá ser rechazada.</w:t>
            </w:r>
          </w:p>
          <w:p w14:paraId="7CD86EA6" w14:textId="77777777" w:rsidR="00E23E1C" w:rsidRPr="0085483B"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 xml:space="preserve">Siempre y cuando un Oferta se ajuste sustancialmente a los Documentos de Licitación, el Comprador deberá rectificar inconformidades cuantificables no materiales relacionadas con el Precio de la Oferta. A este respecto, el Precio de la Oferta deberá ser </w:t>
            </w:r>
            <w:r w:rsidRPr="003506A4">
              <w:rPr>
                <w:rFonts w:ascii="Arial" w:hAnsi="Arial" w:cs="Arial"/>
                <w:b/>
                <w:sz w:val="22"/>
                <w:szCs w:val="22"/>
                <w:lang w:val="es-ES"/>
              </w:rPr>
              <w:t>ajustado</w:t>
            </w:r>
            <w:r w:rsidRPr="003506A4">
              <w:rPr>
                <w:rFonts w:ascii="Arial" w:hAnsi="Arial" w:cs="Arial"/>
                <w:sz w:val="22"/>
                <w:szCs w:val="22"/>
                <w:lang w:val="es-ES"/>
              </w:rPr>
              <w:t xml:space="preserve"> </w:t>
            </w:r>
            <w:r w:rsidRPr="003506A4">
              <w:rPr>
                <w:rFonts w:ascii="Arial" w:hAnsi="Arial" w:cs="Arial"/>
                <w:b/>
                <w:sz w:val="22"/>
                <w:szCs w:val="22"/>
                <w:lang w:val="es-ES"/>
              </w:rPr>
              <w:t>tal y como se especifica en los DDL</w:t>
            </w:r>
            <w:r w:rsidRPr="003506A4">
              <w:rPr>
                <w:rFonts w:ascii="Arial" w:hAnsi="Arial" w:cs="Arial"/>
                <w:sz w:val="22"/>
                <w:szCs w:val="22"/>
                <w:lang w:val="es-ES"/>
              </w:rPr>
              <w:t>, únicamente con fines comparativos, para reflejar el precio de cualquier inconformidad, parte o componente omiso.</w:t>
            </w:r>
          </w:p>
        </w:tc>
      </w:tr>
      <w:tr w:rsidR="00E23E1C" w:rsidRPr="00C32AFB" w14:paraId="1E79CA60" w14:textId="77777777" w:rsidTr="003506A4">
        <w:trPr>
          <w:trHeight w:val="851"/>
        </w:trPr>
        <w:tc>
          <w:tcPr>
            <w:tcW w:w="2792" w:type="dxa"/>
          </w:tcPr>
          <w:p w14:paraId="75EB6621" w14:textId="77777777" w:rsidR="00E23E1C" w:rsidRPr="00C32AFB" w:rsidRDefault="00E23E1C" w:rsidP="00F61499">
            <w:pPr>
              <w:pStyle w:val="Style9"/>
              <w:numPr>
                <w:ilvl w:val="0"/>
                <w:numId w:val="11"/>
              </w:numPr>
              <w:spacing w:after="142" w:line="240" w:lineRule="atLeast"/>
              <w:rPr>
                <w:rFonts w:ascii="Arial" w:hAnsi="Arial" w:cs="Arial"/>
                <w:sz w:val="22"/>
                <w:szCs w:val="22"/>
                <w:lang w:val="es-ES_tradnl"/>
              </w:rPr>
            </w:pPr>
            <w:bookmarkStart w:id="159" w:name="_Toc523753000"/>
            <w:r w:rsidRPr="00C32AFB">
              <w:rPr>
                <w:rFonts w:ascii="Arial" w:hAnsi="Arial" w:cs="Arial"/>
                <w:sz w:val="22"/>
                <w:szCs w:val="22"/>
                <w:lang w:val="es-ES_tradnl"/>
              </w:rPr>
              <w:t>Corrección de Errores Aritméticos</w:t>
            </w:r>
            <w:bookmarkEnd w:id="159"/>
          </w:p>
        </w:tc>
        <w:tc>
          <w:tcPr>
            <w:tcW w:w="6499" w:type="dxa"/>
          </w:tcPr>
          <w:p w14:paraId="62B9F5C6" w14:textId="77777777" w:rsidR="00E23E1C" w:rsidRPr="003506A4"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lang w:val="es-ES"/>
              </w:rPr>
            </w:pPr>
            <w:r w:rsidRPr="003506A4">
              <w:rPr>
                <w:rFonts w:ascii="Arial" w:hAnsi="Arial" w:cs="Arial"/>
                <w:sz w:val="22"/>
                <w:szCs w:val="22"/>
                <w:lang w:val="es-ES"/>
              </w:rPr>
              <w:t>Siempre y cuando una Oferta se ajuste sustancialmente a los Documentos de Licitación, el Comprador deberá corregir errores aritméticos en los siguientes casos:</w:t>
            </w:r>
          </w:p>
          <w:p w14:paraId="13169B74" w14:textId="77777777" w:rsidR="00E23E1C" w:rsidRPr="003506A4" w:rsidRDefault="00E23E1C" w:rsidP="00F61499">
            <w:pPr>
              <w:pStyle w:val="Header2-SubClauses"/>
              <w:numPr>
                <w:ilvl w:val="2"/>
                <w:numId w:val="11"/>
              </w:numPr>
              <w:tabs>
                <w:tab w:val="clear" w:pos="619"/>
                <w:tab w:val="left" w:pos="682"/>
              </w:tabs>
              <w:spacing w:after="142" w:line="240" w:lineRule="atLeast"/>
              <w:rPr>
                <w:rFonts w:ascii="Arial" w:hAnsi="Arial" w:cs="Arial"/>
                <w:sz w:val="22"/>
                <w:szCs w:val="22"/>
                <w:lang w:val="es-ES"/>
              </w:rPr>
            </w:pPr>
            <w:r w:rsidRPr="003506A4">
              <w:rPr>
                <w:rFonts w:ascii="Arial" w:hAnsi="Arial" w:cs="Arial"/>
                <w:sz w:val="22"/>
                <w:szCs w:val="22"/>
                <w:lang w:val="es-ES"/>
              </w:rPr>
              <w:t>Si existe discrepancia entre el precio unitario y el total de la partida presupuestaria que se obtiene al multiplicar el precio unitario por la cantidad, el precio unitario prevalecerá y se corregirá la partida presupuestaria, a no ser que el Comprador considere que existe un desajuste aparente en la coma decimal de las cifras del precio unitario, en cuyo caso prevalecerá la partida presupuestaria tal y como se incluye, y se corregirá el precio unitario;</w:t>
            </w:r>
          </w:p>
          <w:p w14:paraId="6556618B" w14:textId="77777777" w:rsidR="00E23E1C" w:rsidRPr="003506A4" w:rsidRDefault="00E23E1C" w:rsidP="00F61499">
            <w:pPr>
              <w:pStyle w:val="Header2-SubClauses"/>
              <w:numPr>
                <w:ilvl w:val="2"/>
                <w:numId w:val="11"/>
              </w:numPr>
              <w:tabs>
                <w:tab w:val="clear" w:pos="619"/>
                <w:tab w:val="left" w:pos="682"/>
              </w:tabs>
              <w:spacing w:after="142" w:line="240" w:lineRule="atLeast"/>
              <w:rPr>
                <w:rFonts w:ascii="Arial" w:hAnsi="Arial" w:cs="Arial"/>
                <w:sz w:val="22"/>
                <w:szCs w:val="22"/>
                <w:lang w:val="es-ES"/>
              </w:rPr>
            </w:pPr>
            <w:r w:rsidRPr="003506A4">
              <w:rPr>
                <w:rFonts w:ascii="Arial" w:hAnsi="Arial" w:cs="Arial"/>
                <w:sz w:val="22"/>
                <w:szCs w:val="22"/>
                <w:lang w:val="es-ES"/>
              </w:rPr>
              <w:t xml:space="preserve">Si existe un error en un total correspondiente a la suma o sustracción de subtotales, prevalecerán los subtotales y se corregirá el total; y </w:t>
            </w:r>
          </w:p>
          <w:p w14:paraId="3DE8F860" w14:textId="77777777" w:rsidR="00E23E1C" w:rsidRPr="003506A4" w:rsidRDefault="00E23E1C" w:rsidP="00F61499">
            <w:pPr>
              <w:pStyle w:val="Header2-SubClauses"/>
              <w:numPr>
                <w:ilvl w:val="2"/>
                <w:numId w:val="11"/>
              </w:numPr>
              <w:tabs>
                <w:tab w:val="clear" w:pos="619"/>
                <w:tab w:val="left" w:pos="682"/>
              </w:tabs>
              <w:spacing w:after="142" w:line="240" w:lineRule="atLeast"/>
              <w:rPr>
                <w:rFonts w:ascii="Arial" w:hAnsi="Arial" w:cs="Arial"/>
                <w:sz w:val="22"/>
                <w:szCs w:val="22"/>
                <w:lang w:val="es-ES"/>
              </w:rPr>
            </w:pPr>
            <w:r w:rsidRPr="003506A4">
              <w:rPr>
                <w:rFonts w:ascii="Arial" w:hAnsi="Arial" w:cs="Arial"/>
                <w:sz w:val="22"/>
                <w:szCs w:val="22"/>
                <w:lang w:val="es-ES"/>
              </w:rPr>
              <w:t>Si existe discrepancia entre las cifras de las cantidades escritas con palabras y con números, prevalecerá la cantidad expresada en palabras, a no ser que esta esté relacionada con errores aritméticos, en cuyo caso prevalecerá la cantidad expresada con números, estando sujeta a (a) y (b).</w:t>
            </w:r>
          </w:p>
          <w:p w14:paraId="2D8D3D6A" w14:textId="77777777" w:rsidR="00E23E1C" w:rsidRPr="0085483B" w:rsidRDefault="00E23E1C" w:rsidP="00F61499">
            <w:pPr>
              <w:pStyle w:val="Header2-SubClauses"/>
              <w:numPr>
                <w:ilvl w:val="1"/>
                <w:numId w:val="11"/>
              </w:numPr>
              <w:tabs>
                <w:tab w:val="clear" w:pos="619"/>
                <w:tab w:val="left" w:pos="682"/>
              </w:tabs>
              <w:spacing w:after="142" w:line="240" w:lineRule="atLeast"/>
              <w:rPr>
                <w:rFonts w:ascii="Arial" w:hAnsi="Arial" w:cs="Arial"/>
                <w:sz w:val="22"/>
                <w:szCs w:val="22"/>
              </w:rPr>
            </w:pPr>
            <w:r w:rsidRPr="003506A4">
              <w:rPr>
                <w:rFonts w:ascii="Arial" w:hAnsi="Arial" w:cs="Arial"/>
                <w:sz w:val="22"/>
                <w:szCs w:val="22"/>
                <w:lang w:val="es-ES"/>
              </w:rPr>
              <w:t xml:space="preserve">Se deberá solicitar a los Oferentes aceptar la corrección de los errores aritméticos. Si el Oferente no acepta la corrección tal y como se incluye en la </w:t>
            </w:r>
            <w:proofErr w:type="spellStart"/>
            <w:r w:rsidRPr="003506A4">
              <w:rPr>
                <w:rFonts w:ascii="Arial" w:hAnsi="Arial" w:cs="Arial"/>
                <w:sz w:val="22"/>
                <w:szCs w:val="22"/>
                <w:lang w:val="es-ES"/>
              </w:rPr>
              <w:t>subcláusula</w:t>
            </w:r>
            <w:proofErr w:type="spellEnd"/>
            <w:r w:rsidRPr="003506A4">
              <w:rPr>
                <w:rFonts w:ascii="Arial" w:hAnsi="Arial" w:cs="Arial"/>
                <w:sz w:val="22"/>
                <w:szCs w:val="22"/>
                <w:lang w:val="es-ES"/>
              </w:rPr>
              <w:t xml:space="preserve"> anterior 32.1 de las IAO, se procederá a rechazar a la Oferta.</w:t>
            </w:r>
          </w:p>
        </w:tc>
      </w:tr>
      <w:tr w:rsidR="00E23E1C" w:rsidRPr="00C32AFB" w14:paraId="3AC67558" w14:textId="77777777" w:rsidTr="003506A4">
        <w:trPr>
          <w:trHeight w:val="524"/>
        </w:trPr>
        <w:tc>
          <w:tcPr>
            <w:tcW w:w="2792" w:type="dxa"/>
          </w:tcPr>
          <w:p w14:paraId="41558790" w14:textId="77777777" w:rsidR="00E23E1C" w:rsidRPr="00C32AFB" w:rsidRDefault="00E23E1C" w:rsidP="00F61499">
            <w:pPr>
              <w:pStyle w:val="Style9"/>
              <w:numPr>
                <w:ilvl w:val="0"/>
                <w:numId w:val="11"/>
              </w:numPr>
              <w:spacing w:after="142" w:line="240" w:lineRule="atLeast"/>
              <w:rPr>
                <w:rFonts w:ascii="Arial" w:hAnsi="Arial" w:cs="Arial"/>
                <w:sz w:val="22"/>
                <w:szCs w:val="22"/>
                <w:lang w:val="es-ES_tradnl"/>
              </w:rPr>
            </w:pPr>
            <w:bookmarkStart w:id="160" w:name="_Toc523753001"/>
            <w:r w:rsidRPr="00C32AFB">
              <w:rPr>
                <w:rFonts w:ascii="Arial" w:hAnsi="Arial" w:cs="Arial"/>
                <w:sz w:val="22"/>
                <w:szCs w:val="22"/>
                <w:lang w:val="es-ES_tradnl"/>
              </w:rPr>
              <w:t>Conversión a Una Sola Moneda</w:t>
            </w:r>
            <w:bookmarkEnd w:id="160"/>
          </w:p>
        </w:tc>
        <w:tc>
          <w:tcPr>
            <w:tcW w:w="6499" w:type="dxa"/>
          </w:tcPr>
          <w:p w14:paraId="093E6C1E" w14:textId="77777777" w:rsidR="00E23E1C" w:rsidRPr="0085483B"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sz w:val="22"/>
                <w:szCs w:val="22"/>
                <w:lang w:val="es-ES"/>
              </w:rPr>
              <w:t>Con fines evaluativos y comparativos, la/s moneda/s de la Oferta deberán ser convertidas a una sola moneda</w:t>
            </w:r>
            <w:r w:rsidRPr="003506A4">
              <w:rPr>
                <w:rFonts w:ascii="Arial" w:hAnsi="Arial" w:cs="Arial"/>
                <w:b/>
                <w:sz w:val="22"/>
                <w:szCs w:val="22"/>
                <w:lang w:val="es-ES"/>
              </w:rPr>
              <w:t xml:space="preserve"> tal y como se especifica en los DDL.</w:t>
            </w:r>
          </w:p>
        </w:tc>
      </w:tr>
      <w:tr w:rsidR="00E23E1C" w:rsidRPr="00C32AFB" w14:paraId="2E218655" w14:textId="77777777" w:rsidTr="003506A4">
        <w:trPr>
          <w:trHeight w:val="1108"/>
        </w:trPr>
        <w:tc>
          <w:tcPr>
            <w:tcW w:w="2792" w:type="dxa"/>
          </w:tcPr>
          <w:p w14:paraId="6A907E84" w14:textId="77777777" w:rsidR="00E23E1C" w:rsidRPr="00C32AFB" w:rsidRDefault="00E23E1C" w:rsidP="00F61499">
            <w:pPr>
              <w:pStyle w:val="Style9"/>
              <w:numPr>
                <w:ilvl w:val="0"/>
                <w:numId w:val="11"/>
              </w:numPr>
              <w:spacing w:after="142" w:line="240" w:lineRule="atLeast"/>
              <w:rPr>
                <w:rFonts w:ascii="Arial" w:hAnsi="Arial" w:cs="Arial"/>
                <w:sz w:val="22"/>
                <w:szCs w:val="22"/>
                <w:lang w:val="es-ES_tradnl"/>
              </w:rPr>
            </w:pPr>
            <w:r w:rsidRPr="00C32AFB">
              <w:rPr>
                <w:rFonts w:ascii="Arial" w:hAnsi="Arial" w:cs="Arial"/>
                <w:sz w:val="22"/>
                <w:szCs w:val="22"/>
                <w:lang w:val="es-ES_tradnl"/>
              </w:rPr>
              <w:t xml:space="preserve"> </w:t>
            </w:r>
            <w:bookmarkStart w:id="161" w:name="_Toc523753002"/>
            <w:r w:rsidRPr="00C32AFB">
              <w:rPr>
                <w:rFonts w:ascii="Arial" w:hAnsi="Arial" w:cs="Arial"/>
                <w:sz w:val="22"/>
                <w:szCs w:val="22"/>
                <w:lang w:val="es-ES_tradnl"/>
              </w:rPr>
              <w:t>Margen de Preferencia</w:t>
            </w:r>
            <w:bookmarkEnd w:id="161"/>
          </w:p>
        </w:tc>
        <w:tc>
          <w:tcPr>
            <w:tcW w:w="6499" w:type="dxa"/>
          </w:tcPr>
          <w:p w14:paraId="44528E15" w14:textId="77777777" w:rsidR="00E23E1C" w:rsidRPr="0085483B" w:rsidRDefault="00E23E1C" w:rsidP="00F61499">
            <w:pPr>
              <w:pStyle w:val="Header2-SubClauses"/>
              <w:numPr>
                <w:ilvl w:val="1"/>
                <w:numId w:val="11"/>
              </w:numPr>
              <w:tabs>
                <w:tab w:val="clear" w:pos="619"/>
                <w:tab w:val="left" w:pos="682"/>
              </w:tabs>
              <w:spacing w:after="142" w:line="240" w:lineRule="atLeast"/>
              <w:ind w:left="682" w:hanging="690"/>
              <w:rPr>
                <w:rFonts w:ascii="Arial" w:hAnsi="Arial" w:cs="Arial"/>
                <w:sz w:val="22"/>
                <w:szCs w:val="22"/>
              </w:rPr>
            </w:pPr>
            <w:r w:rsidRPr="003506A4">
              <w:rPr>
                <w:rFonts w:ascii="Arial" w:hAnsi="Arial" w:cs="Arial"/>
                <w:b/>
                <w:sz w:val="22"/>
                <w:szCs w:val="22"/>
                <w:lang w:val="es-ES"/>
              </w:rPr>
              <w:t>Salvo especificación en los DDL</w:t>
            </w:r>
            <w:r w:rsidRPr="003506A4">
              <w:rPr>
                <w:rFonts w:ascii="Arial" w:hAnsi="Arial" w:cs="Arial"/>
                <w:sz w:val="22"/>
                <w:szCs w:val="22"/>
                <w:lang w:val="es-ES"/>
              </w:rPr>
              <w:t>, no se aplicará margen de preferencia.</w:t>
            </w:r>
          </w:p>
        </w:tc>
      </w:tr>
      <w:tr w:rsidR="00E23E1C" w:rsidRPr="00C32AFB" w14:paraId="22444449" w14:textId="77777777" w:rsidTr="003506A4">
        <w:trPr>
          <w:trHeight w:val="1108"/>
        </w:trPr>
        <w:tc>
          <w:tcPr>
            <w:tcW w:w="2792" w:type="dxa"/>
          </w:tcPr>
          <w:p w14:paraId="572B4863"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2" w:name="_Toc523753003"/>
            <w:r w:rsidRPr="00C32AFB">
              <w:rPr>
                <w:rFonts w:ascii="Arial" w:hAnsi="Arial" w:cs="Arial"/>
                <w:sz w:val="22"/>
                <w:szCs w:val="22"/>
                <w:lang w:val="es-ES_tradnl"/>
              </w:rPr>
              <w:t>Evaluación de las Ofertas</w:t>
            </w:r>
            <w:bookmarkEnd w:id="162"/>
          </w:p>
        </w:tc>
        <w:tc>
          <w:tcPr>
            <w:tcW w:w="6499" w:type="dxa"/>
          </w:tcPr>
          <w:p w14:paraId="3284F22E" w14:textId="77777777" w:rsidR="00E23E1C" w:rsidRPr="0085483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85483B">
              <w:rPr>
                <w:rFonts w:ascii="Arial" w:hAnsi="Arial" w:cs="Arial"/>
                <w:sz w:val="22"/>
                <w:szCs w:val="22"/>
              </w:rPr>
              <w:t xml:space="preserve">Para evaluar una Oferta, el Comprador utilizará únicamente las metodologías y criterios definidos en esta Cláusula. No se permitirá ningún otro criterio ni metodología. </w:t>
            </w:r>
          </w:p>
          <w:p w14:paraId="314B9DFC" w14:textId="77777777" w:rsidR="00E23E1C" w:rsidRPr="003506A4"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AE6FDA">
              <w:rPr>
                <w:rFonts w:ascii="Arial" w:hAnsi="Arial" w:cs="Arial"/>
                <w:sz w:val="22"/>
                <w:szCs w:val="22"/>
              </w:rPr>
              <w:t>Al evaluar una Oferta (el método de evaluación se</w:t>
            </w:r>
            <w:r w:rsidRPr="003506A4">
              <w:rPr>
                <w:rFonts w:ascii="Arial" w:hAnsi="Arial" w:cs="Arial"/>
                <w:sz w:val="22"/>
                <w:szCs w:val="22"/>
              </w:rPr>
              <w:t xml:space="preserve">rá por artículo o por lote, </w:t>
            </w:r>
            <w:r w:rsidRPr="003506A4">
              <w:rPr>
                <w:rFonts w:ascii="Arial" w:hAnsi="Arial" w:cs="Arial"/>
                <w:b/>
                <w:sz w:val="22"/>
                <w:szCs w:val="22"/>
              </w:rPr>
              <w:t>como se indica en los DDL</w:t>
            </w:r>
            <w:r w:rsidRPr="003506A4">
              <w:rPr>
                <w:rFonts w:ascii="Arial" w:hAnsi="Arial" w:cs="Arial"/>
                <w:sz w:val="22"/>
                <w:szCs w:val="22"/>
              </w:rPr>
              <w:t>), el Comprador considerará lo siguiente:</w:t>
            </w:r>
          </w:p>
          <w:p w14:paraId="3CF8AD21" w14:textId="77777777" w:rsidR="00E23E1C" w:rsidRPr="003506A4" w:rsidRDefault="00E23E1C" w:rsidP="00F61499">
            <w:pPr>
              <w:pStyle w:val="Header2-SubClauses"/>
              <w:numPr>
                <w:ilvl w:val="0"/>
                <w:numId w:val="26"/>
              </w:numPr>
              <w:tabs>
                <w:tab w:val="clear" w:pos="619"/>
                <w:tab w:val="left" w:pos="1249"/>
              </w:tabs>
              <w:spacing w:after="120" w:line="240" w:lineRule="atLeast"/>
              <w:ind w:left="1249" w:hanging="567"/>
              <w:rPr>
                <w:rFonts w:ascii="Arial" w:hAnsi="Arial" w:cs="Arial"/>
                <w:sz w:val="22"/>
                <w:szCs w:val="22"/>
              </w:rPr>
            </w:pPr>
            <w:r w:rsidRPr="003506A4">
              <w:rPr>
                <w:rFonts w:ascii="Arial" w:hAnsi="Arial" w:cs="Arial"/>
                <w:sz w:val="22"/>
                <w:szCs w:val="22"/>
              </w:rPr>
              <w:t xml:space="preserve">El precio de la Oferta cotizado de conformidad con la Cláusula 14 de las IAO; </w:t>
            </w:r>
          </w:p>
          <w:p w14:paraId="2B16AA00" w14:textId="77777777" w:rsidR="00E23E1C" w:rsidRPr="003506A4" w:rsidRDefault="00E23E1C" w:rsidP="00F61499">
            <w:pPr>
              <w:pStyle w:val="Header2-SubClauses"/>
              <w:numPr>
                <w:ilvl w:val="0"/>
                <w:numId w:val="26"/>
              </w:numPr>
              <w:tabs>
                <w:tab w:val="clear" w:pos="619"/>
                <w:tab w:val="left" w:pos="1249"/>
              </w:tabs>
              <w:spacing w:after="120" w:line="240" w:lineRule="atLeast"/>
              <w:ind w:left="1249" w:hanging="567"/>
              <w:rPr>
                <w:rFonts w:ascii="Arial" w:hAnsi="Arial" w:cs="Arial"/>
                <w:sz w:val="22"/>
                <w:szCs w:val="22"/>
              </w:rPr>
            </w:pPr>
            <w:r w:rsidRPr="003506A4">
              <w:rPr>
                <w:rFonts w:ascii="Arial" w:hAnsi="Arial" w:cs="Arial"/>
                <w:sz w:val="22"/>
                <w:szCs w:val="22"/>
              </w:rPr>
              <w:t xml:space="preserve">El ajuste del precio por correcciones de errores aritméticos de conformidad con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32.1 de las IAO; </w:t>
            </w:r>
          </w:p>
          <w:p w14:paraId="1F8481C4" w14:textId="77777777" w:rsidR="00E23E1C" w:rsidRPr="003506A4" w:rsidRDefault="00E23E1C" w:rsidP="00F61499">
            <w:pPr>
              <w:pStyle w:val="Header2-SubClauses"/>
              <w:numPr>
                <w:ilvl w:val="0"/>
                <w:numId w:val="26"/>
              </w:numPr>
              <w:tabs>
                <w:tab w:val="clear" w:pos="619"/>
                <w:tab w:val="left" w:pos="1249"/>
              </w:tabs>
              <w:spacing w:after="120" w:line="240" w:lineRule="atLeast"/>
              <w:ind w:left="1249" w:hanging="567"/>
              <w:rPr>
                <w:rFonts w:ascii="Arial" w:hAnsi="Arial" w:cs="Arial"/>
                <w:sz w:val="22"/>
                <w:szCs w:val="22"/>
              </w:rPr>
            </w:pPr>
            <w:r w:rsidRPr="003506A4">
              <w:rPr>
                <w:rFonts w:ascii="Arial" w:hAnsi="Arial" w:cs="Arial"/>
                <w:sz w:val="22"/>
                <w:szCs w:val="22"/>
              </w:rPr>
              <w:t xml:space="preserve">El ajuste del precio debido a descuentos ofrecidos de conformidad con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14.4 de las IAO;</w:t>
            </w:r>
          </w:p>
          <w:p w14:paraId="397305C9" w14:textId="77777777" w:rsidR="00E23E1C" w:rsidRPr="003506A4" w:rsidRDefault="00E23E1C" w:rsidP="00F61499">
            <w:pPr>
              <w:pStyle w:val="Header2-SubClauses"/>
              <w:numPr>
                <w:ilvl w:val="0"/>
                <w:numId w:val="26"/>
              </w:numPr>
              <w:tabs>
                <w:tab w:val="clear" w:pos="619"/>
                <w:tab w:val="left" w:pos="1249"/>
              </w:tabs>
              <w:spacing w:after="120" w:line="240" w:lineRule="atLeast"/>
              <w:ind w:left="1249" w:hanging="567"/>
              <w:rPr>
                <w:rFonts w:ascii="Arial" w:hAnsi="Arial" w:cs="Arial"/>
                <w:sz w:val="22"/>
                <w:szCs w:val="22"/>
              </w:rPr>
            </w:pPr>
            <w:r w:rsidRPr="003506A4">
              <w:rPr>
                <w:rFonts w:ascii="Arial" w:hAnsi="Arial" w:cs="Arial"/>
                <w:sz w:val="22"/>
                <w:szCs w:val="22"/>
              </w:rPr>
              <w:t xml:space="preserve">Los ajustes resultantes de cualquier inconformidad no significativa calculados conforme a la </w:t>
            </w:r>
            <w:proofErr w:type="spellStart"/>
            <w:r w:rsidRPr="003506A4">
              <w:rPr>
                <w:rFonts w:ascii="Arial" w:hAnsi="Arial" w:cs="Arial"/>
                <w:sz w:val="22"/>
                <w:szCs w:val="22"/>
              </w:rPr>
              <w:t>Subcláusula</w:t>
            </w:r>
            <w:proofErr w:type="spellEnd"/>
            <w:r w:rsidRPr="003506A4">
              <w:rPr>
                <w:rFonts w:ascii="Arial" w:hAnsi="Arial" w:cs="Arial"/>
                <w:sz w:val="22"/>
                <w:szCs w:val="22"/>
              </w:rPr>
              <w:t xml:space="preserve"> 31.3 de las IAO;</w:t>
            </w:r>
          </w:p>
          <w:p w14:paraId="0CB1B1BC" w14:textId="77777777" w:rsidR="00E23E1C" w:rsidRPr="003506A4" w:rsidRDefault="00E23E1C" w:rsidP="00F61499">
            <w:pPr>
              <w:pStyle w:val="Header2-SubClauses"/>
              <w:numPr>
                <w:ilvl w:val="0"/>
                <w:numId w:val="26"/>
              </w:numPr>
              <w:tabs>
                <w:tab w:val="clear" w:pos="619"/>
                <w:tab w:val="left" w:pos="1249"/>
              </w:tabs>
              <w:spacing w:after="120" w:line="240" w:lineRule="atLeast"/>
              <w:ind w:left="1249" w:hanging="567"/>
              <w:rPr>
                <w:rFonts w:ascii="Arial" w:hAnsi="Arial" w:cs="Arial"/>
                <w:sz w:val="22"/>
                <w:szCs w:val="22"/>
              </w:rPr>
            </w:pPr>
            <w:r w:rsidRPr="003506A4">
              <w:rPr>
                <w:rFonts w:ascii="Arial" w:hAnsi="Arial" w:cs="Arial"/>
                <w:sz w:val="22"/>
                <w:szCs w:val="22"/>
              </w:rPr>
              <w:t xml:space="preserve">El cambio a una sola moneda de las cantidades resultantes de las precedentes operaciones a) a d), de conformidad con las disposiciones de la Cláusula 33 de las IAO; </w:t>
            </w:r>
          </w:p>
          <w:p w14:paraId="17FC383D" w14:textId="77777777" w:rsidR="00E23E1C" w:rsidRPr="003506A4" w:rsidRDefault="00E23E1C" w:rsidP="00F61499">
            <w:pPr>
              <w:pStyle w:val="Header2-SubClauses"/>
              <w:numPr>
                <w:ilvl w:val="0"/>
                <w:numId w:val="26"/>
              </w:numPr>
              <w:tabs>
                <w:tab w:val="clear" w:pos="619"/>
                <w:tab w:val="left" w:pos="1249"/>
              </w:tabs>
              <w:spacing w:after="120" w:line="240" w:lineRule="atLeast"/>
              <w:ind w:left="1249" w:hanging="567"/>
              <w:rPr>
                <w:rFonts w:ascii="Arial" w:hAnsi="Arial" w:cs="Arial"/>
                <w:sz w:val="22"/>
                <w:szCs w:val="22"/>
              </w:rPr>
            </w:pPr>
            <w:r w:rsidRPr="003506A4">
              <w:rPr>
                <w:rFonts w:ascii="Arial" w:hAnsi="Arial" w:cs="Arial"/>
                <w:sz w:val="22"/>
                <w:szCs w:val="22"/>
              </w:rPr>
              <w:t>Los ajustes resultantes del manejo de los factores de evaluación adicionales que figuran en la Sección III, Criterios de evaluación y de cualificación, 2 Evaluación.</w:t>
            </w:r>
          </w:p>
          <w:p w14:paraId="420645D1" w14:textId="77777777" w:rsidR="00E23E1C" w:rsidRPr="003506A4"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3506A4">
              <w:rPr>
                <w:rFonts w:ascii="Arial" w:hAnsi="Arial" w:cs="Arial"/>
                <w:sz w:val="22"/>
                <w:szCs w:val="22"/>
              </w:rPr>
              <w:t>El eventual efecto de las fórmulas de revisión sobre los precios inscritos en las Condiciones del Contrato que se aplicarán durante el periodo de ejecución del Contrato, no se tomarán en consideración durante la evaluación de las Ofertas.</w:t>
            </w:r>
          </w:p>
          <w:p w14:paraId="05B12B9C" w14:textId="77777777" w:rsidR="00E23E1C" w:rsidRPr="003506A4"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3506A4">
              <w:rPr>
                <w:rFonts w:ascii="Arial" w:hAnsi="Arial" w:cs="Arial"/>
                <w:sz w:val="22"/>
                <w:szCs w:val="22"/>
              </w:rPr>
              <w:t>Cuando el Documento de Licitación permita a los Oferentes indicar el monto de cada lote por separado, el método de evaluación para determinar el conjunto de lotes con la combinación más ventajosa de todas las Ofertas tomando en cuenta todos los descuentos ofrecidos en el Formulario de Presentación, se precisará en la Sección III, Criterios de Evaluación y Cualificación.</w:t>
            </w:r>
          </w:p>
          <w:p w14:paraId="78E2BA7D" w14:textId="77777777" w:rsidR="00E23E1C" w:rsidRPr="003506A4"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3506A4">
              <w:rPr>
                <w:rFonts w:ascii="Arial" w:hAnsi="Arial" w:cs="Arial"/>
                <w:sz w:val="22"/>
                <w:szCs w:val="22"/>
              </w:rPr>
              <w:t xml:space="preserve">Al evaluar una Oferta el Comprador excluirá y no tendrá en cuenta: </w:t>
            </w:r>
          </w:p>
          <w:p w14:paraId="2D193DCE" w14:textId="77777777" w:rsidR="00E23E1C" w:rsidRPr="003506A4" w:rsidRDefault="00E23E1C" w:rsidP="00F61499">
            <w:pPr>
              <w:pStyle w:val="Header2-SubClauses"/>
              <w:numPr>
                <w:ilvl w:val="0"/>
                <w:numId w:val="27"/>
              </w:numPr>
              <w:tabs>
                <w:tab w:val="clear" w:pos="619"/>
                <w:tab w:val="left" w:pos="1391"/>
                <w:tab w:val="left" w:pos="1603"/>
              </w:tabs>
              <w:spacing w:after="120" w:line="240" w:lineRule="atLeast"/>
              <w:ind w:hanging="720"/>
              <w:rPr>
                <w:rFonts w:ascii="Arial" w:hAnsi="Arial" w:cs="Arial"/>
                <w:sz w:val="22"/>
                <w:szCs w:val="22"/>
              </w:rPr>
            </w:pPr>
            <w:r w:rsidRPr="003506A4">
              <w:rPr>
                <w:rFonts w:ascii="Arial" w:hAnsi="Arial" w:cs="Arial"/>
                <w:sz w:val="22"/>
                <w:szCs w:val="22"/>
              </w:rPr>
              <w:t>En el caso de Bienes producidos en el país del Comprador, los impuestos sobre las ventas y otros impuestos similares pagaderos sobre los Bienes si el Contrato es adjudicado al Oferente;</w:t>
            </w:r>
          </w:p>
          <w:p w14:paraId="3C64CCFF" w14:textId="77777777" w:rsidR="00E23E1C" w:rsidRPr="003506A4" w:rsidRDefault="00E23E1C" w:rsidP="00F61499">
            <w:pPr>
              <w:pStyle w:val="Header2-SubClauses"/>
              <w:numPr>
                <w:ilvl w:val="0"/>
                <w:numId w:val="27"/>
              </w:numPr>
              <w:tabs>
                <w:tab w:val="clear" w:pos="619"/>
                <w:tab w:val="left" w:pos="1391"/>
                <w:tab w:val="left" w:pos="1603"/>
              </w:tabs>
              <w:spacing w:after="120" w:line="240" w:lineRule="atLeast"/>
              <w:ind w:hanging="720"/>
              <w:rPr>
                <w:rFonts w:ascii="Arial" w:hAnsi="Arial" w:cs="Arial"/>
                <w:sz w:val="22"/>
                <w:szCs w:val="22"/>
              </w:rPr>
            </w:pPr>
            <w:r w:rsidRPr="003506A4">
              <w:rPr>
                <w:rFonts w:ascii="Arial" w:hAnsi="Arial" w:cs="Arial"/>
                <w:sz w:val="22"/>
                <w:szCs w:val="22"/>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02191F38" w14:textId="77777777" w:rsidR="00E23E1C" w:rsidRPr="003506A4" w:rsidRDefault="00E23E1C" w:rsidP="00F61499">
            <w:pPr>
              <w:pStyle w:val="Header2-SubClauses"/>
              <w:numPr>
                <w:ilvl w:val="0"/>
                <w:numId w:val="27"/>
              </w:numPr>
              <w:tabs>
                <w:tab w:val="clear" w:pos="619"/>
                <w:tab w:val="left" w:pos="1391"/>
                <w:tab w:val="left" w:pos="1603"/>
              </w:tabs>
              <w:spacing w:after="120" w:line="240" w:lineRule="atLeast"/>
              <w:ind w:hanging="720"/>
              <w:rPr>
                <w:rFonts w:ascii="Arial" w:hAnsi="Arial" w:cs="Arial"/>
                <w:sz w:val="22"/>
                <w:szCs w:val="22"/>
              </w:rPr>
            </w:pPr>
            <w:r w:rsidRPr="003506A4">
              <w:rPr>
                <w:rFonts w:ascii="Arial" w:hAnsi="Arial" w:cs="Arial"/>
                <w:sz w:val="22"/>
                <w:szCs w:val="22"/>
              </w:rPr>
              <w:t xml:space="preserve">En el caso de Servicios Conexos, los derechos de aduana, los impuestos sobre las ventas y otros impuestos similares pagaderos sobre los Servicios Conexos si el Contrato es adjudicado al Oferente; </w:t>
            </w:r>
          </w:p>
          <w:p w14:paraId="18CF4CE3" w14:textId="77777777" w:rsidR="00E23E1C" w:rsidRPr="003506A4" w:rsidRDefault="00E23E1C" w:rsidP="00F61499">
            <w:pPr>
              <w:pStyle w:val="Header2-SubClauses"/>
              <w:numPr>
                <w:ilvl w:val="0"/>
                <w:numId w:val="27"/>
              </w:numPr>
              <w:tabs>
                <w:tab w:val="clear" w:pos="619"/>
                <w:tab w:val="left" w:pos="1391"/>
                <w:tab w:val="left" w:pos="1603"/>
              </w:tabs>
              <w:spacing w:after="120" w:line="240" w:lineRule="atLeast"/>
              <w:ind w:hanging="720"/>
              <w:rPr>
                <w:rFonts w:ascii="Arial" w:hAnsi="Arial" w:cs="Arial"/>
                <w:sz w:val="22"/>
                <w:szCs w:val="22"/>
              </w:rPr>
            </w:pPr>
            <w:r w:rsidRPr="003506A4">
              <w:rPr>
                <w:rFonts w:ascii="Arial" w:hAnsi="Arial" w:cs="Arial"/>
                <w:sz w:val="22"/>
                <w:szCs w:val="22"/>
              </w:rPr>
              <w:t xml:space="preserve">De toda eventual provisión por revisión de precios durante el periodo de ejecución del Contrato, cuando esté prevista en la Oferta. </w:t>
            </w:r>
          </w:p>
          <w:p w14:paraId="63C55404" w14:textId="77777777" w:rsidR="00E23E1C" w:rsidRPr="003506A4"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3506A4">
              <w:rPr>
                <w:rFonts w:ascii="Arial" w:hAnsi="Arial" w:cs="Arial"/>
                <w:sz w:val="22"/>
                <w:szCs w:val="22"/>
              </w:rPr>
              <w:t xml:space="preserve">La evaluación de una Oferta requerirá que el Comprador considere otros factores, además del precio cotizado,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w:t>
            </w:r>
            <w:r w:rsidRPr="003506A4">
              <w:rPr>
                <w:rFonts w:ascii="Arial" w:hAnsi="Arial" w:cs="Arial"/>
                <w:b/>
                <w:sz w:val="22"/>
                <w:szCs w:val="22"/>
              </w:rPr>
              <w:t>en la Sección III, Criterios de Evaluación y Cualificación</w:t>
            </w:r>
            <w:r w:rsidRPr="003506A4">
              <w:rPr>
                <w:rFonts w:ascii="Arial" w:hAnsi="Arial" w:cs="Arial"/>
                <w:sz w:val="22"/>
                <w:szCs w:val="22"/>
              </w:rPr>
              <w:t>. Las metodologías y criterios que se apliquen serán aquellos especificados en la Sección III, Criterios de Evaluación y Cualificación.</w:t>
            </w:r>
          </w:p>
          <w:p w14:paraId="24350D19" w14:textId="77777777" w:rsidR="00E23E1C" w:rsidRPr="003506A4" w:rsidRDefault="00E23E1C" w:rsidP="00F61499">
            <w:pPr>
              <w:pStyle w:val="Header2-SubClauses"/>
              <w:tabs>
                <w:tab w:val="clear" w:pos="619"/>
                <w:tab w:val="left" w:pos="682"/>
              </w:tabs>
              <w:spacing w:after="120" w:line="240" w:lineRule="atLeast"/>
              <w:ind w:left="682"/>
              <w:rPr>
                <w:rFonts w:ascii="Arial" w:hAnsi="Arial" w:cs="Arial"/>
                <w:sz w:val="22"/>
                <w:szCs w:val="22"/>
              </w:rPr>
            </w:pPr>
            <w:r w:rsidRPr="003506A4">
              <w:rPr>
                <w:rFonts w:ascii="Arial" w:hAnsi="Arial" w:cs="Arial"/>
                <w:sz w:val="22"/>
                <w:szCs w:val="22"/>
              </w:rPr>
              <w:t>Si la Oferta evaluada como la más baja es muy inferior a la estimación del Comprador, éste último solicitará al Oferente el desglose de cada uno de los precios inscritos en el Formulario de Precios, de manera a determinar que esos precios son compatibles con la metodología, los requisitos de los Bienes y el plan propuesto. Si una o varias incoherencias se comprueban, o el Oferente no facilita el análisis de precios detallado, la Oferta puede ser declarada no conforme y ser rechazada.</w:t>
            </w:r>
          </w:p>
        </w:tc>
      </w:tr>
      <w:tr w:rsidR="00E23E1C" w:rsidRPr="00C32AFB" w14:paraId="1EC6304F" w14:textId="77777777" w:rsidTr="003506A4">
        <w:trPr>
          <w:trHeight w:val="1108"/>
        </w:trPr>
        <w:tc>
          <w:tcPr>
            <w:tcW w:w="2792" w:type="dxa"/>
          </w:tcPr>
          <w:p w14:paraId="2FFC73F2"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3" w:name="_Toc523753004"/>
            <w:r w:rsidRPr="00C32AFB">
              <w:rPr>
                <w:rFonts w:ascii="Arial" w:hAnsi="Arial" w:cs="Arial"/>
                <w:sz w:val="22"/>
                <w:szCs w:val="22"/>
                <w:lang w:val="es-ES_tradnl"/>
              </w:rPr>
              <w:t>Comparación de las Ofertas</w:t>
            </w:r>
            <w:bookmarkEnd w:id="163"/>
          </w:p>
        </w:tc>
        <w:tc>
          <w:tcPr>
            <w:tcW w:w="6499" w:type="dxa"/>
          </w:tcPr>
          <w:p w14:paraId="02F8D313" w14:textId="77777777" w:rsidR="00E23E1C" w:rsidRPr="00AE6FDA"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3506A4">
              <w:rPr>
                <w:rFonts w:ascii="Arial" w:hAnsi="Arial" w:cs="Arial"/>
                <w:sz w:val="22"/>
                <w:szCs w:val="22"/>
                <w:lang w:val="es-ES"/>
              </w:rPr>
              <w:t xml:space="preserve">El Comprador comparará los precios evaluados de todas las Ofertas que se ajusten sustancialmente a los Documentos de Licitación de acuerdo con la </w:t>
            </w:r>
            <w:proofErr w:type="spellStart"/>
            <w:r w:rsidRPr="003506A4">
              <w:rPr>
                <w:rFonts w:ascii="Arial" w:hAnsi="Arial" w:cs="Arial"/>
                <w:sz w:val="22"/>
                <w:szCs w:val="22"/>
                <w:lang w:val="es-ES"/>
              </w:rPr>
              <w:t>subcláusula</w:t>
            </w:r>
            <w:proofErr w:type="spellEnd"/>
            <w:r w:rsidRPr="003506A4">
              <w:rPr>
                <w:rFonts w:ascii="Arial" w:hAnsi="Arial" w:cs="Arial"/>
                <w:sz w:val="22"/>
                <w:szCs w:val="22"/>
                <w:lang w:val="es-ES"/>
              </w:rPr>
              <w:t xml:space="preserve"> 35.2 de las IAO, con el fin de determinar la Oferta evaluada más baja.</w:t>
            </w:r>
          </w:p>
        </w:tc>
      </w:tr>
      <w:tr w:rsidR="00E23E1C" w:rsidRPr="00C32AFB" w14:paraId="621EC631" w14:textId="77777777" w:rsidTr="003506A4">
        <w:trPr>
          <w:trHeight w:val="1552"/>
        </w:trPr>
        <w:tc>
          <w:tcPr>
            <w:tcW w:w="2792" w:type="dxa"/>
          </w:tcPr>
          <w:p w14:paraId="34380737"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4" w:name="_Toc523753005"/>
            <w:r w:rsidRPr="00C32AFB">
              <w:rPr>
                <w:rFonts w:ascii="Arial" w:hAnsi="Arial" w:cs="Arial"/>
                <w:sz w:val="22"/>
                <w:szCs w:val="22"/>
                <w:lang w:val="es-ES_tradnl"/>
              </w:rPr>
              <w:t>Derecho del Comprador a Aceptar Cualquier Oferta y a Rechazar Cualquiera o Todas las Ofertas</w:t>
            </w:r>
            <w:bookmarkEnd w:id="164"/>
          </w:p>
        </w:tc>
        <w:tc>
          <w:tcPr>
            <w:tcW w:w="6499" w:type="dxa"/>
          </w:tcPr>
          <w:p w14:paraId="6479A285" w14:textId="77777777" w:rsidR="00E23E1C"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El Comprador se reserva el derecho de anular el proceso de licitación y de rechazar todas las Ofertas en cualquier momento antes de la adjudicación del Contrato, sin que por ello adquiera responsabilidad alguna ante los Oferentes. En caso de anulación, las Ofertas y las Garantías de Mantenimiento de las Ofertas serán devueltas sin demora a los Oferentes.</w:t>
            </w:r>
          </w:p>
          <w:p w14:paraId="295CA47B" w14:textId="77777777" w:rsidR="001E41DB" w:rsidRPr="00C32AFB" w:rsidRDefault="001E41DB" w:rsidP="00F61499">
            <w:pPr>
              <w:pStyle w:val="Header2-SubClauses"/>
              <w:tabs>
                <w:tab w:val="clear" w:pos="619"/>
                <w:tab w:val="left" w:pos="682"/>
              </w:tabs>
              <w:spacing w:after="120" w:line="240" w:lineRule="atLeast"/>
              <w:ind w:left="682"/>
              <w:rPr>
                <w:rFonts w:ascii="Arial" w:hAnsi="Arial" w:cs="Arial"/>
                <w:sz w:val="22"/>
                <w:szCs w:val="22"/>
              </w:rPr>
            </w:pPr>
          </w:p>
        </w:tc>
      </w:tr>
      <w:tr w:rsidR="00E23E1C" w:rsidRPr="00C32AFB" w14:paraId="10ACDDCC" w14:textId="77777777" w:rsidTr="003506A4">
        <w:trPr>
          <w:trHeight w:val="567"/>
        </w:trPr>
        <w:tc>
          <w:tcPr>
            <w:tcW w:w="2792" w:type="dxa"/>
          </w:tcPr>
          <w:p w14:paraId="51A638E4" w14:textId="77777777" w:rsidR="00E23E1C" w:rsidRPr="00C32AFB" w:rsidRDefault="00E23E1C" w:rsidP="00F61499">
            <w:pPr>
              <w:pStyle w:val="Style9"/>
              <w:spacing w:after="120" w:line="240" w:lineRule="atLeast"/>
              <w:ind w:left="360"/>
              <w:rPr>
                <w:rFonts w:ascii="Arial" w:hAnsi="Arial" w:cs="Arial"/>
                <w:lang w:val="es-ES_tradnl"/>
              </w:rPr>
            </w:pPr>
          </w:p>
        </w:tc>
        <w:tc>
          <w:tcPr>
            <w:tcW w:w="6499" w:type="dxa"/>
          </w:tcPr>
          <w:p w14:paraId="70E15CAA" w14:textId="77777777" w:rsidR="00E23E1C" w:rsidRPr="00C32AFB" w:rsidRDefault="00E23E1C" w:rsidP="00F61499">
            <w:pPr>
              <w:pStyle w:val="Style8"/>
              <w:numPr>
                <w:ilvl w:val="0"/>
                <w:numId w:val="13"/>
              </w:numPr>
              <w:spacing w:before="0" w:line="240" w:lineRule="atLeast"/>
              <w:ind w:left="714" w:hanging="357"/>
              <w:rPr>
                <w:rFonts w:ascii="Arial" w:hAnsi="Arial" w:cs="Arial"/>
                <w:szCs w:val="24"/>
                <w:lang w:val="es-ES_tradnl"/>
              </w:rPr>
            </w:pPr>
            <w:bookmarkStart w:id="165" w:name="_Toc523753006"/>
            <w:r w:rsidRPr="00C32AFB">
              <w:rPr>
                <w:rFonts w:ascii="Arial" w:hAnsi="Arial" w:cs="Arial"/>
                <w:szCs w:val="24"/>
                <w:lang w:val="es-ES_tradnl"/>
              </w:rPr>
              <w:t>Adjudicación del Contrato</w:t>
            </w:r>
            <w:bookmarkEnd w:id="165"/>
          </w:p>
        </w:tc>
      </w:tr>
      <w:tr w:rsidR="00E23E1C" w:rsidRPr="00C32AFB" w14:paraId="44069716" w14:textId="77777777" w:rsidTr="003506A4">
        <w:trPr>
          <w:trHeight w:val="1108"/>
        </w:trPr>
        <w:tc>
          <w:tcPr>
            <w:tcW w:w="2792" w:type="dxa"/>
          </w:tcPr>
          <w:p w14:paraId="52C58E49"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6" w:name="_Toc523753007"/>
            <w:r w:rsidRPr="00C32AFB">
              <w:rPr>
                <w:rFonts w:ascii="Arial" w:hAnsi="Arial" w:cs="Arial"/>
                <w:sz w:val="22"/>
                <w:szCs w:val="22"/>
                <w:lang w:val="es-ES_tradnl"/>
              </w:rPr>
              <w:t>Criterios de Adjudicación</w:t>
            </w:r>
            <w:bookmarkEnd w:id="166"/>
          </w:p>
        </w:tc>
        <w:tc>
          <w:tcPr>
            <w:tcW w:w="6499" w:type="dxa"/>
          </w:tcPr>
          <w:p w14:paraId="7FF062AE" w14:textId="77777777" w:rsidR="00E23E1C" w:rsidRPr="003506A4" w:rsidRDefault="001E41DB"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3506A4">
              <w:rPr>
                <w:rFonts w:ascii="Arial" w:hAnsi="Arial" w:cs="Arial"/>
                <w:sz w:val="22"/>
                <w:szCs w:val="22"/>
                <w:lang w:val="es-ES"/>
              </w:rPr>
              <w:t>De acuerdo con la cláusula 37.1 de las IAO, el Comprador adjudicará el Contrato al Oferente calificado según la cláusula 27 de las IAO, cuya Oferta haya sido determinada como la Oferta evaluada más baja y cumple sustancialmente con los requisitos de los Documentos de Licitación.</w:t>
            </w:r>
          </w:p>
        </w:tc>
      </w:tr>
      <w:tr w:rsidR="00E23E1C" w:rsidRPr="00C32AFB" w14:paraId="5F987C23" w14:textId="77777777" w:rsidTr="003506A4">
        <w:trPr>
          <w:trHeight w:val="1108"/>
        </w:trPr>
        <w:tc>
          <w:tcPr>
            <w:tcW w:w="2792" w:type="dxa"/>
          </w:tcPr>
          <w:p w14:paraId="4BDEF3CB"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7" w:name="_Toc523753008"/>
            <w:r w:rsidRPr="00C32AFB">
              <w:rPr>
                <w:rFonts w:ascii="Arial" w:hAnsi="Arial" w:cs="Arial"/>
                <w:sz w:val="22"/>
                <w:szCs w:val="22"/>
                <w:lang w:val="es-ES_tradnl"/>
              </w:rPr>
              <w:t>Derecho del Comprador a Variar las Cantidades en el Momento de la Adjudicación</w:t>
            </w:r>
            <w:bookmarkEnd w:id="167"/>
          </w:p>
        </w:tc>
        <w:tc>
          <w:tcPr>
            <w:tcW w:w="6499" w:type="dxa"/>
          </w:tcPr>
          <w:p w14:paraId="433B938E" w14:textId="77777777" w:rsidR="00E23E1C" w:rsidRPr="00C32AF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Al momento de adjudicar el Contrato, el Comprador se reserva el derecho a aumentar o disminuir la cantidad de los Bienes y Servicios Conexos especificados originalmente en la Sección VII, Lista de Requisitos, siempre y cuando esta variación no exceda los porcentajes indicados en los DDL, y no altere los precios unitarios u otros términos y condiciones de la Oferta y de los Documentos de Licitación.</w:t>
            </w:r>
          </w:p>
        </w:tc>
      </w:tr>
      <w:tr w:rsidR="00E23E1C" w:rsidRPr="00C32AFB" w14:paraId="559BDB26" w14:textId="77777777" w:rsidTr="003506A4">
        <w:trPr>
          <w:trHeight w:val="1108"/>
        </w:trPr>
        <w:tc>
          <w:tcPr>
            <w:tcW w:w="2792" w:type="dxa"/>
          </w:tcPr>
          <w:p w14:paraId="77DF247A"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8" w:name="_Toc523753009"/>
            <w:r w:rsidRPr="00C32AFB">
              <w:rPr>
                <w:rFonts w:ascii="Arial" w:hAnsi="Arial" w:cs="Arial"/>
                <w:sz w:val="22"/>
                <w:szCs w:val="22"/>
                <w:lang w:val="es-ES_tradnl"/>
              </w:rPr>
              <w:t>Notificación de Adjudicación del Contrato</w:t>
            </w:r>
            <w:bookmarkEnd w:id="168"/>
          </w:p>
        </w:tc>
        <w:tc>
          <w:tcPr>
            <w:tcW w:w="6499" w:type="dxa"/>
          </w:tcPr>
          <w:p w14:paraId="46874D63" w14:textId="77777777" w:rsidR="00AB496A" w:rsidRPr="003506A4" w:rsidRDefault="00AB496A"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lang w:val="es-ES"/>
              </w:rPr>
            </w:pPr>
            <w:r w:rsidRPr="0085483B">
              <w:rPr>
                <w:rFonts w:ascii="Arial" w:hAnsi="Arial" w:cs="Arial"/>
                <w:sz w:val="22"/>
                <w:szCs w:val="22"/>
                <w:lang w:val="es-ES"/>
              </w:rPr>
              <w:t>Antes de la expiración del período de validez de las Ofertas, el Comprador notificará por escrito al Oferente seleccionado que su Ofe</w:t>
            </w:r>
            <w:r w:rsidRPr="00AE6FDA">
              <w:rPr>
                <w:rFonts w:ascii="Arial" w:hAnsi="Arial" w:cs="Arial"/>
                <w:sz w:val="22"/>
                <w:szCs w:val="22"/>
                <w:lang w:val="es-ES"/>
              </w:rPr>
              <w:t xml:space="preserve">rta </w:t>
            </w:r>
            <w:r w:rsidRPr="003506A4">
              <w:rPr>
                <w:rFonts w:ascii="Arial" w:hAnsi="Arial" w:cs="Arial"/>
                <w:sz w:val="22"/>
                <w:szCs w:val="22"/>
                <w:lang w:val="es-ES"/>
              </w:rPr>
              <w:t>ha sido aceptada; por lo que se deberá hacer uso de la Carta de Aceptación incluida en los anexos de los presentes Documentos de Licitación.</w:t>
            </w:r>
            <w:r w:rsidRPr="0085483B">
              <w:rPr>
                <w:rFonts w:ascii="Arial" w:hAnsi="Arial" w:cs="Arial"/>
                <w:sz w:val="22"/>
                <w:szCs w:val="22"/>
                <w:lang w:val="es-ES"/>
              </w:rPr>
              <w:t xml:space="preserve"> La carta de notificación (a la que se hace referencia a continuación y en las Condiciones del Contrato y los Fo</w:t>
            </w:r>
            <w:r w:rsidRPr="00AE6FDA">
              <w:rPr>
                <w:rFonts w:ascii="Arial" w:hAnsi="Arial" w:cs="Arial"/>
                <w:sz w:val="22"/>
                <w:szCs w:val="22"/>
                <w:lang w:val="es-ES"/>
              </w:rPr>
              <w:t>rmularios del Contrato bajo el título “Carta de Aceptación”) deberá incluir el monto que el Comprador pagará al Proveedor para la ejecución del Contrato (monto al que se hace referencia a continuación y en las Condiciones del Contrato y los Formularios del</w:t>
            </w:r>
            <w:r w:rsidRPr="003506A4">
              <w:rPr>
                <w:rFonts w:ascii="Arial" w:hAnsi="Arial" w:cs="Arial"/>
                <w:sz w:val="22"/>
                <w:szCs w:val="22"/>
                <w:lang w:val="es-ES"/>
              </w:rPr>
              <w:t xml:space="preserve"> Contrato bajo el término “Precio del Contrato”). El Comprador notificará en forma simultánea el resultado de la Licitación a los demás Oferentes.</w:t>
            </w:r>
          </w:p>
          <w:p w14:paraId="4FB0AC8D" w14:textId="77777777" w:rsidR="00E23E1C" w:rsidRPr="00C32AF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Mientras se prepara un Contrato formal y es perfeccionado, la notificación de adjudicación constituirá el Contrato.</w:t>
            </w:r>
          </w:p>
          <w:p w14:paraId="47D8720B" w14:textId="77777777" w:rsidR="00E23E1C" w:rsidRPr="00C32AF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 xml:space="preserve">El Comprador responderá con prontitud, por escrito, a todos los Oferentes cuyas Ofertas no fueron seleccionadas para adjudicación y que, con posterioridad a la notificación de la adjudicación, de conformidad con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40.1 de las IAO, soliciten por escrito las razones por las cuales sus Ofertas no fueron seleccionadas.</w:t>
            </w:r>
          </w:p>
        </w:tc>
      </w:tr>
      <w:tr w:rsidR="00E23E1C" w:rsidRPr="00C32AFB" w14:paraId="75955E75" w14:textId="77777777" w:rsidTr="003506A4">
        <w:trPr>
          <w:trHeight w:val="1108"/>
        </w:trPr>
        <w:tc>
          <w:tcPr>
            <w:tcW w:w="2792" w:type="dxa"/>
          </w:tcPr>
          <w:p w14:paraId="573321C3"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69" w:name="_Toc523753010"/>
            <w:r w:rsidRPr="00C32AFB">
              <w:rPr>
                <w:rFonts w:ascii="Arial" w:hAnsi="Arial" w:cs="Arial"/>
                <w:sz w:val="22"/>
                <w:szCs w:val="22"/>
                <w:lang w:val="es-ES_tradnl"/>
              </w:rPr>
              <w:t>Firma del Contrato</w:t>
            </w:r>
            <w:bookmarkEnd w:id="169"/>
          </w:p>
        </w:tc>
        <w:tc>
          <w:tcPr>
            <w:tcW w:w="6499" w:type="dxa"/>
          </w:tcPr>
          <w:p w14:paraId="5FA31153" w14:textId="77777777" w:rsidR="00E23E1C" w:rsidRPr="00C32AF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 xml:space="preserve">Inmediatamente después de la notificación de adjudicación, el Comprador enviará al Oferente seleccionado el formulario del Convenio de Contrato. </w:t>
            </w:r>
          </w:p>
          <w:p w14:paraId="0DDC950A" w14:textId="77777777" w:rsidR="00E23E1C" w:rsidRPr="00C32AF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El Oferente seleccionado tendrá un período de veintiocho (28) días después de la fecha de recibo del formulario del Convenio de Contrato para ejecutarlo, fecharlo y devolverlo al Comprador.</w:t>
            </w:r>
          </w:p>
          <w:p w14:paraId="624E6C15" w14:textId="77777777" w:rsidR="00E23E1C" w:rsidRPr="00C32AFB" w:rsidRDefault="00E23E1C"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C32AFB">
              <w:rPr>
                <w:rFonts w:ascii="Arial" w:hAnsi="Arial" w:cs="Arial"/>
                <w:sz w:val="22"/>
                <w:szCs w:val="22"/>
              </w:rPr>
              <w:t xml:space="preserve">No </w:t>
            </w:r>
            <w:proofErr w:type="gramStart"/>
            <w:r w:rsidRPr="00C32AFB">
              <w:rPr>
                <w:rFonts w:ascii="Arial" w:hAnsi="Arial" w:cs="Arial"/>
                <w:sz w:val="22"/>
                <w:szCs w:val="22"/>
              </w:rPr>
              <w:t>obstante</w:t>
            </w:r>
            <w:proofErr w:type="gramEnd"/>
            <w:r w:rsidRPr="00C32AFB">
              <w:rPr>
                <w:rFonts w:ascii="Arial" w:hAnsi="Arial" w:cs="Arial"/>
                <w:sz w:val="22"/>
                <w:szCs w:val="22"/>
              </w:rPr>
              <w:t xml:space="preserve"> lo establecido en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41.2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Comprador y de KfW, que la firma del Convenio de Contrato no ha sido impedida por ninguna falta de diligencia de la parte del Oferente en cuanto al cumplimiento de las formalidades tales como las aplicaciones para permisos, autorizaciones y licencias necesarias para la exportación de los productos o Bienes, sistemas o servicios </w:t>
            </w:r>
            <w:proofErr w:type="gramStart"/>
            <w:r w:rsidRPr="00C32AFB">
              <w:rPr>
                <w:rFonts w:ascii="Arial" w:hAnsi="Arial" w:cs="Arial"/>
                <w:sz w:val="22"/>
                <w:szCs w:val="22"/>
              </w:rPr>
              <w:t>de acuerdo a</w:t>
            </w:r>
            <w:proofErr w:type="gramEnd"/>
            <w:r w:rsidRPr="00C32AFB">
              <w:rPr>
                <w:rFonts w:ascii="Arial" w:hAnsi="Arial" w:cs="Arial"/>
                <w:sz w:val="22"/>
                <w:szCs w:val="22"/>
              </w:rPr>
              <w:t xml:space="preserve"> los términos del Contrato.</w:t>
            </w:r>
          </w:p>
        </w:tc>
      </w:tr>
      <w:tr w:rsidR="00E23E1C" w:rsidRPr="00C32AFB" w14:paraId="1AC94EC0" w14:textId="77777777" w:rsidTr="003506A4">
        <w:trPr>
          <w:trHeight w:val="1108"/>
        </w:trPr>
        <w:tc>
          <w:tcPr>
            <w:tcW w:w="2792" w:type="dxa"/>
          </w:tcPr>
          <w:p w14:paraId="7E559FDE" w14:textId="77777777" w:rsidR="00E23E1C" w:rsidRPr="00C32AFB" w:rsidRDefault="00E23E1C" w:rsidP="00F61499">
            <w:pPr>
              <w:pStyle w:val="Style9"/>
              <w:numPr>
                <w:ilvl w:val="0"/>
                <w:numId w:val="11"/>
              </w:numPr>
              <w:spacing w:after="120" w:line="240" w:lineRule="atLeast"/>
              <w:rPr>
                <w:rFonts w:ascii="Arial" w:hAnsi="Arial" w:cs="Arial"/>
                <w:sz w:val="22"/>
                <w:szCs w:val="22"/>
                <w:lang w:val="es-ES_tradnl"/>
              </w:rPr>
            </w:pPr>
            <w:bookmarkStart w:id="170" w:name="_Toc523753011"/>
            <w:r w:rsidRPr="00C32AFB">
              <w:rPr>
                <w:rFonts w:ascii="Arial" w:hAnsi="Arial" w:cs="Arial"/>
                <w:sz w:val="22"/>
                <w:szCs w:val="22"/>
                <w:lang w:val="es-ES_tradnl"/>
              </w:rPr>
              <w:t>Garantía de Cumplimiento del Contrato</w:t>
            </w:r>
            <w:bookmarkEnd w:id="170"/>
          </w:p>
        </w:tc>
        <w:tc>
          <w:tcPr>
            <w:tcW w:w="6499" w:type="dxa"/>
          </w:tcPr>
          <w:p w14:paraId="35E3011C" w14:textId="77777777" w:rsidR="00AB496A" w:rsidRPr="0085483B" w:rsidRDefault="00AB496A"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lang w:val="es-ES"/>
              </w:rPr>
            </w:pPr>
            <w:r w:rsidRPr="0085483B">
              <w:rPr>
                <w:rFonts w:ascii="Arial" w:hAnsi="Arial" w:cs="Arial"/>
                <w:sz w:val="22"/>
                <w:szCs w:val="22"/>
                <w:lang w:val="es-ES"/>
              </w:rPr>
              <w:t xml:space="preserve">Dentro de los veintiocho (28) días siguientes al recibo de la notificación de adjudicación de </w:t>
            </w:r>
            <w:r w:rsidRPr="00AE6FDA">
              <w:rPr>
                <w:rFonts w:ascii="Arial" w:hAnsi="Arial" w:cs="Arial"/>
                <w:sz w:val="22"/>
                <w:szCs w:val="22"/>
                <w:lang w:val="es-ES"/>
              </w:rPr>
              <w:t>parte del Comprador, el Oferente seleccionado deberá presentar la Garantía de Cumplimiento</w:t>
            </w:r>
            <w:r w:rsidRPr="003506A4">
              <w:rPr>
                <w:rStyle w:val="Funotenzeichen"/>
                <w:rFonts w:ascii="Arial" w:hAnsi="Arial" w:cs="Arial"/>
                <w:sz w:val="22"/>
                <w:szCs w:val="22"/>
                <w:lang w:val="es-ES"/>
              </w:rPr>
              <w:footnoteReference w:id="7"/>
            </w:r>
            <w:r w:rsidRPr="003506A4">
              <w:rPr>
                <w:rFonts w:ascii="Arial" w:hAnsi="Arial" w:cs="Arial"/>
                <w:sz w:val="22"/>
                <w:szCs w:val="22"/>
                <w:lang w:val="es-ES"/>
              </w:rPr>
              <w:t xml:space="preserve"> del Contrato, de conformidad con las CG, utilizando para dicho propósito el formulario de Garantía de Cumplimiento incluido en la Sección X, Formularios del Contrato. Los Oferentes tendrán libertad para disponer de cualquier institución financiera de renombre siempre y cuando sea aceptable para el Comprador a la hora de emitir la Garantía de Cumplimiento correspondiente bajo cumplimiento de las condiciones expuestas en la cláusula 42 de las IAO y las CG sin excepción. La entidad financiera emisora deberá disponer de una sucursal en el país del Comprador.</w:t>
            </w:r>
            <w:r w:rsidRPr="0085483B">
              <w:rPr>
                <w:rFonts w:ascii="Arial" w:hAnsi="Arial" w:cs="Arial"/>
                <w:sz w:val="22"/>
                <w:szCs w:val="22"/>
                <w:lang w:val="es-ES"/>
              </w:rPr>
              <w:t xml:space="preserve"> </w:t>
            </w:r>
          </w:p>
          <w:p w14:paraId="60AE5394" w14:textId="77777777" w:rsidR="00E23E1C" w:rsidRPr="00C32AFB" w:rsidRDefault="00AB496A" w:rsidP="00F61499">
            <w:pPr>
              <w:pStyle w:val="Header2-SubClauses"/>
              <w:numPr>
                <w:ilvl w:val="1"/>
                <w:numId w:val="11"/>
              </w:numPr>
              <w:tabs>
                <w:tab w:val="clear" w:pos="619"/>
                <w:tab w:val="left" w:pos="682"/>
              </w:tabs>
              <w:spacing w:after="120" w:line="240" w:lineRule="atLeast"/>
              <w:ind w:left="682" w:hanging="690"/>
              <w:rPr>
                <w:rFonts w:ascii="Arial" w:hAnsi="Arial" w:cs="Arial"/>
                <w:sz w:val="22"/>
                <w:szCs w:val="22"/>
              </w:rPr>
            </w:pPr>
            <w:r w:rsidRPr="00AE6FDA">
              <w:rPr>
                <w:rFonts w:ascii="Arial" w:hAnsi="Arial" w:cs="Arial"/>
                <w:sz w:val="22"/>
                <w:szCs w:val="22"/>
                <w:lang w:val="es-ES"/>
              </w:rPr>
              <w:t xml:space="preserve">Si el Oferente seleccionado no cumple con la presentación de la Garantía de Cumplimiento mencionada anteriormente </w:t>
            </w:r>
            <w:r w:rsidRPr="003506A4">
              <w:rPr>
                <w:rFonts w:ascii="Arial" w:hAnsi="Arial" w:cs="Arial"/>
                <w:sz w:val="22"/>
                <w:szCs w:val="22"/>
                <w:lang w:val="es-ES"/>
              </w:rPr>
              <w:t>o no firma el Contrato, esto constituirá bases suficientes para anular la adjudicación del Contrato y hacer efectiva la Garantía de Mantenimiento de la Oferta. En tal caso, el Comprador podrá adjudicar el Contrato al Oferente cuya Oferta sea evaluada como la segunda más baja, la cual se calificará según lo contenido en la cláusula 27 de las IAO</w:t>
            </w:r>
            <w:r w:rsidRPr="0085483B">
              <w:rPr>
                <w:rFonts w:ascii="Arial" w:hAnsi="Arial" w:cs="Arial"/>
                <w:sz w:val="22"/>
                <w:szCs w:val="22"/>
                <w:lang w:val="es-ES"/>
              </w:rPr>
              <w:t xml:space="preserve"> y se ajustará sustancialmente a los Documentos de Licitación</w:t>
            </w:r>
            <w:r w:rsidR="00E23E1C" w:rsidRPr="00C32AFB">
              <w:rPr>
                <w:rFonts w:ascii="Arial" w:hAnsi="Arial" w:cs="Arial"/>
                <w:sz w:val="22"/>
                <w:szCs w:val="22"/>
              </w:rPr>
              <w:t>.</w:t>
            </w:r>
          </w:p>
        </w:tc>
      </w:tr>
    </w:tbl>
    <w:p w14:paraId="37DEEA80" w14:textId="77777777" w:rsidR="006F13B2" w:rsidRPr="00C32AFB" w:rsidRDefault="006F13B2" w:rsidP="00F61499">
      <w:pPr>
        <w:spacing w:after="120"/>
        <w:rPr>
          <w:rFonts w:ascii="Arial" w:hAnsi="Arial" w:cs="Arial"/>
        </w:rPr>
      </w:pPr>
      <w:bookmarkStart w:id="171" w:name="_Toc438532569"/>
      <w:bookmarkStart w:id="172" w:name="_Toc438532570"/>
      <w:bookmarkStart w:id="173" w:name="_Toc438532571"/>
      <w:bookmarkStart w:id="174" w:name="_Toc438532572"/>
      <w:bookmarkEnd w:id="171"/>
      <w:bookmarkEnd w:id="172"/>
      <w:bookmarkEnd w:id="173"/>
      <w:bookmarkEnd w:id="174"/>
    </w:p>
    <w:bookmarkEnd w:id="47"/>
    <w:p w14:paraId="7DD706AA" w14:textId="77777777" w:rsidR="00AF135B" w:rsidRPr="00C32AFB" w:rsidRDefault="00AF135B" w:rsidP="009422B2">
      <w:pPr>
        <w:rPr>
          <w:rFonts w:ascii="Arial" w:hAnsi="Arial" w:cs="Arial"/>
        </w:rPr>
        <w:sectPr w:rsidR="00AF135B" w:rsidRPr="00C32AFB" w:rsidSect="000067B9">
          <w:headerReference w:type="even" r:id="rId22"/>
          <w:headerReference w:type="default" r:id="rId23"/>
          <w:footerReference w:type="even" r:id="rId24"/>
          <w:footerReference w:type="default" r:id="rId25"/>
          <w:footnotePr>
            <w:numRestart w:val="eachSect"/>
          </w:footnotePr>
          <w:endnotePr>
            <w:numFmt w:val="decimal"/>
          </w:endnotePr>
          <w:type w:val="nextColumn"/>
          <w:pgSz w:w="11907" w:h="16840" w:code="9"/>
          <w:pgMar w:top="1440" w:right="1440" w:bottom="1440" w:left="1797" w:header="720" w:footer="720" w:gutter="0"/>
          <w:paperSrc w:first="7" w:other="7"/>
          <w:cols w:space="720"/>
        </w:sectPr>
      </w:pPr>
    </w:p>
    <w:p w14:paraId="3D27A39D" w14:textId="77777777" w:rsidR="0092395D" w:rsidRPr="00C32AFB" w:rsidRDefault="0092395D" w:rsidP="0092395D">
      <w:pPr>
        <w:pStyle w:val="Style4"/>
        <w:rPr>
          <w:rFonts w:ascii="Arial" w:hAnsi="Arial" w:cs="Arial"/>
          <w:lang w:val="es-ES_tradnl"/>
        </w:rPr>
      </w:pPr>
      <w:bookmarkStart w:id="175" w:name="_Toc438366665"/>
      <w:bookmarkStart w:id="176" w:name="_Toc213669832"/>
      <w:bookmarkStart w:id="177" w:name="_Toc383790719"/>
      <w:bookmarkStart w:id="178" w:name="_Toc523751636"/>
      <w:r w:rsidRPr="00C32AFB">
        <w:rPr>
          <w:rFonts w:ascii="Arial" w:hAnsi="Arial" w:cs="Arial"/>
          <w:lang w:val="es-ES_tradnl"/>
        </w:rPr>
        <w:t>Sección II.  Datos de la Licitación (DDL)</w:t>
      </w:r>
      <w:bookmarkEnd w:id="175"/>
      <w:bookmarkEnd w:id="176"/>
      <w:bookmarkEnd w:id="177"/>
      <w:bookmarkEnd w:id="178"/>
    </w:p>
    <w:p w14:paraId="34BCA19E" w14:textId="77777777" w:rsidR="0092395D" w:rsidRPr="00C32AFB" w:rsidRDefault="0092395D" w:rsidP="0092395D">
      <w:pPr>
        <w:rPr>
          <w:rFonts w:ascii="Arial" w:hAnsi="Arial" w:cs="Arial"/>
          <w:sz w:val="24"/>
          <w:szCs w:val="24"/>
        </w:rPr>
      </w:pPr>
    </w:p>
    <w:p w14:paraId="4390ED3C" w14:textId="77777777" w:rsidR="0092395D" w:rsidRPr="00C32AFB" w:rsidRDefault="0092395D" w:rsidP="0092395D">
      <w:pPr>
        <w:jc w:val="both"/>
        <w:rPr>
          <w:rFonts w:ascii="Arial" w:hAnsi="Arial" w:cs="Arial"/>
          <w:sz w:val="22"/>
          <w:szCs w:val="22"/>
        </w:rPr>
      </w:pPr>
      <w:r w:rsidRPr="00C32AFB">
        <w:rPr>
          <w:rFonts w:ascii="Arial" w:hAnsi="Arial" w:cs="Arial"/>
          <w:sz w:val="22"/>
          <w:szCs w:val="22"/>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p w14:paraId="29E9F189" w14:textId="77777777" w:rsidR="0092395D" w:rsidRPr="00C32AFB" w:rsidRDefault="0092395D" w:rsidP="0092395D">
      <w:pPr>
        <w:jc w:val="both"/>
        <w:rPr>
          <w:rFonts w:ascii="Arial" w:hAnsi="Arial" w:cs="Arial"/>
          <w:sz w:val="22"/>
          <w:szCs w:val="22"/>
        </w:rPr>
      </w:pPr>
    </w:p>
    <w:p w14:paraId="0EE3ED57" w14:textId="77777777" w:rsidR="00AF135B" w:rsidRPr="00C32AFB" w:rsidRDefault="0092395D" w:rsidP="0092395D">
      <w:pPr>
        <w:jc w:val="both"/>
        <w:rPr>
          <w:rFonts w:ascii="Arial" w:hAnsi="Arial" w:cs="Arial"/>
          <w:i/>
          <w:sz w:val="22"/>
          <w:szCs w:val="22"/>
        </w:rPr>
      </w:pPr>
      <w:r w:rsidRPr="00C32AFB">
        <w:rPr>
          <w:rFonts w:ascii="Arial" w:hAnsi="Arial" w:cs="Arial"/>
          <w:i/>
          <w:sz w:val="22"/>
          <w:szCs w:val="22"/>
        </w:rPr>
        <w:t xml:space="preserve">[Las instrucciones para </w:t>
      </w:r>
      <w:r w:rsidR="00E84289" w:rsidRPr="00C32AFB">
        <w:rPr>
          <w:rFonts w:ascii="Arial" w:hAnsi="Arial" w:cs="Arial"/>
          <w:i/>
          <w:sz w:val="22"/>
          <w:szCs w:val="22"/>
        </w:rPr>
        <w:t>re</w:t>
      </w:r>
      <w:r w:rsidRPr="00C32AFB">
        <w:rPr>
          <w:rFonts w:ascii="Arial" w:hAnsi="Arial" w:cs="Arial"/>
          <w:i/>
          <w:sz w:val="22"/>
          <w:szCs w:val="22"/>
        </w:rPr>
        <w:t>llenar los Datos de Licitación se dan, cuando es necesario, en las notas en letra cursiva que aparecen en las cláusulas pertinentes de las IAO]</w:t>
      </w:r>
    </w:p>
    <w:p w14:paraId="5914CA8B" w14:textId="77777777" w:rsidR="00AF135B" w:rsidRPr="00C32AFB" w:rsidRDefault="00AF135B" w:rsidP="00AF135B">
      <w:pPr>
        <w:rPr>
          <w:rFonts w:ascii="Arial" w:hAnsi="Arial" w:cs="Arial"/>
          <w:sz w:val="22"/>
          <w:szCs w:val="22"/>
        </w:rPr>
      </w:pPr>
    </w:p>
    <w:tbl>
      <w:tblPr>
        <w:tblW w:w="928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72"/>
        <w:gridCol w:w="7613"/>
      </w:tblGrid>
      <w:tr w:rsidR="003B071B" w:rsidRPr="00C32AFB" w14:paraId="4E3C92C9" w14:textId="77777777" w:rsidTr="00B8149F">
        <w:trPr>
          <w:cantSplit/>
          <w:trHeight w:val="19"/>
        </w:trPr>
        <w:tc>
          <w:tcPr>
            <w:tcW w:w="1672" w:type="dxa"/>
            <w:tcBorders>
              <w:top w:val="single" w:sz="12" w:space="0" w:color="000000"/>
              <w:left w:val="single" w:sz="12" w:space="0" w:color="000000"/>
              <w:bottom w:val="single" w:sz="12" w:space="0" w:color="000000"/>
            </w:tcBorders>
          </w:tcPr>
          <w:p w14:paraId="0DAB0938" w14:textId="77777777" w:rsidR="0092395D" w:rsidRPr="00C32AFB" w:rsidRDefault="0092395D" w:rsidP="003B071B">
            <w:pPr>
              <w:spacing w:before="120"/>
              <w:rPr>
                <w:rFonts w:ascii="Arial" w:hAnsi="Arial" w:cs="Arial"/>
                <w:b/>
                <w:bCs/>
                <w:sz w:val="22"/>
                <w:szCs w:val="22"/>
              </w:rPr>
            </w:pPr>
            <w:r w:rsidRPr="00C32AFB">
              <w:rPr>
                <w:rFonts w:ascii="Arial" w:hAnsi="Arial" w:cs="Arial"/>
                <w:b/>
                <w:bCs/>
                <w:sz w:val="22"/>
                <w:szCs w:val="22"/>
              </w:rPr>
              <w:t>Cláusula en las IAO</w:t>
            </w:r>
          </w:p>
        </w:tc>
        <w:tc>
          <w:tcPr>
            <w:tcW w:w="7613" w:type="dxa"/>
            <w:tcBorders>
              <w:top w:val="single" w:sz="12" w:space="0" w:color="000000"/>
              <w:bottom w:val="single" w:sz="12" w:space="0" w:color="000000"/>
              <w:right w:val="single" w:sz="12" w:space="0" w:color="000000"/>
            </w:tcBorders>
          </w:tcPr>
          <w:p w14:paraId="758D7132" w14:textId="77777777" w:rsidR="0092395D" w:rsidRPr="00C32AFB" w:rsidRDefault="0092395D" w:rsidP="003B071B">
            <w:pPr>
              <w:spacing w:before="120" w:after="120"/>
              <w:jc w:val="center"/>
              <w:rPr>
                <w:rFonts w:ascii="Arial" w:hAnsi="Arial" w:cs="Arial"/>
                <w:b/>
                <w:bCs/>
                <w:sz w:val="22"/>
                <w:szCs w:val="22"/>
              </w:rPr>
            </w:pPr>
            <w:bookmarkStart w:id="179" w:name="_Toc505659529"/>
            <w:bookmarkStart w:id="180" w:name="_Toc506185677"/>
            <w:r w:rsidRPr="00C32AFB">
              <w:rPr>
                <w:rFonts w:ascii="Arial" w:hAnsi="Arial" w:cs="Arial"/>
                <w:b/>
                <w:bCs/>
                <w:sz w:val="22"/>
                <w:szCs w:val="22"/>
              </w:rPr>
              <w:t xml:space="preserve">A. </w:t>
            </w:r>
            <w:bookmarkEnd w:id="179"/>
            <w:bookmarkEnd w:id="180"/>
            <w:r w:rsidRPr="00C32AFB">
              <w:rPr>
                <w:rFonts w:ascii="Arial" w:hAnsi="Arial" w:cs="Arial"/>
                <w:b/>
                <w:bCs/>
                <w:sz w:val="22"/>
                <w:szCs w:val="22"/>
              </w:rPr>
              <w:t>Disposiciones Generales</w:t>
            </w:r>
          </w:p>
        </w:tc>
      </w:tr>
      <w:tr w:rsidR="003B071B" w:rsidRPr="00C32AFB" w14:paraId="13C73C4B" w14:textId="77777777" w:rsidTr="00B8149F">
        <w:trPr>
          <w:cantSplit/>
          <w:trHeight w:val="19"/>
        </w:trPr>
        <w:tc>
          <w:tcPr>
            <w:tcW w:w="1672" w:type="dxa"/>
            <w:tcBorders>
              <w:top w:val="single" w:sz="12" w:space="0" w:color="000000"/>
              <w:bottom w:val="single" w:sz="12" w:space="0" w:color="000000"/>
            </w:tcBorders>
          </w:tcPr>
          <w:p w14:paraId="04D7FA2C"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 xml:space="preserve">IAO 1.1 </w:t>
            </w:r>
          </w:p>
        </w:tc>
        <w:tc>
          <w:tcPr>
            <w:tcW w:w="7613" w:type="dxa"/>
            <w:tcBorders>
              <w:top w:val="single" w:sz="12" w:space="0" w:color="000000"/>
              <w:bottom w:val="single" w:sz="12" w:space="0" w:color="000000"/>
            </w:tcBorders>
          </w:tcPr>
          <w:p w14:paraId="6CA51298" w14:textId="77777777" w:rsidR="0092395D" w:rsidRPr="00C32AFB" w:rsidRDefault="0092395D" w:rsidP="00E84289">
            <w:pPr>
              <w:spacing w:before="120" w:after="120"/>
              <w:jc w:val="both"/>
              <w:rPr>
                <w:rFonts w:ascii="Arial" w:hAnsi="Arial" w:cs="Arial"/>
                <w:sz w:val="22"/>
                <w:szCs w:val="22"/>
              </w:rPr>
            </w:pPr>
            <w:r w:rsidRPr="00C32AFB">
              <w:rPr>
                <w:rFonts w:ascii="Arial" w:hAnsi="Arial" w:cs="Arial"/>
                <w:sz w:val="22"/>
                <w:szCs w:val="22"/>
              </w:rPr>
              <w:t xml:space="preserve">El número del Llamado a Licitación es: </w:t>
            </w:r>
            <w:r w:rsidR="000F081D" w:rsidRPr="00C32AFB">
              <w:rPr>
                <w:rFonts w:ascii="Arial" w:hAnsi="Arial" w:cs="Arial"/>
                <w:i/>
                <w:sz w:val="22"/>
                <w:szCs w:val="22"/>
              </w:rPr>
              <w:t xml:space="preserve">[Insertar </w:t>
            </w:r>
            <w:r w:rsidRPr="00C32AFB">
              <w:rPr>
                <w:rFonts w:ascii="Arial" w:hAnsi="Arial" w:cs="Arial"/>
                <w:i/>
                <w:sz w:val="22"/>
                <w:szCs w:val="22"/>
              </w:rPr>
              <w:t xml:space="preserve">el </w:t>
            </w:r>
            <w:r w:rsidR="00E84289" w:rsidRPr="00C32AFB">
              <w:rPr>
                <w:rFonts w:ascii="Arial" w:hAnsi="Arial" w:cs="Arial"/>
                <w:i/>
                <w:sz w:val="22"/>
                <w:szCs w:val="22"/>
              </w:rPr>
              <w:t>nº LPI</w:t>
            </w:r>
            <w:r w:rsidRPr="00C32AFB">
              <w:rPr>
                <w:rFonts w:ascii="Arial" w:hAnsi="Arial" w:cs="Arial"/>
                <w:i/>
                <w:sz w:val="22"/>
                <w:szCs w:val="22"/>
              </w:rPr>
              <w:t xml:space="preserve">] </w:t>
            </w:r>
          </w:p>
        </w:tc>
      </w:tr>
      <w:tr w:rsidR="003B071B" w:rsidRPr="00C32AFB" w14:paraId="68E8436B" w14:textId="77777777" w:rsidTr="00B8149F">
        <w:trPr>
          <w:cantSplit/>
          <w:trHeight w:val="19"/>
        </w:trPr>
        <w:tc>
          <w:tcPr>
            <w:tcW w:w="1672" w:type="dxa"/>
            <w:tcBorders>
              <w:top w:val="single" w:sz="12" w:space="0" w:color="000000"/>
              <w:bottom w:val="single" w:sz="12" w:space="0" w:color="000000"/>
            </w:tcBorders>
          </w:tcPr>
          <w:p w14:paraId="5D60D273"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1.1</w:t>
            </w:r>
          </w:p>
        </w:tc>
        <w:tc>
          <w:tcPr>
            <w:tcW w:w="7613" w:type="dxa"/>
            <w:tcBorders>
              <w:top w:val="single" w:sz="12" w:space="0" w:color="000000"/>
              <w:bottom w:val="single" w:sz="12" w:space="0" w:color="000000"/>
            </w:tcBorders>
          </w:tcPr>
          <w:p w14:paraId="6676715F" w14:textId="77777777" w:rsidR="0092395D" w:rsidRPr="00C32AFB" w:rsidRDefault="0092395D" w:rsidP="003B071B">
            <w:pPr>
              <w:spacing w:before="120" w:after="120"/>
              <w:jc w:val="both"/>
              <w:rPr>
                <w:rFonts w:ascii="Arial" w:hAnsi="Arial" w:cs="Arial"/>
                <w:sz w:val="22"/>
                <w:szCs w:val="22"/>
              </w:rPr>
            </w:pPr>
            <w:r w:rsidRPr="00C32AFB">
              <w:rPr>
                <w:rFonts w:ascii="Arial" w:hAnsi="Arial" w:cs="Arial"/>
                <w:sz w:val="22"/>
                <w:szCs w:val="22"/>
              </w:rPr>
              <w:t xml:space="preserve">El Comprador es: </w:t>
            </w:r>
            <w:r w:rsidR="00E84289" w:rsidRPr="00C32AFB">
              <w:rPr>
                <w:rFonts w:ascii="Arial" w:hAnsi="Arial" w:cs="Arial"/>
                <w:i/>
                <w:iCs/>
                <w:sz w:val="22"/>
                <w:szCs w:val="22"/>
              </w:rPr>
              <w:t xml:space="preserve">[Insertar </w:t>
            </w:r>
            <w:r w:rsidRPr="00C32AFB">
              <w:rPr>
                <w:rFonts w:ascii="Arial" w:hAnsi="Arial" w:cs="Arial"/>
                <w:i/>
                <w:iCs/>
                <w:sz w:val="22"/>
                <w:szCs w:val="22"/>
              </w:rPr>
              <w:t xml:space="preserve">el nombre </w:t>
            </w:r>
            <w:r w:rsidRPr="00C32AFB">
              <w:rPr>
                <w:rFonts w:ascii="Arial" w:hAnsi="Arial" w:cs="Arial"/>
                <w:bCs/>
                <w:i/>
                <w:iCs/>
                <w:sz w:val="22"/>
                <w:szCs w:val="22"/>
              </w:rPr>
              <w:t>completo</w:t>
            </w:r>
            <w:r w:rsidRPr="00C32AFB">
              <w:rPr>
                <w:rFonts w:ascii="Arial" w:hAnsi="Arial" w:cs="Arial"/>
                <w:i/>
                <w:iCs/>
                <w:sz w:val="22"/>
                <w:szCs w:val="22"/>
              </w:rPr>
              <w:t xml:space="preserve">] </w:t>
            </w:r>
          </w:p>
        </w:tc>
      </w:tr>
      <w:tr w:rsidR="003B071B" w:rsidRPr="00C32AFB" w14:paraId="493A731B" w14:textId="77777777" w:rsidTr="00B8149F">
        <w:trPr>
          <w:cantSplit/>
          <w:trHeight w:val="19"/>
        </w:trPr>
        <w:tc>
          <w:tcPr>
            <w:tcW w:w="1672" w:type="dxa"/>
            <w:tcBorders>
              <w:top w:val="single" w:sz="12" w:space="0" w:color="000000"/>
              <w:bottom w:val="single" w:sz="12" w:space="0" w:color="000000"/>
            </w:tcBorders>
          </w:tcPr>
          <w:p w14:paraId="316F4E04"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1.1</w:t>
            </w:r>
          </w:p>
        </w:tc>
        <w:tc>
          <w:tcPr>
            <w:tcW w:w="7613" w:type="dxa"/>
            <w:tcBorders>
              <w:top w:val="single" w:sz="12" w:space="0" w:color="000000"/>
              <w:bottom w:val="single" w:sz="12" w:space="0" w:color="000000"/>
            </w:tcBorders>
          </w:tcPr>
          <w:p w14:paraId="1610C9BF" w14:textId="77777777" w:rsidR="0092395D" w:rsidRPr="00C32AFB" w:rsidRDefault="0092395D" w:rsidP="003B071B">
            <w:pPr>
              <w:spacing w:before="120" w:after="120"/>
              <w:jc w:val="both"/>
              <w:rPr>
                <w:rFonts w:ascii="Arial" w:hAnsi="Arial" w:cs="Arial"/>
                <w:sz w:val="22"/>
                <w:szCs w:val="22"/>
              </w:rPr>
            </w:pPr>
            <w:r w:rsidRPr="00C32AFB">
              <w:rPr>
                <w:rFonts w:ascii="Arial" w:hAnsi="Arial" w:cs="Arial"/>
                <w:sz w:val="22"/>
                <w:szCs w:val="22"/>
              </w:rPr>
              <w:t>El nombre y número de identificación de la</w:t>
            </w:r>
            <w:r w:rsidR="00E84289" w:rsidRPr="00C32AFB">
              <w:rPr>
                <w:rFonts w:ascii="Arial" w:hAnsi="Arial" w:cs="Arial"/>
                <w:sz w:val="22"/>
                <w:szCs w:val="22"/>
              </w:rPr>
              <w:t xml:space="preserve"> LPI </w:t>
            </w:r>
            <w:r w:rsidRPr="00C32AFB">
              <w:rPr>
                <w:rFonts w:ascii="Arial" w:hAnsi="Arial" w:cs="Arial"/>
                <w:sz w:val="22"/>
                <w:szCs w:val="22"/>
              </w:rPr>
              <w:t xml:space="preserve">son: </w:t>
            </w:r>
            <w:r w:rsidR="00E84289" w:rsidRPr="00C32AFB">
              <w:rPr>
                <w:rFonts w:ascii="Arial" w:hAnsi="Arial" w:cs="Arial"/>
                <w:i/>
                <w:iCs/>
                <w:sz w:val="22"/>
                <w:szCs w:val="22"/>
              </w:rPr>
              <w:t xml:space="preserve">[Insertar </w:t>
            </w:r>
            <w:r w:rsidRPr="00C32AFB">
              <w:rPr>
                <w:rFonts w:ascii="Arial" w:hAnsi="Arial" w:cs="Arial"/>
                <w:i/>
                <w:iCs/>
                <w:sz w:val="22"/>
                <w:szCs w:val="22"/>
              </w:rPr>
              <w:t xml:space="preserve">el nombre y número de identificación] </w:t>
            </w:r>
          </w:p>
          <w:p w14:paraId="1D185325" w14:textId="77777777" w:rsidR="0092395D" w:rsidRPr="00C32AFB" w:rsidRDefault="0092395D" w:rsidP="000F081D">
            <w:pPr>
              <w:spacing w:before="120" w:after="120"/>
              <w:jc w:val="both"/>
              <w:rPr>
                <w:rFonts w:ascii="Arial" w:hAnsi="Arial" w:cs="Arial"/>
                <w:i/>
                <w:iCs/>
                <w:sz w:val="22"/>
                <w:szCs w:val="22"/>
              </w:rPr>
            </w:pPr>
            <w:r w:rsidRPr="00C32AFB">
              <w:rPr>
                <w:rFonts w:ascii="Arial" w:hAnsi="Arial" w:cs="Arial"/>
                <w:sz w:val="22"/>
                <w:szCs w:val="22"/>
              </w:rPr>
              <w:t>El número, identificación y nombres de los lotes (contractos) que comprenden esta</w:t>
            </w:r>
            <w:r w:rsidR="00E84289" w:rsidRPr="00C32AFB">
              <w:rPr>
                <w:rFonts w:ascii="Arial" w:hAnsi="Arial" w:cs="Arial"/>
                <w:sz w:val="22"/>
                <w:szCs w:val="22"/>
              </w:rPr>
              <w:t xml:space="preserve"> LPI </w:t>
            </w:r>
            <w:r w:rsidRPr="00C32AFB">
              <w:rPr>
                <w:rFonts w:ascii="Arial" w:hAnsi="Arial" w:cs="Arial"/>
                <w:sz w:val="22"/>
                <w:szCs w:val="22"/>
              </w:rPr>
              <w:t xml:space="preserve">son: </w:t>
            </w:r>
            <w:r w:rsidR="00E84289" w:rsidRPr="00C32AFB">
              <w:rPr>
                <w:rFonts w:ascii="Arial" w:hAnsi="Arial" w:cs="Arial"/>
                <w:i/>
                <w:iCs/>
                <w:sz w:val="22"/>
                <w:szCs w:val="22"/>
              </w:rPr>
              <w:t xml:space="preserve">[Insertar </w:t>
            </w:r>
            <w:r w:rsidRPr="00C32AFB">
              <w:rPr>
                <w:rFonts w:ascii="Arial" w:hAnsi="Arial" w:cs="Arial"/>
                <w:i/>
                <w:iCs/>
                <w:sz w:val="22"/>
                <w:szCs w:val="22"/>
              </w:rPr>
              <w:t>el número</w:t>
            </w:r>
            <w:r w:rsidR="000F081D" w:rsidRPr="00C32AFB">
              <w:rPr>
                <w:rFonts w:ascii="Arial" w:hAnsi="Arial" w:cs="Arial"/>
                <w:i/>
                <w:iCs/>
                <w:sz w:val="22"/>
                <w:szCs w:val="22"/>
              </w:rPr>
              <w:t xml:space="preserve"> de lotes y una breve descripción de cada lote]</w:t>
            </w:r>
            <w:r w:rsidRPr="00C32AFB">
              <w:rPr>
                <w:rFonts w:ascii="Arial" w:hAnsi="Arial" w:cs="Arial"/>
                <w:i/>
                <w:iCs/>
                <w:sz w:val="22"/>
                <w:szCs w:val="22"/>
              </w:rPr>
              <w:t xml:space="preserve"> </w:t>
            </w:r>
          </w:p>
        </w:tc>
      </w:tr>
      <w:tr w:rsidR="003B071B" w:rsidRPr="00C32AFB" w14:paraId="2D18F4E1" w14:textId="77777777" w:rsidTr="00B8149F">
        <w:trPr>
          <w:cantSplit/>
          <w:trHeight w:val="19"/>
        </w:trPr>
        <w:tc>
          <w:tcPr>
            <w:tcW w:w="1672" w:type="dxa"/>
            <w:tcBorders>
              <w:top w:val="single" w:sz="12" w:space="0" w:color="000000"/>
              <w:bottom w:val="single" w:sz="12" w:space="0" w:color="000000"/>
            </w:tcBorders>
          </w:tcPr>
          <w:p w14:paraId="625EA348"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2.1</w:t>
            </w:r>
          </w:p>
        </w:tc>
        <w:tc>
          <w:tcPr>
            <w:tcW w:w="7613" w:type="dxa"/>
            <w:tcBorders>
              <w:top w:val="single" w:sz="12" w:space="0" w:color="000000"/>
              <w:bottom w:val="single" w:sz="12" w:space="0" w:color="000000"/>
            </w:tcBorders>
          </w:tcPr>
          <w:p w14:paraId="63AADE24" w14:textId="77777777" w:rsidR="0092395D" w:rsidRPr="00C32AFB" w:rsidRDefault="0092395D" w:rsidP="003B071B">
            <w:pPr>
              <w:spacing w:before="120" w:after="120"/>
              <w:jc w:val="both"/>
              <w:rPr>
                <w:rFonts w:ascii="Arial" w:hAnsi="Arial" w:cs="Arial"/>
                <w:i/>
                <w:iCs/>
                <w:sz w:val="22"/>
                <w:szCs w:val="22"/>
              </w:rPr>
            </w:pPr>
            <w:r w:rsidRPr="00C32AFB">
              <w:rPr>
                <w:rFonts w:ascii="Arial" w:hAnsi="Arial" w:cs="Arial"/>
                <w:sz w:val="22"/>
                <w:szCs w:val="22"/>
              </w:rPr>
              <w:t xml:space="preserve">El nombre del Proyecto es: </w:t>
            </w:r>
            <w:r w:rsidR="00E84289" w:rsidRPr="00C32AFB">
              <w:rPr>
                <w:rFonts w:ascii="Arial" w:hAnsi="Arial" w:cs="Arial"/>
                <w:i/>
                <w:iCs/>
                <w:sz w:val="22"/>
                <w:szCs w:val="22"/>
              </w:rPr>
              <w:t xml:space="preserve">[Insertar </w:t>
            </w:r>
            <w:r w:rsidRPr="00C32AFB">
              <w:rPr>
                <w:rFonts w:ascii="Arial" w:hAnsi="Arial" w:cs="Arial"/>
                <w:i/>
                <w:iCs/>
                <w:sz w:val="22"/>
                <w:szCs w:val="22"/>
              </w:rPr>
              <w:t>el nombre del Proyecto]</w:t>
            </w:r>
          </w:p>
        </w:tc>
      </w:tr>
      <w:tr w:rsidR="003B071B" w:rsidRPr="00C32AFB" w14:paraId="1AB10762" w14:textId="77777777" w:rsidTr="00B8149F">
        <w:trPr>
          <w:cantSplit/>
          <w:trHeight w:val="19"/>
        </w:trPr>
        <w:tc>
          <w:tcPr>
            <w:tcW w:w="1672" w:type="dxa"/>
            <w:tcBorders>
              <w:top w:val="single" w:sz="12" w:space="0" w:color="000000"/>
              <w:bottom w:val="single" w:sz="12" w:space="0" w:color="000000"/>
            </w:tcBorders>
          </w:tcPr>
          <w:p w14:paraId="3177217F" w14:textId="77777777" w:rsidR="0092395D" w:rsidRPr="00C32AFB" w:rsidRDefault="0092395D" w:rsidP="003B071B">
            <w:pPr>
              <w:widowControl w:val="0"/>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424CE319" w14:textId="77777777" w:rsidR="0092395D" w:rsidRPr="00C32AFB" w:rsidRDefault="0092395D" w:rsidP="003B071B">
            <w:pPr>
              <w:keepNext/>
              <w:keepLines/>
              <w:spacing w:before="120" w:after="120"/>
              <w:jc w:val="center"/>
              <w:rPr>
                <w:rFonts w:ascii="Arial" w:hAnsi="Arial" w:cs="Arial"/>
                <w:b/>
                <w:bCs/>
                <w:sz w:val="22"/>
                <w:szCs w:val="22"/>
              </w:rPr>
            </w:pPr>
            <w:r w:rsidRPr="00C32AFB">
              <w:rPr>
                <w:rFonts w:ascii="Arial" w:hAnsi="Arial" w:cs="Arial"/>
                <w:b/>
                <w:bCs/>
                <w:sz w:val="22"/>
                <w:szCs w:val="22"/>
              </w:rPr>
              <w:t>B. Contenido de los Documentos de Licitación</w:t>
            </w:r>
          </w:p>
        </w:tc>
      </w:tr>
      <w:tr w:rsidR="003B071B" w:rsidRPr="00C32AFB" w14:paraId="2DAF2E4B" w14:textId="77777777" w:rsidTr="00B8149F">
        <w:trPr>
          <w:trHeight w:val="19"/>
        </w:trPr>
        <w:tc>
          <w:tcPr>
            <w:tcW w:w="1672" w:type="dxa"/>
            <w:tcBorders>
              <w:top w:val="single" w:sz="12" w:space="0" w:color="000000"/>
              <w:bottom w:val="single" w:sz="12" w:space="0" w:color="000000"/>
            </w:tcBorders>
          </w:tcPr>
          <w:p w14:paraId="1474F127" w14:textId="77777777" w:rsidR="0092395D" w:rsidRPr="00C32AFB" w:rsidRDefault="0092395D" w:rsidP="003B071B">
            <w:pPr>
              <w:widowControl w:val="0"/>
              <w:spacing w:before="120"/>
              <w:jc w:val="both"/>
              <w:rPr>
                <w:rFonts w:ascii="Arial" w:hAnsi="Arial" w:cs="Arial"/>
                <w:b/>
                <w:bCs/>
                <w:sz w:val="22"/>
                <w:szCs w:val="22"/>
              </w:rPr>
            </w:pPr>
            <w:r w:rsidRPr="00C32AFB">
              <w:rPr>
                <w:rFonts w:ascii="Arial" w:hAnsi="Arial" w:cs="Arial"/>
                <w:b/>
                <w:bCs/>
                <w:sz w:val="22"/>
                <w:szCs w:val="22"/>
              </w:rPr>
              <w:t>IAO 7.1</w:t>
            </w:r>
          </w:p>
        </w:tc>
        <w:tc>
          <w:tcPr>
            <w:tcW w:w="7613" w:type="dxa"/>
            <w:tcBorders>
              <w:top w:val="single" w:sz="12" w:space="0" w:color="000000"/>
              <w:bottom w:val="single" w:sz="12" w:space="0" w:color="000000"/>
            </w:tcBorders>
          </w:tcPr>
          <w:p w14:paraId="655421A2" w14:textId="77777777" w:rsidR="0092395D" w:rsidRPr="00C32AFB" w:rsidRDefault="0092395D" w:rsidP="003B071B">
            <w:pPr>
              <w:keepNext/>
              <w:keepLines/>
              <w:spacing w:before="120" w:after="120"/>
              <w:jc w:val="both"/>
              <w:rPr>
                <w:rFonts w:ascii="Arial" w:hAnsi="Arial" w:cs="Arial"/>
                <w:sz w:val="22"/>
                <w:szCs w:val="22"/>
              </w:rPr>
            </w:pPr>
            <w:r w:rsidRPr="00C32AFB">
              <w:rPr>
                <w:rFonts w:ascii="Arial" w:hAnsi="Arial" w:cs="Arial"/>
                <w:sz w:val="22"/>
                <w:szCs w:val="22"/>
              </w:rPr>
              <w:t xml:space="preserve">Para </w:t>
            </w:r>
            <w:r w:rsidRPr="00C32AFB">
              <w:rPr>
                <w:rFonts w:ascii="Arial" w:hAnsi="Arial" w:cs="Arial"/>
                <w:b/>
                <w:bCs/>
                <w:sz w:val="22"/>
                <w:szCs w:val="22"/>
                <w:u w:val="single"/>
              </w:rPr>
              <w:t>aclaraciones</w:t>
            </w:r>
            <w:r w:rsidRPr="00C32AFB">
              <w:rPr>
                <w:rFonts w:ascii="Arial" w:hAnsi="Arial" w:cs="Arial"/>
                <w:sz w:val="22"/>
                <w:szCs w:val="22"/>
                <w:u w:val="single"/>
              </w:rPr>
              <w:t xml:space="preserve"> </w:t>
            </w:r>
            <w:r w:rsidRPr="00C32AFB">
              <w:rPr>
                <w:rFonts w:ascii="Arial" w:hAnsi="Arial" w:cs="Arial"/>
                <w:b/>
                <w:bCs/>
                <w:sz w:val="22"/>
                <w:szCs w:val="22"/>
                <w:u w:val="single"/>
              </w:rPr>
              <w:t xml:space="preserve">de las </w:t>
            </w:r>
            <w:r w:rsidR="00223D68" w:rsidRPr="00C32AFB">
              <w:rPr>
                <w:rFonts w:ascii="Arial" w:hAnsi="Arial" w:cs="Arial"/>
                <w:b/>
                <w:bCs/>
                <w:sz w:val="22"/>
                <w:szCs w:val="22"/>
                <w:u w:val="single"/>
              </w:rPr>
              <w:t>Oferta</w:t>
            </w:r>
            <w:r w:rsidRPr="00C32AFB">
              <w:rPr>
                <w:rFonts w:ascii="Arial" w:hAnsi="Arial" w:cs="Arial"/>
                <w:b/>
                <w:bCs/>
                <w:sz w:val="22"/>
                <w:szCs w:val="22"/>
                <w:u w:val="single"/>
              </w:rPr>
              <w:t>s</w:t>
            </w:r>
            <w:r w:rsidRPr="00C32AFB">
              <w:rPr>
                <w:rFonts w:ascii="Arial" w:hAnsi="Arial" w:cs="Arial"/>
                <w:b/>
                <w:bCs/>
                <w:sz w:val="22"/>
                <w:szCs w:val="22"/>
              </w:rPr>
              <w:t xml:space="preserve">, </w:t>
            </w:r>
            <w:r w:rsidRPr="00C32AFB">
              <w:rPr>
                <w:rFonts w:ascii="Arial" w:hAnsi="Arial" w:cs="Arial"/>
                <w:sz w:val="22"/>
                <w:szCs w:val="22"/>
              </w:rPr>
              <w:t xml:space="preserve">solamente, la dirección del Comprador es: </w:t>
            </w:r>
          </w:p>
          <w:p w14:paraId="679B3418" w14:textId="77777777" w:rsidR="0092395D" w:rsidRPr="00C32AFB" w:rsidRDefault="0092395D" w:rsidP="003B071B">
            <w:pPr>
              <w:keepNext/>
              <w:keepLines/>
              <w:spacing w:before="120" w:after="120"/>
              <w:jc w:val="both"/>
              <w:rPr>
                <w:rFonts w:ascii="Arial" w:hAnsi="Arial" w:cs="Arial"/>
                <w:i/>
                <w:iCs/>
                <w:sz w:val="22"/>
                <w:szCs w:val="22"/>
              </w:rPr>
            </w:pPr>
            <w:r w:rsidRPr="00C32AFB">
              <w:rPr>
                <w:rFonts w:ascii="Arial" w:hAnsi="Arial" w:cs="Arial"/>
                <w:sz w:val="22"/>
                <w:szCs w:val="22"/>
              </w:rPr>
              <w:t xml:space="preserve">Atención: </w:t>
            </w:r>
            <w:r w:rsidR="000F081D" w:rsidRPr="00C32AFB">
              <w:rPr>
                <w:rFonts w:ascii="Arial" w:hAnsi="Arial" w:cs="Arial"/>
                <w:i/>
                <w:iCs/>
                <w:sz w:val="22"/>
                <w:szCs w:val="22"/>
              </w:rPr>
              <w:t xml:space="preserve">[Insertar </w:t>
            </w:r>
            <w:r w:rsidRPr="00C32AFB">
              <w:rPr>
                <w:rFonts w:ascii="Arial" w:hAnsi="Arial" w:cs="Arial"/>
                <w:i/>
                <w:iCs/>
                <w:sz w:val="22"/>
                <w:szCs w:val="22"/>
              </w:rPr>
              <w:t xml:space="preserve">el nombre y número de oficina del Oficial del Proyecto] </w:t>
            </w:r>
          </w:p>
          <w:p w14:paraId="482A5A4E" w14:textId="77777777" w:rsidR="0092395D" w:rsidRPr="00C32AFB" w:rsidRDefault="0092395D" w:rsidP="003B071B">
            <w:pPr>
              <w:keepNext/>
              <w:keepLines/>
              <w:spacing w:before="120" w:after="120"/>
              <w:jc w:val="both"/>
              <w:rPr>
                <w:rFonts w:ascii="Arial" w:hAnsi="Arial" w:cs="Arial"/>
                <w:i/>
                <w:iCs/>
                <w:sz w:val="22"/>
                <w:szCs w:val="22"/>
              </w:rPr>
            </w:pPr>
            <w:r w:rsidRPr="00C32AFB">
              <w:rPr>
                <w:rFonts w:ascii="Arial" w:hAnsi="Arial" w:cs="Arial"/>
                <w:sz w:val="22"/>
                <w:szCs w:val="22"/>
              </w:rPr>
              <w:t xml:space="preserve">Dirección: </w:t>
            </w:r>
            <w:r w:rsidR="000F081D" w:rsidRPr="00C32AFB">
              <w:rPr>
                <w:rFonts w:ascii="Arial" w:hAnsi="Arial" w:cs="Arial"/>
                <w:i/>
                <w:iCs/>
                <w:sz w:val="22"/>
                <w:szCs w:val="22"/>
              </w:rPr>
              <w:t xml:space="preserve">[Insertar </w:t>
            </w:r>
            <w:r w:rsidRPr="00C32AFB">
              <w:rPr>
                <w:rFonts w:ascii="Arial" w:hAnsi="Arial" w:cs="Arial"/>
                <w:i/>
                <w:iCs/>
                <w:sz w:val="22"/>
                <w:szCs w:val="22"/>
              </w:rPr>
              <w:t>el nombre de la calle y número]</w:t>
            </w:r>
          </w:p>
          <w:p w14:paraId="1BD73728" w14:textId="77777777" w:rsidR="0092395D" w:rsidRPr="00C32AFB" w:rsidRDefault="0092395D" w:rsidP="003B071B">
            <w:pPr>
              <w:keepNext/>
              <w:keepLines/>
              <w:spacing w:before="120" w:after="120"/>
              <w:jc w:val="both"/>
              <w:rPr>
                <w:rFonts w:ascii="Arial" w:hAnsi="Arial" w:cs="Arial"/>
                <w:i/>
                <w:iCs/>
                <w:sz w:val="22"/>
                <w:szCs w:val="22"/>
              </w:rPr>
            </w:pPr>
            <w:r w:rsidRPr="00C32AFB">
              <w:rPr>
                <w:rFonts w:ascii="Arial" w:hAnsi="Arial" w:cs="Arial"/>
                <w:i/>
                <w:iCs/>
                <w:sz w:val="22"/>
                <w:szCs w:val="22"/>
              </w:rPr>
              <w:t xml:space="preserve"> </w:t>
            </w:r>
            <w:r w:rsidR="000F081D" w:rsidRPr="00C32AFB">
              <w:rPr>
                <w:rFonts w:ascii="Arial" w:hAnsi="Arial" w:cs="Arial"/>
                <w:i/>
                <w:iCs/>
                <w:sz w:val="22"/>
                <w:szCs w:val="22"/>
              </w:rPr>
              <w:t xml:space="preserve">[Insertar </w:t>
            </w:r>
            <w:r w:rsidRPr="00C32AFB">
              <w:rPr>
                <w:rFonts w:ascii="Arial" w:hAnsi="Arial" w:cs="Arial"/>
                <w:i/>
                <w:iCs/>
                <w:sz w:val="22"/>
                <w:szCs w:val="22"/>
              </w:rPr>
              <w:t>el piso y número de oficina, si corresponde]</w:t>
            </w:r>
          </w:p>
          <w:p w14:paraId="2A6BC4B0" w14:textId="77777777" w:rsidR="0092395D" w:rsidRPr="00C32AFB" w:rsidRDefault="0092395D" w:rsidP="003B071B">
            <w:pPr>
              <w:keepNext/>
              <w:keepLines/>
              <w:spacing w:before="120" w:after="120"/>
              <w:jc w:val="both"/>
              <w:rPr>
                <w:rFonts w:ascii="Arial" w:hAnsi="Arial" w:cs="Arial"/>
                <w:i/>
                <w:iCs/>
                <w:sz w:val="22"/>
                <w:szCs w:val="22"/>
              </w:rPr>
            </w:pPr>
            <w:r w:rsidRPr="00C32AFB">
              <w:rPr>
                <w:rFonts w:ascii="Arial" w:hAnsi="Arial" w:cs="Arial"/>
                <w:sz w:val="22"/>
                <w:szCs w:val="22"/>
              </w:rPr>
              <w:t xml:space="preserve">Ciudad: </w:t>
            </w:r>
            <w:r w:rsidR="000F081D" w:rsidRPr="00C32AFB">
              <w:rPr>
                <w:rFonts w:ascii="Arial" w:hAnsi="Arial" w:cs="Arial"/>
                <w:i/>
                <w:iCs/>
                <w:sz w:val="22"/>
                <w:szCs w:val="22"/>
              </w:rPr>
              <w:t xml:space="preserve">[Insertar </w:t>
            </w:r>
            <w:r w:rsidRPr="00C32AFB">
              <w:rPr>
                <w:rFonts w:ascii="Arial" w:hAnsi="Arial" w:cs="Arial"/>
                <w:i/>
                <w:iCs/>
                <w:sz w:val="22"/>
                <w:szCs w:val="22"/>
              </w:rPr>
              <w:t>el nombre de la ciudad o población]</w:t>
            </w:r>
          </w:p>
          <w:p w14:paraId="03654E89" w14:textId="77777777" w:rsidR="0092395D" w:rsidRPr="00C32AFB" w:rsidRDefault="0092395D" w:rsidP="003B071B">
            <w:pPr>
              <w:keepNext/>
              <w:keepLines/>
              <w:spacing w:before="120" w:after="120"/>
              <w:jc w:val="both"/>
              <w:rPr>
                <w:rFonts w:ascii="Arial" w:hAnsi="Arial" w:cs="Arial"/>
                <w:i/>
                <w:iCs/>
                <w:sz w:val="22"/>
                <w:szCs w:val="22"/>
              </w:rPr>
            </w:pPr>
            <w:r w:rsidRPr="00C32AFB">
              <w:rPr>
                <w:rFonts w:ascii="Arial" w:hAnsi="Arial" w:cs="Arial"/>
                <w:sz w:val="22"/>
                <w:szCs w:val="22"/>
              </w:rPr>
              <w:t xml:space="preserve">Código postal: </w:t>
            </w:r>
            <w:r w:rsidR="000F081D" w:rsidRPr="00C32AFB">
              <w:rPr>
                <w:rFonts w:ascii="Arial" w:hAnsi="Arial" w:cs="Arial"/>
                <w:i/>
                <w:iCs/>
                <w:sz w:val="22"/>
                <w:szCs w:val="22"/>
              </w:rPr>
              <w:t xml:space="preserve">[Insertar </w:t>
            </w:r>
            <w:r w:rsidRPr="00C32AFB">
              <w:rPr>
                <w:rFonts w:ascii="Arial" w:hAnsi="Arial" w:cs="Arial"/>
                <w:i/>
                <w:iCs/>
                <w:sz w:val="22"/>
                <w:szCs w:val="22"/>
              </w:rPr>
              <w:t>el código postal, si corresponde]</w:t>
            </w:r>
          </w:p>
          <w:p w14:paraId="608292E4" w14:textId="77777777" w:rsidR="0092395D" w:rsidRPr="00C32AFB" w:rsidRDefault="0092395D" w:rsidP="003B071B">
            <w:pPr>
              <w:pStyle w:val="Outline"/>
              <w:keepNext/>
              <w:keepLines/>
              <w:spacing w:before="120" w:after="120"/>
              <w:jc w:val="both"/>
              <w:rPr>
                <w:rFonts w:ascii="Arial" w:hAnsi="Arial" w:cs="Arial"/>
                <w:i/>
                <w:iCs/>
                <w:kern w:val="0"/>
                <w:sz w:val="22"/>
                <w:szCs w:val="22"/>
              </w:rPr>
            </w:pPr>
            <w:r w:rsidRPr="00C32AFB">
              <w:rPr>
                <w:rFonts w:ascii="Arial" w:hAnsi="Arial" w:cs="Arial"/>
                <w:kern w:val="0"/>
                <w:sz w:val="22"/>
                <w:szCs w:val="22"/>
              </w:rPr>
              <w:t>País</w:t>
            </w:r>
            <w:proofErr w:type="gramStart"/>
            <w:r w:rsidRPr="00C32AFB">
              <w:rPr>
                <w:rFonts w:ascii="Arial" w:hAnsi="Arial" w:cs="Arial"/>
                <w:kern w:val="0"/>
                <w:sz w:val="22"/>
                <w:szCs w:val="22"/>
              </w:rPr>
              <w:t xml:space="preserve">:  </w:t>
            </w:r>
            <w:r w:rsidR="000F081D" w:rsidRPr="00C32AFB">
              <w:rPr>
                <w:rFonts w:ascii="Arial" w:hAnsi="Arial" w:cs="Arial"/>
                <w:i/>
                <w:iCs/>
                <w:kern w:val="0"/>
                <w:sz w:val="22"/>
                <w:szCs w:val="22"/>
              </w:rPr>
              <w:t>[</w:t>
            </w:r>
            <w:proofErr w:type="gramEnd"/>
            <w:r w:rsidR="000F081D" w:rsidRPr="00C32AFB">
              <w:rPr>
                <w:rFonts w:ascii="Arial" w:hAnsi="Arial" w:cs="Arial"/>
                <w:i/>
                <w:iCs/>
                <w:kern w:val="0"/>
                <w:sz w:val="22"/>
                <w:szCs w:val="22"/>
              </w:rPr>
              <w:t xml:space="preserve">Insertar </w:t>
            </w:r>
            <w:r w:rsidRPr="00C32AFB">
              <w:rPr>
                <w:rFonts w:ascii="Arial" w:hAnsi="Arial" w:cs="Arial"/>
                <w:i/>
                <w:iCs/>
                <w:kern w:val="0"/>
                <w:sz w:val="22"/>
                <w:szCs w:val="22"/>
              </w:rPr>
              <w:t>el nombre del país]</w:t>
            </w:r>
          </w:p>
          <w:p w14:paraId="0C4A2CB8" w14:textId="77777777" w:rsidR="0092395D" w:rsidRPr="00C32AFB" w:rsidRDefault="0092395D" w:rsidP="003B071B">
            <w:pPr>
              <w:pStyle w:val="Outline"/>
              <w:keepNext/>
              <w:keepLines/>
              <w:spacing w:before="120" w:after="120"/>
              <w:rPr>
                <w:rFonts w:ascii="Arial" w:hAnsi="Arial" w:cs="Arial"/>
                <w:kern w:val="0"/>
                <w:sz w:val="22"/>
                <w:szCs w:val="22"/>
              </w:rPr>
            </w:pPr>
            <w:r w:rsidRPr="00C32AFB">
              <w:rPr>
                <w:rFonts w:ascii="Arial" w:hAnsi="Arial" w:cs="Arial"/>
                <w:kern w:val="0"/>
                <w:sz w:val="22"/>
                <w:szCs w:val="22"/>
              </w:rPr>
              <w:t xml:space="preserve">Teléfono: </w:t>
            </w:r>
            <w:r w:rsidR="000F081D" w:rsidRPr="00C32AFB">
              <w:rPr>
                <w:rFonts w:ascii="Arial" w:hAnsi="Arial" w:cs="Arial"/>
                <w:i/>
                <w:iCs/>
                <w:kern w:val="0"/>
                <w:sz w:val="22"/>
                <w:szCs w:val="22"/>
              </w:rPr>
              <w:t xml:space="preserve">[Insertar </w:t>
            </w:r>
            <w:r w:rsidRPr="00C32AFB">
              <w:rPr>
                <w:rFonts w:ascii="Arial" w:hAnsi="Arial" w:cs="Arial"/>
                <w:i/>
                <w:iCs/>
                <w:kern w:val="0"/>
                <w:sz w:val="22"/>
                <w:szCs w:val="22"/>
              </w:rPr>
              <w:t>el número del teléfono incluyendo los códigos del país y de la ciudad]</w:t>
            </w:r>
          </w:p>
          <w:p w14:paraId="14A233F0" w14:textId="77777777" w:rsidR="0092395D" w:rsidRPr="00C32AFB" w:rsidRDefault="0092395D" w:rsidP="003B071B">
            <w:pPr>
              <w:pStyle w:val="Outline"/>
              <w:keepNext/>
              <w:keepLines/>
              <w:spacing w:before="120" w:after="120"/>
              <w:jc w:val="both"/>
              <w:rPr>
                <w:rFonts w:ascii="Arial" w:hAnsi="Arial" w:cs="Arial"/>
                <w:kern w:val="0"/>
                <w:sz w:val="22"/>
                <w:szCs w:val="22"/>
              </w:rPr>
            </w:pPr>
            <w:r w:rsidRPr="00C32AFB">
              <w:rPr>
                <w:rFonts w:ascii="Arial" w:hAnsi="Arial" w:cs="Arial"/>
                <w:kern w:val="0"/>
                <w:sz w:val="22"/>
                <w:szCs w:val="22"/>
              </w:rPr>
              <w:t xml:space="preserve">Dirección de correo electrónico: </w:t>
            </w:r>
            <w:r w:rsidR="000F081D" w:rsidRPr="00C32AFB">
              <w:rPr>
                <w:rFonts w:ascii="Arial" w:hAnsi="Arial" w:cs="Arial"/>
                <w:i/>
                <w:iCs/>
                <w:kern w:val="0"/>
                <w:sz w:val="22"/>
                <w:szCs w:val="22"/>
              </w:rPr>
              <w:t xml:space="preserve">[Insertar </w:t>
            </w:r>
            <w:r w:rsidRPr="00C32AFB">
              <w:rPr>
                <w:rFonts w:ascii="Arial" w:hAnsi="Arial" w:cs="Arial"/>
                <w:i/>
                <w:iCs/>
                <w:kern w:val="0"/>
                <w:sz w:val="22"/>
                <w:szCs w:val="22"/>
              </w:rPr>
              <w:t>la dirección de correo electrónico del Oficial del Proyecto]</w:t>
            </w:r>
          </w:p>
        </w:tc>
      </w:tr>
      <w:tr w:rsidR="003B071B" w:rsidRPr="00C32AFB" w14:paraId="6C19EACB" w14:textId="77777777" w:rsidTr="00B8149F">
        <w:trPr>
          <w:trHeight w:val="19"/>
        </w:trPr>
        <w:tc>
          <w:tcPr>
            <w:tcW w:w="1672" w:type="dxa"/>
            <w:tcBorders>
              <w:top w:val="single" w:sz="12" w:space="0" w:color="000000"/>
              <w:bottom w:val="single" w:sz="12" w:space="0" w:color="000000"/>
            </w:tcBorders>
          </w:tcPr>
          <w:p w14:paraId="348FBE40" w14:textId="77777777" w:rsidR="0092395D" w:rsidRPr="00C32AFB" w:rsidRDefault="0092395D" w:rsidP="003B071B">
            <w:pPr>
              <w:widowControl w:val="0"/>
              <w:spacing w:before="120"/>
              <w:jc w:val="both"/>
              <w:rPr>
                <w:rFonts w:ascii="Arial" w:hAnsi="Arial" w:cs="Arial"/>
                <w:b/>
                <w:bCs/>
                <w:sz w:val="22"/>
                <w:szCs w:val="22"/>
              </w:rPr>
            </w:pPr>
            <w:r w:rsidRPr="00C32AFB">
              <w:rPr>
                <w:rFonts w:ascii="Arial" w:hAnsi="Arial" w:cs="Arial"/>
                <w:b/>
                <w:bCs/>
                <w:sz w:val="22"/>
                <w:szCs w:val="22"/>
              </w:rPr>
              <w:t xml:space="preserve">IAO 7.1 </w:t>
            </w:r>
          </w:p>
        </w:tc>
        <w:tc>
          <w:tcPr>
            <w:tcW w:w="7613" w:type="dxa"/>
            <w:tcBorders>
              <w:top w:val="single" w:sz="12" w:space="0" w:color="000000"/>
              <w:bottom w:val="single" w:sz="12" w:space="0" w:color="000000"/>
            </w:tcBorders>
          </w:tcPr>
          <w:p w14:paraId="09827046" w14:textId="77777777" w:rsidR="0092395D" w:rsidRPr="00C32AFB" w:rsidRDefault="0092395D" w:rsidP="003B071B">
            <w:pPr>
              <w:keepNext/>
              <w:keepLines/>
              <w:spacing w:before="120" w:after="120"/>
              <w:jc w:val="both"/>
              <w:rPr>
                <w:rFonts w:ascii="Arial" w:hAnsi="Arial" w:cs="Arial"/>
                <w:sz w:val="22"/>
                <w:szCs w:val="22"/>
              </w:rPr>
            </w:pPr>
            <w:r w:rsidRPr="00C32AFB">
              <w:rPr>
                <w:rFonts w:ascii="Arial" w:hAnsi="Arial" w:cs="Arial"/>
                <w:sz w:val="22"/>
                <w:szCs w:val="22"/>
              </w:rPr>
              <w:t xml:space="preserve">Página web: </w:t>
            </w:r>
            <w:r w:rsidR="000F081D" w:rsidRPr="00C32AFB">
              <w:rPr>
                <w:rFonts w:ascii="Arial" w:hAnsi="Arial" w:cs="Arial"/>
                <w:i/>
                <w:sz w:val="22"/>
                <w:szCs w:val="22"/>
              </w:rPr>
              <w:t>[Insertar URL de la página web o indicar “Ninguna”]</w:t>
            </w:r>
          </w:p>
        </w:tc>
      </w:tr>
      <w:tr w:rsidR="003B071B" w:rsidRPr="00C32AFB" w14:paraId="1CFAFAA4" w14:textId="77777777" w:rsidTr="00B8149F">
        <w:trPr>
          <w:cantSplit/>
          <w:trHeight w:val="19"/>
        </w:trPr>
        <w:tc>
          <w:tcPr>
            <w:tcW w:w="1672" w:type="dxa"/>
            <w:tcBorders>
              <w:top w:val="single" w:sz="12" w:space="0" w:color="000000"/>
              <w:bottom w:val="single" w:sz="12" w:space="0" w:color="000000"/>
            </w:tcBorders>
          </w:tcPr>
          <w:p w14:paraId="395164E2" w14:textId="77777777" w:rsidR="0092395D" w:rsidRPr="00C32AFB" w:rsidRDefault="0092395D" w:rsidP="00B8149F">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029804C0" w14:textId="77777777" w:rsidR="0092395D" w:rsidRPr="00C32AFB" w:rsidRDefault="0092395D" w:rsidP="00B8149F">
            <w:pPr>
              <w:keepNext/>
              <w:keepLines/>
              <w:spacing w:before="120" w:after="120"/>
              <w:jc w:val="center"/>
              <w:rPr>
                <w:rFonts w:ascii="Arial" w:hAnsi="Arial" w:cs="Arial"/>
                <w:b/>
                <w:bCs/>
                <w:sz w:val="22"/>
                <w:szCs w:val="22"/>
              </w:rPr>
            </w:pPr>
            <w:r w:rsidRPr="00C32AFB">
              <w:rPr>
                <w:rFonts w:ascii="Arial" w:hAnsi="Arial" w:cs="Arial"/>
                <w:b/>
                <w:bCs/>
                <w:sz w:val="22"/>
                <w:szCs w:val="22"/>
              </w:rPr>
              <w:t xml:space="preserve">C. Preparación de las </w:t>
            </w:r>
            <w:r w:rsidR="00223D68" w:rsidRPr="00C32AFB">
              <w:rPr>
                <w:rFonts w:ascii="Arial" w:hAnsi="Arial" w:cs="Arial"/>
                <w:b/>
                <w:bCs/>
                <w:sz w:val="22"/>
                <w:szCs w:val="22"/>
              </w:rPr>
              <w:t>Oferta</w:t>
            </w:r>
            <w:r w:rsidRPr="00C32AFB">
              <w:rPr>
                <w:rFonts w:ascii="Arial" w:hAnsi="Arial" w:cs="Arial"/>
                <w:b/>
                <w:bCs/>
                <w:sz w:val="22"/>
                <w:szCs w:val="22"/>
              </w:rPr>
              <w:t>s</w:t>
            </w:r>
          </w:p>
        </w:tc>
      </w:tr>
      <w:tr w:rsidR="003B071B" w:rsidRPr="00C32AFB" w14:paraId="03512235" w14:textId="77777777" w:rsidTr="00B8149F">
        <w:trPr>
          <w:cantSplit/>
          <w:trHeight w:val="19"/>
        </w:trPr>
        <w:tc>
          <w:tcPr>
            <w:tcW w:w="1672" w:type="dxa"/>
            <w:tcBorders>
              <w:top w:val="single" w:sz="12" w:space="0" w:color="000000"/>
              <w:bottom w:val="single" w:sz="12" w:space="0" w:color="000000"/>
            </w:tcBorders>
          </w:tcPr>
          <w:p w14:paraId="636E2498" w14:textId="77777777" w:rsidR="0092395D" w:rsidRPr="00C32AFB" w:rsidRDefault="0092395D" w:rsidP="003B071B">
            <w:pPr>
              <w:widowControl w:val="0"/>
              <w:spacing w:before="120"/>
              <w:jc w:val="both"/>
              <w:rPr>
                <w:rFonts w:ascii="Arial" w:hAnsi="Arial" w:cs="Arial"/>
                <w:b/>
                <w:bCs/>
                <w:sz w:val="22"/>
                <w:szCs w:val="22"/>
              </w:rPr>
            </w:pPr>
            <w:r w:rsidRPr="00C32AFB">
              <w:rPr>
                <w:rFonts w:ascii="Arial" w:hAnsi="Arial" w:cs="Arial"/>
                <w:b/>
                <w:bCs/>
                <w:sz w:val="22"/>
                <w:szCs w:val="22"/>
              </w:rPr>
              <w:t>IAO 10.1</w:t>
            </w:r>
          </w:p>
        </w:tc>
        <w:tc>
          <w:tcPr>
            <w:tcW w:w="7613" w:type="dxa"/>
            <w:tcBorders>
              <w:top w:val="single" w:sz="12" w:space="0" w:color="000000"/>
              <w:bottom w:val="single" w:sz="12" w:space="0" w:color="000000"/>
            </w:tcBorders>
          </w:tcPr>
          <w:p w14:paraId="137EC2D9" w14:textId="77777777" w:rsidR="0092395D" w:rsidRPr="00C32AFB" w:rsidRDefault="0092395D" w:rsidP="003B071B">
            <w:pPr>
              <w:keepNext/>
              <w:keepLines/>
              <w:spacing w:before="120" w:after="120"/>
              <w:jc w:val="both"/>
              <w:rPr>
                <w:rFonts w:ascii="Arial" w:hAnsi="Arial" w:cs="Arial"/>
                <w:i/>
                <w:iCs/>
                <w:sz w:val="22"/>
                <w:szCs w:val="22"/>
              </w:rPr>
            </w:pPr>
            <w:r w:rsidRPr="00C32AFB">
              <w:rPr>
                <w:rFonts w:ascii="Arial" w:hAnsi="Arial" w:cs="Arial"/>
                <w:sz w:val="22"/>
                <w:szCs w:val="22"/>
              </w:rPr>
              <w:t xml:space="preserve">El idioma en que se debe presentar la </w:t>
            </w:r>
            <w:r w:rsidR="00223D68" w:rsidRPr="00C32AFB">
              <w:rPr>
                <w:rFonts w:ascii="Arial" w:hAnsi="Arial" w:cs="Arial"/>
                <w:sz w:val="22"/>
                <w:szCs w:val="22"/>
              </w:rPr>
              <w:t>Oferta</w:t>
            </w:r>
            <w:r w:rsidRPr="00C32AFB">
              <w:rPr>
                <w:rFonts w:ascii="Arial" w:hAnsi="Arial" w:cs="Arial"/>
                <w:sz w:val="22"/>
                <w:szCs w:val="22"/>
              </w:rPr>
              <w:t xml:space="preserve"> es español.</w:t>
            </w:r>
            <w:r w:rsidRPr="00C32AFB">
              <w:rPr>
                <w:rFonts w:ascii="Arial" w:hAnsi="Arial" w:cs="Arial"/>
                <w:i/>
                <w:iCs/>
                <w:sz w:val="22"/>
                <w:szCs w:val="22"/>
              </w:rPr>
              <w:t xml:space="preserve"> </w:t>
            </w:r>
          </w:p>
          <w:p w14:paraId="0105BA54" w14:textId="77777777" w:rsidR="0092395D" w:rsidRPr="00C32AFB" w:rsidRDefault="0092395D" w:rsidP="003B071B">
            <w:pPr>
              <w:spacing w:before="120"/>
              <w:jc w:val="both"/>
              <w:rPr>
                <w:rFonts w:ascii="Arial" w:hAnsi="Arial" w:cs="Arial"/>
                <w:sz w:val="22"/>
                <w:szCs w:val="22"/>
              </w:rPr>
            </w:pPr>
            <w:r w:rsidRPr="00C32AFB">
              <w:rPr>
                <w:rFonts w:ascii="Arial" w:hAnsi="Arial" w:cs="Arial"/>
                <w:sz w:val="22"/>
                <w:szCs w:val="22"/>
              </w:rPr>
              <w:t>Toda la correspondencia que sea intercambiada será escrita en español. El idioma de traducción de los documentos complementarios e impresos proporcionados por el Oferente será el español.</w:t>
            </w:r>
          </w:p>
          <w:p w14:paraId="53C9E488" w14:textId="77777777" w:rsidR="0092395D" w:rsidRPr="00C32AFB" w:rsidRDefault="0092395D" w:rsidP="003B071B">
            <w:pPr>
              <w:spacing w:before="120"/>
              <w:jc w:val="both"/>
              <w:rPr>
                <w:rFonts w:ascii="Arial" w:hAnsi="Arial" w:cs="Arial"/>
                <w:sz w:val="22"/>
                <w:szCs w:val="22"/>
              </w:rPr>
            </w:pPr>
          </w:p>
        </w:tc>
      </w:tr>
      <w:tr w:rsidR="003B071B" w:rsidRPr="00C32AFB" w14:paraId="6A196367" w14:textId="77777777" w:rsidTr="00B8149F">
        <w:trPr>
          <w:cantSplit/>
          <w:trHeight w:val="19"/>
        </w:trPr>
        <w:tc>
          <w:tcPr>
            <w:tcW w:w="1672" w:type="dxa"/>
            <w:tcBorders>
              <w:top w:val="single" w:sz="12" w:space="0" w:color="000000"/>
              <w:bottom w:val="single" w:sz="12" w:space="0" w:color="000000"/>
            </w:tcBorders>
          </w:tcPr>
          <w:p w14:paraId="5A9A004D"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11.1(k)</w:t>
            </w:r>
          </w:p>
        </w:tc>
        <w:tc>
          <w:tcPr>
            <w:tcW w:w="7613" w:type="dxa"/>
            <w:tcBorders>
              <w:top w:val="single" w:sz="12" w:space="0" w:color="000000"/>
              <w:bottom w:val="single" w:sz="12" w:space="0" w:color="000000"/>
            </w:tcBorders>
          </w:tcPr>
          <w:p w14:paraId="610A7AE4" w14:textId="77777777" w:rsidR="0092395D" w:rsidRPr="00C32AFB" w:rsidRDefault="0092395D" w:rsidP="003B071B">
            <w:pPr>
              <w:spacing w:before="120" w:after="120"/>
              <w:jc w:val="both"/>
              <w:rPr>
                <w:rFonts w:ascii="Arial" w:hAnsi="Arial" w:cs="Arial"/>
                <w:i/>
                <w:iCs/>
                <w:sz w:val="22"/>
                <w:szCs w:val="22"/>
              </w:rPr>
            </w:pPr>
            <w:r w:rsidRPr="00C32AFB">
              <w:rPr>
                <w:rFonts w:ascii="Arial" w:hAnsi="Arial" w:cs="Arial"/>
                <w:sz w:val="22"/>
                <w:szCs w:val="22"/>
              </w:rPr>
              <w:t xml:space="preserve">Los Oferente deberán presentar los siguientes documentos adicionales con su </w:t>
            </w:r>
            <w:r w:rsidR="00223D68" w:rsidRPr="00C32AFB">
              <w:rPr>
                <w:rFonts w:ascii="Arial" w:hAnsi="Arial" w:cs="Arial"/>
                <w:sz w:val="22"/>
                <w:szCs w:val="22"/>
              </w:rPr>
              <w:t>Oferta</w:t>
            </w:r>
            <w:r w:rsidRPr="00C32AFB">
              <w:rPr>
                <w:rFonts w:ascii="Arial" w:hAnsi="Arial" w:cs="Arial"/>
                <w:sz w:val="22"/>
                <w:szCs w:val="22"/>
              </w:rPr>
              <w:t xml:space="preserve">: </w:t>
            </w:r>
            <w:r w:rsidR="000F081D" w:rsidRPr="00C32AFB">
              <w:rPr>
                <w:rFonts w:ascii="Arial" w:hAnsi="Arial" w:cs="Arial"/>
                <w:i/>
                <w:sz w:val="22"/>
                <w:szCs w:val="22"/>
              </w:rPr>
              <w:t xml:space="preserve">[Insertar </w:t>
            </w:r>
            <w:r w:rsidRPr="00C32AFB">
              <w:rPr>
                <w:rFonts w:ascii="Arial" w:hAnsi="Arial" w:cs="Arial"/>
                <w:i/>
                <w:iCs/>
                <w:sz w:val="22"/>
                <w:szCs w:val="22"/>
              </w:rPr>
              <w:t>la lista de documentos, si corresponde].</w:t>
            </w:r>
          </w:p>
        </w:tc>
      </w:tr>
      <w:tr w:rsidR="003B071B" w:rsidRPr="00C32AFB" w14:paraId="774CBABA" w14:textId="77777777" w:rsidTr="00B8149F">
        <w:trPr>
          <w:trHeight w:val="19"/>
        </w:trPr>
        <w:tc>
          <w:tcPr>
            <w:tcW w:w="1672" w:type="dxa"/>
            <w:tcBorders>
              <w:top w:val="single" w:sz="12" w:space="0" w:color="000000"/>
              <w:bottom w:val="single" w:sz="12" w:space="0" w:color="000000"/>
            </w:tcBorders>
          </w:tcPr>
          <w:p w14:paraId="6B0759CE"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13.1</w:t>
            </w:r>
          </w:p>
        </w:tc>
        <w:tc>
          <w:tcPr>
            <w:tcW w:w="7613" w:type="dxa"/>
            <w:tcBorders>
              <w:top w:val="single" w:sz="12" w:space="0" w:color="000000"/>
              <w:bottom w:val="single" w:sz="12" w:space="0" w:color="000000"/>
            </w:tcBorders>
          </w:tcPr>
          <w:p w14:paraId="140D298D" w14:textId="77777777" w:rsidR="0092395D" w:rsidRPr="00C32AFB" w:rsidRDefault="0092395D" w:rsidP="003B071B">
            <w:pPr>
              <w:spacing w:before="120" w:after="120"/>
              <w:jc w:val="both"/>
              <w:rPr>
                <w:rFonts w:ascii="Arial" w:hAnsi="Arial" w:cs="Arial"/>
                <w:sz w:val="22"/>
                <w:szCs w:val="22"/>
              </w:rPr>
            </w:pPr>
            <w:r w:rsidRPr="00C32AFB">
              <w:rPr>
                <w:rFonts w:ascii="Arial" w:hAnsi="Arial" w:cs="Arial"/>
                <w:i/>
                <w:sz w:val="22"/>
                <w:szCs w:val="22"/>
              </w:rPr>
              <w:t>[</w:t>
            </w:r>
            <w:r w:rsidRPr="00C32AFB">
              <w:rPr>
                <w:rFonts w:ascii="Arial" w:hAnsi="Arial" w:cs="Arial"/>
                <w:i/>
                <w:iCs/>
                <w:sz w:val="22"/>
                <w:szCs w:val="22"/>
              </w:rPr>
              <w:t>Seleccione la que corresponda: “S</w:t>
            </w:r>
            <w:r w:rsidR="00A50332" w:rsidRPr="00C32AFB">
              <w:rPr>
                <w:rFonts w:ascii="Arial" w:hAnsi="Arial" w:cs="Arial"/>
                <w:i/>
                <w:iCs/>
                <w:sz w:val="22"/>
                <w:szCs w:val="22"/>
              </w:rPr>
              <w:t>Í s</w:t>
            </w:r>
            <w:r w:rsidRPr="00C32AFB">
              <w:rPr>
                <w:rFonts w:ascii="Arial" w:hAnsi="Arial" w:cs="Arial"/>
                <w:i/>
                <w:iCs/>
                <w:sz w:val="22"/>
                <w:szCs w:val="22"/>
              </w:rPr>
              <w:t>e” o “</w:t>
            </w:r>
            <w:r w:rsidR="00A50332" w:rsidRPr="00C32AFB">
              <w:rPr>
                <w:rFonts w:ascii="Arial" w:hAnsi="Arial" w:cs="Arial"/>
                <w:i/>
                <w:iCs/>
                <w:sz w:val="22"/>
                <w:szCs w:val="22"/>
              </w:rPr>
              <w:t xml:space="preserve">NO </w:t>
            </w:r>
            <w:r w:rsidRPr="00C32AFB">
              <w:rPr>
                <w:rFonts w:ascii="Arial" w:hAnsi="Arial" w:cs="Arial"/>
                <w:i/>
                <w:iCs/>
                <w:sz w:val="22"/>
                <w:szCs w:val="22"/>
              </w:rPr>
              <w:t>se”</w:t>
            </w:r>
            <w:r w:rsidR="00A50332" w:rsidRPr="00C32AFB">
              <w:rPr>
                <w:rFonts w:ascii="Arial" w:hAnsi="Arial" w:cs="Arial"/>
                <w:i/>
                <w:iCs/>
                <w:sz w:val="22"/>
                <w:szCs w:val="22"/>
              </w:rPr>
              <w:t>, por defecto “NO se”</w:t>
            </w:r>
            <w:r w:rsidRPr="00C32AFB">
              <w:rPr>
                <w:rFonts w:ascii="Arial" w:hAnsi="Arial" w:cs="Arial"/>
                <w:i/>
                <w:iCs/>
                <w:sz w:val="22"/>
                <w:szCs w:val="22"/>
              </w:rPr>
              <w:t>]</w:t>
            </w:r>
            <w:r w:rsidRPr="00C32AFB">
              <w:rPr>
                <w:rFonts w:ascii="Arial" w:hAnsi="Arial" w:cs="Arial"/>
                <w:i/>
                <w:sz w:val="22"/>
                <w:szCs w:val="22"/>
              </w:rPr>
              <w:t xml:space="preserve"> </w:t>
            </w:r>
            <w:r w:rsidRPr="00C32AFB">
              <w:rPr>
                <w:rFonts w:ascii="Arial" w:hAnsi="Arial" w:cs="Arial"/>
                <w:bCs/>
                <w:sz w:val="22"/>
                <w:szCs w:val="22"/>
              </w:rPr>
              <w:t>considerarán</w:t>
            </w:r>
            <w:r w:rsidRPr="00C32AFB">
              <w:rPr>
                <w:rFonts w:ascii="Arial" w:hAnsi="Arial" w:cs="Arial"/>
                <w:sz w:val="22"/>
                <w:szCs w:val="22"/>
              </w:rPr>
              <w:t xml:space="preserve"> </w:t>
            </w:r>
            <w:r w:rsidR="00223D68" w:rsidRPr="00C32AFB">
              <w:rPr>
                <w:rFonts w:ascii="Arial" w:hAnsi="Arial" w:cs="Arial"/>
                <w:sz w:val="22"/>
                <w:szCs w:val="22"/>
              </w:rPr>
              <w:t>Oferta</w:t>
            </w:r>
            <w:r w:rsidRPr="00C32AFB">
              <w:rPr>
                <w:rFonts w:ascii="Arial" w:hAnsi="Arial" w:cs="Arial"/>
                <w:sz w:val="22"/>
                <w:szCs w:val="22"/>
              </w:rPr>
              <w:t>s alternativas.</w:t>
            </w:r>
          </w:p>
          <w:p w14:paraId="57FFC77C" w14:textId="77777777" w:rsidR="0092395D" w:rsidRPr="00C32AFB" w:rsidRDefault="0092395D" w:rsidP="003B071B">
            <w:pPr>
              <w:spacing w:before="120" w:after="120"/>
              <w:jc w:val="both"/>
              <w:rPr>
                <w:rFonts w:ascii="Arial" w:hAnsi="Arial" w:cs="Arial"/>
                <w:i/>
                <w:iCs/>
                <w:sz w:val="22"/>
                <w:szCs w:val="22"/>
              </w:rPr>
            </w:pPr>
            <w:r w:rsidRPr="00C32AFB">
              <w:rPr>
                <w:rFonts w:ascii="Arial" w:hAnsi="Arial" w:cs="Arial"/>
                <w:i/>
                <w:sz w:val="22"/>
                <w:szCs w:val="22"/>
              </w:rPr>
              <w:t>[</w:t>
            </w:r>
            <w:r w:rsidRPr="00C32AFB">
              <w:rPr>
                <w:rFonts w:ascii="Arial" w:hAnsi="Arial" w:cs="Arial"/>
                <w:i/>
                <w:iCs/>
                <w:sz w:val="22"/>
                <w:szCs w:val="22"/>
              </w:rPr>
              <w:t xml:space="preserve">Si se consideran </w:t>
            </w:r>
            <w:r w:rsidR="00223D68" w:rsidRPr="00C32AFB">
              <w:rPr>
                <w:rFonts w:ascii="Arial" w:hAnsi="Arial" w:cs="Arial"/>
                <w:i/>
                <w:iCs/>
                <w:sz w:val="22"/>
                <w:szCs w:val="22"/>
              </w:rPr>
              <w:t>Oferta</w:t>
            </w:r>
            <w:r w:rsidRPr="00C32AFB">
              <w:rPr>
                <w:rFonts w:ascii="Arial" w:hAnsi="Arial" w:cs="Arial"/>
                <w:i/>
                <w:iCs/>
                <w:sz w:val="22"/>
                <w:szCs w:val="22"/>
              </w:rPr>
              <w:t>s alternativas, inserte el siguiente texto:</w:t>
            </w:r>
          </w:p>
          <w:p w14:paraId="0A94C1E8" w14:textId="77777777" w:rsidR="0092395D" w:rsidRPr="00C32AFB" w:rsidRDefault="0092395D" w:rsidP="003B071B">
            <w:pPr>
              <w:spacing w:before="120" w:after="120"/>
              <w:jc w:val="both"/>
              <w:rPr>
                <w:rFonts w:ascii="Arial" w:hAnsi="Arial" w:cs="Arial"/>
                <w:sz w:val="22"/>
                <w:szCs w:val="22"/>
              </w:rPr>
            </w:pPr>
            <w:r w:rsidRPr="00C32AFB">
              <w:rPr>
                <w:rFonts w:ascii="Arial" w:hAnsi="Arial" w:cs="Arial"/>
                <w:i/>
                <w:iCs/>
                <w:sz w:val="22"/>
                <w:szCs w:val="22"/>
              </w:rPr>
              <w:t>“</w:t>
            </w:r>
            <w:r w:rsidRPr="00C32AFB">
              <w:rPr>
                <w:rFonts w:ascii="Arial" w:hAnsi="Arial" w:cs="Arial"/>
                <w:iCs/>
                <w:sz w:val="22"/>
                <w:szCs w:val="22"/>
              </w:rPr>
              <w:t xml:space="preserve">Un Oferente podrá presentar una </w:t>
            </w:r>
            <w:r w:rsidR="00223D68" w:rsidRPr="00C32AFB">
              <w:rPr>
                <w:rFonts w:ascii="Arial" w:hAnsi="Arial" w:cs="Arial"/>
                <w:iCs/>
                <w:sz w:val="22"/>
                <w:szCs w:val="22"/>
              </w:rPr>
              <w:t>Oferta</w:t>
            </w:r>
            <w:r w:rsidRPr="00C32AFB">
              <w:rPr>
                <w:rFonts w:ascii="Arial" w:hAnsi="Arial" w:cs="Arial"/>
                <w:iCs/>
                <w:sz w:val="22"/>
                <w:szCs w:val="22"/>
              </w:rPr>
              <w:t xml:space="preserve"> alternativa solamente si lo hace </w:t>
            </w:r>
            <w:proofErr w:type="gramStart"/>
            <w:r w:rsidRPr="00C32AFB">
              <w:rPr>
                <w:rFonts w:ascii="Arial" w:hAnsi="Arial" w:cs="Arial"/>
                <w:iCs/>
                <w:sz w:val="22"/>
                <w:szCs w:val="22"/>
              </w:rPr>
              <w:t>conjuntamente con</w:t>
            </w:r>
            <w:proofErr w:type="gramEnd"/>
            <w:r w:rsidRPr="00C32AFB">
              <w:rPr>
                <w:rFonts w:ascii="Arial" w:hAnsi="Arial" w:cs="Arial"/>
                <w:iCs/>
                <w:sz w:val="22"/>
                <w:szCs w:val="22"/>
              </w:rPr>
              <w:t xml:space="preserve"> una </w:t>
            </w:r>
            <w:r w:rsidR="00223D68" w:rsidRPr="00C32AFB">
              <w:rPr>
                <w:rFonts w:ascii="Arial" w:hAnsi="Arial" w:cs="Arial"/>
                <w:iCs/>
                <w:sz w:val="22"/>
                <w:szCs w:val="22"/>
              </w:rPr>
              <w:t>Oferta</w:t>
            </w:r>
            <w:r w:rsidRPr="00C32AFB">
              <w:rPr>
                <w:rFonts w:ascii="Arial" w:hAnsi="Arial" w:cs="Arial"/>
                <w:iCs/>
                <w:sz w:val="22"/>
                <w:szCs w:val="22"/>
              </w:rPr>
              <w:t xml:space="preserve"> para el caso básico. El Comprador considerará solamente las </w:t>
            </w:r>
            <w:r w:rsidR="00223D68" w:rsidRPr="00C32AFB">
              <w:rPr>
                <w:rFonts w:ascii="Arial" w:hAnsi="Arial" w:cs="Arial"/>
                <w:iCs/>
                <w:sz w:val="22"/>
                <w:szCs w:val="22"/>
              </w:rPr>
              <w:t>Oferta</w:t>
            </w:r>
            <w:r w:rsidRPr="00C32AFB">
              <w:rPr>
                <w:rFonts w:ascii="Arial" w:hAnsi="Arial" w:cs="Arial"/>
                <w:iCs/>
                <w:sz w:val="22"/>
                <w:szCs w:val="22"/>
              </w:rPr>
              <w:t xml:space="preserve">s alternativas presentadas por el Oferente cuya </w:t>
            </w:r>
            <w:r w:rsidR="00223D68" w:rsidRPr="00C32AFB">
              <w:rPr>
                <w:rFonts w:ascii="Arial" w:hAnsi="Arial" w:cs="Arial"/>
                <w:iCs/>
                <w:sz w:val="22"/>
                <w:szCs w:val="22"/>
              </w:rPr>
              <w:t>Oferta</w:t>
            </w:r>
            <w:r w:rsidRPr="00C32AFB">
              <w:rPr>
                <w:rFonts w:ascii="Arial" w:hAnsi="Arial" w:cs="Arial"/>
                <w:iCs/>
                <w:sz w:val="22"/>
                <w:szCs w:val="22"/>
              </w:rPr>
              <w:t xml:space="preserve"> para el caso básico haya sido determinada como la </w:t>
            </w:r>
            <w:r w:rsidR="00223D68" w:rsidRPr="00C32AFB">
              <w:rPr>
                <w:rFonts w:ascii="Arial" w:hAnsi="Arial" w:cs="Arial"/>
                <w:iCs/>
                <w:sz w:val="22"/>
                <w:szCs w:val="22"/>
              </w:rPr>
              <w:t>Oferta</w:t>
            </w:r>
            <w:r w:rsidRPr="00C32AFB">
              <w:rPr>
                <w:rFonts w:ascii="Arial" w:hAnsi="Arial" w:cs="Arial"/>
                <w:iCs/>
                <w:sz w:val="22"/>
                <w:szCs w:val="22"/>
              </w:rPr>
              <w:t xml:space="preserve"> evaluada más baja.”</w:t>
            </w:r>
            <w:r w:rsidRPr="00C32AFB">
              <w:rPr>
                <w:rFonts w:ascii="Arial" w:hAnsi="Arial" w:cs="Arial"/>
                <w:sz w:val="22"/>
                <w:szCs w:val="22"/>
              </w:rPr>
              <w:t xml:space="preserve"> </w:t>
            </w:r>
          </w:p>
          <w:p w14:paraId="07DF9D4D" w14:textId="77777777" w:rsidR="0092395D" w:rsidRPr="00C32AFB" w:rsidRDefault="007D3AE2" w:rsidP="003B071B">
            <w:pPr>
              <w:pStyle w:val="Sub-ClauseText"/>
              <w:rPr>
                <w:rFonts w:ascii="Arial" w:hAnsi="Arial" w:cs="Arial"/>
                <w:b/>
                <w:spacing w:val="0"/>
                <w:sz w:val="22"/>
                <w:szCs w:val="22"/>
                <w:lang w:val="es-ES_tradnl"/>
              </w:rPr>
            </w:pPr>
            <w:r w:rsidRPr="00C32AFB">
              <w:rPr>
                <w:rFonts w:ascii="Arial" w:hAnsi="Arial" w:cs="Arial"/>
                <w:b/>
                <w:spacing w:val="0"/>
                <w:sz w:val="22"/>
                <w:szCs w:val="22"/>
                <w:lang w:val="es-ES_tradnl"/>
              </w:rPr>
              <w:t>O</w:t>
            </w:r>
          </w:p>
          <w:p w14:paraId="28A25968" w14:textId="77777777" w:rsidR="0092395D" w:rsidRPr="00C32AFB" w:rsidRDefault="0092395D" w:rsidP="003B071B">
            <w:pPr>
              <w:pStyle w:val="Sub-ClauseText"/>
              <w:rPr>
                <w:rFonts w:ascii="Arial" w:hAnsi="Arial" w:cs="Arial"/>
                <w:b/>
                <w:bCs/>
                <w:sz w:val="22"/>
                <w:szCs w:val="22"/>
                <w:lang w:val="es-ES_tradnl"/>
              </w:rPr>
            </w:pPr>
            <w:r w:rsidRPr="00C32AFB">
              <w:rPr>
                <w:rFonts w:ascii="Arial" w:hAnsi="Arial" w:cs="Arial"/>
                <w:sz w:val="22"/>
                <w:szCs w:val="22"/>
                <w:lang w:val="es-ES_tradnl"/>
              </w:rPr>
              <w:t>“</w:t>
            </w:r>
            <w:r w:rsidRPr="00C32AFB">
              <w:rPr>
                <w:rFonts w:ascii="Arial" w:hAnsi="Arial" w:cs="Arial"/>
                <w:iCs/>
                <w:sz w:val="22"/>
                <w:szCs w:val="22"/>
                <w:lang w:val="es-ES_tradnl"/>
              </w:rPr>
              <w:t xml:space="preserve">Un Oferente podrá presentar una </w:t>
            </w:r>
            <w:r w:rsidR="00223D68" w:rsidRPr="00C32AFB">
              <w:rPr>
                <w:rFonts w:ascii="Arial" w:hAnsi="Arial" w:cs="Arial"/>
                <w:iCs/>
                <w:sz w:val="22"/>
                <w:szCs w:val="22"/>
                <w:lang w:val="es-ES_tradnl"/>
              </w:rPr>
              <w:t>Oferta</w:t>
            </w:r>
            <w:r w:rsidRPr="00C32AFB">
              <w:rPr>
                <w:rFonts w:ascii="Arial" w:hAnsi="Arial" w:cs="Arial"/>
                <w:iCs/>
                <w:sz w:val="22"/>
                <w:szCs w:val="22"/>
                <w:lang w:val="es-ES_tradnl"/>
              </w:rPr>
              <w:t xml:space="preserve"> alternativa con o sin una </w:t>
            </w:r>
            <w:r w:rsidR="00223D68" w:rsidRPr="00C32AFB">
              <w:rPr>
                <w:rFonts w:ascii="Arial" w:hAnsi="Arial" w:cs="Arial"/>
                <w:iCs/>
                <w:sz w:val="22"/>
                <w:szCs w:val="22"/>
                <w:lang w:val="es-ES_tradnl"/>
              </w:rPr>
              <w:t>Oferta</w:t>
            </w:r>
            <w:r w:rsidRPr="00C32AFB">
              <w:rPr>
                <w:rFonts w:ascii="Arial" w:hAnsi="Arial" w:cs="Arial"/>
                <w:iCs/>
                <w:sz w:val="22"/>
                <w:szCs w:val="22"/>
                <w:lang w:val="es-ES_tradnl"/>
              </w:rPr>
              <w:t xml:space="preserve"> para el caso básico. El Comprador considerará </w:t>
            </w:r>
            <w:r w:rsidR="00223D68" w:rsidRPr="00C32AFB">
              <w:rPr>
                <w:rFonts w:ascii="Arial" w:hAnsi="Arial" w:cs="Arial"/>
                <w:iCs/>
                <w:sz w:val="22"/>
                <w:szCs w:val="22"/>
                <w:lang w:val="es-ES_tradnl"/>
              </w:rPr>
              <w:t>Oferta</w:t>
            </w:r>
            <w:r w:rsidRPr="00C32AFB">
              <w:rPr>
                <w:rFonts w:ascii="Arial" w:hAnsi="Arial" w:cs="Arial"/>
                <w:iCs/>
                <w:sz w:val="22"/>
                <w:szCs w:val="22"/>
                <w:lang w:val="es-ES_tradnl"/>
              </w:rPr>
              <w:t xml:space="preserve">s para las alternativas indicadas en las Especificaciones Técnicas de la Sección VII, </w:t>
            </w:r>
            <w:r w:rsidRPr="00C32AFB">
              <w:rPr>
                <w:rFonts w:ascii="Arial" w:hAnsi="Arial" w:cs="Arial"/>
                <w:sz w:val="22"/>
                <w:szCs w:val="22"/>
                <w:lang w:val="es-ES_tradnl"/>
              </w:rPr>
              <w:t>Lista de Requisitos.</w:t>
            </w:r>
            <w:r w:rsidRPr="00C32AFB">
              <w:rPr>
                <w:rFonts w:ascii="Arial" w:hAnsi="Arial" w:cs="Arial"/>
                <w:iCs/>
                <w:sz w:val="22"/>
                <w:szCs w:val="22"/>
                <w:lang w:val="es-ES_tradnl"/>
              </w:rPr>
              <w:t xml:space="preserve"> Todas las </w:t>
            </w:r>
            <w:r w:rsidR="00223D68" w:rsidRPr="00C32AFB">
              <w:rPr>
                <w:rFonts w:ascii="Arial" w:hAnsi="Arial" w:cs="Arial"/>
                <w:iCs/>
                <w:sz w:val="22"/>
                <w:szCs w:val="22"/>
                <w:lang w:val="es-ES_tradnl"/>
              </w:rPr>
              <w:t>Oferta</w:t>
            </w:r>
            <w:r w:rsidRPr="00C32AFB">
              <w:rPr>
                <w:rFonts w:ascii="Arial" w:hAnsi="Arial" w:cs="Arial"/>
                <w:iCs/>
                <w:sz w:val="22"/>
                <w:szCs w:val="22"/>
                <w:lang w:val="es-ES_tradnl"/>
              </w:rPr>
              <w:t xml:space="preserve">s recibidas para el caso básico, así como las </w:t>
            </w:r>
            <w:r w:rsidR="00223D68" w:rsidRPr="00C32AFB">
              <w:rPr>
                <w:rFonts w:ascii="Arial" w:hAnsi="Arial" w:cs="Arial"/>
                <w:iCs/>
                <w:sz w:val="22"/>
                <w:szCs w:val="22"/>
                <w:lang w:val="es-ES_tradnl"/>
              </w:rPr>
              <w:t>Oferta</w:t>
            </w:r>
            <w:r w:rsidRPr="00C32AFB">
              <w:rPr>
                <w:rFonts w:ascii="Arial" w:hAnsi="Arial" w:cs="Arial"/>
                <w:iCs/>
                <w:sz w:val="22"/>
                <w:szCs w:val="22"/>
                <w:lang w:val="es-ES_tradnl"/>
              </w:rPr>
              <w:t>s alternativas que cumplan con los requisitos especificados, serán evaluadas sobre la base de sus propios méritos de acuerdo con los mismos procedimientos que se indican en la Cláusula 3</w:t>
            </w:r>
            <w:r w:rsidR="007D3AE2" w:rsidRPr="00C32AFB">
              <w:rPr>
                <w:rFonts w:ascii="Arial" w:hAnsi="Arial" w:cs="Arial"/>
                <w:iCs/>
                <w:sz w:val="22"/>
                <w:szCs w:val="22"/>
                <w:lang w:val="es-ES_tradnl"/>
              </w:rPr>
              <w:t>5</w:t>
            </w:r>
            <w:r w:rsidRPr="00C32AFB">
              <w:rPr>
                <w:rFonts w:ascii="Arial" w:hAnsi="Arial" w:cs="Arial"/>
                <w:iCs/>
                <w:sz w:val="22"/>
                <w:szCs w:val="22"/>
                <w:lang w:val="es-ES_tradnl"/>
              </w:rPr>
              <w:t xml:space="preserve"> de las IAO.</w:t>
            </w:r>
            <w:r w:rsidRPr="00C32AFB">
              <w:rPr>
                <w:rFonts w:ascii="Arial" w:hAnsi="Arial" w:cs="Arial"/>
                <w:i/>
                <w:iCs/>
                <w:sz w:val="22"/>
                <w:szCs w:val="22"/>
                <w:lang w:val="es-ES_tradnl"/>
              </w:rPr>
              <w:t>”</w:t>
            </w:r>
            <w:r w:rsidRPr="00C32AFB">
              <w:rPr>
                <w:rFonts w:ascii="Arial" w:hAnsi="Arial" w:cs="Arial"/>
                <w:i/>
                <w:sz w:val="22"/>
                <w:szCs w:val="22"/>
                <w:lang w:val="es-ES_tradnl"/>
              </w:rPr>
              <w:t>]</w:t>
            </w:r>
          </w:p>
        </w:tc>
      </w:tr>
      <w:tr w:rsidR="008728F9" w:rsidRPr="00C32AFB" w14:paraId="261A9495" w14:textId="77777777" w:rsidTr="00B8149F">
        <w:trPr>
          <w:trHeight w:val="19"/>
        </w:trPr>
        <w:tc>
          <w:tcPr>
            <w:tcW w:w="1672" w:type="dxa"/>
            <w:tcBorders>
              <w:top w:val="single" w:sz="12" w:space="0" w:color="000000"/>
              <w:bottom w:val="single" w:sz="12" w:space="0" w:color="000000"/>
            </w:tcBorders>
          </w:tcPr>
          <w:p w14:paraId="55A46A81"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 xml:space="preserve">IAO 14.5 </w:t>
            </w:r>
          </w:p>
        </w:tc>
        <w:tc>
          <w:tcPr>
            <w:tcW w:w="7613" w:type="dxa"/>
            <w:tcBorders>
              <w:top w:val="single" w:sz="12" w:space="0" w:color="000000"/>
              <w:bottom w:val="single" w:sz="12" w:space="0" w:color="000000"/>
            </w:tcBorders>
          </w:tcPr>
          <w:p w14:paraId="1F96B74C" w14:textId="77777777" w:rsidR="008728F9" w:rsidRPr="00AE6FDA" w:rsidRDefault="008728F9" w:rsidP="008728F9">
            <w:pPr>
              <w:spacing w:before="120" w:after="120"/>
              <w:jc w:val="both"/>
              <w:rPr>
                <w:rFonts w:ascii="Arial" w:hAnsi="Arial" w:cs="Arial"/>
                <w:sz w:val="22"/>
                <w:szCs w:val="22"/>
              </w:rPr>
            </w:pPr>
            <w:r w:rsidRPr="0085483B">
              <w:rPr>
                <w:rFonts w:ascii="Arial" w:hAnsi="Arial" w:cs="Arial"/>
                <w:sz w:val="22"/>
                <w:szCs w:val="22"/>
              </w:rPr>
              <w:t xml:space="preserve">Los precios cotizados por el </w:t>
            </w:r>
            <w:r w:rsidRPr="003506A4">
              <w:rPr>
                <w:rFonts w:ascii="Arial" w:hAnsi="Arial" w:cs="Arial"/>
                <w:sz w:val="22"/>
                <w:szCs w:val="22"/>
              </w:rPr>
              <w:t xml:space="preserve">Oferente </w:t>
            </w:r>
            <w:r w:rsidRPr="003506A4">
              <w:rPr>
                <w:rFonts w:ascii="Arial" w:hAnsi="Arial" w:cs="Arial"/>
                <w:i/>
                <w:iCs/>
                <w:sz w:val="22"/>
                <w:szCs w:val="22"/>
              </w:rPr>
              <w:t>[Insertar “serán” o “no serán”; por defecto “no serán”]</w:t>
            </w:r>
            <w:r w:rsidRPr="0085483B">
              <w:rPr>
                <w:rFonts w:ascii="Arial" w:hAnsi="Arial" w:cs="Arial"/>
                <w:i/>
                <w:iCs/>
                <w:sz w:val="22"/>
                <w:szCs w:val="22"/>
              </w:rPr>
              <w:t xml:space="preserve"> </w:t>
            </w:r>
            <w:r w:rsidRPr="00AE6FDA">
              <w:rPr>
                <w:rFonts w:ascii="Arial" w:hAnsi="Arial" w:cs="Arial"/>
                <w:sz w:val="22"/>
                <w:szCs w:val="22"/>
              </w:rPr>
              <w:t xml:space="preserve">ajustables. </w:t>
            </w:r>
          </w:p>
          <w:p w14:paraId="7402AFAE" w14:textId="77777777" w:rsidR="008728F9" w:rsidRPr="003506A4" w:rsidRDefault="008728F9" w:rsidP="008728F9">
            <w:pPr>
              <w:spacing w:before="120" w:after="120"/>
              <w:jc w:val="both"/>
              <w:rPr>
                <w:rFonts w:ascii="Arial" w:hAnsi="Arial" w:cs="Arial"/>
                <w:sz w:val="22"/>
                <w:szCs w:val="22"/>
              </w:rPr>
            </w:pPr>
            <w:r w:rsidRPr="003506A4">
              <w:rPr>
                <w:rFonts w:ascii="Arial" w:hAnsi="Arial" w:cs="Arial"/>
                <w:i/>
                <w:iCs/>
                <w:sz w:val="22"/>
                <w:szCs w:val="22"/>
              </w:rPr>
              <w:t>[Se puede considerar</w:t>
            </w:r>
            <w:r w:rsidRPr="0085483B">
              <w:rPr>
                <w:rFonts w:ascii="Arial" w:hAnsi="Arial" w:cs="Arial"/>
                <w:i/>
                <w:iCs/>
                <w:sz w:val="22"/>
                <w:szCs w:val="22"/>
              </w:rPr>
              <w:t xml:space="preserve"> manejar precios ajustables para los contratos con una duración de ejecución superior a los 18 meses, o</w:t>
            </w:r>
            <w:r w:rsidRPr="00AE6FDA">
              <w:rPr>
                <w:rFonts w:ascii="Arial" w:hAnsi="Arial" w:cs="Arial"/>
                <w:i/>
                <w:iCs/>
                <w:sz w:val="22"/>
                <w:szCs w:val="22"/>
              </w:rPr>
              <w:t xml:space="preserve"> cuando se espera que la inflación extranjera sea alta.]</w:t>
            </w:r>
          </w:p>
        </w:tc>
      </w:tr>
      <w:tr w:rsidR="008728F9" w:rsidRPr="00C32AFB" w14:paraId="6567254D" w14:textId="77777777" w:rsidTr="00B8149F">
        <w:trPr>
          <w:cantSplit/>
          <w:trHeight w:val="354"/>
        </w:trPr>
        <w:tc>
          <w:tcPr>
            <w:tcW w:w="1672" w:type="dxa"/>
            <w:tcBorders>
              <w:top w:val="single" w:sz="12" w:space="0" w:color="000000"/>
              <w:bottom w:val="single" w:sz="12" w:space="0" w:color="000000"/>
            </w:tcBorders>
          </w:tcPr>
          <w:p w14:paraId="64C2E108"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14.7</w:t>
            </w:r>
          </w:p>
        </w:tc>
        <w:tc>
          <w:tcPr>
            <w:tcW w:w="7613" w:type="dxa"/>
            <w:tcBorders>
              <w:top w:val="single" w:sz="12" w:space="0" w:color="000000"/>
              <w:bottom w:val="single" w:sz="12" w:space="0" w:color="000000"/>
            </w:tcBorders>
          </w:tcPr>
          <w:p w14:paraId="233FE5FF" w14:textId="77777777" w:rsidR="008728F9" w:rsidRPr="003506A4" w:rsidRDefault="008728F9" w:rsidP="008728F9">
            <w:pPr>
              <w:spacing w:before="120" w:after="120"/>
              <w:jc w:val="both"/>
              <w:rPr>
                <w:rFonts w:ascii="Arial" w:hAnsi="Arial" w:cs="Arial"/>
                <w:sz w:val="22"/>
                <w:szCs w:val="22"/>
              </w:rPr>
            </w:pPr>
            <w:r w:rsidRPr="0085483B">
              <w:rPr>
                <w:rFonts w:ascii="Arial" w:hAnsi="Arial" w:cs="Arial"/>
                <w:sz w:val="22"/>
                <w:szCs w:val="22"/>
              </w:rPr>
              <w:t xml:space="preserve">La </w:t>
            </w:r>
            <w:r w:rsidRPr="003506A4">
              <w:rPr>
                <w:rFonts w:ascii="Arial" w:hAnsi="Arial" w:cs="Arial"/>
                <w:sz w:val="22"/>
                <w:szCs w:val="22"/>
              </w:rPr>
              <w:t>edición de Incoterms es I</w:t>
            </w:r>
            <w:r w:rsidRPr="0085483B">
              <w:rPr>
                <w:rFonts w:ascii="Arial" w:hAnsi="Arial" w:cs="Arial"/>
                <w:sz w:val="22"/>
                <w:szCs w:val="22"/>
              </w:rPr>
              <w:t xml:space="preserve">ncoterms 2010. </w:t>
            </w:r>
          </w:p>
        </w:tc>
      </w:tr>
      <w:tr w:rsidR="008728F9" w:rsidRPr="00C32AFB" w14:paraId="53D106BE" w14:textId="77777777" w:rsidTr="00B8149F">
        <w:trPr>
          <w:cantSplit/>
          <w:trHeight w:val="97"/>
        </w:trPr>
        <w:tc>
          <w:tcPr>
            <w:tcW w:w="1672" w:type="dxa"/>
            <w:tcBorders>
              <w:top w:val="single" w:sz="12" w:space="0" w:color="000000"/>
              <w:bottom w:val="single" w:sz="12" w:space="0" w:color="000000"/>
            </w:tcBorders>
          </w:tcPr>
          <w:p w14:paraId="410EE79E" w14:textId="77777777" w:rsidR="008728F9" w:rsidRPr="00C32AFB" w:rsidRDefault="008728F9" w:rsidP="008728F9">
            <w:pPr>
              <w:rPr>
                <w:rFonts w:ascii="Arial" w:hAnsi="Arial" w:cs="Arial"/>
                <w:b/>
                <w:bCs/>
                <w:sz w:val="22"/>
                <w:szCs w:val="22"/>
              </w:rPr>
            </w:pPr>
            <w:r w:rsidRPr="00C32AFB">
              <w:rPr>
                <w:rFonts w:ascii="Arial" w:hAnsi="Arial" w:cs="Arial"/>
                <w:b/>
                <w:bCs/>
                <w:sz w:val="22"/>
                <w:szCs w:val="22"/>
              </w:rPr>
              <w:t xml:space="preserve">IAO 14.8(b) (i) </w:t>
            </w:r>
          </w:p>
        </w:tc>
        <w:tc>
          <w:tcPr>
            <w:tcW w:w="7613" w:type="dxa"/>
            <w:tcBorders>
              <w:top w:val="single" w:sz="12" w:space="0" w:color="000000"/>
              <w:bottom w:val="single" w:sz="12" w:space="0" w:color="000000"/>
            </w:tcBorders>
          </w:tcPr>
          <w:p w14:paraId="73D880C5" w14:textId="77777777" w:rsidR="008728F9" w:rsidRPr="00AE6FDA" w:rsidRDefault="008728F9" w:rsidP="008728F9">
            <w:pPr>
              <w:spacing w:before="120" w:after="120"/>
              <w:jc w:val="both"/>
              <w:rPr>
                <w:rFonts w:ascii="Arial" w:hAnsi="Arial" w:cs="Arial"/>
                <w:i/>
                <w:iCs/>
                <w:sz w:val="22"/>
                <w:szCs w:val="22"/>
              </w:rPr>
            </w:pPr>
            <w:r w:rsidRPr="0085483B">
              <w:rPr>
                <w:rFonts w:ascii="Arial" w:hAnsi="Arial" w:cs="Arial"/>
                <w:sz w:val="22"/>
                <w:szCs w:val="22"/>
              </w:rPr>
              <w:t xml:space="preserve">El lugar de destino designado </w:t>
            </w:r>
            <w:r w:rsidRPr="00AE6FDA">
              <w:rPr>
                <w:rFonts w:ascii="Arial" w:hAnsi="Arial" w:cs="Arial"/>
                <w:i/>
                <w:iCs/>
                <w:sz w:val="22"/>
                <w:szCs w:val="22"/>
              </w:rPr>
              <w:t xml:space="preserve">[Insertar el nombre del </w:t>
            </w:r>
            <w:r w:rsidRPr="003506A4">
              <w:rPr>
                <w:rFonts w:ascii="Arial" w:hAnsi="Arial" w:cs="Arial"/>
                <w:i/>
                <w:iCs/>
                <w:sz w:val="22"/>
                <w:szCs w:val="22"/>
              </w:rPr>
              <w:t>lugar de destino designado según Incoterms, normalmente el puerto de entrada y/o lugar de despacho de aduanas].</w:t>
            </w:r>
            <w:r w:rsidRPr="0085483B">
              <w:rPr>
                <w:rFonts w:ascii="Arial" w:hAnsi="Arial" w:cs="Arial"/>
                <w:i/>
                <w:iCs/>
                <w:sz w:val="22"/>
                <w:szCs w:val="22"/>
              </w:rPr>
              <w:t xml:space="preserve"> </w:t>
            </w:r>
          </w:p>
        </w:tc>
      </w:tr>
      <w:tr w:rsidR="008728F9" w:rsidRPr="00C32AFB" w14:paraId="10973754" w14:textId="77777777" w:rsidTr="00B8149F">
        <w:trPr>
          <w:cantSplit/>
          <w:trHeight w:val="183"/>
        </w:trPr>
        <w:tc>
          <w:tcPr>
            <w:tcW w:w="1672" w:type="dxa"/>
            <w:tcBorders>
              <w:top w:val="single" w:sz="12" w:space="0" w:color="000000"/>
              <w:bottom w:val="single" w:sz="12" w:space="0" w:color="000000"/>
            </w:tcBorders>
          </w:tcPr>
          <w:p w14:paraId="14FC868F"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15.1</w:t>
            </w:r>
          </w:p>
        </w:tc>
        <w:tc>
          <w:tcPr>
            <w:tcW w:w="7613" w:type="dxa"/>
            <w:tcBorders>
              <w:top w:val="single" w:sz="12" w:space="0" w:color="000000"/>
              <w:bottom w:val="single" w:sz="12" w:space="0" w:color="000000"/>
            </w:tcBorders>
          </w:tcPr>
          <w:p w14:paraId="36C2E621" w14:textId="77777777" w:rsidR="008728F9" w:rsidRPr="0085483B" w:rsidRDefault="008728F9" w:rsidP="008728F9">
            <w:pPr>
              <w:spacing w:before="120" w:after="120"/>
              <w:jc w:val="both"/>
              <w:rPr>
                <w:rFonts w:ascii="Arial" w:hAnsi="Arial" w:cs="Arial"/>
                <w:sz w:val="22"/>
                <w:szCs w:val="22"/>
              </w:rPr>
            </w:pPr>
            <w:r w:rsidRPr="0085483B">
              <w:rPr>
                <w:rFonts w:ascii="Arial" w:hAnsi="Arial" w:cs="Arial"/>
                <w:sz w:val="22"/>
                <w:szCs w:val="22"/>
              </w:rPr>
              <w:t xml:space="preserve">El Oferente </w:t>
            </w:r>
            <w:proofErr w:type="gramStart"/>
            <w:r w:rsidRPr="0085483B">
              <w:rPr>
                <w:rFonts w:ascii="Arial" w:hAnsi="Arial" w:cs="Arial"/>
                <w:sz w:val="22"/>
                <w:szCs w:val="22"/>
              </w:rPr>
              <w:t>cotizara</w:t>
            </w:r>
            <w:proofErr w:type="gramEnd"/>
            <w:r w:rsidRPr="0085483B">
              <w:rPr>
                <w:rFonts w:ascii="Arial" w:hAnsi="Arial" w:cs="Arial"/>
                <w:sz w:val="22"/>
                <w:szCs w:val="22"/>
              </w:rPr>
              <w:t xml:space="preserve"> los precios en </w:t>
            </w:r>
            <w:r w:rsidRPr="00AE6FDA">
              <w:rPr>
                <w:rFonts w:ascii="Arial" w:hAnsi="Arial" w:cs="Arial"/>
                <w:i/>
                <w:sz w:val="22"/>
                <w:szCs w:val="22"/>
              </w:rPr>
              <w:t>[Insertar</w:t>
            </w:r>
            <w:r w:rsidRPr="003506A4">
              <w:rPr>
                <w:rFonts w:ascii="Arial" w:hAnsi="Arial" w:cs="Arial"/>
                <w:sz w:val="22"/>
                <w:szCs w:val="22"/>
              </w:rPr>
              <w:t xml:space="preserve"> </w:t>
            </w:r>
            <w:r w:rsidRPr="003506A4">
              <w:rPr>
                <w:rFonts w:ascii="Arial" w:hAnsi="Arial" w:cs="Arial"/>
                <w:i/>
                <w:sz w:val="22"/>
                <w:szCs w:val="22"/>
              </w:rPr>
              <w:t>€ y/o moneda local y/o US$; €/EUR por defecto, la cual será utilizada salvo causa de fuerza mayor de usar otra moneda (sujeto a previa aprobación por KfW)]</w:t>
            </w:r>
          </w:p>
          <w:p w14:paraId="6E035315" w14:textId="77777777" w:rsidR="008728F9" w:rsidRPr="003506A4" w:rsidRDefault="008728F9" w:rsidP="008728F9">
            <w:pPr>
              <w:spacing w:before="120" w:after="120"/>
              <w:jc w:val="both"/>
              <w:rPr>
                <w:rFonts w:ascii="Arial" w:hAnsi="Arial" w:cs="Arial"/>
                <w:sz w:val="22"/>
                <w:szCs w:val="22"/>
              </w:rPr>
            </w:pPr>
            <w:r w:rsidRPr="00AE6FDA">
              <w:rPr>
                <w:rFonts w:ascii="Arial" w:hAnsi="Arial" w:cs="Arial"/>
                <w:sz w:val="22"/>
                <w:szCs w:val="22"/>
              </w:rPr>
              <w:t xml:space="preserve">El Oferente </w:t>
            </w:r>
            <w:r w:rsidRPr="003506A4">
              <w:rPr>
                <w:rFonts w:ascii="Arial" w:hAnsi="Arial" w:cs="Arial"/>
                <w:i/>
                <w:iCs/>
                <w:sz w:val="22"/>
                <w:szCs w:val="22"/>
              </w:rPr>
              <w:t>[Insertar “está” o “no está”; “no está” por defecto]</w:t>
            </w:r>
            <w:r w:rsidRPr="0085483B">
              <w:rPr>
                <w:rFonts w:ascii="Arial" w:hAnsi="Arial" w:cs="Arial"/>
                <w:i/>
                <w:iCs/>
                <w:sz w:val="22"/>
                <w:szCs w:val="22"/>
              </w:rPr>
              <w:t xml:space="preserve"> </w:t>
            </w:r>
            <w:r w:rsidRPr="00AE6FDA">
              <w:rPr>
                <w:rFonts w:ascii="Arial" w:hAnsi="Arial" w:cs="Arial"/>
                <w:sz w:val="22"/>
                <w:szCs w:val="22"/>
              </w:rPr>
              <w:t>obligado a cotizar en la moneda del</w:t>
            </w:r>
            <w:r w:rsidRPr="003506A4">
              <w:rPr>
                <w:rFonts w:ascii="Arial" w:hAnsi="Arial" w:cs="Arial"/>
                <w:sz w:val="22"/>
                <w:szCs w:val="22"/>
              </w:rPr>
              <w:t xml:space="preserve"> país del Comprador la porción del precio de la Oferta que corresponde a gastos incurridos en esa moneda. </w:t>
            </w:r>
          </w:p>
        </w:tc>
      </w:tr>
      <w:tr w:rsidR="008728F9" w:rsidRPr="00C32AFB" w14:paraId="7A293990" w14:textId="77777777" w:rsidTr="00B8149F">
        <w:trPr>
          <w:cantSplit/>
          <w:trHeight w:val="100"/>
        </w:trPr>
        <w:tc>
          <w:tcPr>
            <w:tcW w:w="1672" w:type="dxa"/>
            <w:tcBorders>
              <w:top w:val="single" w:sz="12" w:space="0" w:color="000000"/>
              <w:bottom w:val="single" w:sz="12" w:space="0" w:color="000000"/>
            </w:tcBorders>
          </w:tcPr>
          <w:p w14:paraId="14325E2C"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 xml:space="preserve">IAO 16.4 </w:t>
            </w:r>
          </w:p>
        </w:tc>
        <w:tc>
          <w:tcPr>
            <w:tcW w:w="7613" w:type="dxa"/>
            <w:tcBorders>
              <w:top w:val="single" w:sz="12" w:space="0" w:color="000000"/>
              <w:bottom w:val="single" w:sz="12" w:space="0" w:color="000000"/>
            </w:tcBorders>
          </w:tcPr>
          <w:p w14:paraId="6B536A7D" w14:textId="77777777" w:rsidR="008728F9" w:rsidRPr="00AE6FDA" w:rsidRDefault="008728F9" w:rsidP="008728F9">
            <w:pPr>
              <w:spacing w:before="120" w:after="120"/>
              <w:jc w:val="both"/>
              <w:rPr>
                <w:rFonts w:ascii="Arial" w:hAnsi="Arial" w:cs="Arial"/>
                <w:i/>
                <w:iCs/>
                <w:sz w:val="22"/>
                <w:szCs w:val="22"/>
              </w:rPr>
            </w:pPr>
            <w:r w:rsidRPr="0085483B">
              <w:rPr>
                <w:rFonts w:ascii="Arial" w:hAnsi="Arial" w:cs="Arial"/>
                <w:sz w:val="22"/>
                <w:szCs w:val="22"/>
              </w:rPr>
              <w:t xml:space="preserve">El período de tiempo estimado de funcionamiento de los Bienes (para efectos de repuestos) es: </w:t>
            </w:r>
            <w:r w:rsidRPr="00AE6FDA">
              <w:rPr>
                <w:rFonts w:ascii="Arial" w:hAnsi="Arial" w:cs="Arial"/>
                <w:i/>
                <w:iCs/>
                <w:sz w:val="22"/>
                <w:szCs w:val="22"/>
              </w:rPr>
              <w:t xml:space="preserve">[Insertar la duración; </w:t>
            </w:r>
            <w:r w:rsidRPr="003506A4">
              <w:rPr>
                <w:rFonts w:ascii="Arial" w:hAnsi="Arial" w:cs="Arial"/>
                <w:i/>
                <w:iCs/>
                <w:sz w:val="22"/>
                <w:szCs w:val="22"/>
              </w:rPr>
              <w:t xml:space="preserve">generalmente cinco (5) años – ajustar también la </w:t>
            </w:r>
            <w:proofErr w:type="spellStart"/>
            <w:r w:rsidRPr="003506A4">
              <w:rPr>
                <w:rFonts w:ascii="Arial" w:hAnsi="Arial" w:cs="Arial"/>
                <w:i/>
                <w:iCs/>
                <w:sz w:val="22"/>
                <w:szCs w:val="22"/>
              </w:rPr>
              <w:t>subcláusula</w:t>
            </w:r>
            <w:proofErr w:type="spellEnd"/>
            <w:r w:rsidRPr="003506A4">
              <w:rPr>
                <w:rFonts w:ascii="Arial" w:hAnsi="Arial" w:cs="Arial"/>
                <w:i/>
                <w:iCs/>
                <w:sz w:val="22"/>
                <w:szCs w:val="22"/>
              </w:rPr>
              <w:t xml:space="preserve"> 22.2 (b) de las </w:t>
            </w:r>
            <w:r w:rsidRPr="003506A4" w:rsidDel="00DA125A">
              <w:rPr>
                <w:rFonts w:ascii="Arial" w:hAnsi="Arial" w:cs="Arial"/>
                <w:i/>
                <w:iCs/>
                <w:sz w:val="22"/>
                <w:szCs w:val="22"/>
              </w:rPr>
              <w:t>CEC</w:t>
            </w:r>
            <w:r w:rsidRPr="003506A4">
              <w:rPr>
                <w:rFonts w:ascii="Arial" w:hAnsi="Arial" w:cs="Arial"/>
                <w:i/>
                <w:iCs/>
                <w:sz w:val="22"/>
                <w:szCs w:val="22"/>
              </w:rPr>
              <w:t>CE convenientemente].</w:t>
            </w:r>
            <w:r w:rsidRPr="0085483B">
              <w:rPr>
                <w:rFonts w:ascii="Arial" w:hAnsi="Arial" w:cs="Arial"/>
                <w:i/>
                <w:iCs/>
                <w:sz w:val="22"/>
                <w:szCs w:val="22"/>
              </w:rPr>
              <w:t xml:space="preserve"> </w:t>
            </w:r>
          </w:p>
        </w:tc>
      </w:tr>
      <w:tr w:rsidR="008728F9" w:rsidRPr="00C32AFB" w14:paraId="51B5767A" w14:textId="77777777" w:rsidTr="00B8149F">
        <w:trPr>
          <w:cantSplit/>
          <w:trHeight w:val="63"/>
        </w:trPr>
        <w:tc>
          <w:tcPr>
            <w:tcW w:w="1672" w:type="dxa"/>
            <w:tcBorders>
              <w:top w:val="single" w:sz="12" w:space="0" w:color="000000"/>
              <w:bottom w:val="single" w:sz="12" w:space="0" w:color="000000"/>
            </w:tcBorders>
          </w:tcPr>
          <w:p w14:paraId="1A9248C5"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17.2 (a)</w:t>
            </w:r>
          </w:p>
        </w:tc>
        <w:tc>
          <w:tcPr>
            <w:tcW w:w="7613" w:type="dxa"/>
            <w:tcBorders>
              <w:top w:val="single" w:sz="12" w:space="0" w:color="000000"/>
              <w:bottom w:val="single" w:sz="12" w:space="0" w:color="000000"/>
            </w:tcBorders>
          </w:tcPr>
          <w:p w14:paraId="78FE5FFD" w14:textId="77777777" w:rsidR="008728F9" w:rsidRPr="0085483B" w:rsidRDefault="008728F9" w:rsidP="008728F9">
            <w:pPr>
              <w:spacing w:before="120" w:after="120"/>
              <w:jc w:val="both"/>
              <w:rPr>
                <w:rFonts w:ascii="Arial" w:hAnsi="Arial" w:cs="Arial"/>
                <w:i/>
                <w:iCs/>
                <w:sz w:val="22"/>
                <w:szCs w:val="22"/>
              </w:rPr>
            </w:pPr>
            <w:r w:rsidRPr="003506A4">
              <w:rPr>
                <w:rFonts w:ascii="Arial" w:hAnsi="Arial" w:cs="Arial"/>
                <w:sz w:val="22"/>
                <w:szCs w:val="22"/>
              </w:rPr>
              <w:t xml:space="preserve">La Autorización del Fabricante: </w:t>
            </w:r>
            <w:r w:rsidRPr="003506A4">
              <w:rPr>
                <w:rFonts w:ascii="Arial" w:hAnsi="Arial" w:cs="Arial"/>
                <w:i/>
                <w:iCs/>
                <w:sz w:val="22"/>
                <w:szCs w:val="22"/>
              </w:rPr>
              <w:t xml:space="preserve">[insertar “se requiere” </w:t>
            </w:r>
            <w:r w:rsidRPr="003506A4">
              <w:rPr>
                <w:rFonts w:ascii="Arial" w:hAnsi="Arial" w:cs="Arial"/>
                <w:i/>
                <w:sz w:val="22"/>
                <w:szCs w:val="22"/>
              </w:rPr>
              <w:t>para componentes/Ítems principales tal y como se define en la Sección VII, Lista de Requisitos, o “no se requiere”; por defecto “se requiere” para componentes especiales…]</w:t>
            </w:r>
          </w:p>
        </w:tc>
      </w:tr>
      <w:tr w:rsidR="008728F9" w:rsidRPr="00C32AFB" w14:paraId="13212E84" w14:textId="77777777" w:rsidTr="00B8149F">
        <w:trPr>
          <w:cantSplit/>
          <w:trHeight w:val="66"/>
        </w:trPr>
        <w:tc>
          <w:tcPr>
            <w:tcW w:w="1672" w:type="dxa"/>
            <w:tcBorders>
              <w:top w:val="single" w:sz="12" w:space="0" w:color="000000"/>
              <w:bottom w:val="single" w:sz="12" w:space="0" w:color="000000"/>
            </w:tcBorders>
          </w:tcPr>
          <w:p w14:paraId="398F130B"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17.2 (b)</w:t>
            </w:r>
          </w:p>
        </w:tc>
        <w:tc>
          <w:tcPr>
            <w:tcW w:w="7613" w:type="dxa"/>
            <w:tcBorders>
              <w:top w:val="single" w:sz="12" w:space="0" w:color="000000"/>
              <w:bottom w:val="single" w:sz="12" w:space="0" w:color="000000"/>
            </w:tcBorders>
          </w:tcPr>
          <w:p w14:paraId="40DA55FA" w14:textId="77777777" w:rsidR="008728F9" w:rsidRPr="003506A4" w:rsidRDefault="008728F9" w:rsidP="008728F9">
            <w:pPr>
              <w:spacing w:before="120" w:after="120"/>
              <w:jc w:val="both"/>
              <w:rPr>
                <w:rFonts w:ascii="Arial" w:hAnsi="Arial" w:cs="Arial"/>
                <w:sz w:val="22"/>
                <w:szCs w:val="22"/>
              </w:rPr>
            </w:pPr>
            <w:r w:rsidRPr="003506A4">
              <w:rPr>
                <w:rFonts w:ascii="Arial" w:hAnsi="Arial" w:cs="Arial"/>
                <w:iCs/>
                <w:sz w:val="22"/>
                <w:szCs w:val="22"/>
              </w:rPr>
              <w:t xml:space="preserve">Los servicios postventa: </w:t>
            </w:r>
            <w:r w:rsidRPr="003506A4">
              <w:rPr>
                <w:rFonts w:ascii="Arial" w:hAnsi="Arial" w:cs="Arial"/>
                <w:i/>
                <w:iCs/>
                <w:sz w:val="22"/>
                <w:szCs w:val="22"/>
              </w:rPr>
              <w:t>[insertar “se requieren” o “no se requieren”; por defecto “se requieren”, salvo que la naturaleza de los Bienes no requiera Servicios postventa]</w:t>
            </w:r>
          </w:p>
        </w:tc>
      </w:tr>
      <w:tr w:rsidR="008728F9" w:rsidRPr="00C32AFB" w14:paraId="74651375" w14:textId="77777777" w:rsidTr="00B8149F">
        <w:trPr>
          <w:cantSplit/>
          <w:trHeight w:val="100"/>
        </w:trPr>
        <w:tc>
          <w:tcPr>
            <w:tcW w:w="1672" w:type="dxa"/>
            <w:tcBorders>
              <w:top w:val="single" w:sz="12" w:space="0" w:color="000000"/>
              <w:bottom w:val="single" w:sz="12" w:space="0" w:color="000000"/>
            </w:tcBorders>
          </w:tcPr>
          <w:p w14:paraId="7B02377F"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18.1</w:t>
            </w:r>
          </w:p>
        </w:tc>
        <w:tc>
          <w:tcPr>
            <w:tcW w:w="7613" w:type="dxa"/>
            <w:tcBorders>
              <w:top w:val="single" w:sz="12" w:space="0" w:color="000000"/>
              <w:bottom w:val="single" w:sz="12" w:space="0" w:color="000000"/>
            </w:tcBorders>
          </w:tcPr>
          <w:p w14:paraId="1F17F029" w14:textId="77777777" w:rsidR="008728F9" w:rsidRPr="003506A4" w:rsidRDefault="008728F9" w:rsidP="008728F9">
            <w:pPr>
              <w:spacing w:before="120" w:after="120"/>
              <w:jc w:val="both"/>
              <w:rPr>
                <w:rFonts w:ascii="Arial" w:hAnsi="Arial" w:cs="Arial"/>
                <w:sz w:val="22"/>
                <w:szCs w:val="22"/>
              </w:rPr>
            </w:pPr>
            <w:r w:rsidRPr="0085483B">
              <w:rPr>
                <w:rFonts w:ascii="Arial" w:hAnsi="Arial" w:cs="Arial"/>
                <w:sz w:val="22"/>
                <w:szCs w:val="22"/>
              </w:rPr>
              <w:t xml:space="preserve">El período de validez de la Oferta será de </w:t>
            </w:r>
            <w:r w:rsidRPr="00AE6FDA">
              <w:rPr>
                <w:rFonts w:ascii="Arial" w:hAnsi="Arial" w:cs="Arial"/>
                <w:i/>
                <w:sz w:val="22"/>
                <w:szCs w:val="22"/>
              </w:rPr>
              <w:t xml:space="preserve">[Insertar </w:t>
            </w:r>
            <w:r w:rsidRPr="003506A4">
              <w:rPr>
                <w:rFonts w:ascii="Arial" w:hAnsi="Arial" w:cs="Arial"/>
                <w:i/>
                <w:iCs/>
                <w:sz w:val="22"/>
                <w:szCs w:val="22"/>
              </w:rPr>
              <w:t>el número de días, entre 90 y 120]</w:t>
            </w:r>
            <w:r w:rsidRPr="003506A4">
              <w:rPr>
                <w:rFonts w:ascii="Arial" w:hAnsi="Arial" w:cs="Arial"/>
                <w:sz w:val="22"/>
                <w:szCs w:val="22"/>
              </w:rPr>
              <w:t xml:space="preserve"> días.</w:t>
            </w:r>
          </w:p>
        </w:tc>
      </w:tr>
      <w:tr w:rsidR="008728F9" w:rsidRPr="00C32AFB" w14:paraId="4D21BB35" w14:textId="77777777" w:rsidTr="00B8149F">
        <w:trPr>
          <w:cantSplit/>
          <w:trHeight w:val="165"/>
        </w:trPr>
        <w:tc>
          <w:tcPr>
            <w:tcW w:w="1672" w:type="dxa"/>
            <w:tcBorders>
              <w:top w:val="single" w:sz="12" w:space="0" w:color="000000"/>
              <w:bottom w:val="single" w:sz="12" w:space="0" w:color="000000"/>
            </w:tcBorders>
          </w:tcPr>
          <w:p w14:paraId="64A8630B"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 xml:space="preserve">IAO 18.3 (a) </w:t>
            </w:r>
          </w:p>
        </w:tc>
        <w:tc>
          <w:tcPr>
            <w:tcW w:w="7613" w:type="dxa"/>
            <w:tcBorders>
              <w:top w:val="single" w:sz="12" w:space="0" w:color="000000"/>
              <w:bottom w:val="single" w:sz="12" w:space="0" w:color="000000"/>
            </w:tcBorders>
          </w:tcPr>
          <w:p w14:paraId="2AEC7A6F" w14:textId="77777777" w:rsidR="008728F9" w:rsidRPr="0085483B" w:rsidRDefault="008728F9" w:rsidP="008728F9">
            <w:pPr>
              <w:spacing w:before="120" w:after="120"/>
              <w:jc w:val="both"/>
              <w:rPr>
                <w:rFonts w:ascii="Arial" w:hAnsi="Arial" w:cs="Arial"/>
                <w:i/>
                <w:iCs/>
                <w:sz w:val="22"/>
                <w:szCs w:val="22"/>
              </w:rPr>
            </w:pPr>
            <w:r w:rsidRPr="003506A4">
              <w:rPr>
                <w:rFonts w:ascii="Arial" w:hAnsi="Arial" w:cs="Arial"/>
                <w:iCs/>
                <w:sz w:val="22"/>
                <w:szCs w:val="22"/>
              </w:rPr>
              <w:t>El Precio del Contrato será ajustado por el siguiente factor: [</w:t>
            </w:r>
            <w:r w:rsidRPr="003506A4">
              <w:rPr>
                <w:rFonts w:ascii="Arial" w:hAnsi="Arial" w:cs="Arial"/>
                <w:i/>
                <w:iCs/>
                <w:sz w:val="22"/>
                <w:szCs w:val="22"/>
              </w:rPr>
              <w:t>inserte fórmula o indique “según indicado en la solicitud de prórroga de las Ofertas” o indique “No aplicable”].</w:t>
            </w:r>
          </w:p>
        </w:tc>
      </w:tr>
      <w:tr w:rsidR="003B071B" w:rsidRPr="00C32AFB" w14:paraId="568AA18F" w14:textId="77777777" w:rsidTr="00B8149F">
        <w:trPr>
          <w:cantSplit/>
          <w:trHeight w:val="19"/>
        </w:trPr>
        <w:tc>
          <w:tcPr>
            <w:tcW w:w="1672" w:type="dxa"/>
            <w:tcBorders>
              <w:top w:val="single" w:sz="12" w:space="0" w:color="000000"/>
              <w:bottom w:val="single" w:sz="12" w:space="0" w:color="000000"/>
            </w:tcBorders>
          </w:tcPr>
          <w:p w14:paraId="2217B3A7" w14:textId="77777777" w:rsidR="0092395D" w:rsidRPr="00C32AFB" w:rsidRDefault="0092395D" w:rsidP="00B8149F">
            <w:pPr>
              <w:widowControl w:val="0"/>
              <w:spacing w:before="120"/>
              <w:rPr>
                <w:rFonts w:ascii="Arial" w:hAnsi="Arial" w:cs="Arial"/>
                <w:b/>
                <w:bCs/>
                <w:sz w:val="22"/>
                <w:szCs w:val="22"/>
              </w:rPr>
            </w:pPr>
            <w:r w:rsidRPr="00C32AFB">
              <w:rPr>
                <w:rFonts w:ascii="Arial" w:hAnsi="Arial" w:cs="Arial"/>
                <w:b/>
                <w:bCs/>
                <w:sz w:val="22"/>
                <w:szCs w:val="22"/>
              </w:rPr>
              <w:t xml:space="preserve">IAO 19.1 </w:t>
            </w:r>
          </w:p>
        </w:tc>
        <w:tc>
          <w:tcPr>
            <w:tcW w:w="7613" w:type="dxa"/>
            <w:tcBorders>
              <w:top w:val="single" w:sz="12" w:space="0" w:color="000000"/>
              <w:bottom w:val="single" w:sz="12" w:space="0" w:color="000000"/>
            </w:tcBorders>
          </w:tcPr>
          <w:p w14:paraId="0253C784" w14:textId="77777777" w:rsidR="0092395D" w:rsidRPr="00C32AFB" w:rsidRDefault="0092395D" w:rsidP="00B8149F">
            <w:pPr>
              <w:widowControl w:val="0"/>
              <w:spacing w:before="120" w:after="120"/>
              <w:jc w:val="both"/>
              <w:rPr>
                <w:rFonts w:ascii="Arial" w:hAnsi="Arial" w:cs="Arial"/>
                <w:i/>
                <w:iCs/>
                <w:sz w:val="22"/>
                <w:szCs w:val="22"/>
              </w:rPr>
            </w:pPr>
            <w:r w:rsidRPr="00C32AFB">
              <w:rPr>
                <w:rFonts w:ascii="Arial" w:hAnsi="Arial" w:cs="Arial"/>
                <w:i/>
                <w:iCs/>
                <w:sz w:val="22"/>
                <w:szCs w:val="22"/>
              </w:rPr>
              <w:t>[</w:t>
            </w:r>
            <w:r w:rsidR="000875CF" w:rsidRPr="00C32AFB">
              <w:rPr>
                <w:rFonts w:ascii="Arial" w:hAnsi="Arial" w:cs="Arial"/>
                <w:i/>
                <w:iCs/>
                <w:sz w:val="22"/>
                <w:szCs w:val="22"/>
              </w:rPr>
              <w:t>“</w:t>
            </w:r>
            <w:proofErr w:type="gramStart"/>
            <w:r w:rsidRPr="00C32AFB">
              <w:rPr>
                <w:rFonts w:ascii="Arial" w:hAnsi="Arial" w:cs="Arial"/>
                <w:i/>
                <w:iCs/>
                <w:sz w:val="22"/>
                <w:szCs w:val="22"/>
              </w:rPr>
              <w:t>Se</w:t>
            </w:r>
            <w:r w:rsidR="000875CF" w:rsidRPr="00C32AFB">
              <w:rPr>
                <w:rFonts w:ascii="Arial" w:hAnsi="Arial" w:cs="Arial"/>
                <w:i/>
                <w:iCs/>
                <w:sz w:val="22"/>
                <w:szCs w:val="22"/>
              </w:rPr>
              <w:t>”</w:t>
            </w:r>
            <w:r w:rsidRPr="00C32AFB">
              <w:rPr>
                <w:rFonts w:ascii="Arial" w:hAnsi="Arial" w:cs="Arial"/>
                <w:i/>
                <w:iCs/>
                <w:sz w:val="22"/>
                <w:szCs w:val="22"/>
              </w:rPr>
              <w:t>/</w:t>
            </w:r>
            <w:proofErr w:type="gramEnd"/>
            <w:r w:rsidR="000875CF" w:rsidRPr="00C32AFB">
              <w:rPr>
                <w:rFonts w:ascii="Arial" w:hAnsi="Arial" w:cs="Arial"/>
                <w:i/>
                <w:iCs/>
                <w:sz w:val="22"/>
                <w:szCs w:val="22"/>
              </w:rPr>
              <w:t>”</w:t>
            </w:r>
            <w:r w:rsidRPr="00C32AFB">
              <w:rPr>
                <w:rFonts w:ascii="Arial" w:hAnsi="Arial" w:cs="Arial"/>
                <w:i/>
                <w:iCs/>
                <w:sz w:val="22"/>
                <w:szCs w:val="22"/>
              </w:rPr>
              <w:t>no se</w:t>
            </w:r>
            <w:r w:rsidR="000875CF" w:rsidRPr="00C32AFB">
              <w:rPr>
                <w:rFonts w:ascii="Arial" w:hAnsi="Arial" w:cs="Arial"/>
                <w:i/>
                <w:iCs/>
                <w:sz w:val="22"/>
                <w:szCs w:val="22"/>
              </w:rPr>
              <w:t>”; por defecto “se”</w:t>
            </w:r>
            <w:r w:rsidRPr="00C32AFB">
              <w:rPr>
                <w:rFonts w:ascii="Arial" w:hAnsi="Arial" w:cs="Arial"/>
                <w:i/>
                <w:iCs/>
                <w:sz w:val="22"/>
                <w:szCs w:val="22"/>
              </w:rPr>
              <w:t>]</w:t>
            </w:r>
            <w:r w:rsidRPr="00C32AFB">
              <w:rPr>
                <w:rFonts w:ascii="Arial" w:hAnsi="Arial" w:cs="Arial"/>
                <w:sz w:val="22"/>
                <w:szCs w:val="22"/>
              </w:rPr>
              <w:t xml:space="preserve"> requiere una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w:t>
            </w:r>
          </w:p>
          <w:p w14:paraId="6319CF1E" w14:textId="77777777" w:rsidR="0092395D" w:rsidRPr="00C32AFB" w:rsidRDefault="0092395D" w:rsidP="00B8149F">
            <w:pPr>
              <w:widowControl w:val="0"/>
              <w:spacing w:before="120" w:after="120"/>
              <w:jc w:val="both"/>
              <w:rPr>
                <w:rFonts w:ascii="Arial" w:hAnsi="Arial" w:cs="Arial"/>
                <w:sz w:val="22"/>
                <w:szCs w:val="22"/>
              </w:rPr>
            </w:pPr>
            <w:r w:rsidRPr="00C32AFB">
              <w:rPr>
                <w:rFonts w:ascii="Arial" w:hAnsi="Arial" w:cs="Arial"/>
                <w:sz w:val="22"/>
                <w:szCs w:val="22"/>
              </w:rPr>
              <w:t xml:space="preserve">Cuando se exija una Garantía de Mantenimiento de la </w:t>
            </w:r>
            <w:r w:rsidR="00223D68" w:rsidRPr="00C32AFB">
              <w:rPr>
                <w:rFonts w:ascii="Arial" w:hAnsi="Arial" w:cs="Arial"/>
                <w:sz w:val="22"/>
                <w:szCs w:val="22"/>
              </w:rPr>
              <w:t>Oferta</w:t>
            </w:r>
            <w:r w:rsidRPr="00C32AFB">
              <w:rPr>
                <w:rFonts w:ascii="Arial" w:hAnsi="Arial" w:cs="Arial"/>
                <w:sz w:val="22"/>
                <w:szCs w:val="22"/>
              </w:rPr>
              <w:t xml:space="preserve">, su </w:t>
            </w:r>
            <w:r w:rsidR="000875CF" w:rsidRPr="00C32AFB">
              <w:rPr>
                <w:rFonts w:ascii="Arial" w:hAnsi="Arial" w:cs="Arial"/>
                <w:sz w:val="22"/>
                <w:szCs w:val="22"/>
              </w:rPr>
              <w:t xml:space="preserve">porcentaje </w:t>
            </w:r>
            <w:r w:rsidRPr="00C32AFB">
              <w:rPr>
                <w:rFonts w:ascii="Arial" w:hAnsi="Arial" w:cs="Arial"/>
                <w:sz w:val="22"/>
                <w:szCs w:val="22"/>
              </w:rPr>
              <w:t xml:space="preserve">y moneda serán: </w:t>
            </w:r>
            <w:r w:rsidRPr="00C32AFB">
              <w:rPr>
                <w:rFonts w:ascii="Arial" w:hAnsi="Arial" w:cs="Arial"/>
                <w:i/>
                <w:iCs/>
                <w:sz w:val="22"/>
                <w:szCs w:val="22"/>
              </w:rPr>
              <w:t>[</w:t>
            </w:r>
            <w:r w:rsidR="000875CF" w:rsidRPr="00C32AFB">
              <w:rPr>
                <w:rFonts w:ascii="Arial" w:hAnsi="Arial" w:cs="Arial"/>
                <w:i/>
                <w:iCs/>
                <w:sz w:val="22"/>
                <w:szCs w:val="22"/>
              </w:rPr>
              <w:t xml:space="preserve">Insertar </w:t>
            </w:r>
            <w:r w:rsidRPr="00C32AFB">
              <w:rPr>
                <w:rFonts w:ascii="Arial" w:hAnsi="Arial" w:cs="Arial"/>
                <w:i/>
                <w:iCs/>
                <w:sz w:val="22"/>
                <w:szCs w:val="22"/>
              </w:rPr>
              <w:t>el monto entre 1% y 3% de la estimación del Precio del Contrato y precisar la moneda</w:t>
            </w:r>
            <w:r w:rsidR="000875CF" w:rsidRPr="00C32AFB">
              <w:rPr>
                <w:rFonts w:ascii="Arial" w:hAnsi="Arial" w:cs="Arial"/>
                <w:i/>
                <w:iCs/>
                <w:sz w:val="22"/>
                <w:szCs w:val="22"/>
              </w:rPr>
              <w:t>; por defecto, el porcentaje es 2%</w:t>
            </w:r>
            <w:r w:rsidRPr="00C32AFB">
              <w:rPr>
                <w:rFonts w:ascii="Arial" w:hAnsi="Arial" w:cs="Arial"/>
                <w:i/>
                <w:iCs/>
                <w:sz w:val="22"/>
                <w:szCs w:val="22"/>
              </w:rPr>
              <w:t>]</w:t>
            </w:r>
            <w:r w:rsidRPr="00C32AFB">
              <w:rPr>
                <w:rFonts w:ascii="Arial" w:hAnsi="Arial" w:cs="Arial"/>
                <w:sz w:val="22"/>
                <w:szCs w:val="22"/>
              </w:rPr>
              <w:t>.</w:t>
            </w:r>
          </w:p>
          <w:p w14:paraId="702BACA1" w14:textId="77777777" w:rsidR="0092395D" w:rsidRPr="00C32AFB" w:rsidDel="00BB49D7" w:rsidRDefault="0092395D" w:rsidP="000875CF">
            <w:pPr>
              <w:widowControl w:val="0"/>
              <w:spacing w:before="120" w:after="120"/>
              <w:jc w:val="both"/>
              <w:rPr>
                <w:rFonts w:ascii="Arial" w:hAnsi="Arial" w:cs="Arial"/>
                <w:sz w:val="22"/>
                <w:szCs w:val="22"/>
              </w:rPr>
            </w:pPr>
            <w:r w:rsidRPr="00C32AFB">
              <w:rPr>
                <w:rFonts w:ascii="Arial" w:hAnsi="Arial" w:cs="Arial"/>
                <w:i/>
                <w:iCs/>
                <w:sz w:val="22"/>
                <w:szCs w:val="22"/>
              </w:rPr>
              <w:t xml:space="preserve">[Cuando hay más de un lote, </w:t>
            </w:r>
            <w:r w:rsidR="000875CF" w:rsidRPr="00C32AFB">
              <w:rPr>
                <w:rFonts w:ascii="Arial" w:hAnsi="Arial" w:cs="Arial"/>
                <w:i/>
                <w:iCs/>
                <w:sz w:val="22"/>
                <w:szCs w:val="22"/>
              </w:rPr>
              <w:t>insertar el porcentaje y</w:t>
            </w:r>
            <w:r w:rsidRPr="00C32AFB">
              <w:rPr>
                <w:rFonts w:ascii="Arial" w:hAnsi="Arial" w:cs="Arial"/>
                <w:i/>
                <w:iCs/>
                <w:sz w:val="22"/>
                <w:szCs w:val="22"/>
              </w:rPr>
              <w:t xml:space="preserve"> la moneda de la Garantía de Mantenimiento de la </w:t>
            </w:r>
            <w:r w:rsidR="00223D68" w:rsidRPr="00C32AFB">
              <w:rPr>
                <w:rFonts w:ascii="Arial" w:hAnsi="Arial" w:cs="Arial"/>
                <w:i/>
                <w:iCs/>
                <w:sz w:val="22"/>
                <w:szCs w:val="22"/>
              </w:rPr>
              <w:t>Oferta</w:t>
            </w:r>
            <w:r w:rsidRPr="00C32AFB">
              <w:rPr>
                <w:rFonts w:ascii="Arial" w:hAnsi="Arial" w:cs="Arial"/>
                <w:i/>
                <w:iCs/>
                <w:sz w:val="22"/>
                <w:szCs w:val="22"/>
              </w:rPr>
              <w:t xml:space="preserve"> exigida</w:t>
            </w:r>
            <w:r w:rsidR="000875CF" w:rsidRPr="00C32AFB">
              <w:rPr>
                <w:rFonts w:ascii="Arial" w:hAnsi="Arial" w:cs="Arial"/>
                <w:i/>
                <w:iCs/>
                <w:sz w:val="22"/>
                <w:szCs w:val="22"/>
              </w:rPr>
              <w:t xml:space="preserve"> que</w:t>
            </w:r>
            <w:r w:rsidRPr="00C32AFB">
              <w:rPr>
                <w:rFonts w:ascii="Arial" w:hAnsi="Arial" w:cs="Arial"/>
                <w:i/>
                <w:iCs/>
                <w:sz w:val="22"/>
                <w:szCs w:val="22"/>
              </w:rPr>
              <w:t xml:space="preserve"> se precisarán por lote. Se requiere una Garantía de Mantenimiento de la </w:t>
            </w:r>
            <w:r w:rsidR="00223D68" w:rsidRPr="00C32AFB">
              <w:rPr>
                <w:rFonts w:ascii="Arial" w:hAnsi="Arial" w:cs="Arial"/>
                <w:i/>
                <w:iCs/>
                <w:sz w:val="22"/>
                <w:szCs w:val="22"/>
              </w:rPr>
              <w:t>Oferta</w:t>
            </w:r>
            <w:r w:rsidRPr="00C32AFB">
              <w:rPr>
                <w:rFonts w:ascii="Arial" w:hAnsi="Arial" w:cs="Arial"/>
                <w:i/>
                <w:iCs/>
                <w:sz w:val="22"/>
                <w:szCs w:val="22"/>
              </w:rPr>
              <w:t xml:space="preserve"> para cada lote en función </w:t>
            </w:r>
            <w:r w:rsidR="000875CF" w:rsidRPr="00C32AFB">
              <w:rPr>
                <w:rFonts w:ascii="Arial" w:hAnsi="Arial" w:cs="Arial"/>
                <w:i/>
                <w:iCs/>
                <w:sz w:val="22"/>
                <w:szCs w:val="22"/>
              </w:rPr>
              <w:t>del porcentaje</w:t>
            </w:r>
            <w:r w:rsidRPr="00C32AFB">
              <w:rPr>
                <w:rFonts w:ascii="Arial" w:hAnsi="Arial" w:cs="Arial"/>
                <w:i/>
                <w:iCs/>
                <w:sz w:val="22"/>
                <w:szCs w:val="22"/>
              </w:rPr>
              <w:t xml:space="preserve"> indicado para cada uno de estos lotes. Los Oferentes tienen la posibilidad de presentar una sola Garantía de Mantenimiento de la </w:t>
            </w:r>
            <w:r w:rsidR="00223D68" w:rsidRPr="00C32AFB">
              <w:rPr>
                <w:rFonts w:ascii="Arial" w:hAnsi="Arial" w:cs="Arial"/>
                <w:i/>
                <w:iCs/>
                <w:sz w:val="22"/>
                <w:szCs w:val="22"/>
              </w:rPr>
              <w:t>Oferta</w:t>
            </w:r>
            <w:r w:rsidRPr="00C32AFB">
              <w:rPr>
                <w:rFonts w:ascii="Arial" w:hAnsi="Arial" w:cs="Arial"/>
                <w:i/>
                <w:iCs/>
                <w:sz w:val="22"/>
                <w:szCs w:val="22"/>
              </w:rPr>
              <w:t xml:space="preserve"> para el conjunto de los lotes para los cuales presenten una </w:t>
            </w:r>
            <w:r w:rsidR="00223D68" w:rsidRPr="00C32AFB">
              <w:rPr>
                <w:rFonts w:ascii="Arial" w:hAnsi="Arial" w:cs="Arial"/>
                <w:i/>
                <w:iCs/>
                <w:sz w:val="22"/>
                <w:szCs w:val="22"/>
              </w:rPr>
              <w:t>Oferta</w:t>
            </w:r>
            <w:r w:rsidRPr="00C32AFB">
              <w:rPr>
                <w:rFonts w:ascii="Arial" w:hAnsi="Arial" w:cs="Arial"/>
                <w:i/>
                <w:iCs/>
                <w:sz w:val="22"/>
                <w:szCs w:val="22"/>
              </w:rPr>
              <w:t xml:space="preserve"> (con un precio igual al precio cumulado de los lotes).] </w:t>
            </w:r>
          </w:p>
        </w:tc>
      </w:tr>
      <w:tr w:rsidR="003B071B" w:rsidRPr="00C32AFB" w14:paraId="198FF03D" w14:textId="77777777" w:rsidTr="00B8149F">
        <w:trPr>
          <w:cantSplit/>
          <w:trHeight w:val="19"/>
        </w:trPr>
        <w:tc>
          <w:tcPr>
            <w:tcW w:w="1672" w:type="dxa"/>
            <w:tcBorders>
              <w:top w:val="single" w:sz="12" w:space="0" w:color="000000"/>
              <w:bottom w:val="single" w:sz="12" w:space="0" w:color="000000"/>
            </w:tcBorders>
          </w:tcPr>
          <w:p w14:paraId="1F64DB92"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 xml:space="preserve">IAO 19.3 (d) </w:t>
            </w:r>
          </w:p>
        </w:tc>
        <w:tc>
          <w:tcPr>
            <w:tcW w:w="7613" w:type="dxa"/>
            <w:tcBorders>
              <w:top w:val="single" w:sz="12" w:space="0" w:color="000000"/>
              <w:bottom w:val="single" w:sz="12" w:space="0" w:color="000000"/>
            </w:tcBorders>
          </w:tcPr>
          <w:p w14:paraId="7B4823BC" w14:textId="77777777" w:rsidR="0092395D" w:rsidRPr="00C32AFB" w:rsidDel="00BB49D7" w:rsidRDefault="0092395D" w:rsidP="003B071B">
            <w:pPr>
              <w:spacing w:before="120" w:after="120"/>
              <w:jc w:val="both"/>
              <w:rPr>
                <w:rFonts w:ascii="Arial" w:hAnsi="Arial" w:cs="Arial"/>
                <w:sz w:val="22"/>
                <w:szCs w:val="22"/>
              </w:rPr>
            </w:pPr>
            <w:r w:rsidRPr="00C32AFB">
              <w:rPr>
                <w:rFonts w:ascii="Arial" w:hAnsi="Arial" w:cs="Arial"/>
                <w:sz w:val="22"/>
                <w:szCs w:val="22"/>
              </w:rPr>
              <w:t xml:space="preserve">Otro tipo de garantías aceptables </w:t>
            </w:r>
            <w:r w:rsidR="00E84289" w:rsidRPr="00C32AFB">
              <w:rPr>
                <w:rFonts w:ascii="Arial" w:hAnsi="Arial" w:cs="Arial"/>
                <w:i/>
                <w:iCs/>
                <w:sz w:val="22"/>
                <w:szCs w:val="22"/>
              </w:rPr>
              <w:t xml:space="preserve">[Insertar </w:t>
            </w:r>
            <w:r w:rsidRPr="00C32AFB">
              <w:rPr>
                <w:rFonts w:ascii="Arial" w:hAnsi="Arial" w:cs="Arial"/>
                <w:i/>
                <w:iCs/>
                <w:sz w:val="22"/>
                <w:szCs w:val="22"/>
              </w:rPr>
              <w:t>“Ninguno” si no corresponde]:</w:t>
            </w:r>
            <w:r w:rsidRPr="00C32AFB">
              <w:rPr>
                <w:rFonts w:ascii="Arial" w:hAnsi="Arial" w:cs="Arial"/>
                <w:sz w:val="22"/>
                <w:szCs w:val="22"/>
              </w:rPr>
              <w:t xml:space="preserve"> </w:t>
            </w:r>
          </w:p>
        </w:tc>
      </w:tr>
      <w:tr w:rsidR="008728F9" w:rsidRPr="00C32AFB" w14:paraId="7D70DF20" w14:textId="77777777" w:rsidTr="00B8149F">
        <w:trPr>
          <w:cantSplit/>
          <w:trHeight w:val="19"/>
        </w:trPr>
        <w:tc>
          <w:tcPr>
            <w:tcW w:w="1672" w:type="dxa"/>
            <w:tcBorders>
              <w:top w:val="single" w:sz="12" w:space="0" w:color="000000"/>
              <w:bottom w:val="single" w:sz="12" w:space="0" w:color="000000"/>
            </w:tcBorders>
          </w:tcPr>
          <w:p w14:paraId="42002143"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19.9</w:t>
            </w:r>
          </w:p>
        </w:tc>
        <w:tc>
          <w:tcPr>
            <w:tcW w:w="7613" w:type="dxa"/>
            <w:tcBorders>
              <w:top w:val="single" w:sz="12" w:space="0" w:color="000000"/>
              <w:bottom w:val="single" w:sz="12" w:space="0" w:color="000000"/>
            </w:tcBorders>
          </w:tcPr>
          <w:p w14:paraId="1A08DDA9" w14:textId="77777777" w:rsidR="008728F9" w:rsidRPr="00AE6FDA" w:rsidRDefault="008728F9" w:rsidP="0085483B">
            <w:pPr>
              <w:spacing w:before="120" w:after="120"/>
              <w:jc w:val="both"/>
              <w:rPr>
                <w:rFonts w:ascii="Arial" w:hAnsi="Arial" w:cs="Arial"/>
                <w:sz w:val="22"/>
                <w:szCs w:val="22"/>
              </w:rPr>
            </w:pPr>
            <w:r w:rsidRPr="0085483B">
              <w:rPr>
                <w:rFonts w:ascii="Arial" w:hAnsi="Arial" w:cs="Arial"/>
                <w:sz w:val="22"/>
                <w:szCs w:val="22"/>
              </w:rPr>
              <w:t xml:space="preserve">Si el Oferente incurre en algunas de las acciones mencionadas en los subpárrafos (a) o (b) de esta disposición, </w:t>
            </w:r>
            <w:r w:rsidRPr="003506A4">
              <w:rPr>
                <w:rFonts w:ascii="Arial" w:hAnsi="Arial" w:cs="Arial"/>
                <w:sz w:val="22"/>
                <w:szCs w:val="22"/>
              </w:rPr>
              <w:t xml:space="preserve">el Comprador declarará al Oferente inelegible para que el Comprador le adjudique contratos por un período de </w:t>
            </w:r>
            <w:r w:rsidRPr="003506A4">
              <w:rPr>
                <w:rFonts w:ascii="Arial" w:hAnsi="Arial" w:cs="Arial"/>
                <w:i/>
                <w:sz w:val="22"/>
                <w:szCs w:val="22"/>
              </w:rPr>
              <w:t xml:space="preserve">[Insertar número de años; por defecto cinco (5)] </w:t>
            </w:r>
            <w:r w:rsidRPr="003506A4">
              <w:rPr>
                <w:rFonts w:ascii="Arial" w:hAnsi="Arial" w:cs="Arial"/>
                <w:sz w:val="22"/>
                <w:szCs w:val="22"/>
              </w:rPr>
              <w:t>años</w:t>
            </w:r>
            <w:r w:rsidRPr="003506A4">
              <w:rPr>
                <w:rFonts w:ascii="Arial" w:hAnsi="Arial" w:cs="Arial"/>
                <w:i/>
                <w:sz w:val="22"/>
                <w:szCs w:val="22"/>
              </w:rPr>
              <w:t>.</w:t>
            </w:r>
            <w:r w:rsidRPr="0085483B">
              <w:rPr>
                <w:rFonts w:ascii="Arial" w:hAnsi="Arial" w:cs="Arial"/>
                <w:i/>
                <w:sz w:val="22"/>
                <w:szCs w:val="22"/>
              </w:rPr>
              <w:t xml:space="preserve"> </w:t>
            </w:r>
          </w:p>
          <w:p w14:paraId="612C5976" w14:textId="77777777" w:rsidR="008728F9" w:rsidRPr="003506A4" w:rsidRDefault="008728F9" w:rsidP="003506A4">
            <w:pPr>
              <w:spacing w:before="120" w:after="120"/>
              <w:jc w:val="both"/>
              <w:rPr>
                <w:rFonts w:ascii="Arial" w:hAnsi="Arial" w:cs="Arial"/>
                <w:sz w:val="22"/>
                <w:szCs w:val="22"/>
              </w:rPr>
            </w:pPr>
            <w:r w:rsidRPr="003506A4">
              <w:rPr>
                <w:rFonts w:ascii="Arial" w:hAnsi="Arial" w:cs="Arial"/>
                <w:i/>
                <w:iCs/>
                <w:sz w:val="22"/>
                <w:szCs w:val="22"/>
              </w:rPr>
              <w:t>[Suprimir en caso de que se exija una Garantía de Mantenimiento de la Oferta]</w:t>
            </w:r>
          </w:p>
        </w:tc>
      </w:tr>
      <w:tr w:rsidR="003B071B" w:rsidRPr="00C32AFB" w14:paraId="6D72CBEE" w14:textId="77777777" w:rsidTr="00B8149F">
        <w:trPr>
          <w:cantSplit/>
          <w:trHeight w:val="19"/>
        </w:trPr>
        <w:tc>
          <w:tcPr>
            <w:tcW w:w="1672" w:type="dxa"/>
            <w:tcBorders>
              <w:top w:val="single" w:sz="12" w:space="0" w:color="000000"/>
              <w:bottom w:val="single" w:sz="12" w:space="0" w:color="000000"/>
            </w:tcBorders>
          </w:tcPr>
          <w:p w14:paraId="6E2CD7F7"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20.1</w:t>
            </w:r>
          </w:p>
        </w:tc>
        <w:tc>
          <w:tcPr>
            <w:tcW w:w="7613" w:type="dxa"/>
            <w:tcBorders>
              <w:top w:val="single" w:sz="12" w:space="0" w:color="000000"/>
              <w:bottom w:val="single" w:sz="12" w:space="0" w:color="000000"/>
            </w:tcBorders>
          </w:tcPr>
          <w:p w14:paraId="49661CFC" w14:textId="77777777" w:rsidR="0092395D" w:rsidRPr="00C32AFB" w:rsidRDefault="0092395D" w:rsidP="003B071B">
            <w:pPr>
              <w:spacing w:before="120" w:after="120"/>
              <w:jc w:val="both"/>
              <w:rPr>
                <w:rFonts w:ascii="Arial" w:hAnsi="Arial" w:cs="Arial"/>
                <w:i/>
                <w:iCs/>
                <w:sz w:val="22"/>
                <w:szCs w:val="22"/>
              </w:rPr>
            </w:pPr>
            <w:r w:rsidRPr="00C32AFB">
              <w:rPr>
                <w:rFonts w:ascii="Arial" w:hAnsi="Arial" w:cs="Arial"/>
                <w:sz w:val="22"/>
                <w:szCs w:val="22"/>
              </w:rPr>
              <w:t xml:space="preserve">Además de la </w:t>
            </w:r>
            <w:r w:rsidR="00223D68" w:rsidRPr="00C32AFB">
              <w:rPr>
                <w:rFonts w:ascii="Arial" w:hAnsi="Arial" w:cs="Arial"/>
                <w:sz w:val="22"/>
                <w:szCs w:val="22"/>
              </w:rPr>
              <w:t>Oferta</w:t>
            </w:r>
            <w:r w:rsidRPr="00C32AFB">
              <w:rPr>
                <w:rFonts w:ascii="Arial" w:hAnsi="Arial" w:cs="Arial"/>
                <w:sz w:val="22"/>
                <w:szCs w:val="22"/>
              </w:rPr>
              <w:t xml:space="preserve"> original, el número de copias es: </w:t>
            </w:r>
            <w:r w:rsidR="000F081D" w:rsidRPr="00C32AFB">
              <w:rPr>
                <w:rFonts w:ascii="Arial" w:hAnsi="Arial" w:cs="Arial"/>
                <w:i/>
                <w:iCs/>
                <w:sz w:val="22"/>
                <w:szCs w:val="22"/>
              </w:rPr>
              <w:t xml:space="preserve">[Insertar </w:t>
            </w:r>
            <w:r w:rsidRPr="00C32AFB">
              <w:rPr>
                <w:rFonts w:ascii="Arial" w:hAnsi="Arial" w:cs="Arial"/>
                <w:i/>
                <w:iCs/>
                <w:sz w:val="22"/>
                <w:szCs w:val="22"/>
              </w:rPr>
              <w:t xml:space="preserve">el número] </w:t>
            </w:r>
          </w:p>
        </w:tc>
      </w:tr>
      <w:tr w:rsidR="003B071B" w:rsidRPr="00C32AFB" w14:paraId="377C296E" w14:textId="77777777" w:rsidTr="00B8149F">
        <w:trPr>
          <w:cantSplit/>
          <w:trHeight w:val="19"/>
        </w:trPr>
        <w:tc>
          <w:tcPr>
            <w:tcW w:w="1672" w:type="dxa"/>
            <w:tcBorders>
              <w:top w:val="single" w:sz="12" w:space="0" w:color="000000"/>
              <w:bottom w:val="single" w:sz="12" w:space="0" w:color="000000"/>
            </w:tcBorders>
          </w:tcPr>
          <w:p w14:paraId="6806683D"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 xml:space="preserve">IAO 20.2 </w:t>
            </w:r>
          </w:p>
        </w:tc>
        <w:tc>
          <w:tcPr>
            <w:tcW w:w="7613" w:type="dxa"/>
            <w:tcBorders>
              <w:top w:val="single" w:sz="12" w:space="0" w:color="000000"/>
              <w:bottom w:val="single" w:sz="12" w:space="0" w:color="000000"/>
            </w:tcBorders>
          </w:tcPr>
          <w:p w14:paraId="58D9D2E3" w14:textId="77777777" w:rsidR="0092395D" w:rsidRPr="00C32AFB" w:rsidRDefault="0092395D" w:rsidP="003B071B">
            <w:pPr>
              <w:spacing w:before="120" w:after="120"/>
              <w:jc w:val="both"/>
              <w:rPr>
                <w:rFonts w:ascii="Arial" w:hAnsi="Arial" w:cs="Arial"/>
                <w:sz w:val="22"/>
                <w:szCs w:val="22"/>
              </w:rPr>
            </w:pPr>
            <w:r w:rsidRPr="00C32AFB">
              <w:rPr>
                <w:rFonts w:ascii="Arial" w:hAnsi="Arial" w:cs="Arial"/>
                <w:sz w:val="22"/>
                <w:szCs w:val="22"/>
              </w:rPr>
              <w:t xml:space="preserve">La confirmación por escrito o autorización para firmar en nombre del Oferente consistirá en: </w:t>
            </w:r>
            <w:r w:rsidRPr="00C32AFB">
              <w:rPr>
                <w:rFonts w:ascii="Arial" w:hAnsi="Arial" w:cs="Arial"/>
                <w:i/>
                <w:iCs/>
                <w:sz w:val="22"/>
                <w:szCs w:val="22"/>
              </w:rPr>
              <w:t xml:space="preserve">[Insertar, por ejemplo: carta poder de la autoridad competente a nombre del firmante de la </w:t>
            </w:r>
            <w:r w:rsidR="00223D68" w:rsidRPr="00C32AFB">
              <w:rPr>
                <w:rFonts w:ascii="Arial" w:hAnsi="Arial" w:cs="Arial"/>
                <w:i/>
                <w:iCs/>
                <w:sz w:val="22"/>
                <w:szCs w:val="22"/>
              </w:rPr>
              <w:t>Oferta</w:t>
            </w:r>
            <w:r w:rsidRPr="00C32AFB">
              <w:rPr>
                <w:rFonts w:ascii="Arial" w:hAnsi="Arial" w:cs="Arial"/>
                <w:i/>
                <w:iCs/>
                <w:sz w:val="22"/>
                <w:szCs w:val="22"/>
              </w:rPr>
              <w:t>]</w:t>
            </w:r>
          </w:p>
        </w:tc>
      </w:tr>
      <w:tr w:rsidR="003B071B" w:rsidRPr="00C32AFB" w14:paraId="7CD9A829" w14:textId="77777777" w:rsidTr="00B8149F">
        <w:trPr>
          <w:cantSplit/>
          <w:trHeight w:val="19"/>
        </w:trPr>
        <w:tc>
          <w:tcPr>
            <w:tcW w:w="1672" w:type="dxa"/>
            <w:tcBorders>
              <w:top w:val="single" w:sz="12" w:space="0" w:color="000000"/>
              <w:bottom w:val="single" w:sz="12" w:space="0" w:color="000000"/>
            </w:tcBorders>
          </w:tcPr>
          <w:p w14:paraId="314E2812" w14:textId="77777777" w:rsidR="0092395D" w:rsidRPr="00C32AFB" w:rsidRDefault="0092395D" w:rsidP="003B071B">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1E63FC7A" w14:textId="77777777" w:rsidR="0092395D" w:rsidRPr="00C32AFB" w:rsidRDefault="0092395D" w:rsidP="003B071B">
            <w:pPr>
              <w:keepNext/>
              <w:keepLines/>
              <w:spacing w:before="120" w:after="120"/>
              <w:jc w:val="center"/>
              <w:rPr>
                <w:rFonts w:ascii="Arial" w:hAnsi="Arial" w:cs="Arial"/>
                <w:b/>
                <w:bCs/>
                <w:sz w:val="22"/>
                <w:szCs w:val="22"/>
              </w:rPr>
            </w:pPr>
            <w:r w:rsidRPr="00C32AFB">
              <w:rPr>
                <w:rFonts w:ascii="Arial" w:hAnsi="Arial" w:cs="Arial"/>
                <w:b/>
                <w:bCs/>
                <w:sz w:val="22"/>
                <w:szCs w:val="22"/>
              </w:rPr>
              <w:t xml:space="preserve">D. Presentación y Apertura de </w:t>
            </w:r>
            <w:r w:rsidR="00223D68" w:rsidRPr="00C32AFB">
              <w:rPr>
                <w:rFonts w:ascii="Arial" w:hAnsi="Arial" w:cs="Arial"/>
                <w:b/>
                <w:bCs/>
                <w:sz w:val="22"/>
                <w:szCs w:val="22"/>
              </w:rPr>
              <w:t>Oferta</w:t>
            </w:r>
            <w:r w:rsidRPr="00C32AFB">
              <w:rPr>
                <w:rFonts w:ascii="Arial" w:hAnsi="Arial" w:cs="Arial"/>
                <w:b/>
                <w:bCs/>
                <w:sz w:val="22"/>
                <w:szCs w:val="22"/>
              </w:rPr>
              <w:t>s</w:t>
            </w:r>
          </w:p>
        </w:tc>
      </w:tr>
      <w:tr w:rsidR="003B071B" w:rsidRPr="00C32AFB" w14:paraId="0BD27F78" w14:textId="77777777" w:rsidTr="00B8149F">
        <w:trPr>
          <w:cantSplit/>
          <w:trHeight w:val="19"/>
        </w:trPr>
        <w:tc>
          <w:tcPr>
            <w:tcW w:w="1672" w:type="dxa"/>
            <w:tcBorders>
              <w:top w:val="single" w:sz="12" w:space="0" w:color="000000"/>
              <w:bottom w:val="single" w:sz="12" w:space="0" w:color="000000"/>
            </w:tcBorders>
          </w:tcPr>
          <w:p w14:paraId="451536EA"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 xml:space="preserve">IAO 22.1 </w:t>
            </w:r>
          </w:p>
        </w:tc>
        <w:tc>
          <w:tcPr>
            <w:tcW w:w="7613" w:type="dxa"/>
            <w:tcBorders>
              <w:top w:val="single" w:sz="12" w:space="0" w:color="000000"/>
              <w:bottom w:val="single" w:sz="12" w:space="0" w:color="000000"/>
            </w:tcBorders>
          </w:tcPr>
          <w:p w14:paraId="59E878F6" w14:textId="77777777" w:rsidR="008728F9" w:rsidRPr="0085483B" w:rsidRDefault="008728F9" w:rsidP="008728F9">
            <w:pPr>
              <w:spacing w:before="120" w:after="120"/>
              <w:jc w:val="both"/>
              <w:rPr>
                <w:rFonts w:ascii="Arial" w:hAnsi="Arial" w:cs="Arial"/>
                <w:b/>
                <w:sz w:val="22"/>
                <w:szCs w:val="22"/>
              </w:rPr>
            </w:pPr>
            <w:r w:rsidRPr="003506A4">
              <w:rPr>
                <w:rFonts w:ascii="Arial" w:hAnsi="Arial" w:cs="Arial"/>
                <w:b/>
                <w:bCs/>
                <w:sz w:val="22"/>
                <w:szCs w:val="22"/>
              </w:rPr>
              <w:t>Para propósitos de la presentación de las Ofertas</w:t>
            </w:r>
            <w:r w:rsidRPr="003506A4">
              <w:rPr>
                <w:rFonts w:ascii="Arial" w:hAnsi="Arial" w:cs="Arial"/>
                <w:b/>
                <w:sz w:val="22"/>
                <w:szCs w:val="22"/>
              </w:rPr>
              <w:t>, la dirección del Comprador es:</w:t>
            </w:r>
          </w:p>
          <w:p w14:paraId="467559EC" w14:textId="77777777" w:rsidR="008728F9" w:rsidRPr="003506A4" w:rsidRDefault="008728F9" w:rsidP="008728F9">
            <w:pPr>
              <w:spacing w:before="120" w:after="120"/>
              <w:jc w:val="both"/>
              <w:rPr>
                <w:rFonts w:ascii="Arial" w:hAnsi="Arial" w:cs="Arial"/>
                <w:i/>
                <w:iCs/>
                <w:sz w:val="22"/>
                <w:szCs w:val="22"/>
              </w:rPr>
            </w:pPr>
            <w:r w:rsidRPr="00AE6FDA">
              <w:rPr>
                <w:rFonts w:ascii="Arial" w:hAnsi="Arial" w:cs="Arial"/>
                <w:sz w:val="22"/>
                <w:szCs w:val="22"/>
              </w:rPr>
              <w:t xml:space="preserve">Atención: </w:t>
            </w:r>
            <w:r w:rsidRPr="003506A4">
              <w:rPr>
                <w:rFonts w:ascii="Arial" w:hAnsi="Arial" w:cs="Arial"/>
                <w:i/>
                <w:iCs/>
                <w:sz w:val="22"/>
                <w:szCs w:val="22"/>
              </w:rPr>
              <w:t xml:space="preserve">[Insertar el nombre completo de la persona, si corresponde, o indicar el nombre del Oficial del Proyecto] </w:t>
            </w:r>
          </w:p>
          <w:p w14:paraId="1F07836F"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sz w:val="22"/>
                <w:szCs w:val="22"/>
              </w:rPr>
              <w:t xml:space="preserve">Dirección: </w:t>
            </w:r>
            <w:r w:rsidRPr="003506A4">
              <w:rPr>
                <w:rFonts w:ascii="Arial" w:hAnsi="Arial" w:cs="Arial"/>
                <w:i/>
                <w:iCs/>
                <w:sz w:val="22"/>
                <w:szCs w:val="22"/>
              </w:rPr>
              <w:t>[Insertar el nombre de la calle y número]</w:t>
            </w:r>
          </w:p>
          <w:p w14:paraId="7E4A04D9"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sz w:val="22"/>
                <w:szCs w:val="22"/>
              </w:rPr>
              <w:t>Número del Piso/Oficina:</w:t>
            </w:r>
            <w:r w:rsidRPr="003506A4">
              <w:rPr>
                <w:rFonts w:ascii="Arial" w:hAnsi="Arial" w:cs="Arial"/>
                <w:i/>
                <w:iCs/>
                <w:sz w:val="22"/>
                <w:szCs w:val="22"/>
              </w:rPr>
              <w:t xml:space="preserve"> [Insertar número del piso y de oficina, si corresponde</w:t>
            </w:r>
            <w:proofErr w:type="gramStart"/>
            <w:r w:rsidRPr="003506A4">
              <w:rPr>
                <w:rFonts w:ascii="Arial" w:hAnsi="Arial" w:cs="Arial"/>
                <w:i/>
                <w:iCs/>
                <w:sz w:val="22"/>
                <w:szCs w:val="22"/>
              </w:rPr>
              <w:t>][</w:t>
            </w:r>
            <w:proofErr w:type="gramEnd"/>
            <w:r w:rsidRPr="003506A4">
              <w:rPr>
                <w:rFonts w:ascii="Arial" w:hAnsi="Arial" w:cs="Arial"/>
                <w:i/>
                <w:iCs/>
                <w:sz w:val="22"/>
                <w:szCs w:val="22"/>
              </w:rPr>
              <w:t>Importante para evitar retrasos o extravíos de las Ofertas]</w:t>
            </w:r>
          </w:p>
          <w:p w14:paraId="78A8FCA1"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sz w:val="22"/>
                <w:szCs w:val="22"/>
              </w:rPr>
              <w:t xml:space="preserve">Ciudad: </w:t>
            </w:r>
            <w:r w:rsidRPr="003506A4">
              <w:rPr>
                <w:rFonts w:ascii="Arial" w:hAnsi="Arial" w:cs="Arial"/>
                <w:i/>
                <w:iCs/>
                <w:sz w:val="22"/>
                <w:szCs w:val="22"/>
              </w:rPr>
              <w:t>[Insertar el nombre de la ciudad o población]</w:t>
            </w:r>
          </w:p>
          <w:p w14:paraId="05F099D0"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sz w:val="22"/>
                <w:szCs w:val="22"/>
              </w:rPr>
              <w:t xml:space="preserve">Código postal: </w:t>
            </w:r>
            <w:r w:rsidRPr="003506A4">
              <w:rPr>
                <w:rFonts w:ascii="Arial" w:hAnsi="Arial" w:cs="Arial"/>
                <w:i/>
                <w:iCs/>
                <w:sz w:val="22"/>
                <w:szCs w:val="22"/>
              </w:rPr>
              <w:t>[Insertar el código postal, si corresponde]</w:t>
            </w:r>
          </w:p>
          <w:p w14:paraId="7A4974A2" w14:textId="77777777" w:rsidR="008728F9" w:rsidRPr="003506A4" w:rsidRDefault="008728F9" w:rsidP="008728F9">
            <w:pPr>
              <w:pStyle w:val="Outline"/>
              <w:spacing w:before="120" w:after="120"/>
              <w:jc w:val="both"/>
              <w:rPr>
                <w:rFonts w:ascii="Arial" w:hAnsi="Arial" w:cs="Arial"/>
                <w:b/>
                <w:bCs/>
                <w:i/>
                <w:iCs/>
                <w:kern w:val="0"/>
                <w:sz w:val="22"/>
                <w:szCs w:val="22"/>
              </w:rPr>
            </w:pPr>
            <w:r w:rsidRPr="003506A4">
              <w:rPr>
                <w:rFonts w:ascii="Arial" w:hAnsi="Arial" w:cs="Arial"/>
                <w:kern w:val="0"/>
                <w:sz w:val="22"/>
                <w:szCs w:val="22"/>
              </w:rPr>
              <w:t xml:space="preserve">País: </w:t>
            </w:r>
            <w:r w:rsidRPr="003506A4">
              <w:rPr>
                <w:rFonts w:ascii="Arial" w:hAnsi="Arial" w:cs="Arial"/>
                <w:i/>
                <w:iCs/>
                <w:kern w:val="0"/>
                <w:sz w:val="22"/>
                <w:szCs w:val="22"/>
              </w:rPr>
              <w:t>[Insertar el nombre del país]</w:t>
            </w:r>
          </w:p>
          <w:p w14:paraId="6F0C7444" w14:textId="77777777" w:rsidR="008728F9" w:rsidRPr="003506A4" w:rsidRDefault="008728F9" w:rsidP="008728F9">
            <w:pPr>
              <w:spacing w:before="120" w:after="120"/>
              <w:jc w:val="both"/>
              <w:rPr>
                <w:rFonts w:ascii="Arial" w:hAnsi="Arial" w:cs="Arial"/>
                <w:b/>
                <w:sz w:val="22"/>
                <w:szCs w:val="22"/>
              </w:rPr>
            </w:pPr>
            <w:r w:rsidRPr="003506A4">
              <w:rPr>
                <w:rFonts w:ascii="Arial" w:hAnsi="Arial" w:cs="Arial"/>
                <w:b/>
                <w:sz w:val="22"/>
                <w:szCs w:val="22"/>
              </w:rPr>
              <w:t>La fecha límite para la presentación de las Ofertas es:</w:t>
            </w:r>
          </w:p>
          <w:p w14:paraId="4BD55A00"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sz w:val="22"/>
                <w:szCs w:val="22"/>
              </w:rPr>
              <w:t xml:space="preserve">Fecha: </w:t>
            </w:r>
            <w:r w:rsidRPr="003506A4">
              <w:rPr>
                <w:rFonts w:ascii="Arial" w:hAnsi="Arial" w:cs="Arial"/>
                <w:i/>
                <w:sz w:val="22"/>
                <w:szCs w:val="22"/>
              </w:rPr>
              <w:t xml:space="preserve">[Insertar </w:t>
            </w:r>
            <w:r w:rsidRPr="003506A4">
              <w:rPr>
                <w:rFonts w:ascii="Arial" w:hAnsi="Arial" w:cs="Arial"/>
                <w:i/>
                <w:iCs/>
                <w:sz w:val="22"/>
                <w:szCs w:val="22"/>
              </w:rPr>
              <w:t xml:space="preserve">el día, mes y año] [Debido a la naturaleza del servicio de mensajería y transporte, evitar cierre de Ofertas en </w:t>
            </w:r>
            <w:proofErr w:type="gramStart"/>
            <w:r w:rsidRPr="003506A4">
              <w:rPr>
                <w:rFonts w:ascii="Arial" w:hAnsi="Arial" w:cs="Arial"/>
                <w:i/>
                <w:iCs/>
                <w:sz w:val="22"/>
                <w:szCs w:val="22"/>
              </w:rPr>
              <w:t>Lunes</w:t>
            </w:r>
            <w:proofErr w:type="gramEnd"/>
            <w:r w:rsidRPr="003506A4">
              <w:rPr>
                <w:rFonts w:ascii="Arial" w:hAnsi="Arial" w:cs="Arial"/>
                <w:i/>
                <w:iCs/>
                <w:sz w:val="22"/>
                <w:szCs w:val="22"/>
              </w:rPr>
              <w:t xml:space="preserve"> y el día que le sigue a cualquier periodo vacacional]</w:t>
            </w:r>
          </w:p>
          <w:p w14:paraId="52EA913C" w14:textId="77777777" w:rsidR="0092395D" w:rsidRPr="00C32AFB" w:rsidRDefault="008728F9" w:rsidP="003B071B">
            <w:pPr>
              <w:spacing w:before="120" w:after="120"/>
              <w:jc w:val="both"/>
              <w:rPr>
                <w:rFonts w:ascii="Arial" w:hAnsi="Arial" w:cs="Arial"/>
                <w:sz w:val="22"/>
                <w:szCs w:val="22"/>
              </w:rPr>
            </w:pPr>
            <w:r w:rsidRPr="003506A4">
              <w:rPr>
                <w:rFonts w:ascii="Arial" w:hAnsi="Arial" w:cs="Arial"/>
                <w:sz w:val="22"/>
                <w:szCs w:val="22"/>
              </w:rPr>
              <w:t>Hora:</w:t>
            </w:r>
            <w:r w:rsidRPr="003506A4">
              <w:rPr>
                <w:rFonts w:ascii="Arial" w:hAnsi="Arial" w:cs="Arial"/>
                <w:i/>
                <w:iCs/>
                <w:sz w:val="22"/>
                <w:szCs w:val="22"/>
              </w:rPr>
              <w:t xml:space="preserve"> [Insertar la hora</w:t>
            </w:r>
            <w:proofErr w:type="gramStart"/>
            <w:r w:rsidRPr="003506A4">
              <w:rPr>
                <w:rFonts w:ascii="Arial" w:hAnsi="Arial" w:cs="Arial"/>
                <w:i/>
                <w:iCs/>
                <w:sz w:val="22"/>
                <w:szCs w:val="22"/>
              </w:rPr>
              <w:t>][</w:t>
            </w:r>
            <w:proofErr w:type="gramEnd"/>
            <w:r w:rsidRPr="003506A4">
              <w:rPr>
                <w:rFonts w:ascii="Arial" w:hAnsi="Arial" w:cs="Arial"/>
                <w:i/>
                <w:iCs/>
                <w:sz w:val="22"/>
                <w:szCs w:val="22"/>
              </w:rPr>
              <w:t>Debido a la naturaleza de los servicios de mensajería y transporte, evitar cierre de Ofertas antes de las 13:00 (1pm)]</w:t>
            </w:r>
          </w:p>
        </w:tc>
      </w:tr>
      <w:tr w:rsidR="003B071B" w:rsidRPr="00C32AFB" w14:paraId="4C9E7E33" w14:textId="77777777" w:rsidTr="00B8149F">
        <w:trPr>
          <w:cantSplit/>
          <w:trHeight w:val="19"/>
        </w:trPr>
        <w:tc>
          <w:tcPr>
            <w:tcW w:w="1672" w:type="dxa"/>
            <w:tcBorders>
              <w:top w:val="single" w:sz="12" w:space="0" w:color="000000"/>
              <w:bottom w:val="single" w:sz="12" w:space="0" w:color="000000"/>
            </w:tcBorders>
          </w:tcPr>
          <w:p w14:paraId="2570DBD0" w14:textId="77777777" w:rsidR="0092395D" w:rsidRPr="00C32AFB" w:rsidRDefault="0092395D" w:rsidP="007E3666">
            <w:pPr>
              <w:spacing w:before="120"/>
              <w:jc w:val="both"/>
              <w:rPr>
                <w:rFonts w:ascii="Arial" w:hAnsi="Arial" w:cs="Arial"/>
                <w:b/>
                <w:bCs/>
                <w:sz w:val="22"/>
                <w:szCs w:val="22"/>
              </w:rPr>
            </w:pPr>
            <w:r w:rsidRPr="00C32AFB">
              <w:rPr>
                <w:rFonts w:ascii="Arial" w:hAnsi="Arial" w:cs="Arial"/>
                <w:b/>
                <w:bCs/>
                <w:sz w:val="22"/>
                <w:szCs w:val="22"/>
              </w:rPr>
              <w:t xml:space="preserve">IAO </w:t>
            </w:r>
            <w:r w:rsidR="007E3666" w:rsidRPr="00C32AFB">
              <w:rPr>
                <w:rFonts w:ascii="Arial" w:hAnsi="Arial" w:cs="Arial"/>
                <w:b/>
                <w:bCs/>
                <w:sz w:val="22"/>
                <w:szCs w:val="22"/>
              </w:rPr>
              <w:t>25.2</w:t>
            </w:r>
          </w:p>
        </w:tc>
        <w:tc>
          <w:tcPr>
            <w:tcW w:w="7613" w:type="dxa"/>
            <w:tcBorders>
              <w:top w:val="single" w:sz="12" w:space="0" w:color="000000"/>
              <w:bottom w:val="single" w:sz="12" w:space="0" w:color="000000"/>
            </w:tcBorders>
          </w:tcPr>
          <w:p w14:paraId="75AD7D65" w14:textId="77777777" w:rsidR="008728F9" w:rsidRPr="003506A4" w:rsidRDefault="008728F9" w:rsidP="008728F9">
            <w:pPr>
              <w:spacing w:before="120" w:after="120"/>
              <w:jc w:val="both"/>
              <w:rPr>
                <w:rFonts w:ascii="Arial" w:hAnsi="Arial" w:cs="Arial"/>
                <w:iCs/>
                <w:sz w:val="22"/>
                <w:szCs w:val="22"/>
              </w:rPr>
            </w:pPr>
            <w:r w:rsidRPr="003506A4">
              <w:rPr>
                <w:rFonts w:ascii="Arial" w:hAnsi="Arial" w:cs="Arial"/>
                <w:iCs/>
                <w:sz w:val="22"/>
                <w:szCs w:val="22"/>
              </w:rPr>
              <w:t>La apertura de Ofertas tendrá lugar en:</w:t>
            </w:r>
          </w:p>
          <w:p w14:paraId="1BB08CCC" w14:textId="77777777" w:rsidR="008728F9" w:rsidRPr="003506A4" w:rsidRDefault="008728F9" w:rsidP="008728F9">
            <w:pPr>
              <w:spacing w:before="120" w:after="120"/>
              <w:jc w:val="both"/>
              <w:rPr>
                <w:rFonts w:ascii="Arial" w:hAnsi="Arial" w:cs="Arial"/>
                <w:iCs/>
                <w:sz w:val="22"/>
                <w:szCs w:val="22"/>
              </w:rPr>
            </w:pPr>
            <w:r w:rsidRPr="003506A4">
              <w:rPr>
                <w:rFonts w:ascii="Arial" w:hAnsi="Arial" w:cs="Arial"/>
                <w:iCs/>
                <w:sz w:val="22"/>
                <w:szCs w:val="22"/>
              </w:rPr>
              <w:t xml:space="preserve">Dirección: </w:t>
            </w:r>
            <w:r w:rsidRPr="003506A4">
              <w:rPr>
                <w:rFonts w:ascii="Arial" w:hAnsi="Arial" w:cs="Arial"/>
                <w:i/>
                <w:iCs/>
                <w:sz w:val="22"/>
                <w:szCs w:val="22"/>
              </w:rPr>
              <w:t>[Insertar calle y número]</w:t>
            </w:r>
          </w:p>
          <w:p w14:paraId="5F162062" w14:textId="77777777" w:rsidR="008728F9" w:rsidRPr="003506A4" w:rsidRDefault="008728F9" w:rsidP="008728F9">
            <w:pPr>
              <w:spacing w:before="120" w:after="120"/>
              <w:jc w:val="both"/>
              <w:rPr>
                <w:rFonts w:ascii="Arial" w:hAnsi="Arial" w:cs="Arial"/>
                <w:iCs/>
                <w:sz w:val="22"/>
                <w:szCs w:val="22"/>
              </w:rPr>
            </w:pPr>
            <w:r w:rsidRPr="003506A4">
              <w:rPr>
                <w:rFonts w:ascii="Arial" w:hAnsi="Arial" w:cs="Arial"/>
                <w:iCs/>
                <w:sz w:val="22"/>
                <w:szCs w:val="22"/>
              </w:rPr>
              <w:t>Planta/Número de sala:</w:t>
            </w:r>
            <w:r w:rsidRPr="003506A4">
              <w:rPr>
                <w:rFonts w:ascii="Arial" w:hAnsi="Arial" w:cs="Arial"/>
                <w:i/>
                <w:iCs/>
                <w:sz w:val="22"/>
                <w:szCs w:val="22"/>
              </w:rPr>
              <w:t xml:space="preserve"> [Insertar planta y número de sala, si se aplica]</w:t>
            </w:r>
          </w:p>
          <w:p w14:paraId="6EE54B3B" w14:textId="77777777" w:rsidR="008728F9" w:rsidRPr="003506A4" w:rsidRDefault="008728F9" w:rsidP="008728F9">
            <w:pPr>
              <w:spacing w:before="120" w:after="120"/>
              <w:jc w:val="both"/>
              <w:rPr>
                <w:rFonts w:ascii="Arial" w:hAnsi="Arial" w:cs="Arial"/>
                <w:iCs/>
                <w:sz w:val="22"/>
                <w:szCs w:val="22"/>
              </w:rPr>
            </w:pPr>
            <w:r w:rsidRPr="003506A4">
              <w:rPr>
                <w:rFonts w:ascii="Arial" w:hAnsi="Arial" w:cs="Arial"/>
                <w:iCs/>
                <w:sz w:val="22"/>
                <w:szCs w:val="22"/>
              </w:rPr>
              <w:t xml:space="preserve">Municipio: </w:t>
            </w:r>
            <w:r w:rsidRPr="003506A4">
              <w:rPr>
                <w:rFonts w:ascii="Arial" w:hAnsi="Arial" w:cs="Arial"/>
                <w:i/>
                <w:iCs/>
                <w:sz w:val="22"/>
                <w:szCs w:val="22"/>
              </w:rPr>
              <w:t>[Insertar nombre de la ciudad o municipio]</w:t>
            </w:r>
          </w:p>
          <w:p w14:paraId="6D840B65" w14:textId="77777777" w:rsidR="008728F9" w:rsidRPr="003506A4" w:rsidRDefault="008728F9" w:rsidP="008728F9">
            <w:pPr>
              <w:spacing w:before="120" w:after="120"/>
              <w:jc w:val="both"/>
              <w:rPr>
                <w:rFonts w:ascii="Arial" w:hAnsi="Arial" w:cs="Arial"/>
                <w:iCs/>
                <w:sz w:val="22"/>
                <w:szCs w:val="22"/>
              </w:rPr>
            </w:pPr>
            <w:r w:rsidRPr="003506A4">
              <w:rPr>
                <w:rFonts w:ascii="Arial" w:hAnsi="Arial" w:cs="Arial"/>
                <w:iCs/>
                <w:sz w:val="22"/>
                <w:szCs w:val="22"/>
              </w:rPr>
              <w:t xml:space="preserve">País: </w:t>
            </w:r>
            <w:r w:rsidRPr="003506A4">
              <w:rPr>
                <w:rFonts w:ascii="Arial" w:hAnsi="Arial" w:cs="Arial"/>
                <w:i/>
                <w:iCs/>
                <w:sz w:val="22"/>
                <w:szCs w:val="22"/>
              </w:rPr>
              <w:t>[Insertar nombre del país]</w:t>
            </w:r>
          </w:p>
          <w:p w14:paraId="7DB6105B" w14:textId="77777777" w:rsidR="00EF2030" w:rsidRPr="00C32AFB" w:rsidRDefault="008728F9" w:rsidP="003B071B">
            <w:pPr>
              <w:spacing w:before="120" w:after="120"/>
              <w:jc w:val="both"/>
              <w:rPr>
                <w:rFonts w:ascii="Arial" w:hAnsi="Arial" w:cs="Arial"/>
                <w:iCs/>
                <w:sz w:val="22"/>
                <w:szCs w:val="22"/>
              </w:rPr>
            </w:pPr>
            <w:r w:rsidRPr="003506A4">
              <w:rPr>
                <w:rFonts w:ascii="Arial" w:hAnsi="Arial" w:cs="Arial"/>
                <w:iCs/>
                <w:sz w:val="22"/>
                <w:szCs w:val="22"/>
              </w:rPr>
              <w:t>No se exige un mínimo de Ofertas para proceder a la sesión de apertura.</w:t>
            </w:r>
          </w:p>
        </w:tc>
      </w:tr>
      <w:tr w:rsidR="003B071B" w:rsidRPr="00C32AFB" w14:paraId="2F06ADD5" w14:textId="77777777" w:rsidTr="00B8149F">
        <w:trPr>
          <w:cantSplit/>
          <w:trHeight w:val="19"/>
        </w:trPr>
        <w:tc>
          <w:tcPr>
            <w:tcW w:w="1672" w:type="dxa"/>
            <w:tcBorders>
              <w:top w:val="single" w:sz="12" w:space="0" w:color="000000"/>
              <w:bottom w:val="single" w:sz="12" w:space="0" w:color="000000"/>
            </w:tcBorders>
          </w:tcPr>
          <w:p w14:paraId="775C5034" w14:textId="77777777" w:rsidR="0092395D" w:rsidRPr="00C32AFB" w:rsidRDefault="0092395D" w:rsidP="003B071B">
            <w:pPr>
              <w:spacing w:before="120"/>
              <w:jc w:val="both"/>
              <w:rPr>
                <w:rFonts w:ascii="Arial" w:hAnsi="Arial" w:cs="Arial"/>
                <w:b/>
                <w:bCs/>
                <w:sz w:val="22"/>
                <w:szCs w:val="22"/>
              </w:rPr>
            </w:pPr>
            <w:r w:rsidRPr="00C32AFB">
              <w:rPr>
                <w:rFonts w:ascii="Arial" w:hAnsi="Arial" w:cs="Arial"/>
                <w:b/>
                <w:bCs/>
                <w:sz w:val="22"/>
                <w:szCs w:val="22"/>
              </w:rPr>
              <w:t>IAO 25.</w:t>
            </w:r>
            <w:r w:rsidR="00EF2030" w:rsidRPr="00C32AFB">
              <w:rPr>
                <w:rFonts w:ascii="Arial" w:hAnsi="Arial" w:cs="Arial"/>
                <w:b/>
                <w:bCs/>
                <w:sz w:val="22"/>
                <w:szCs w:val="22"/>
              </w:rPr>
              <w:t>2</w:t>
            </w:r>
          </w:p>
        </w:tc>
        <w:tc>
          <w:tcPr>
            <w:tcW w:w="7613" w:type="dxa"/>
            <w:tcBorders>
              <w:top w:val="single" w:sz="12" w:space="0" w:color="000000"/>
              <w:bottom w:val="single" w:sz="12" w:space="0" w:color="000000"/>
            </w:tcBorders>
          </w:tcPr>
          <w:p w14:paraId="2B7DC763" w14:textId="77777777" w:rsidR="0092395D" w:rsidRPr="003506A4" w:rsidRDefault="00EF2030" w:rsidP="003B071B">
            <w:pPr>
              <w:spacing w:before="120" w:after="120"/>
              <w:jc w:val="both"/>
              <w:rPr>
                <w:rFonts w:ascii="Arial" w:hAnsi="Arial" w:cs="Arial"/>
                <w:iCs/>
                <w:sz w:val="22"/>
                <w:szCs w:val="22"/>
              </w:rPr>
            </w:pPr>
            <w:r w:rsidRPr="003506A4">
              <w:rPr>
                <w:rFonts w:ascii="Arial" w:hAnsi="Arial" w:cs="Arial"/>
                <w:iCs/>
                <w:sz w:val="22"/>
                <w:szCs w:val="22"/>
              </w:rPr>
              <w:t>La sesión pública de apertura de Ofertas tendrá lugar:</w:t>
            </w:r>
          </w:p>
          <w:p w14:paraId="1356FB68" w14:textId="77777777" w:rsidR="00EF2030" w:rsidRPr="003506A4" w:rsidRDefault="00EF2030" w:rsidP="003B071B">
            <w:pPr>
              <w:spacing w:before="120" w:after="120"/>
              <w:jc w:val="both"/>
              <w:rPr>
                <w:rFonts w:ascii="Arial" w:hAnsi="Arial" w:cs="Arial"/>
                <w:iCs/>
                <w:sz w:val="22"/>
                <w:szCs w:val="22"/>
              </w:rPr>
            </w:pPr>
            <w:r w:rsidRPr="003506A4">
              <w:rPr>
                <w:rFonts w:ascii="Arial" w:hAnsi="Arial" w:cs="Arial"/>
                <w:iCs/>
                <w:sz w:val="22"/>
                <w:szCs w:val="22"/>
              </w:rPr>
              <w:t xml:space="preserve">Fecha: </w:t>
            </w:r>
            <w:r w:rsidRPr="003506A4">
              <w:rPr>
                <w:rFonts w:ascii="Arial" w:hAnsi="Arial" w:cs="Arial"/>
                <w:i/>
                <w:iCs/>
                <w:sz w:val="22"/>
                <w:szCs w:val="22"/>
              </w:rPr>
              <w:t>[Insertar día, mes y año]</w:t>
            </w:r>
          </w:p>
          <w:p w14:paraId="0AF7817A" w14:textId="77777777" w:rsidR="00EF2030" w:rsidRPr="00C32AFB" w:rsidRDefault="00EF2030" w:rsidP="003B071B">
            <w:pPr>
              <w:spacing w:before="120" w:after="120"/>
              <w:jc w:val="both"/>
              <w:rPr>
                <w:rFonts w:ascii="Arial" w:hAnsi="Arial" w:cs="Arial"/>
                <w:iCs/>
                <w:sz w:val="22"/>
                <w:szCs w:val="22"/>
              </w:rPr>
            </w:pPr>
            <w:r w:rsidRPr="003506A4">
              <w:rPr>
                <w:rFonts w:ascii="Arial" w:hAnsi="Arial" w:cs="Arial"/>
                <w:iCs/>
                <w:sz w:val="22"/>
                <w:szCs w:val="22"/>
              </w:rPr>
              <w:t xml:space="preserve">Hora: </w:t>
            </w:r>
            <w:r w:rsidRPr="003506A4">
              <w:rPr>
                <w:rFonts w:ascii="Arial" w:hAnsi="Arial" w:cs="Arial"/>
                <w:i/>
                <w:iCs/>
                <w:sz w:val="22"/>
                <w:szCs w:val="22"/>
              </w:rPr>
              <w:t>[Insertar hora]</w:t>
            </w:r>
          </w:p>
          <w:p w14:paraId="542EDDBE" w14:textId="77777777" w:rsidR="00EF2030" w:rsidRPr="00C32AFB" w:rsidRDefault="00EF2030" w:rsidP="003B071B">
            <w:pPr>
              <w:spacing w:before="120" w:after="120"/>
              <w:jc w:val="both"/>
              <w:rPr>
                <w:rFonts w:ascii="Arial" w:hAnsi="Arial" w:cs="Arial"/>
                <w:iCs/>
                <w:sz w:val="22"/>
                <w:szCs w:val="22"/>
              </w:rPr>
            </w:pPr>
          </w:p>
          <w:p w14:paraId="24FD933F" w14:textId="77777777" w:rsidR="0092395D" w:rsidRPr="00C32AFB" w:rsidRDefault="0092395D" w:rsidP="003B071B">
            <w:pPr>
              <w:spacing w:before="120" w:after="120"/>
              <w:jc w:val="both"/>
              <w:rPr>
                <w:rFonts w:ascii="Arial" w:hAnsi="Arial" w:cs="Arial"/>
                <w:b/>
                <w:bCs/>
                <w:sz w:val="22"/>
                <w:szCs w:val="22"/>
              </w:rPr>
            </w:pPr>
          </w:p>
        </w:tc>
      </w:tr>
      <w:tr w:rsidR="003B071B" w:rsidRPr="00C32AFB" w14:paraId="04F5B9B1" w14:textId="77777777" w:rsidTr="00B8149F">
        <w:trPr>
          <w:cantSplit/>
          <w:trHeight w:val="19"/>
        </w:trPr>
        <w:tc>
          <w:tcPr>
            <w:tcW w:w="1672" w:type="dxa"/>
            <w:tcBorders>
              <w:top w:val="single" w:sz="12" w:space="0" w:color="000000"/>
              <w:bottom w:val="single" w:sz="12" w:space="0" w:color="000000"/>
            </w:tcBorders>
          </w:tcPr>
          <w:p w14:paraId="2E4784F8" w14:textId="77777777" w:rsidR="0092395D" w:rsidRPr="00C32AFB" w:rsidRDefault="0092395D" w:rsidP="003B071B">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08C4E79A" w14:textId="77777777" w:rsidR="0092395D" w:rsidRPr="00C32AFB" w:rsidRDefault="0092395D" w:rsidP="003B071B">
            <w:pPr>
              <w:keepNext/>
              <w:tabs>
                <w:tab w:val="right" w:pos="7434"/>
              </w:tabs>
              <w:spacing w:before="240" w:after="120"/>
              <w:jc w:val="center"/>
              <w:rPr>
                <w:rFonts w:ascii="Arial" w:hAnsi="Arial" w:cs="Arial"/>
                <w:b/>
                <w:bCs/>
                <w:sz w:val="22"/>
                <w:szCs w:val="22"/>
              </w:rPr>
            </w:pPr>
            <w:r w:rsidRPr="00C32AFB">
              <w:rPr>
                <w:rFonts w:ascii="Arial" w:hAnsi="Arial" w:cs="Arial"/>
                <w:b/>
                <w:sz w:val="22"/>
                <w:szCs w:val="22"/>
              </w:rPr>
              <w:t xml:space="preserve">E. Evaluación y Comparación de las </w:t>
            </w:r>
            <w:r w:rsidR="00223D68" w:rsidRPr="00C32AFB">
              <w:rPr>
                <w:rFonts w:ascii="Arial" w:hAnsi="Arial" w:cs="Arial"/>
                <w:b/>
                <w:sz w:val="22"/>
                <w:szCs w:val="22"/>
              </w:rPr>
              <w:t>Oferta</w:t>
            </w:r>
            <w:r w:rsidRPr="00C32AFB">
              <w:rPr>
                <w:rFonts w:ascii="Arial" w:hAnsi="Arial" w:cs="Arial"/>
                <w:b/>
                <w:sz w:val="22"/>
                <w:szCs w:val="22"/>
              </w:rPr>
              <w:t>s</w:t>
            </w:r>
          </w:p>
        </w:tc>
      </w:tr>
      <w:tr w:rsidR="008728F9" w:rsidRPr="00C32AFB" w14:paraId="2E2607AA" w14:textId="77777777" w:rsidTr="00B8149F">
        <w:trPr>
          <w:cantSplit/>
          <w:trHeight w:val="19"/>
        </w:trPr>
        <w:tc>
          <w:tcPr>
            <w:tcW w:w="1672" w:type="dxa"/>
            <w:tcBorders>
              <w:top w:val="single" w:sz="12" w:space="0" w:color="000000"/>
              <w:bottom w:val="single" w:sz="12" w:space="0" w:color="000000"/>
            </w:tcBorders>
          </w:tcPr>
          <w:p w14:paraId="61E17E5C" w14:textId="77777777" w:rsidR="008728F9" w:rsidRPr="00C32AFB" w:rsidRDefault="008728F9" w:rsidP="008728F9">
            <w:pPr>
              <w:keepNext/>
              <w:keepLines/>
              <w:spacing w:before="120"/>
              <w:jc w:val="both"/>
              <w:rPr>
                <w:rFonts w:ascii="Arial" w:hAnsi="Arial" w:cs="Arial"/>
                <w:b/>
                <w:bCs/>
                <w:sz w:val="22"/>
                <w:szCs w:val="22"/>
              </w:rPr>
            </w:pPr>
            <w:r w:rsidRPr="00C32AFB">
              <w:rPr>
                <w:rFonts w:ascii="Arial" w:hAnsi="Arial" w:cs="Arial"/>
                <w:b/>
                <w:bCs/>
                <w:sz w:val="22"/>
                <w:szCs w:val="22"/>
              </w:rPr>
              <w:t>IAO 31.1</w:t>
            </w:r>
          </w:p>
        </w:tc>
        <w:tc>
          <w:tcPr>
            <w:tcW w:w="7613" w:type="dxa"/>
            <w:tcBorders>
              <w:top w:val="single" w:sz="12" w:space="0" w:color="000000"/>
              <w:bottom w:val="single" w:sz="12" w:space="0" w:color="000000"/>
            </w:tcBorders>
          </w:tcPr>
          <w:p w14:paraId="22B97F11" w14:textId="77777777" w:rsidR="008728F9" w:rsidRPr="003506A4" w:rsidRDefault="008728F9" w:rsidP="008728F9">
            <w:pPr>
              <w:pStyle w:val="Outline"/>
              <w:keepNext/>
              <w:keepLines/>
              <w:spacing w:before="120" w:after="120"/>
              <w:jc w:val="both"/>
              <w:rPr>
                <w:rFonts w:ascii="Arial" w:hAnsi="Arial" w:cs="Arial"/>
                <w:iCs/>
                <w:kern w:val="0"/>
                <w:sz w:val="22"/>
                <w:szCs w:val="22"/>
              </w:rPr>
            </w:pPr>
            <w:r w:rsidRPr="003506A4">
              <w:rPr>
                <w:rFonts w:ascii="Arial" w:hAnsi="Arial" w:cs="Arial"/>
                <w:iCs/>
                <w:kern w:val="0"/>
                <w:sz w:val="22"/>
                <w:szCs w:val="22"/>
              </w:rPr>
              <w:t>Las disposiciones en la cláusula 31.1 de las IAO no son aplicables a componentes/ítems principales en la Sección VII.</w:t>
            </w:r>
          </w:p>
          <w:p w14:paraId="414C7B61" w14:textId="77777777" w:rsidR="008728F9" w:rsidRPr="0085483B" w:rsidRDefault="008728F9" w:rsidP="008728F9">
            <w:pPr>
              <w:pStyle w:val="Outline"/>
              <w:keepNext/>
              <w:keepLines/>
              <w:spacing w:before="120" w:after="120"/>
              <w:jc w:val="both"/>
              <w:rPr>
                <w:rFonts w:ascii="Arial" w:hAnsi="Arial" w:cs="Arial"/>
                <w:iCs/>
                <w:kern w:val="0"/>
                <w:sz w:val="22"/>
                <w:szCs w:val="22"/>
              </w:rPr>
            </w:pPr>
            <w:r w:rsidRPr="003506A4">
              <w:rPr>
                <w:rFonts w:ascii="Arial" w:hAnsi="Arial" w:cs="Arial"/>
                <w:iCs/>
                <w:kern w:val="0"/>
                <w:sz w:val="22"/>
                <w:szCs w:val="22"/>
              </w:rPr>
              <w:t xml:space="preserve">Para otros componentes no principales o elementales, para los cuales no se facilita precio de la Oferta en la respectiva lista de precios, el precio más costoso </w:t>
            </w:r>
            <w:r w:rsidRPr="003506A4" w:rsidDel="008F3938">
              <w:rPr>
                <w:rFonts w:ascii="Arial" w:hAnsi="Arial" w:cs="Arial"/>
                <w:iCs/>
                <w:kern w:val="0"/>
                <w:sz w:val="22"/>
                <w:szCs w:val="22"/>
              </w:rPr>
              <w:t xml:space="preserve">de </w:t>
            </w:r>
            <w:r w:rsidRPr="003506A4">
              <w:rPr>
                <w:rFonts w:ascii="Arial" w:hAnsi="Arial" w:cs="Arial"/>
                <w:iCs/>
                <w:kern w:val="0"/>
                <w:sz w:val="22"/>
                <w:szCs w:val="22"/>
              </w:rPr>
              <w:t xml:space="preserve">en la Oferta del Oferente calificado </w:t>
            </w:r>
            <w:r w:rsidRPr="003506A4" w:rsidDel="008F3938">
              <w:rPr>
                <w:rFonts w:ascii="Arial" w:hAnsi="Arial" w:cs="Arial"/>
                <w:iCs/>
                <w:kern w:val="0"/>
                <w:sz w:val="22"/>
                <w:szCs w:val="22"/>
              </w:rPr>
              <w:t xml:space="preserve">más costoso calificado </w:t>
            </w:r>
            <w:r w:rsidRPr="003506A4">
              <w:rPr>
                <w:rFonts w:ascii="Arial" w:hAnsi="Arial" w:cs="Arial"/>
                <w:iCs/>
                <w:kern w:val="0"/>
                <w:sz w:val="22"/>
                <w:szCs w:val="22"/>
              </w:rPr>
              <w:t xml:space="preserve">y que más se ajuste a las condiciones para tales componentes, deberá utilizarse en la comparación de otras Ofertas calificadas y que se ajusten sustancialmente a los Documentos de Licitación. En ausencia de otro Oferente que fije el precio de estos componentes, el Consultor de Proyectos puede estimar el valor de mercado de tales componentes si se envían al país del Comprador. </w:t>
            </w:r>
            <w:proofErr w:type="gramStart"/>
            <w:r w:rsidRPr="003506A4">
              <w:rPr>
                <w:rFonts w:ascii="Arial" w:hAnsi="Arial" w:cs="Arial"/>
                <w:iCs/>
                <w:kern w:val="0"/>
                <w:sz w:val="22"/>
                <w:szCs w:val="22"/>
              </w:rPr>
              <w:t>Esta procedimiento</w:t>
            </w:r>
            <w:proofErr w:type="gramEnd"/>
            <w:r w:rsidRPr="003506A4">
              <w:rPr>
                <w:rFonts w:ascii="Arial" w:hAnsi="Arial" w:cs="Arial"/>
                <w:iCs/>
                <w:kern w:val="0"/>
                <w:sz w:val="22"/>
                <w:szCs w:val="22"/>
              </w:rPr>
              <w:t xml:space="preserve"> de corrección está limitado a un máximo de cinco por ciento (5%) del total del precio de la Oferta en cualquier lote.</w:t>
            </w:r>
          </w:p>
        </w:tc>
      </w:tr>
      <w:tr w:rsidR="008728F9" w:rsidRPr="00C32AFB" w14:paraId="5F20F0BC" w14:textId="77777777" w:rsidTr="00B8149F">
        <w:trPr>
          <w:cantSplit/>
          <w:trHeight w:val="19"/>
        </w:trPr>
        <w:tc>
          <w:tcPr>
            <w:tcW w:w="1672" w:type="dxa"/>
            <w:tcBorders>
              <w:top w:val="single" w:sz="12" w:space="0" w:color="000000"/>
              <w:bottom w:val="single" w:sz="12" w:space="0" w:color="000000"/>
            </w:tcBorders>
          </w:tcPr>
          <w:p w14:paraId="0400CCEB"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33.1</w:t>
            </w:r>
          </w:p>
        </w:tc>
        <w:tc>
          <w:tcPr>
            <w:tcW w:w="7613" w:type="dxa"/>
            <w:tcBorders>
              <w:top w:val="single" w:sz="12" w:space="0" w:color="000000"/>
              <w:bottom w:val="single" w:sz="12" w:space="0" w:color="000000"/>
            </w:tcBorders>
          </w:tcPr>
          <w:p w14:paraId="2DC203C7" w14:textId="77777777" w:rsidR="008728F9" w:rsidRPr="003506A4" w:rsidRDefault="008728F9" w:rsidP="008728F9">
            <w:pPr>
              <w:spacing w:before="120" w:after="120"/>
              <w:jc w:val="both"/>
              <w:rPr>
                <w:rFonts w:ascii="Arial" w:hAnsi="Arial" w:cs="Arial"/>
                <w:iCs/>
                <w:sz w:val="22"/>
                <w:szCs w:val="22"/>
              </w:rPr>
            </w:pPr>
            <w:r w:rsidRPr="003506A4">
              <w:rPr>
                <w:rFonts w:ascii="Arial" w:hAnsi="Arial" w:cs="Arial"/>
                <w:iCs/>
                <w:sz w:val="22"/>
                <w:szCs w:val="22"/>
              </w:rPr>
              <w:t xml:space="preserve">La moneda que se utilizará para la evaluación y comparación de las Ofertas y convertir los precios de las Ofertas que estén expresados en otra moneda es: </w:t>
            </w:r>
            <w:r w:rsidRPr="003506A4">
              <w:rPr>
                <w:rFonts w:ascii="Arial" w:hAnsi="Arial" w:cs="Arial"/>
                <w:i/>
                <w:iCs/>
                <w:sz w:val="22"/>
                <w:szCs w:val="22"/>
              </w:rPr>
              <w:t>[Insertar el nombre de la moneda, generalmente la moneda local]</w:t>
            </w:r>
          </w:p>
          <w:p w14:paraId="0717A9CF"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iCs/>
                <w:sz w:val="22"/>
                <w:szCs w:val="22"/>
              </w:rPr>
              <w:t xml:space="preserve">La fuente de conversión monetaria será: </w:t>
            </w:r>
            <w:r w:rsidRPr="003506A4">
              <w:rPr>
                <w:rFonts w:ascii="Arial" w:hAnsi="Arial" w:cs="Arial"/>
                <w:i/>
                <w:iCs/>
                <w:sz w:val="22"/>
                <w:szCs w:val="22"/>
              </w:rPr>
              <w:t xml:space="preserve">[Insertar nombre de la </w:t>
            </w:r>
            <w:proofErr w:type="gramStart"/>
            <w:r w:rsidRPr="003506A4">
              <w:rPr>
                <w:rFonts w:ascii="Arial" w:hAnsi="Arial" w:cs="Arial"/>
                <w:i/>
                <w:iCs/>
                <w:sz w:val="22"/>
                <w:szCs w:val="22"/>
              </w:rPr>
              <w:t>fuente  (</w:t>
            </w:r>
            <w:proofErr w:type="gramEnd"/>
            <w:r w:rsidRPr="003506A4">
              <w:rPr>
                <w:rFonts w:ascii="Arial" w:hAnsi="Arial" w:cs="Arial"/>
                <w:i/>
                <w:iCs/>
                <w:sz w:val="22"/>
                <w:szCs w:val="22"/>
              </w:rPr>
              <w:t xml:space="preserve">p.ej., Banco Central en el país del Comprador, o una publicación financiera internacional, como p.ej. </w:t>
            </w:r>
            <w:proofErr w:type="spellStart"/>
            <w:r w:rsidRPr="003506A4">
              <w:rPr>
                <w:rFonts w:ascii="Arial" w:hAnsi="Arial" w:cs="Arial"/>
                <w:i/>
                <w:iCs/>
                <w:sz w:val="22"/>
                <w:szCs w:val="22"/>
              </w:rPr>
              <w:t>The</w:t>
            </w:r>
            <w:proofErr w:type="spellEnd"/>
            <w:r w:rsidRPr="003506A4">
              <w:rPr>
                <w:rFonts w:ascii="Arial" w:hAnsi="Arial" w:cs="Arial"/>
                <w:i/>
                <w:iCs/>
                <w:sz w:val="22"/>
                <w:szCs w:val="22"/>
              </w:rPr>
              <w:t xml:space="preserve"> </w:t>
            </w:r>
            <w:proofErr w:type="spellStart"/>
            <w:r w:rsidRPr="003506A4">
              <w:rPr>
                <w:rFonts w:ascii="Arial" w:hAnsi="Arial" w:cs="Arial"/>
                <w:i/>
                <w:iCs/>
                <w:sz w:val="22"/>
                <w:szCs w:val="22"/>
              </w:rPr>
              <w:t>Financial</w:t>
            </w:r>
            <w:proofErr w:type="spellEnd"/>
            <w:r w:rsidRPr="003506A4">
              <w:rPr>
                <w:rFonts w:ascii="Arial" w:hAnsi="Arial" w:cs="Arial"/>
                <w:i/>
                <w:iCs/>
                <w:sz w:val="22"/>
                <w:szCs w:val="22"/>
              </w:rPr>
              <w:t xml:space="preserve"> Times)]</w:t>
            </w:r>
          </w:p>
          <w:p w14:paraId="31DA2CBD" w14:textId="77777777" w:rsidR="008728F9" w:rsidRPr="003506A4" w:rsidRDefault="008728F9" w:rsidP="008728F9">
            <w:pPr>
              <w:spacing w:before="120" w:after="120"/>
              <w:jc w:val="both"/>
              <w:rPr>
                <w:rFonts w:ascii="Arial" w:hAnsi="Arial" w:cs="Arial"/>
                <w:i/>
                <w:iCs/>
                <w:sz w:val="22"/>
                <w:szCs w:val="22"/>
              </w:rPr>
            </w:pPr>
            <w:r w:rsidRPr="003506A4">
              <w:rPr>
                <w:rFonts w:ascii="Arial" w:hAnsi="Arial" w:cs="Arial"/>
                <w:iCs/>
                <w:sz w:val="22"/>
                <w:szCs w:val="22"/>
              </w:rPr>
              <w:t xml:space="preserve">La fecha de conversión monetaria será: </w:t>
            </w:r>
            <w:r w:rsidRPr="003506A4">
              <w:rPr>
                <w:rFonts w:ascii="Arial" w:hAnsi="Arial" w:cs="Arial"/>
                <w:i/>
                <w:iCs/>
                <w:sz w:val="22"/>
                <w:szCs w:val="22"/>
              </w:rPr>
              <w:t xml:space="preserve">[Insertar día, mes y año; normalmente la fecha de la </w:t>
            </w:r>
            <w:r w:rsidRPr="003506A4" w:rsidDel="0006390B">
              <w:rPr>
                <w:rFonts w:ascii="Arial" w:hAnsi="Arial" w:cs="Arial"/>
                <w:i/>
                <w:iCs/>
                <w:sz w:val="22"/>
                <w:szCs w:val="22"/>
              </w:rPr>
              <w:t xml:space="preserve">PRIMERA </w:t>
            </w:r>
            <w:r w:rsidRPr="003506A4">
              <w:rPr>
                <w:rFonts w:ascii="Arial" w:hAnsi="Arial" w:cs="Arial"/>
                <w:i/>
                <w:iCs/>
                <w:sz w:val="22"/>
                <w:szCs w:val="22"/>
              </w:rPr>
              <w:t>sesión de apertura de Ofertas]</w:t>
            </w:r>
          </w:p>
          <w:p w14:paraId="19F30D87" w14:textId="77777777" w:rsidR="008728F9" w:rsidRPr="003506A4" w:rsidRDefault="008728F9" w:rsidP="008728F9">
            <w:pPr>
              <w:spacing w:before="120" w:after="120"/>
              <w:jc w:val="both"/>
              <w:rPr>
                <w:rFonts w:ascii="Arial" w:hAnsi="Arial" w:cs="Arial"/>
                <w:b/>
                <w:iCs/>
                <w:sz w:val="22"/>
                <w:szCs w:val="22"/>
              </w:rPr>
            </w:pPr>
            <w:r w:rsidRPr="003506A4">
              <w:rPr>
                <w:rFonts w:ascii="Arial" w:hAnsi="Arial" w:cs="Arial"/>
                <w:b/>
                <w:iCs/>
                <w:sz w:val="22"/>
                <w:szCs w:val="22"/>
              </w:rPr>
              <w:t>O</w:t>
            </w:r>
          </w:p>
          <w:p w14:paraId="1C5AB6BB" w14:textId="77777777" w:rsidR="008728F9" w:rsidRPr="0085483B" w:rsidRDefault="008728F9" w:rsidP="008728F9">
            <w:pPr>
              <w:spacing w:before="120" w:after="120"/>
              <w:jc w:val="both"/>
              <w:rPr>
                <w:rFonts w:ascii="Arial" w:hAnsi="Arial" w:cs="Arial"/>
                <w:iCs/>
                <w:sz w:val="22"/>
                <w:szCs w:val="22"/>
              </w:rPr>
            </w:pPr>
            <w:r w:rsidRPr="003506A4">
              <w:rPr>
                <w:rFonts w:ascii="Arial" w:hAnsi="Arial" w:cs="Arial"/>
                <w:iCs/>
                <w:sz w:val="22"/>
                <w:szCs w:val="22"/>
              </w:rPr>
              <w:t xml:space="preserve">No aplicable. </w:t>
            </w:r>
            <w:r w:rsidRPr="003506A4">
              <w:rPr>
                <w:rFonts w:ascii="Arial" w:hAnsi="Arial" w:cs="Arial"/>
                <w:i/>
                <w:iCs/>
                <w:sz w:val="22"/>
                <w:szCs w:val="22"/>
              </w:rPr>
              <w:t>[Si las Ofertas tienen que ser presentadas en una sola moneda, p.ej. €]</w:t>
            </w:r>
          </w:p>
        </w:tc>
      </w:tr>
      <w:tr w:rsidR="008728F9" w:rsidRPr="00C32AFB" w14:paraId="3656D397" w14:textId="77777777" w:rsidTr="00B8149F">
        <w:trPr>
          <w:cantSplit/>
          <w:trHeight w:val="19"/>
        </w:trPr>
        <w:tc>
          <w:tcPr>
            <w:tcW w:w="1672" w:type="dxa"/>
            <w:tcBorders>
              <w:top w:val="single" w:sz="12" w:space="0" w:color="000000"/>
              <w:bottom w:val="single" w:sz="12" w:space="0" w:color="000000"/>
            </w:tcBorders>
          </w:tcPr>
          <w:p w14:paraId="0DC03D1C" w14:textId="77777777" w:rsidR="008728F9" w:rsidRPr="00C32AFB" w:rsidRDefault="008728F9" w:rsidP="008728F9">
            <w:pPr>
              <w:spacing w:before="120"/>
              <w:jc w:val="both"/>
              <w:rPr>
                <w:rFonts w:ascii="Arial" w:hAnsi="Arial" w:cs="Arial"/>
                <w:b/>
                <w:bCs/>
                <w:sz w:val="22"/>
                <w:szCs w:val="22"/>
                <w:highlight w:val="yellow"/>
              </w:rPr>
            </w:pPr>
            <w:r w:rsidRPr="00C32AFB">
              <w:rPr>
                <w:rFonts w:ascii="Arial" w:hAnsi="Arial" w:cs="Arial"/>
                <w:b/>
                <w:bCs/>
                <w:sz w:val="22"/>
                <w:szCs w:val="22"/>
              </w:rPr>
              <w:t>IAO 34.2</w:t>
            </w:r>
          </w:p>
        </w:tc>
        <w:tc>
          <w:tcPr>
            <w:tcW w:w="7613" w:type="dxa"/>
            <w:tcBorders>
              <w:top w:val="single" w:sz="12" w:space="0" w:color="000000"/>
              <w:bottom w:val="single" w:sz="12" w:space="0" w:color="000000"/>
            </w:tcBorders>
          </w:tcPr>
          <w:p w14:paraId="22F5025D" w14:textId="77777777" w:rsidR="008728F9" w:rsidRPr="003506A4" w:rsidRDefault="008728F9" w:rsidP="008728F9">
            <w:pPr>
              <w:widowControl w:val="0"/>
              <w:spacing w:before="240"/>
              <w:ind w:left="72" w:firstLine="12"/>
              <w:jc w:val="both"/>
              <w:rPr>
                <w:rFonts w:ascii="Arial" w:hAnsi="Arial" w:cs="Arial"/>
                <w:i/>
                <w:sz w:val="22"/>
                <w:szCs w:val="22"/>
              </w:rPr>
            </w:pPr>
            <w:r w:rsidRPr="003506A4">
              <w:rPr>
                <w:rFonts w:ascii="Arial" w:hAnsi="Arial" w:cs="Arial"/>
                <w:i/>
                <w:sz w:val="22"/>
                <w:szCs w:val="22"/>
              </w:rPr>
              <w:t xml:space="preserve">[Insertar </w:t>
            </w:r>
            <w:r w:rsidRPr="003506A4" w:rsidDel="0006390B">
              <w:rPr>
                <w:rFonts w:ascii="Arial" w:hAnsi="Arial" w:cs="Arial"/>
                <w:i/>
                <w:sz w:val="22"/>
                <w:szCs w:val="22"/>
              </w:rPr>
              <w:t>u</w:t>
            </w:r>
            <w:r w:rsidRPr="003506A4">
              <w:rPr>
                <w:rFonts w:ascii="Arial" w:hAnsi="Arial" w:cs="Arial"/>
                <w:i/>
                <w:sz w:val="22"/>
                <w:szCs w:val="22"/>
              </w:rPr>
              <w:t>n margen de preferencia para Oferentes locales/nacionales solamente si re requiere por la ley nacional vigente del país respectivo y vinculante al Comprador y bajo previo consentimiento por parte de KfW]</w:t>
            </w:r>
          </w:p>
          <w:p w14:paraId="2C685D30" w14:textId="77777777" w:rsidR="008728F9" w:rsidRPr="003506A4" w:rsidRDefault="008728F9" w:rsidP="008728F9">
            <w:pPr>
              <w:widowControl w:val="0"/>
              <w:spacing w:before="240"/>
              <w:ind w:left="72" w:firstLine="12"/>
              <w:jc w:val="both"/>
              <w:rPr>
                <w:rFonts w:ascii="Arial" w:hAnsi="Arial" w:cs="Arial"/>
                <w:sz w:val="22"/>
                <w:szCs w:val="22"/>
              </w:rPr>
            </w:pPr>
            <w:r w:rsidRPr="003506A4">
              <w:rPr>
                <w:rFonts w:ascii="Arial" w:hAnsi="Arial" w:cs="Arial"/>
                <w:sz w:val="22"/>
                <w:szCs w:val="22"/>
              </w:rPr>
              <w:t>[Insertar “SÍ</w:t>
            </w:r>
            <w:r w:rsidRPr="003506A4" w:rsidDel="0006390B">
              <w:rPr>
                <w:rFonts w:ascii="Arial" w:hAnsi="Arial" w:cs="Arial"/>
                <w:sz w:val="22"/>
                <w:szCs w:val="22"/>
              </w:rPr>
              <w:t xml:space="preserve"> se</w:t>
            </w:r>
            <w:r w:rsidRPr="003506A4">
              <w:rPr>
                <w:rFonts w:ascii="Arial" w:hAnsi="Arial" w:cs="Arial"/>
                <w:sz w:val="22"/>
                <w:szCs w:val="22"/>
              </w:rPr>
              <w:t>” o” NO</w:t>
            </w:r>
            <w:r w:rsidRPr="003506A4" w:rsidDel="0006390B">
              <w:rPr>
                <w:rFonts w:ascii="Arial" w:hAnsi="Arial" w:cs="Arial"/>
                <w:sz w:val="22"/>
                <w:szCs w:val="22"/>
              </w:rPr>
              <w:t xml:space="preserve"> se</w:t>
            </w:r>
            <w:r w:rsidRPr="003506A4">
              <w:rPr>
                <w:rFonts w:ascii="Arial" w:hAnsi="Arial" w:cs="Arial"/>
                <w:sz w:val="22"/>
                <w:szCs w:val="22"/>
              </w:rPr>
              <w:t xml:space="preserve">”] se aplicará un margen de preferencia nacional. </w:t>
            </w:r>
          </w:p>
          <w:p w14:paraId="3ACBC524" w14:textId="77777777" w:rsidR="008728F9" w:rsidRPr="003506A4" w:rsidRDefault="008728F9" w:rsidP="003506A4">
            <w:pPr>
              <w:widowControl w:val="0"/>
              <w:spacing w:before="240"/>
              <w:ind w:left="63"/>
              <w:jc w:val="both"/>
              <w:rPr>
                <w:rFonts w:ascii="Arial" w:hAnsi="Arial" w:cs="Arial"/>
                <w:sz w:val="22"/>
                <w:szCs w:val="22"/>
              </w:rPr>
            </w:pPr>
            <w:r w:rsidRPr="003506A4">
              <w:rPr>
                <w:rFonts w:ascii="Arial" w:hAnsi="Arial" w:cs="Arial"/>
                <w:sz w:val="22"/>
                <w:szCs w:val="22"/>
              </w:rPr>
              <w:t xml:space="preserve">Si </w:t>
            </w:r>
            <w:r w:rsidRPr="003506A4" w:rsidDel="0006390B">
              <w:rPr>
                <w:rFonts w:ascii="Arial" w:hAnsi="Arial" w:cs="Arial"/>
                <w:sz w:val="22"/>
                <w:szCs w:val="22"/>
              </w:rPr>
              <w:t xml:space="preserve">el margen </w:t>
            </w:r>
            <w:proofErr w:type="gramStart"/>
            <w:r w:rsidRPr="003506A4" w:rsidDel="0006390B">
              <w:rPr>
                <w:rFonts w:ascii="Arial" w:hAnsi="Arial" w:cs="Arial"/>
                <w:sz w:val="22"/>
                <w:szCs w:val="22"/>
              </w:rPr>
              <w:t>de</w:t>
            </w:r>
            <w:r w:rsidRPr="003506A4">
              <w:rPr>
                <w:rFonts w:ascii="Arial" w:hAnsi="Arial" w:cs="Arial"/>
                <w:sz w:val="22"/>
                <w:szCs w:val="22"/>
              </w:rPr>
              <w:t>la</w:t>
            </w:r>
            <w:proofErr w:type="gramEnd"/>
            <w:r w:rsidRPr="003506A4">
              <w:rPr>
                <w:rFonts w:ascii="Arial" w:hAnsi="Arial" w:cs="Arial"/>
                <w:sz w:val="22"/>
                <w:szCs w:val="22"/>
              </w:rPr>
              <w:t xml:space="preserve"> preferencia nacional es un factor evaluativo de las Ofertas, la metodología de aplicación será especificada en la Sección III, Criterios de Calificación y Evaluación.</w:t>
            </w:r>
          </w:p>
        </w:tc>
      </w:tr>
      <w:tr w:rsidR="003B071B" w:rsidRPr="00C32AFB" w14:paraId="3C9B3D20" w14:textId="77777777" w:rsidTr="00B8149F">
        <w:trPr>
          <w:cantSplit/>
          <w:trHeight w:val="19"/>
        </w:trPr>
        <w:tc>
          <w:tcPr>
            <w:tcW w:w="1672" w:type="dxa"/>
            <w:tcBorders>
              <w:top w:val="single" w:sz="12" w:space="0" w:color="000000"/>
              <w:bottom w:val="single" w:sz="12" w:space="0" w:color="000000"/>
            </w:tcBorders>
          </w:tcPr>
          <w:p w14:paraId="3C0015B5" w14:textId="77777777" w:rsidR="0092395D" w:rsidRPr="00C32AFB" w:rsidRDefault="0092395D" w:rsidP="003B071B">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6A4D9007" w14:textId="77777777" w:rsidR="0092395D" w:rsidRPr="00C32AFB" w:rsidRDefault="0092395D" w:rsidP="003B071B">
            <w:pPr>
              <w:keepNext/>
              <w:keepLines/>
              <w:tabs>
                <w:tab w:val="right" w:pos="7434"/>
              </w:tabs>
              <w:spacing w:before="120" w:after="120"/>
              <w:jc w:val="center"/>
              <w:rPr>
                <w:rFonts w:ascii="Arial" w:hAnsi="Arial" w:cs="Arial"/>
                <w:b/>
                <w:bCs/>
                <w:sz w:val="22"/>
                <w:szCs w:val="22"/>
              </w:rPr>
            </w:pPr>
            <w:r w:rsidRPr="00C32AFB">
              <w:rPr>
                <w:rFonts w:ascii="Arial" w:hAnsi="Arial" w:cs="Arial"/>
                <w:b/>
                <w:sz w:val="22"/>
                <w:szCs w:val="22"/>
              </w:rPr>
              <w:t>F. Adjudicación del Contrato</w:t>
            </w:r>
          </w:p>
        </w:tc>
      </w:tr>
      <w:tr w:rsidR="008728F9" w:rsidRPr="00C32AFB" w14:paraId="0FB8D9EB" w14:textId="77777777" w:rsidTr="00B8149F">
        <w:trPr>
          <w:cantSplit/>
          <w:trHeight w:val="19"/>
        </w:trPr>
        <w:tc>
          <w:tcPr>
            <w:tcW w:w="1672" w:type="dxa"/>
            <w:tcBorders>
              <w:top w:val="single" w:sz="12" w:space="0" w:color="000000"/>
              <w:left w:val="single" w:sz="12" w:space="0" w:color="000000"/>
              <w:bottom w:val="single" w:sz="12" w:space="0" w:color="000000"/>
              <w:right w:val="single" w:sz="2" w:space="0" w:color="000000"/>
            </w:tcBorders>
          </w:tcPr>
          <w:p w14:paraId="2A84D3A3" w14:textId="77777777" w:rsidR="008728F9" w:rsidRPr="00C32AFB" w:rsidRDefault="008728F9" w:rsidP="008728F9">
            <w:pPr>
              <w:spacing w:before="120"/>
              <w:jc w:val="both"/>
              <w:rPr>
                <w:rFonts w:ascii="Arial" w:hAnsi="Arial" w:cs="Arial"/>
                <w:b/>
                <w:bCs/>
                <w:sz w:val="22"/>
                <w:szCs w:val="22"/>
              </w:rPr>
            </w:pPr>
            <w:r w:rsidRPr="00C32AFB">
              <w:rPr>
                <w:rFonts w:ascii="Arial" w:hAnsi="Arial" w:cs="Arial"/>
                <w:b/>
                <w:bCs/>
                <w:sz w:val="22"/>
                <w:szCs w:val="22"/>
              </w:rPr>
              <w:t>IAO 39.1</w:t>
            </w:r>
          </w:p>
        </w:tc>
        <w:tc>
          <w:tcPr>
            <w:tcW w:w="7613" w:type="dxa"/>
            <w:tcBorders>
              <w:top w:val="single" w:sz="12" w:space="0" w:color="000000"/>
              <w:left w:val="single" w:sz="2" w:space="0" w:color="000000"/>
              <w:bottom w:val="single" w:sz="12" w:space="0" w:color="000000"/>
              <w:right w:val="single" w:sz="12" w:space="0" w:color="000000"/>
            </w:tcBorders>
          </w:tcPr>
          <w:p w14:paraId="44B7D3FB" w14:textId="77777777" w:rsidR="008728F9" w:rsidRPr="003506A4" w:rsidRDefault="008728F9" w:rsidP="008728F9">
            <w:pPr>
              <w:spacing w:before="120" w:after="120"/>
              <w:jc w:val="both"/>
              <w:rPr>
                <w:rFonts w:ascii="Arial" w:hAnsi="Arial" w:cs="Arial"/>
                <w:i/>
                <w:iCs/>
                <w:sz w:val="22"/>
                <w:szCs w:val="22"/>
              </w:rPr>
            </w:pPr>
            <w:r w:rsidRPr="0085483B">
              <w:rPr>
                <w:rFonts w:ascii="Arial" w:hAnsi="Arial" w:cs="Arial"/>
                <w:sz w:val="22"/>
                <w:szCs w:val="22"/>
              </w:rPr>
              <w:t xml:space="preserve">El máximo porcentaje en que las cantidades podrán ser aumentadas es: </w:t>
            </w:r>
            <w:r w:rsidRPr="00AE6FDA">
              <w:rPr>
                <w:rFonts w:ascii="Arial" w:hAnsi="Arial" w:cs="Arial"/>
                <w:i/>
                <w:iCs/>
                <w:sz w:val="22"/>
                <w:szCs w:val="22"/>
              </w:rPr>
              <w:t xml:space="preserve">[Insertar </w:t>
            </w:r>
            <w:r w:rsidRPr="003506A4">
              <w:rPr>
                <w:rFonts w:ascii="Arial" w:hAnsi="Arial" w:cs="Arial"/>
                <w:i/>
                <w:iCs/>
                <w:kern w:val="28"/>
                <w:sz w:val="22"/>
                <w:szCs w:val="22"/>
              </w:rPr>
              <w:t>porcentaje; generalmente no excede el</w:t>
            </w:r>
            <w:r w:rsidRPr="0085483B">
              <w:rPr>
                <w:rFonts w:ascii="Arial" w:hAnsi="Arial" w:cs="Arial"/>
                <w:i/>
                <w:iCs/>
                <w:kern w:val="28"/>
                <w:sz w:val="22"/>
                <w:szCs w:val="22"/>
              </w:rPr>
              <w:t xml:space="preserve"> 20%]</w:t>
            </w:r>
            <w:r w:rsidRPr="00AE6FDA">
              <w:rPr>
                <w:rFonts w:ascii="Arial" w:hAnsi="Arial" w:cs="Arial"/>
                <w:iCs/>
                <w:kern w:val="28"/>
                <w:sz w:val="22"/>
                <w:szCs w:val="22"/>
              </w:rPr>
              <w:t>.</w:t>
            </w:r>
          </w:p>
          <w:p w14:paraId="5B4C0DC3" w14:textId="77777777" w:rsidR="008728F9" w:rsidRPr="00C32AFB" w:rsidRDefault="008728F9" w:rsidP="008728F9">
            <w:pPr>
              <w:pStyle w:val="Outline"/>
              <w:spacing w:before="120" w:after="120"/>
              <w:jc w:val="both"/>
              <w:rPr>
                <w:rFonts w:ascii="Arial" w:hAnsi="Arial" w:cs="Arial"/>
                <w:kern w:val="0"/>
                <w:sz w:val="22"/>
                <w:szCs w:val="22"/>
              </w:rPr>
            </w:pPr>
            <w:r w:rsidRPr="003506A4">
              <w:rPr>
                <w:rFonts w:ascii="Arial" w:hAnsi="Arial" w:cs="Arial"/>
                <w:sz w:val="22"/>
                <w:szCs w:val="22"/>
              </w:rPr>
              <w:t xml:space="preserve">El máximo porcentaje en que las cantidades podrán ser disminuidas es: </w:t>
            </w:r>
            <w:r w:rsidRPr="003506A4">
              <w:rPr>
                <w:rFonts w:ascii="Arial" w:hAnsi="Arial" w:cs="Arial"/>
                <w:i/>
                <w:iCs/>
                <w:sz w:val="22"/>
                <w:szCs w:val="22"/>
              </w:rPr>
              <w:t>[Insertar porcentaje; generalmente no excede el</w:t>
            </w:r>
            <w:r w:rsidRPr="0085483B">
              <w:rPr>
                <w:rFonts w:ascii="Arial" w:hAnsi="Arial" w:cs="Arial"/>
                <w:i/>
                <w:iCs/>
                <w:sz w:val="22"/>
                <w:szCs w:val="22"/>
              </w:rPr>
              <w:t xml:space="preserve"> 20%]</w:t>
            </w:r>
            <w:r w:rsidRPr="00AE6FDA">
              <w:rPr>
                <w:rFonts w:ascii="Arial" w:hAnsi="Arial" w:cs="Arial"/>
                <w:iCs/>
                <w:sz w:val="22"/>
                <w:szCs w:val="22"/>
              </w:rPr>
              <w:t>.</w:t>
            </w:r>
          </w:p>
        </w:tc>
      </w:tr>
    </w:tbl>
    <w:p w14:paraId="418CCB50" w14:textId="77777777" w:rsidR="00AF135B" w:rsidRPr="00C32AFB" w:rsidRDefault="00AF135B" w:rsidP="00AF135B">
      <w:pPr>
        <w:pStyle w:val="Fuzeile"/>
        <w:rPr>
          <w:rFonts w:ascii="Arial" w:hAnsi="Arial" w:cs="Arial"/>
        </w:rPr>
      </w:pPr>
    </w:p>
    <w:p w14:paraId="516085B7" w14:textId="77777777" w:rsidR="000017B7" w:rsidRPr="00C32AFB" w:rsidRDefault="000017B7">
      <w:pPr>
        <w:rPr>
          <w:rFonts w:ascii="Arial" w:hAnsi="Arial" w:cs="Arial"/>
        </w:rPr>
      </w:pPr>
      <w:bookmarkStart w:id="181" w:name="_Toc438266925"/>
      <w:bookmarkStart w:id="182" w:name="_Toc438267899"/>
      <w:bookmarkStart w:id="183" w:name="_Toc438366666"/>
    </w:p>
    <w:p w14:paraId="7EF6AC85" w14:textId="77777777" w:rsidR="0088375A" w:rsidRDefault="0088375A" w:rsidP="003B071B">
      <w:pPr>
        <w:pStyle w:val="Style4"/>
        <w:rPr>
          <w:rFonts w:ascii="Arial" w:hAnsi="Arial" w:cs="Arial"/>
          <w:lang w:val="es-ES_tradnl"/>
        </w:rPr>
        <w:sectPr w:rsidR="0088375A" w:rsidSect="004B779B">
          <w:headerReference w:type="even" r:id="rId26"/>
          <w:headerReference w:type="default" r:id="rId27"/>
          <w:footerReference w:type="even" r:id="rId28"/>
          <w:footerReference w:type="default" r:id="rId29"/>
          <w:headerReference w:type="first" r:id="rId30"/>
          <w:footnotePr>
            <w:numRestart w:val="eachSect"/>
          </w:footnotePr>
          <w:type w:val="nextColumn"/>
          <w:pgSz w:w="11907" w:h="16840" w:code="9"/>
          <w:pgMar w:top="1440" w:right="1440" w:bottom="1440" w:left="1560" w:header="720" w:footer="720" w:gutter="0"/>
          <w:paperSrc w:first="7" w:other="7"/>
          <w:cols w:space="720"/>
          <w:docGrid w:linePitch="326"/>
        </w:sectPr>
      </w:pPr>
      <w:bookmarkStart w:id="184" w:name="_Toc213669833"/>
      <w:bookmarkStart w:id="185" w:name="_Toc383790720"/>
      <w:bookmarkEnd w:id="181"/>
      <w:bookmarkEnd w:id="182"/>
      <w:bookmarkEnd w:id="183"/>
    </w:p>
    <w:p w14:paraId="584571DC" w14:textId="77777777" w:rsidR="003B071B" w:rsidRPr="00C32AFB" w:rsidRDefault="003B071B" w:rsidP="003B071B">
      <w:pPr>
        <w:pStyle w:val="Style4"/>
        <w:rPr>
          <w:rFonts w:ascii="Arial" w:hAnsi="Arial" w:cs="Arial"/>
          <w:lang w:val="es-ES_tradnl"/>
        </w:rPr>
      </w:pPr>
      <w:bookmarkStart w:id="186" w:name="_Toc523751637"/>
      <w:r w:rsidRPr="00C32AFB">
        <w:rPr>
          <w:rFonts w:ascii="Arial" w:hAnsi="Arial" w:cs="Arial"/>
          <w:lang w:val="es-ES_tradnl"/>
        </w:rPr>
        <w:t xml:space="preserve">Sección III.  Criterios de </w:t>
      </w:r>
      <w:bookmarkEnd w:id="184"/>
      <w:bookmarkEnd w:id="185"/>
      <w:r w:rsidR="00C06680" w:rsidRPr="00C32AFB">
        <w:rPr>
          <w:rFonts w:ascii="Arial" w:hAnsi="Arial" w:cs="Arial"/>
          <w:lang w:val="es-ES_tradnl"/>
        </w:rPr>
        <w:t>Calificación y Evaluación</w:t>
      </w:r>
      <w:bookmarkEnd w:id="186"/>
    </w:p>
    <w:p w14:paraId="7B2DF563" w14:textId="77777777" w:rsidR="003B071B" w:rsidRPr="00C32AFB" w:rsidRDefault="003B071B" w:rsidP="0073047B">
      <w:pPr>
        <w:tabs>
          <w:tab w:val="left" w:pos="567"/>
        </w:tabs>
        <w:spacing w:after="142" w:line="240" w:lineRule="atLeast"/>
        <w:ind w:left="567" w:hanging="567"/>
        <w:rPr>
          <w:rFonts w:ascii="Arial" w:hAnsi="Arial" w:cs="Arial"/>
          <w:sz w:val="24"/>
          <w:szCs w:val="24"/>
        </w:rPr>
      </w:pPr>
    </w:p>
    <w:p w14:paraId="2D2BC975" w14:textId="77777777" w:rsidR="003B071B" w:rsidRPr="00C32AFB" w:rsidRDefault="003B071B" w:rsidP="003B071B">
      <w:pPr>
        <w:spacing w:after="142" w:line="240" w:lineRule="atLeast"/>
        <w:jc w:val="both"/>
        <w:rPr>
          <w:rFonts w:ascii="Arial" w:hAnsi="Arial" w:cs="Arial"/>
          <w:sz w:val="22"/>
          <w:szCs w:val="22"/>
        </w:rPr>
      </w:pPr>
      <w:r w:rsidRPr="00C32AFB">
        <w:rPr>
          <w:rFonts w:ascii="Arial" w:hAnsi="Arial" w:cs="Arial"/>
          <w:sz w:val="22"/>
          <w:szCs w:val="22"/>
        </w:rPr>
        <w:t xml:space="preserve">Esta sección complementa las Instrucciones a los Oferentes. Contiene los factores, métodos y criterios que el Comprador utilizará para evaluar una </w:t>
      </w:r>
      <w:r w:rsidR="00223D68" w:rsidRPr="00C32AFB">
        <w:rPr>
          <w:rFonts w:ascii="Arial" w:hAnsi="Arial" w:cs="Arial"/>
          <w:sz w:val="22"/>
          <w:szCs w:val="22"/>
        </w:rPr>
        <w:t>Oferta</w:t>
      </w:r>
      <w:r w:rsidRPr="00C32AFB">
        <w:rPr>
          <w:rFonts w:ascii="Arial" w:hAnsi="Arial" w:cs="Arial"/>
          <w:sz w:val="22"/>
          <w:szCs w:val="22"/>
        </w:rPr>
        <w:t xml:space="preserve"> y determinar si un Oferente cuenta con las calificaciones requeridas. Ningún otro factor, método o criterio se utilizará.</w:t>
      </w:r>
    </w:p>
    <w:p w14:paraId="03DC55F7" w14:textId="77777777" w:rsidR="003B071B" w:rsidRPr="00C32AFB" w:rsidRDefault="003B071B" w:rsidP="003B071B">
      <w:pPr>
        <w:spacing w:after="142" w:line="240" w:lineRule="atLeast"/>
        <w:jc w:val="both"/>
        <w:rPr>
          <w:rFonts w:ascii="Arial" w:hAnsi="Arial" w:cs="Arial"/>
          <w:sz w:val="22"/>
          <w:szCs w:val="22"/>
        </w:rPr>
      </w:pPr>
    </w:p>
    <w:p w14:paraId="36DA8AA5" w14:textId="77777777" w:rsidR="003B071B" w:rsidRPr="00C32AFB" w:rsidRDefault="003B071B" w:rsidP="003B071B">
      <w:pPr>
        <w:spacing w:after="142" w:line="240" w:lineRule="atLeast"/>
        <w:jc w:val="both"/>
        <w:rPr>
          <w:rFonts w:ascii="Arial" w:hAnsi="Arial" w:cs="Arial"/>
          <w:b/>
          <w:i/>
          <w:sz w:val="22"/>
          <w:szCs w:val="22"/>
        </w:rPr>
      </w:pPr>
      <w:r w:rsidRPr="00C32AFB">
        <w:rPr>
          <w:rFonts w:ascii="Arial" w:hAnsi="Arial" w:cs="Arial"/>
          <w:b/>
          <w:i/>
          <w:sz w:val="22"/>
          <w:szCs w:val="22"/>
        </w:rPr>
        <w:t>[El Comprador seleccionará los factores que considere apropiados para este proceso de licitación, indicará la redacción apropiada utilizando los ejemplos siguientes u otra redacción aceptable y borrará el texto en itálicas]</w:t>
      </w:r>
    </w:p>
    <w:p w14:paraId="7905B255" w14:textId="77777777" w:rsidR="00B17357" w:rsidRPr="00C32AFB" w:rsidRDefault="00B17357" w:rsidP="00EE474C">
      <w:pPr>
        <w:pStyle w:val="Verzeichnis1"/>
      </w:pPr>
    </w:p>
    <w:p w14:paraId="6A975146" w14:textId="77777777" w:rsidR="00B17357" w:rsidRPr="00C32AFB" w:rsidRDefault="00B17357" w:rsidP="00EE474C">
      <w:pPr>
        <w:pStyle w:val="Verzeichnis1"/>
      </w:pPr>
      <w:r w:rsidRPr="00C32AFB">
        <w:t>Contenido</w:t>
      </w:r>
    </w:p>
    <w:p w14:paraId="4A15E7EF" w14:textId="77777777" w:rsidR="00B17357" w:rsidRPr="00C32AFB" w:rsidRDefault="00B17357" w:rsidP="00B17357">
      <w:pPr>
        <w:rPr>
          <w:rFonts w:ascii="Arial" w:hAnsi="Arial" w:cs="Arial"/>
          <w:b/>
          <w:sz w:val="24"/>
          <w:szCs w:val="24"/>
        </w:rPr>
      </w:pPr>
    </w:p>
    <w:p w14:paraId="456F9F2E" w14:textId="77777777" w:rsidR="007E36EA" w:rsidRPr="00C32AFB" w:rsidRDefault="007E36EA" w:rsidP="006650A0">
      <w:pPr>
        <w:numPr>
          <w:ilvl w:val="1"/>
          <w:numId w:val="13"/>
        </w:numPr>
        <w:rPr>
          <w:rFonts w:ascii="Arial" w:hAnsi="Arial" w:cs="Arial"/>
          <w:b/>
          <w:sz w:val="24"/>
          <w:szCs w:val="24"/>
        </w:rPr>
      </w:pPr>
      <w:r w:rsidRPr="00C32AFB">
        <w:rPr>
          <w:rFonts w:ascii="Arial" w:hAnsi="Arial" w:cs="Arial"/>
          <w:b/>
          <w:sz w:val="24"/>
          <w:szCs w:val="24"/>
        </w:rPr>
        <w:t>Calificación (IAO 27)</w:t>
      </w:r>
    </w:p>
    <w:p w14:paraId="663A7C01" w14:textId="77777777" w:rsidR="007E36EA" w:rsidRPr="00C32AFB" w:rsidRDefault="007E36EA" w:rsidP="006650A0">
      <w:pPr>
        <w:numPr>
          <w:ilvl w:val="1"/>
          <w:numId w:val="13"/>
        </w:numPr>
        <w:rPr>
          <w:rFonts w:ascii="Arial" w:hAnsi="Arial" w:cs="Arial"/>
          <w:b/>
          <w:sz w:val="24"/>
          <w:szCs w:val="24"/>
        </w:rPr>
      </w:pPr>
      <w:r w:rsidRPr="00C32AFB">
        <w:rPr>
          <w:rFonts w:ascii="Arial" w:hAnsi="Arial" w:cs="Arial"/>
          <w:b/>
          <w:sz w:val="24"/>
          <w:szCs w:val="24"/>
        </w:rPr>
        <w:t>Evaluación (IAO 35)</w:t>
      </w:r>
    </w:p>
    <w:p w14:paraId="6CB41976" w14:textId="77777777" w:rsidR="007E36EA" w:rsidRPr="00C32AFB" w:rsidRDefault="007E36EA" w:rsidP="006650A0">
      <w:pPr>
        <w:numPr>
          <w:ilvl w:val="1"/>
          <w:numId w:val="13"/>
        </w:numPr>
        <w:rPr>
          <w:rFonts w:ascii="Arial" w:hAnsi="Arial" w:cs="Arial"/>
          <w:b/>
          <w:sz w:val="24"/>
          <w:szCs w:val="24"/>
        </w:rPr>
      </w:pPr>
      <w:r w:rsidRPr="00C32AFB">
        <w:rPr>
          <w:rFonts w:ascii="Arial" w:hAnsi="Arial" w:cs="Arial"/>
          <w:b/>
          <w:sz w:val="24"/>
          <w:szCs w:val="24"/>
        </w:rPr>
        <w:t>Preferencia doméstica (IAO 34)</w:t>
      </w:r>
    </w:p>
    <w:p w14:paraId="5441C1AC" w14:textId="77777777" w:rsidR="007E36EA" w:rsidRPr="003506A4" w:rsidRDefault="00AF135B" w:rsidP="007E36EA">
      <w:pPr>
        <w:pStyle w:val="SectionIII-Content"/>
        <w:rPr>
          <w:noProof w:val="0"/>
          <w:lang w:val="es-ES_tradnl"/>
        </w:rPr>
      </w:pPr>
      <w:r w:rsidRPr="00C32AFB">
        <w:rPr>
          <w:noProof w:val="0"/>
          <w:sz w:val="24"/>
          <w:szCs w:val="24"/>
          <w:lang w:val="es-ES_tradnl"/>
        </w:rPr>
        <w:br w:type="page"/>
      </w:r>
      <w:bookmarkStart w:id="187" w:name="_Toc508876660"/>
      <w:r w:rsidR="007E36EA" w:rsidRPr="0085483B">
        <w:rPr>
          <w:noProof w:val="0"/>
          <w:lang w:val="es-ES_tradnl"/>
        </w:rPr>
        <w:t>1.</w:t>
      </w:r>
      <w:r w:rsidR="007E36EA" w:rsidRPr="0085483B">
        <w:rPr>
          <w:noProof w:val="0"/>
          <w:lang w:val="es-ES_tradnl"/>
        </w:rPr>
        <w:tab/>
      </w:r>
      <w:r w:rsidR="00444ADB" w:rsidRPr="003506A4">
        <w:rPr>
          <w:noProof w:val="0"/>
          <w:lang w:val="es-ES_tradnl"/>
        </w:rPr>
        <w:t>Calificación</w:t>
      </w:r>
      <w:r w:rsidR="007E36EA" w:rsidRPr="003506A4">
        <w:rPr>
          <w:noProof w:val="0"/>
          <w:lang w:val="es-ES_tradnl"/>
        </w:rPr>
        <w:t xml:space="preserve"> (ITB 27)</w:t>
      </w:r>
      <w:bookmarkEnd w:id="187"/>
    </w:p>
    <w:p w14:paraId="79AFBC6C" w14:textId="77777777" w:rsidR="007E36EA" w:rsidRPr="003506A4" w:rsidRDefault="00444ADB" w:rsidP="003506A4">
      <w:pPr>
        <w:suppressAutoHyphens/>
        <w:spacing w:after="120" w:line="240" w:lineRule="atLeast"/>
        <w:ind w:right="-72"/>
        <w:jc w:val="both"/>
        <w:rPr>
          <w:rFonts w:ascii="Arial" w:hAnsi="Arial" w:cs="Arial"/>
          <w:sz w:val="22"/>
          <w:szCs w:val="22"/>
          <w:lang w:eastAsia="en-US"/>
        </w:rPr>
      </w:pPr>
      <w:r w:rsidRPr="003506A4">
        <w:rPr>
          <w:rFonts w:ascii="Arial" w:hAnsi="Arial" w:cs="Arial"/>
          <w:sz w:val="22"/>
          <w:szCs w:val="22"/>
          <w:lang w:eastAsia="en-US"/>
        </w:rPr>
        <w:t xml:space="preserve">Todos los documentos de calificación que aquí se incluyen (incluidos los formularios anexos y otros documentos complementarios requeridos) deberán presentarse de acuerdo con lo establecido en las cláusulas 25 y 27 de las IAO, y serán evaluados en primera instancia; solo </w:t>
      </w:r>
      <w:r w:rsidR="00C32AFB" w:rsidRPr="003506A4">
        <w:rPr>
          <w:rFonts w:ascii="Arial" w:hAnsi="Arial" w:cs="Arial"/>
          <w:sz w:val="22"/>
          <w:szCs w:val="22"/>
          <w:lang w:eastAsia="en-US"/>
        </w:rPr>
        <w:t>las Ofertas</w:t>
      </w:r>
      <w:r w:rsidRPr="003506A4">
        <w:rPr>
          <w:rFonts w:ascii="Arial" w:hAnsi="Arial" w:cs="Arial"/>
          <w:sz w:val="22"/>
          <w:szCs w:val="22"/>
          <w:lang w:eastAsia="en-US"/>
        </w:rPr>
        <w:t xml:space="preserve"> que pasen el proceso de Calificación podrán ser evaluadas posteriormente. </w:t>
      </w:r>
    </w:p>
    <w:p w14:paraId="65DC6C60" w14:textId="77777777" w:rsidR="001A2EF0" w:rsidRPr="003506A4" w:rsidRDefault="001A2EF0" w:rsidP="001A2EF0">
      <w:pPr>
        <w:suppressAutoHyphens/>
        <w:spacing w:after="120" w:line="240" w:lineRule="atLeast"/>
        <w:ind w:left="567" w:hanging="567"/>
        <w:jc w:val="both"/>
        <w:rPr>
          <w:rFonts w:ascii="Arial" w:hAnsi="Arial" w:cs="Arial"/>
          <w:b/>
          <w:sz w:val="22"/>
          <w:szCs w:val="24"/>
          <w:lang w:eastAsia="en-US"/>
        </w:rPr>
      </w:pPr>
      <w:r w:rsidRPr="003506A4">
        <w:rPr>
          <w:rFonts w:ascii="Arial" w:hAnsi="Arial" w:cs="Arial"/>
          <w:b/>
          <w:sz w:val="22"/>
          <w:szCs w:val="24"/>
          <w:lang w:eastAsia="en-US"/>
        </w:rPr>
        <w:t>1.1</w:t>
      </w:r>
      <w:r w:rsidRPr="003506A4">
        <w:rPr>
          <w:rFonts w:ascii="Arial" w:hAnsi="Arial" w:cs="Arial"/>
          <w:b/>
          <w:sz w:val="22"/>
          <w:szCs w:val="24"/>
          <w:lang w:eastAsia="en-US"/>
        </w:rPr>
        <w:tab/>
        <w:t xml:space="preserve">La presentación de los Documentos de Calificación consistirá en: </w:t>
      </w:r>
    </w:p>
    <w:p w14:paraId="54368381" w14:textId="77777777" w:rsidR="001A2EF0" w:rsidRPr="003506A4" w:rsidRDefault="001A2EF0" w:rsidP="001A2EF0">
      <w:pPr>
        <w:suppressAutoHyphens/>
        <w:spacing w:after="120" w:line="240" w:lineRule="atLeast"/>
        <w:ind w:left="567" w:right="-74" w:hanging="567"/>
        <w:jc w:val="both"/>
        <w:rPr>
          <w:rFonts w:ascii="Arial" w:hAnsi="Arial" w:cs="Arial"/>
          <w:sz w:val="22"/>
          <w:szCs w:val="24"/>
          <w:lang w:eastAsia="en-US"/>
        </w:rPr>
      </w:pPr>
      <w:r w:rsidRPr="003506A4">
        <w:rPr>
          <w:rFonts w:ascii="Arial" w:hAnsi="Arial" w:cs="Arial"/>
          <w:sz w:val="22"/>
          <w:szCs w:val="24"/>
          <w:lang w:eastAsia="en-US"/>
        </w:rPr>
        <w:t>(1)</w:t>
      </w:r>
      <w:r w:rsidRPr="003506A4">
        <w:rPr>
          <w:rFonts w:ascii="Arial" w:hAnsi="Arial" w:cs="Arial"/>
          <w:sz w:val="22"/>
          <w:szCs w:val="24"/>
          <w:lang w:eastAsia="en-US"/>
        </w:rPr>
        <w:tab/>
        <w:t>Formulario de Presentación de la Oferta, Declaración de Integridad, y Elegibilidad (Tabla 1)</w:t>
      </w:r>
    </w:p>
    <w:p w14:paraId="4A5FC387" w14:textId="77777777" w:rsidR="001A2EF0" w:rsidRPr="003506A4" w:rsidRDefault="001A2EF0" w:rsidP="001A2EF0">
      <w:pPr>
        <w:suppressAutoHyphens/>
        <w:spacing w:after="120" w:line="240" w:lineRule="atLeast"/>
        <w:ind w:left="567"/>
        <w:jc w:val="both"/>
        <w:rPr>
          <w:rFonts w:ascii="Arial" w:hAnsi="Arial" w:cs="Arial"/>
          <w:sz w:val="22"/>
          <w:szCs w:val="24"/>
          <w:lang w:eastAsia="en-US"/>
        </w:rPr>
      </w:pPr>
      <w:r w:rsidRPr="003506A4">
        <w:rPr>
          <w:rFonts w:ascii="Arial" w:hAnsi="Arial" w:cs="Arial"/>
          <w:sz w:val="22"/>
          <w:szCs w:val="24"/>
          <w:lang w:eastAsia="en-US"/>
        </w:rPr>
        <w:t>El Oferente deberá cumplir los requisitos de conformidad con la Tabla 1 y presentar los formularios requeridos y documentos complementarios; los formularios facilitados en este Documento de Licitación no podrán ser modificados, sino solamente complementados de acuerdo con las instrucciones del presente documento.</w:t>
      </w:r>
    </w:p>
    <w:p w14:paraId="56DCFFD0" w14:textId="77777777" w:rsidR="001A2EF0" w:rsidRPr="003506A4" w:rsidRDefault="001A2EF0" w:rsidP="001A2EF0">
      <w:pPr>
        <w:suppressAutoHyphens/>
        <w:spacing w:after="120" w:line="240" w:lineRule="atLeast"/>
        <w:ind w:left="567"/>
        <w:jc w:val="both"/>
        <w:rPr>
          <w:rFonts w:ascii="Arial" w:hAnsi="Arial" w:cs="Arial"/>
          <w:sz w:val="22"/>
          <w:szCs w:val="24"/>
          <w:lang w:eastAsia="en-US"/>
        </w:rPr>
      </w:pPr>
      <w:r w:rsidRPr="003506A4">
        <w:rPr>
          <w:rFonts w:ascii="Arial" w:hAnsi="Arial" w:cs="Arial"/>
          <w:sz w:val="22"/>
          <w:szCs w:val="24"/>
          <w:lang w:eastAsia="en-US"/>
        </w:rPr>
        <w:t>Obligatorio u Opcional (cuando se requiera) + Poder Notarial</w:t>
      </w:r>
    </w:p>
    <w:p w14:paraId="774EAC5F" w14:textId="77777777" w:rsidR="001A2EF0" w:rsidRPr="003506A4" w:rsidRDefault="001A2EF0" w:rsidP="001A2EF0">
      <w:pPr>
        <w:suppressAutoHyphens/>
        <w:spacing w:after="120" w:line="240" w:lineRule="atLeast"/>
        <w:ind w:left="567" w:hanging="567"/>
        <w:jc w:val="both"/>
        <w:rPr>
          <w:rFonts w:ascii="Arial" w:hAnsi="Arial" w:cs="Arial"/>
          <w:sz w:val="22"/>
          <w:szCs w:val="24"/>
          <w:lang w:eastAsia="en-US"/>
        </w:rPr>
      </w:pPr>
      <w:r w:rsidRPr="003506A4">
        <w:rPr>
          <w:rFonts w:ascii="Arial" w:hAnsi="Arial" w:cs="Arial"/>
          <w:sz w:val="22"/>
          <w:szCs w:val="24"/>
          <w:lang w:eastAsia="en-US"/>
        </w:rPr>
        <w:t>(2)</w:t>
      </w:r>
      <w:r w:rsidRPr="003506A4">
        <w:rPr>
          <w:rFonts w:ascii="Arial" w:hAnsi="Arial" w:cs="Arial"/>
          <w:sz w:val="22"/>
          <w:szCs w:val="24"/>
          <w:lang w:eastAsia="en-US"/>
        </w:rPr>
        <w:tab/>
        <w:t>Historial de Incumplimiento de Contratos (Tabla 2)</w:t>
      </w:r>
    </w:p>
    <w:p w14:paraId="2037A23D" w14:textId="77777777" w:rsidR="001A2EF0" w:rsidRPr="003506A4" w:rsidRDefault="001A2EF0" w:rsidP="001A2EF0">
      <w:pPr>
        <w:suppressAutoHyphens/>
        <w:spacing w:after="120" w:line="240" w:lineRule="atLeast"/>
        <w:ind w:left="567"/>
        <w:jc w:val="both"/>
        <w:rPr>
          <w:rFonts w:ascii="Arial" w:hAnsi="Arial" w:cs="Arial"/>
          <w:sz w:val="22"/>
          <w:szCs w:val="24"/>
          <w:lang w:eastAsia="en-US"/>
        </w:rPr>
      </w:pPr>
      <w:r w:rsidRPr="003506A4">
        <w:rPr>
          <w:rFonts w:ascii="Arial" w:hAnsi="Arial" w:cs="Arial"/>
          <w:sz w:val="22"/>
          <w:szCs w:val="24"/>
          <w:lang w:eastAsia="en-US"/>
        </w:rPr>
        <w:t xml:space="preserve">Ambos formularios deberán presentarse debidamente cumplimentados y firmados; cualquier incumplimiento durante el periodo requerido en el Formulario CON-2 resultará en la descalificación de la Oferta del Oferente. </w:t>
      </w:r>
    </w:p>
    <w:p w14:paraId="1157BD07" w14:textId="77777777" w:rsidR="001A2EF0" w:rsidRPr="003D3A34" w:rsidRDefault="001A2EF0" w:rsidP="001A2EF0">
      <w:pPr>
        <w:suppressAutoHyphens/>
        <w:spacing w:after="120" w:line="240" w:lineRule="atLeast"/>
        <w:ind w:left="567" w:hanging="567"/>
        <w:jc w:val="both"/>
        <w:rPr>
          <w:rFonts w:ascii="Arial" w:hAnsi="Arial" w:cs="Arial"/>
          <w:sz w:val="22"/>
          <w:szCs w:val="24"/>
          <w:lang w:eastAsia="en-US"/>
        </w:rPr>
      </w:pPr>
      <w:r w:rsidRPr="003D3A34">
        <w:rPr>
          <w:rFonts w:ascii="Arial" w:hAnsi="Arial" w:cs="Arial"/>
          <w:sz w:val="22"/>
          <w:szCs w:val="24"/>
          <w:lang w:eastAsia="en-US"/>
        </w:rPr>
        <w:t>(3)</w:t>
      </w:r>
      <w:r w:rsidRPr="003D3A34">
        <w:rPr>
          <w:rFonts w:ascii="Arial" w:hAnsi="Arial" w:cs="Arial"/>
          <w:sz w:val="22"/>
          <w:szCs w:val="24"/>
          <w:lang w:eastAsia="en-US"/>
        </w:rPr>
        <w:tab/>
        <w:t>Cumplimiento y Situación Financiera (Tabla 3)</w:t>
      </w:r>
    </w:p>
    <w:p w14:paraId="6DFB783A" w14:textId="77777777" w:rsidR="001A2EF0" w:rsidRPr="003506A4" w:rsidRDefault="001A2EF0" w:rsidP="001A2EF0">
      <w:pPr>
        <w:suppressAutoHyphens/>
        <w:spacing w:after="120" w:line="240" w:lineRule="atLeast"/>
        <w:ind w:left="567"/>
        <w:jc w:val="both"/>
        <w:rPr>
          <w:rFonts w:ascii="Arial" w:hAnsi="Arial" w:cs="Arial"/>
          <w:sz w:val="22"/>
          <w:szCs w:val="24"/>
          <w:lang w:eastAsia="en-US"/>
        </w:rPr>
      </w:pPr>
      <w:r w:rsidRPr="003D3A34">
        <w:rPr>
          <w:rFonts w:ascii="Arial" w:hAnsi="Arial" w:cs="Arial"/>
          <w:sz w:val="22"/>
          <w:szCs w:val="24"/>
          <w:lang w:eastAsia="en-US"/>
        </w:rPr>
        <w:t xml:space="preserve">Los Oferentes deberán cumplir los requisitos de conformidad con la Tabla 3 y presentar los formularios requeridos y documentación complementaria; los formularios facilitados en el Documento de Licitación no serán modificados sino solamente complementados de acuerdo con las instrucciones del presente documento. </w:t>
      </w:r>
    </w:p>
    <w:p w14:paraId="63403C3C" w14:textId="77777777" w:rsidR="001A2EF0" w:rsidRPr="003506A4" w:rsidRDefault="001A2EF0" w:rsidP="001A2EF0">
      <w:pPr>
        <w:suppressAutoHyphens/>
        <w:spacing w:after="120" w:line="240" w:lineRule="atLeast"/>
        <w:ind w:left="567" w:hanging="567"/>
        <w:jc w:val="both"/>
        <w:rPr>
          <w:rFonts w:ascii="Arial" w:hAnsi="Arial" w:cs="Arial"/>
          <w:sz w:val="22"/>
          <w:szCs w:val="24"/>
          <w:lang w:eastAsia="en-US"/>
        </w:rPr>
      </w:pPr>
      <w:r w:rsidRPr="003506A4">
        <w:rPr>
          <w:rFonts w:ascii="Arial" w:hAnsi="Arial" w:cs="Arial"/>
          <w:sz w:val="22"/>
          <w:szCs w:val="24"/>
          <w:lang w:eastAsia="en-US"/>
        </w:rPr>
        <w:t>(4)</w:t>
      </w:r>
      <w:r w:rsidRPr="003506A4">
        <w:rPr>
          <w:rFonts w:ascii="Arial" w:hAnsi="Arial" w:cs="Arial"/>
          <w:sz w:val="22"/>
          <w:szCs w:val="24"/>
          <w:lang w:eastAsia="en-US"/>
        </w:rPr>
        <w:tab/>
        <w:t>Experiencia (Tabla 4)</w:t>
      </w:r>
    </w:p>
    <w:p w14:paraId="3253AAAE" w14:textId="77777777" w:rsidR="001A2EF0" w:rsidRPr="003506A4" w:rsidRDefault="001A2EF0" w:rsidP="001A2EF0">
      <w:pPr>
        <w:suppressAutoHyphens/>
        <w:spacing w:after="120" w:line="240" w:lineRule="atLeast"/>
        <w:ind w:left="567"/>
        <w:jc w:val="both"/>
        <w:rPr>
          <w:rFonts w:ascii="Arial" w:hAnsi="Arial" w:cs="Arial"/>
          <w:sz w:val="22"/>
          <w:szCs w:val="24"/>
          <w:lang w:eastAsia="en-US"/>
        </w:rPr>
      </w:pPr>
      <w:r w:rsidRPr="003506A4">
        <w:rPr>
          <w:rFonts w:ascii="Arial" w:hAnsi="Arial" w:cs="Arial"/>
          <w:sz w:val="22"/>
          <w:szCs w:val="24"/>
          <w:lang w:eastAsia="en-US"/>
        </w:rPr>
        <w:t xml:space="preserve">Presentación de la cantidad requerida de referencias (experiencia similar / contratos). </w:t>
      </w:r>
    </w:p>
    <w:p w14:paraId="4EC7A9BB" w14:textId="77777777" w:rsidR="001A2EF0" w:rsidRPr="003506A4" w:rsidRDefault="001A2EF0" w:rsidP="001A2EF0">
      <w:pPr>
        <w:suppressAutoHyphens/>
        <w:spacing w:after="120" w:line="240" w:lineRule="atLeast"/>
        <w:ind w:left="567" w:hanging="567"/>
        <w:jc w:val="both"/>
        <w:rPr>
          <w:rFonts w:ascii="Arial" w:hAnsi="Arial" w:cs="Arial"/>
          <w:sz w:val="22"/>
          <w:szCs w:val="24"/>
          <w:lang w:eastAsia="en-US"/>
        </w:rPr>
      </w:pPr>
      <w:r w:rsidRPr="003506A4">
        <w:rPr>
          <w:rFonts w:ascii="Arial" w:hAnsi="Arial" w:cs="Arial"/>
          <w:sz w:val="22"/>
          <w:szCs w:val="24"/>
          <w:lang w:eastAsia="en-US"/>
        </w:rPr>
        <w:t>(5)</w:t>
      </w:r>
      <w:r w:rsidRPr="003506A4">
        <w:rPr>
          <w:rFonts w:ascii="Arial" w:hAnsi="Arial" w:cs="Arial"/>
          <w:sz w:val="22"/>
          <w:szCs w:val="24"/>
          <w:lang w:eastAsia="en-US"/>
        </w:rPr>
        <w:tab/>
        <w:t>Capacidad Técnica, Recambios y Distribuidores Locales (si aplicable) (Tabla 5)</w:t>
      </w:r>
    </w:p>
    <w:p w14:paraId="5CC74093" w14:textId="77777777" w:rsidR="001A2EF0" w:rsidRPr="003506A4" w:rsidRDefault="001A2EF0" w:rsidP="001A2EF0">
      <w:pPr>
        <w:suppressAutoHyphens/>
        <w:spacing w:after="120" w:line="240" w:lineRule="atLeast"/>
        <w:ind w:left="567"/>
        <w:jc w:val="both"/>
        <w:rPr>
          <w:rFonts w:ascii="Arial" w:hAnsi="Arial" w:cs="Arial"/>
          <w:sz w:val="22"/>
          <w:szCs w:val="22"/>
          <w:lang w:eastAsia="en-US"/>
        </w:rPr>
      </w:pPr>
      <w:r w:rsidRPr="003506A4">
        <w:rPr>
          <w:rFonts w:ascii="Arial" w:hAnsi="Arial" w:cs="Arial"/>
          <w:sz w:val="22"/>
          <w:szCs w:val="22"/>
          <w:lang w:eastAsia="en-US"/>
        </w:rPr>
        <w:t xml:space="preserve">Presentación de la información requerida, en respuesta a los requisitos incluidos en la Sección VII, Lista de Requisitos. </w:t>
      </w:r>
      <w:r w:rsidRPr="003506A4">
        <w:rPr>
          <w:rFonts w:ascii="Arial" w:hAnsi="Arial" w:cs="Arial"/>
          <w:i/>
          <w:sz w:val="22"/>
          <w:szCs w:val="22"/>
          <w:lang w:eastAsia="en-US"/>
        </w:rPr>
        <w:t>[Estos requisitos solo se incluirán si aplicable; aquellos no requeridos serán eliminados de la Sección VII].</w:t>
      </w:r>
    </w:p>
    <w:p w14:paraId="630538D8" w14:textId="77777777" w:rsidR="007E36EA" w:rsidRPr="00C32AFB" w:rsidRDefault="007E36EA" w:rsidP="007E36EA">
      <w:pPr>
        <w:suppressAutoHyphens/>
        <w:spacing w:after="142" w:line="240" w:lineRule="atLeast"/>
        <w:ind w:right="-72"/>
        <w:rPr>
          <w:rFonts w:ascii="Arial" w:hAnsi="Arial" w:cs="Arial"/>
          <w:sz w:val="22"/>
          <w:szCs w:val="22"/>
          <w:lang w:eastAsia="en-US"/>
        </w:rPr>
      </w:pPr>
    </w:p>
    <w:p w14:paraId="5A629075" w14:textId="77777777" w:rsidR="007E36EA" w:rsidRPr="00C32AFB" w:rsidRDefault="007E36EA" w:rsidP="007E36EA">
      <w:pPr>
        <w:tabs>
          <w:tab w:val="left" w:pos="1620"/>
        </w:tabs>
        <w:suppressAutoHyphens/>
        <w:spacing w:after="200"/>
        <w:ind w:left="1620" w:right="-72" w:hanging="540"/>
        <w:jc w:val="both"/>
        <w:rPr>
          <w:rFonts w:ascii="Arial" w:hAnsi="Arial" w:cs="Arial"/>
          <w:sz w:val="24"/>
          <w:lang w:eastAsia="en-US"/>
        </w:rPr>
      </w:pPr>
    </w:p>
    <w:p w14:paraId="124CB81E" w14:textId="77777777" w:rsidR="007E36EA" w:rsidRPr="00C32AFB" w:rsidRDefault="007E36EA" w:rsidP="007E36EA">
      <w:pPr>
        <w:rPr>
          <w:rFonts w:ascii="Arial" w:hAnsi="Arial" w:cs="Arial"/>
          <w:sz w:val="24"/>
          <w:lang w:eastAsia="en-US"/>
        </w:rPr>
        <w:sectPr w:rsidR="007E36EA" w:rsidRPr="00C32AFB" w:rsidSect="004B779B">
          <w:headerReference w:type="even" r:id="rId31"/>
          <w:headerReference w:type="default" r:id="rId32"/>
          <w:footerReference w:type="even" r:id="rId33"/>
          <w:footerReference w:type="default" r:id="rId34"/>
          <w:footnotePr>
            <w:numRestart w:val="eachSect"/>
          </w:footnotePr>
          <w:type w:val="nextColumn"/>
          <w:pgSz w:w="11907" w:h="16840" w:code="9"/>
          <w:pgMar w:top="1440" w:right="1440" w:bottom="1440" w:left="1560" w:header="720" w:footer="720" w:gutter="0"/>
          <w:paperSrc w:first="7" w:other="7"/>
          <w:cols w:space="720"/>
          <w:docGrid w:linePitch="326"/>
        </w:sectPr>
      </w:pPr>
    </w:p>
    <w:p w14:paraId="244001AF" w14:textId="77777777" w:rsidR="001A2EF0" w:rsidRPr="003506A4" w:rsidRDefault="001A2EF0" w:rsidP="003506A4">
      <w:pPr>
        <w:spacing w:after="200"/>
        <w:ind w:left="567" w:hanging="567"/>
        <w:jc w:val="both"/>
        <w:rPr>
          <w:rFonts w:ascii="Arial" w:hAnsi="Arial" w:cs="Arial"/>
          <w:b/>
          <w:bCs/>
          <w:sz w:val="22"/>
          <w:szCs w:val="22"/>
          <w:lang w:eastAsia="en-US"/>
        </w:rPr>
      </w:pPr>
      <w:r w:rsidRPr="0085483B">
        <w:rPr>
          <w:rFonts w:ascii="Arial" w:hAnsi="Arial" w:cs="Arial"/>
          <w:b/>
          <w:bCs/>
          <w:sz w:val="22"/>
          <w:szCs w:val="22"/>
          <w:lang w:eastAsia="en-US"/>
        </w:rPr>
        <w:t>1.2.</w:t>
      </w:r>
      <w:r w:rsidRPr="0085483B">
        <w:rPr>
          <w:rFonts w:ascii="Arial" w:hAnsi="Arial" w:cs="Arial"/>
          <w:b/>
          <w:bCs/>
          <w:sz w:val="22"/>
          <w:szCs w:val="22"/>
          <w:lang w:eastAsia="en-US"/>
        </w:rPr>
        <w:tab/>
      </w:r>
      <w:r w:rsidRPr="003506A4">
        <w:rPr>
          <w:rFonts w:ascii="Arial" w:hAnsi="Arial" w:cs="Arial"/>
          <w:b/>
          <w:bCs/>
          <w:sz w:val="22"/>
          <w:szCs w:val="22"/>
          <w:lang w:eastAsia="en-US"/>
        </w:rPr>
        <w:t>Requisitos y Criterios</w:t>
      </w:r>
    </w:p>
    <w:p w14:paraId="468D658C" w14:textId="77777777" w:rsidR="001A2EF0" w:rsidRDefault="001A2EF0" w:rsidP="003506A4">
      <w:pPr>
        <w:spacing w:after="200"/>
        <w:jc w:val="both"/>
        <w:rPr>
          <w:rFonts w:ascii="Arial" w:hAnsi="Arial" w:cs="Arial"/>
          <w:iCs/>
          <w:sz w:val="22"/>
          <w:szCs w:val="22"/>
          <w:lang w:eastAsia="en-US"/>
        </w:rPr>
      </w:pPr>
      <w:r w:rsidRPr="003506A4">
        <w:rPr>
          <w:rFonts w:ascii="Arial" w:hAnsi="Arial" w:cs="Arial"/>
          <w:iCs/>
          <w:sz w:val="22"/>
          <w:szCs w:val="22"/>
          <w:lang w:eastAsia="en-US"/>
        </w:rPr>
        <w:t>Las siguientes tablas describen los requisitos y criterios de calificación, de conformidad con la cláusula 27 de las IAO y la Sección III (Calificación), los cuales deberán cumplirse por cada Oferente. Únicamente se utilizarán los requisitos y criterios especificados. Los requisitos y criterios no incluidos en las tablas no deberán ser implementados en la evaluación de la Cualificación del Oferente.</w:t>
      </w: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772"/>
        <w:gridCol w:w="2909"/>
        <w:gridCol w:w="1491"/>
        <w:gridCol w:w="1491"/>
        <w:gridCol w:w="1491"/>
        <w:gridCol w:w="1491"/>
        <w:gridCol w:w="2909"/>
      </w:tblGrid>
      <w:tr w:rsidR="0029555A" w:rsidRPr="003506A4" w14:paraId="221417F5" w14:textId="77777777" w:rsidTr="00736A5C">
        <w:tc>
          <w:tcPr>
            <w:tcW w:w="14195" w:type="dxa"/>
            <w:gridSpan w:val="8"/>
            <w:shd w:val="clear" w:color="auto" w:fill="auto"/>
          </w:tcPr>
          <w:p w14:paraId="397D96EF" w14:textId="77777777" w:rsidR="0029555A" w:rsidRPr="003506A4" w:rsidRDefault="0029555A" w:rsidP="003506A4">
            <w:pPr>
              <w:jc w:val="center"/>
              <w:rPr>
                <w:rFonts w:ascii="Arial" w:hAnsi="Arial" w:cs="Arial"/>
                <w:b/>
                <w:iCs/>
                <w:sz w:val="19"/>
                <w:szCs w:val="19"/>
                <w:lang w:eastAsia="en-US"/>
              </w:rPr>
            </w:pPr>
            <w:r w:rsidRPr="003506A4">
              <w:rPr>
                <w:rFonts w:ascii="Arial" w:hAnsi="Arial" w:cs="Arial"/>
                <w:b/>
                <w:iCs/>
                <w:sz w:val="19"/>
                <w:szCs w:val="19"/>
                <w:lang w:eastAsia="en-US"/>
              </w:rPr>
              <w:t>Tabla 1</w:t>
            </w:r>
          </w:p>
        </w:tc>
      </w:tr>
      <w:tr w:rsidR="0029555A" w:rsidRPr="003506A4" w14:paraId="23500BF2" w14:textId="77777777" w:rsidTr="00736A5C">
        <w:tc>
          <w:tcPr>
            <w:tcW w:w="5322" w:type="dxa"/>
            <w:gridSpan w:val="3"/>
            <w:shd w:val="clear" w:color="auto" w:fill="D9D9D9"/>
            <w:vAlign w:val="center"/>
          </w:tcPr>
          <w:p w14:paraId="77E7D044"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Criterios de Calificación</w:t>
            </w:r>
          </w:p>
        </w:tc>
        <w:tc>
          <w:tcPr>
            <w:tcW w:w="5964" w:type="dxa"/>
            <w:gridSpan w:val="4"/>
            <w:shd w:val="clear" w:color="auto" w:fill="D9D9D9"/>
            <w:vAlign w:val="center"/>
          </w:tcPr>
          <w:p w14:paraId="132DBEBC"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Requisitos de Cumplimiento</w:t>
            </w:r>
          </w:p>
        </w:tc>
        <w:tc>
          <w:tcPr>
            <w:tcW w:w="2909" w:type="dxa"/>
            <w:shd w:val="clear" w:color="auto" w:fill="D9D9D9"/>
            <w:vAlign w:val="center"/>
          </w:tcPr>
          <w:p w14:paraId="5CFAF9DA"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Documentación</w:t>
            </w:r>
          </w:p>
        </w:tc>
      </w:tr>
      <w:tr w:rsidR="0029555A" w:rsidRPr="003506A4" w14:paraId="76CDC7A2" w14:textId="77777777" w:rsidTr="00736A5C">
        <w:tc>
          <w:tcPr>
            <w:tcW w:w="641" w:type="dxa"/>
            <w:vMerge w:val="restart"/>
            <w:shd w:val="clear" w:color="auto" w:fill="D9D9D9"/>
            <w:vAlign w:val="center"/>
          </w:tcPr>
          <w:p w14:paraId="50E6FE08"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No.</w:t>
            </w:r>
          </w:p>
        </w:tc>
        <w:tc>
          <w:tcPr>
            <w:tcW w:w="1772" w:type="dxa"/>
            <w:vMerge w:val="restart"/>
            <w:shd w:val="clear" w:color="auto" w:fill="D9D9D9"/>
            <w:vAlign w:val="center"/>
          </w:tcPr>
          <w:p w14:paraId="48AC5ECF"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Asunto</w:t>
            </w:r>
          </w:p>
        </w:tc>
        <w:tc>
          <w:tcPr>
            <w:tcW w:w="2909" w:type="dxa"/>
            <w:vMerge w:val="restart"/>
            <w:shd w:val="clear" w:color="auto" w:fill="D9D9D9"/>
            <w:vAlign w:val="center"/>
          </w:tcPr>
          <w:p w14:paraId="17BE063D"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Requisitos</w:t>
            </w:r>
          </w:p>
        </w:tc>
        <w:tc>
          <w:tcPr>
            <w:tcW w:w="1491" w:type="dxa"/>
            <w:vMerge w:val="restart"/>
            <w:shd w:val="clear" w:color="auto" w:fill="D9D9D9"/>
            <w:vAlign w:val="center"/>
          </w:tcPr>
          <w:p w14:paraId="7002203C"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Entidad Única</w:t>
            </w:r>
          </w:p>
        </w:tc>
        <w:tc>
          <w:tcPr>
            <w:tcW w:w="4473" w:type="dxa"/>
            <w:gridSpan w:val="3"/>
            <w:shd w:val="clear" w:color="auto" w:fill="D9D9D9"/>
            <w:vAlign w:val="center"/>
          </w:tcPr>
          <w:p w14:paraId="1C9B81FA"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APCA (existente o en proyecto)</w:t>
            </w:r>
          </w:p>
        </w:tc>
        <w:tc>
          <w:tcPr>
            <w:tcW w:w="2909" w:type="dxa"/>
            <w:vMerge w:val="restart"/>
            <w:shd w:val="clear" w:color="auto" w:fill="D9D9D9"/>
            <w:vAlign w:val="center"/>
          </w:tcPr>
          <w:p w14:paraId="14D6281E" w14:textId="77777777" w:rsidR="0029555A" w:rsidRPr="003506A4" w:rsidRDefault="0029555A" w:rsidP="003506A4">
            <w:pPr>
              <w:widowControl w:val="0"/>
              <w:autoSpaceDE w:val="0"/>
              <w:autoSpaceDN w:val="0"/>
              <w:jc w:val="center"/>
              <w:rPr>
                <w:rFonts w:ascii="Arial" w:hAnsi="Arial" w:cs="Arial"/>
                <w:b/>
                <w:sz w:val="19"/>
                <w:szCs w:val="19"/>
                <w:lang w:eastAsia="en-US"/>
              </w:rPr>
            </w:pPr>
            <w:r w:rsidRPr="003506A4">
              <w:rPr>
                <w:rFonts w:ascii="Arial" w:hAnsi="Arial" w:cs="Arial"/>
                <w:b/>
                <w:sz w:val="19"/>
                <w:szCs w:val="19"/>
                <w:lang w:eastAsia="en-US"/>
              </w:rPr>
              <w:t xml:space="preserve">Requisitos de Presentación </w:t>
            </w:r>
          </w:p>
        </w:tc>
      </w:tr>
      <w:tr w:rsidR="0029555A" w:rsidRPr="003506A4" w14:paraId="176362A0" w14:textId="77777777" w:rsidTr="00736A5C">
        <w:tc>
          <w:tcPr>
            <w:tcW w:w="641" w:type="dxa"/>
            <w:vMerge/>
            <w:shd w:val="clear" w:color="auto" w:fill="auto"/>
            <w:vAlign w:val="center"/>
          </w:tcPr>
          <w:p w14:paraId="4F708FA8" w14:textId="77777777" w:rsidR="0029555A" w:rsidRPr="003506A4" w:rsidRDefault="0029555A" w:rsidP="003506A4">
            <w:pPr>
              <w:jc w:val="center"/>
              <w:rPr>
                <w:rFonts w:ascii="Arial" w:hAnsi="Arial" w:cs="Arial"/>
                <w:iCs/>
                <w:sz w:val="19"/>
                <w:szCs w:val="19"/>
                <w:lang w:eastAsia="en-US"/>
              </w:rPr>
            </w:pPr>
          </w:p>
        </w:tc>
        <w:tc>
          <w:tcPr>
            <w:tcW w:w="1772" w:type="dxa"/>
            <w:vMerge/>
            <w:shd w:val="clear" w:color="auto" w:fill="auto"/>
            <w:vAlign w:val="center"/>
          </w:tcPr>
          <w:p w14:paraId="2C43F8F9" w14:textId="77777777" w:rsidR="0029555A" w:rsidRPr="003506A4" w:rsidRDefault="0029555A" w:rsidP="003506A4">
            <w:pPr>
              <w:jc w:val="center"/>
              <w:rPr>
                <w:rFonts w:ascii="Arial" w:hAnsi="Arial" w:cs="Arial"/>
                <w:iCs/>
                <w:sz w:val="19"/>
                <w:szCs w:val="19"/>
                <w:lang w:eastAsia="en-US"/>
              </w:rPr>
            </w:pPr>
          </w:p>
        </w:tc>
        <w:tc>
          <w:tcPr>
            <w:tcW w:w="2909" w:type="dxa"/>
            <w:vMerge/>
            <w:shd w:val="clear" w:color="auto" w:fill="auto"/>
            <w:vAlign w:val="center"/>
          </w:tcPr>
          <w:p w14:paraId="46B3333C" w14:textId="77777777" w:rsidR="0029555A" w:rsidRPr="003506A4" w:rsidRDefault="0029555A" w:rsidP="003506A4">
            <w:pPr>
              <w:jc w:val="center"/>
              <w:rPr>
                <w:rFonts w:ascii="Arial" w:hAnsi="Arial" w:cs="Arial"/>
                <w:iCs/>
                <w:sz w:val="19"/>
                <w:szCs w:val="19"/>
                <w:lang w:eastAsia="en-US"/>
              </w:rPr>
            </w:pPr>
          </w:p>
        </w:tc>
        <w:tc>
          <w:tcPr>
            <w:tcW w:w="1491" w:type="dxa"/>
            <w:vMerge/>
            <w:shd w:val="clear" w:color="auto" w:fill="auto"/>
            <w:vAlign w:val="center"/>
          </w:tcPr>
          <w:p w14:paraId="63C16946" w14:textId="77777777" w:rsidR="0029555A" w:rsidRPr="003506A4" w:rsidRDefault="0029555A" w:rsidP="003506A4">
            <w:pPr>
              <w:widowControl w:val="0"/>
              <w:autoSpaceDE w:val="0"/>
              <w:autoSpaceDN w:val="0"/>
              <w:jc w:val="center"/>
              <w:rPr>
                <w:rFonts w:ascii="Arial" w:hAnsi="Arial" w:cs="Arial"/>
                <w:b/>
                <w:sz w:val="19"/>
                <w:szCs w:val="19"/>
                <w:lang w:eastAsia="en-US"/>
              </w:rPr>
            </w:pPr>
          </w:p>
        </w:tc>
        <w:tc>
          <w:tcPr>
            <w:tcW w:w="1491" w:type="dxa"/>
            <w:shd w:val="clear" w:color="auto" w:fill="D9D9D9"/>
            <w:vAlign w:val="center"/>
          </w:tcPr>
          <w:p w14:paraId="0DF09287" w14:textId="77777777" w:rsidR="0029555A" w:rsidRPr="003506A4" w:rsidRDefault="0029555A" w:rsidP="003506A4">
            <w:pPr>
              <w:widowControl w:val="0"/>
              <w:tabs>
                <w:tab w:val="left" w:leader="dot" w:pos="8424"/>
              </w:tabs>
              <w:autoSpaceDE w:val="0"/>
              <w:autoSpaceDN w:val="0"/>
              <w:jc w:val="center"/>
              <w:rPr>
                <w:rFonts w:ascii="Arial" w:hAnsi="Arial" w:cs="Arial"/>
                <w:b/>
                <w:sz w:val="19"/>
                <w:szCs w:val="19"/>
                <w:lang w:eastAsia="en-US"/>
              </w:rPr>
            </w:pPr>
            <w:r w:rsidRPr="003506A4">
              <w:rPr>
                <w:rFonts w:ascii="Arial" w:hAnsi="Arial" w:cs="Arial"/>
                <w:b/>
                <w:sz w:val="19"/>
                <w:szCs w:val="19"/>
                <w:lang w:eastAsia="en-US"/>
              </w:rPr>
              <w:t>Todas las partes combinadas</w:t>
            </w:r>
          </w:p>
        </w:tc>
        <w:tc>
          <w:tcPr>
            <w:tcW w:w="1491" w:type="dxa"/>
            <w:shd w:val="clear" w:color="auto" w:fill="D9D9D9"/>
            <w:vAlign w:val="center"/>
          </w:tcPr>
          <w:p w14:paraId="6131EE54" w14:textId="77777777" w:rsidR="0029555A" w:rsidRPr="003506A4" w:rsidRDefault="0029555A" w:rsidP="003506A4">
            <w:pPr>
              <w:widowControl w:val="0"/>
              <w:tabs>
                <w:tab w:val="left" w:leader="dot" w:pos="8424"/>
              </w:tabs>
              <w:autoSpaceDE w:val="0"/>
              <w:autoSpaceDN w:val="0"/>
              <w:jc w:val="center"/>
              <w:rPr>
                <w:rFonts w:ascii="Arial" w:hAnsi="Arial" w:cs="Arial"/>
                <w:b/>
                <w:sz w:val="19"/>
                <w:szCs w:val="19"/>
                <w:lang w:eastAsia="en-US"/>
              </w:rPr>
            </w:pPr>
            <w:r w:rsidRPr="003506A4">
              <w:rPr>
                <w:rFonts w:ascii="Arial" w:hAnsi="Arial" w:cs="Arial"/>
                <w:b/>
                <w:sz w:val="19"/>
                <w:szCs w:val="19"/>
                <w:lang w:eastAsia="en-US"/>
              </w:rPr>
              <w:t>Cada miembro</w:t>
            </w:r>
          </w:p>
        </w:tc>
        <w:tc>
          <w:tcPr>
            <w:tcW w:w="1491" w:type="dxa"/>
            <w:shd w:val="clear" w:color="auto" w:fill="D9D9D9"/>
            <w:vAlign w:val="center"/>
          </w:tcPr>
          <w:p w14:paraId="5390E993" w14:textId="77777777" w:rsidR="0029555A" w:rsidRPr="003506A4" w:rsidRDefault="0029555A" w:rsidP="003506A4">
            <w:pPr>
              <w:widowControl w:val="0"/>
              <w:tabs>
                <w:tab w:val="left" w:leader="dot" w:pos="8424"/>
              </w:tabs>
              <w:autoSpaceDE w:val="0"/>
              <w:autoSpaceDN w:val="0"/>
              <w:jc w:val="center"/>
              <w:rPr>
                <w:rFonts w:ascii="Arial" w:hAnsi="Arial" w:cs="Arial"/>
                <w:b/>
                <w:sz w:val="19"/>
                <w:szCs w:val="19"/>
                <w:lang w:eastAsia="en-US"/>
              </w:rPr>
            </w:pPr>
            <w:r w:rsidRPr="003506A4">
              <w:rPr>
                <w:rFonts w:ascii="Arial" w:hAnsi="Arial" w:cs="Arial"/>
                <w:b/>
                <w:sz w:val="19"/>
                <w:szCs w:val="19"/>
                <w:lang w:eastAsia="en-US"/>
              </w:rPr>
              <w:t>Un miembro</w:t>
            </w:r>
          </w:p>
        </w:tc>
        <w:tc>
          <w:tcPr>
            <w:tcW w:w="2909" w:type="dxa"/>
            <w:vMerge/>
            <w:shd w:val="clear" w:color="auto" w:fill="D9D9D9"/>
            <w:vAlign w:val="center"/>
          </w:tcPr>
          <w:p w14:paraId="795D9D2B" w14:textId="77777777" w:rsidR="0029555A" w:rsidRPr="003506A4" w:rsidRDefault="0029555A" w:rsidP="003506A4">
            <w:pPr>
              <w:jc w:val="center"/>
              <w:rPr>
                <w:rFonts w:ascii="Arial" w:hAnsi="Arial" w:cs="Arial"/>
                <w:iCs/>
                <w:sz w:val="19"/>
                <w:szCs w:val="19"/>
                <w:lang w:eastAsia="en-US"/>
              </w:rPr>
            </w:pPr>
          </w:p>
        </w:tc>
      </w:tr>
      <w:tr w:rsidR="0029555A" w:rsidRPr="003506A4" w14:paraId="443328DC" w14:textId="77777777" w:rsidTr="00736A5C">
        <w:tc>
          <w:tcPr>
            <w:tcW w:w="14195" w:type="dxa"/>
            <w:gridSpan w:val="8"/>
            <w:shd w:val="clear" w:color="auto" w:fill="auto"/>
            <w:vAlign w:val="center"/>
          </w:tcPr>
          <w:p w14:paraId="5ACB4C18" w14:textId="77777777" w:rsidR="0029555A" w:rsidRPr="003506A4" w:rsidRDefault="0029555A" w:rsidP="003506A4">
            <w:pPr>
              <w:widowControl w:val="0"/>
              <w:autoSpaceDE w:val="0"/>
              <w:autoSpaceDN w:val="0"/>
              <w:ind w:left="567" w:hanging="567"/>
              <w:rPr>
                <w:rFonts w:ascii="Arial" w:hAnsi="Arial" w:cs="Arial"/>
                <w:b/>
                <w:sz w:val="19"/>
                <w:szCs w:val="19"/>
                <w:lang w:eastAsia="en-US"/>
              </w:rPr>
            </w:pPr>
            <w:r w:rsidRPr="003506A4">
              <w:rPr>
                <w:rFonts w:ascii="Arial" w:hAnsi="Arial" w:cs="Arial"/>
                <w:b/>
                <w:sz w:val="19"/>
                <w:szCs w:val="19"/>
                <w:lang w:eastAsia="en-US"/>
              </w:rPr>
              <w:t>1. Formulario de Presentación de la Oferta, Declaración de Integridad y Elegibilidad</w:t>
            </w:r>
          </w:p>
        </w:tc>
      </w:tr>
      <w:tr w:rsidR="0029555A" w:rsidRPr="003506A4" w14:paraId="15B90093" w14:textId="77777777" w:rsidTr="00736A5C">
        <w:tc>
          <w:tcPr>
            <w:tcW w:w="641" w:type="dxa"/>
            <w:shd w:val="clear" w:color="auto" w:fill="auto"/>
            <w:vAlign w:val="center"/>
          </w:tcPr>
          <w:p w14:paraId="79B34839"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1.1</w:t>
            </w:r>
          </w:p>
        </w:tc>
        <w:tc>
          <w:tcPr>
            <w:tcW w:w="1772" w:type="dxa"/>
            <w:shd w:val="clear" w:color="auto" w:fill="auto"/>
            <w:vAlign w:val="center"/>
          </w:tcPr>
          <w:p w14:paraId="6DE6BDC5"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Formulario Presentación de la Oferta</w:t>
            </w:r>
          </w:p>
        </w:tc>
        <w:tc>
          <w:tcPr>
            <w:tcW w:w="2909" w:type="dxa"/>
            <w:shd w:val="clear" w:color="auto" w:fill="auto"/>
            <w:vAlign w:val="center"/>
          </w:tcPr>
          <w:p w14:paraId="480B3390"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Presentación de conformidad con la Sección III, Calificación </w:t>
            </w:r>
          </w:p>
        </w:tc>
        <w:tc>
          <w:tcPr>
            <w:tcW w:w="1491" w:type="dxa"/>
            <w:shd w:val="clear" w:color="auto" w:fill="auto"/>
            <w:vAlign w:val="center"/>
          </w:tcPr>
          <w:p w14:paraId="70C60509"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tcPr>
          <w:p w14:paraId="77BC0F6B"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04A88478"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4FEEA82A" w14:textId="77777777" w:rsidR="0029555A" w:rsidRPr="003506A4" w:rsidRDefault="0029555A" w:rsidP="003506A4">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11B6326B" w14:textId="77777777" w:rsidR="0029555A" w:rsidRPr="003506A4" w:rsidRDefault="0029555A" w:rsidP="003506A4">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Formulario de Presentación de la Oferta</w:t>
            </w:r>
          </w:p>
        </w:tc>
      </w:tr>
      <w:tr w:rsidR="0029555A" w:rsidRPr="003506A4" w14:paraId="0D54F4AF" w14:textId="77777777" w:rsidTr="00736A5C">
        <w:tc>
          <w:tcPr>
            <w:tcW w:w="641" w:type="dxa"/>
            <w:shd w:val="clear" w:color="auto" w:fill="auto"/>
            <w:vAlign w:val="center"/>
          </w:tcPr>
          <w:p w14:paraId="7557C8BD"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1.2</w:t>
            </w:r>
          </w:p>
        </w:tc>
        <w:tc>
          <w:tcPr>
            <w:tcW w:w="1772" w:type="dxa"/>
            <w:shd w:val="clear" w:color="auto" w:fill="auto"/>
            <w:vAlign w:val="center"/>
          </w:tcPr>
          <w:p w14:paraId="43BCE37C"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 xml:space="preserve">Declaración de Integridad </w:t>
            </w:r>
          </w:p>
        </w:tc>
        <w:tc>
          <w:tcPr>
            <w:tcW w:w="2909" w:type="dxa"/>
            <w:shd w:val="clear" w:color="auto" w:fill="auto"/>
            <w:vAlign w:val="center"/>
          </w:tcPr>
          <w:p w14:paraId="406FEA62"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Presentación de conformidad con la cláusula 12 de las IAO</w:t>
            </w:r>
          </w:p>
        </w:tc>
        <w:tc>
          <w:tcPr>
            <w:tcW w:w="1491" w:type="dxa"/>
            <w:shd w:val="clear" w:color="auto" w:fill="auto"/>
          </w:tcPr>
          <w:p w14:paraId="207F7F61" w14:textId="77777777" w:rsidR="0029555A" w:rsidRPr="003506A4" w:rsidRDefault="0029555A" w:rsidP="00736A5C">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5646748B"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67F1DD33"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44BFCC29" w14:textId="77777777" w:rsidR="0029555A" w:rsidRPr="003506A4" w:rsidRDefault="0029555A" w:rsidP="003506A4">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0D082A8C" w14:textId="77777777" w:rsidR="0029555A" w:rsidRPr="003506A4" w:rsidRDefault="0029555A" w:rsidP="003506A4">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Declaración de Integridad</w:t>
            </w:r>
          </w:p>
        </w:tc>
      </w:tr>
      <w:tr w:rsidR="0029555A" w:rsidRPr="003506A4" w14:paraId="10AE3877" w14:textId="77777777" w:rsidTr="00736A5C">
        <w:tc>
          <w:tcPr>
            <w:tcW w:w="641" w:type="dxa"/>
            <w:shd w:val="clear" w:color="auto" w:fill="auto"/>
            <w:vAlign w:val="center"/>
          </w:tcPr>
          <w:p w14:paraId="0F3B9D6B"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1.3</w:t>
            </w:r>
          </w:p>
        </w:tc>
        <w:tc>
          <w:tcPr>
            <w:tcW w:w="1772" w:type="dxa"/>
            <w:shd w:val="clear" w:color="auto" w:fill="auto"/>
            <w:vAlign w:val="center"/>
          </w:tcPr>
          <w:p w14:paraId="7D12BC0D"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Poder Notarial</w:t>
            </w:r>
          </w:p>
        </w:tc>
        <w:tc>
          <w:tcPr>
            <w:tcW w:w="2909" w:type="dxa"/>
            <w:shd w:val="clear" w:color="auto" w:fill="auto"/>
            <w:vAlign w:val="center"/>
          </w:tcPr>
          <w:p w14:paraId="52C5490A"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Presentación de conformidad con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20.2 de las IAO</w:t>
            </w:r>
          </w:p>
        </w:tc>
        <w:tc>
          <w:tcPr>
            <w:tcW w:w="1491" w:type="dxa"/>
            <w:shd w:val="clear" w:color="auto" w:fill="auto"/>
          </w:tcPr>
          <w:p w14:paraId="758FEA75" w14:textId="77777777" w:rsidR="0029555A" w:rsidRPr="003506A4" w:rsidRDefault="0029555A" w:rsidP="00736A5C">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2D2284F0"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2052BD89"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213DFC26" w14:textId="77777777" w:rsidR="0029555A" w:rsidRPr="003506A4" w:rsidRDefault="0029555A" w:rsidP="003506A4">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61FF0D4D" w14:textId="77777777" w:rsidR="0029555A" w:rsidRPr="003506A4" w:rsidRDefault="0029555A" w:rsidP="003506A4">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Poder Notarial (formato indefinido)</w:t>
            </w:r>
          </w:p>
        </w:tc>
      </w:tr>
      <w:tr w:rsidR="0029555A" w:rsidRPr="003506A4" w14:paraId="5C06BBF0" w14:textId="77777777" w:rsidTr="00736A5C">
        <w:tc>
          <w:tcPr>
            <w:tcW w:w="641" w:type="dxa"/>
            <w:shd w:val="clear" w:color="auto" w:fill="auto"/>
            <w:vAlign w:val="center"/>
          </w:tcPr>
          <w:p w14:paraId="06B8D984"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1.4</w:t>
            </w:r>
          </w:p>
        </w:tc>
        <w:tc>
          <w:tcPr>
            <w:tcW w:w="1772" w:type="dxa"/>
            <w:shd w:val="clear" w:color="auto" w:fill="auto"/>
            <w:vAlign w:val="center"/>
          </w:tcPr>
          <w:p w14:paraId="7C7D5DD6"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Acuerdo APCA</w:t>
            </w:r>
          </w:p>
        </w:tc>
        <w:tc>
          <w:tcPr>
            <w:tcW w:w="2909" w:type="dxa"/>
            <w:shd w:val="clear" w:color="auto" w:fill="auto"/>
            <w:vAlign w:val="center"/>
          </w:tcPr>
          <w:p w14:paraId="7085E67B"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Acuerdo APCA o Carta de Intenciones (en caso de una APCA) de conformidad con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4.1 de las IAO</w:t>
            </w:r>
          </w:p>
        </w:tc>
        <w:tc>
          <w:tcPr>
            <w:tcW w:w="1491" w:type="dxa"/>
            <w:shd w:val="clear" w:color="auto" w:fill="auto"/>
            <w:vAlign w:val="center"/>
          </w:tcPr>
          <w:p w14:paraId="5BE7F3BE"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tcPr>
          <w:p w14:paraId="6C7EB1FD"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537F1B50"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4E47B530" w14:textId="77777777" w:rsidR="0029555A" w:rsidRPr="003506A4" w:rsidRDefault="0029555A" w:rsidP="003506A4">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2FFEC635" w14:textId="77777777" w:rsidR="0029555A" w:rsidRPr="003506A4" w:rsidRDefault="0029555A" w:rsidP="003506A4">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Páginas principales de un acuerdo de una APCA existente o Carta de Intenciones (formato indefinido)</w:t>
            </w:r>
          </w:p>
        </w:tc>
      </w:tr>
      <w:tr w:rsidR="0029555A" w:rsidRPr="003506A4" w14:paraId="1CC1D547" w14:textId="77777777" w:rsidTr="00736A5C">
        <w:tc>
          <w:tcPr>
            <w:tcW w:w="641" w:type="dxa"/>
            <w:shd w:val="clear" w:color="auto" w:fill="auto"/>
            <w:vAlign w:val="center"/>
          </w:tcPr>
          <w:p w14:paraId="0964DA7B"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1.5</w:t>
            </w:r>
          </w:p>
        </w:tc>
        <w:tc>
          <w:tcPr>
            <w:tcW w:w="1772" w:type="dxa"/>
            <w:shd w:val="clear" w:color="auto" w:fill="auto"/>
            <w:vAlign w:val="center"/>
          </w:tcPr>
          <w:p w14:paraId="7D1E508F"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Nacionalidad</w:t>
            </w:r>
          </w:p>
        </w:tc>
        <w:tc>
          <w:tcPr>
            <w:tcW w:w="2909" w:type="dxa"/>
            <w:shd w:val="clear" w:color="auto" w:fill="auto"/>
            <w:vAlign w:val="center"/>
          </w:tcPr>
          <w:p w14:paraId="0F0580C7"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Nacionalidad de conformidad con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4.3 de las IAO</w:t>
            </w:r>
          </w:p>
        </w:tc>
        <w:tc>
          <w:tcPr>
            <w:tcW w:w="1491" w:type="dxa"/>
            <w:shd w:val="clear" w:color="auto" w:fill="auto"/>
          </w:tcPr>
          <w:p w14:paraId="612A0B76" w14:textId="77777777" w:rsidR="0029555A" w:rsidRPr="003506A4" w:rsidRDefault="0029555A" w:rsidP="00736A5C">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25069E69"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09F7F53E"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08880FDD" w14:textId="77777777" w:rsidR="0029555A" w:rsidRPr="003506A4" w:rsidRDefault="0029555A" w:rsidP="003506A4">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66D53792" w14:textId="77777777" w:rsidR="0029555A" w:rsidRPr="003506A4" w:rsidRDefault="0029555A" w:rsidP="003506A4">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Formularios ELI – 1.1 y ELI - 1.2 (en caso de APCA), con anexos</w:t>
            </w:r>
          </w:p>
        </w:tc>
      </w:tr>
      <w:tr w:rsidR="0029555A" w:rsidRPr="003506A4" w14:paraId="210516E9" w14:textId="77777777" w:rsidTr="00736A5C">
        <w:tc>
          <w:tcPr>
            <w:tcW w:w="641" w:type="dxa"/>
            <w:shd w:val="clear" w:color="auto" w:fill="auto"/>
            <w:vAlign w:val="center"/>
          </w:tcPr>
          <w:p w14:paraId="531FB439"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1.6</w:t>
            </w:r>
          </w:p>
        </w:tc>
        <w:tc>
          <w:tcPr>
            <w:tcW w:w="1772" w:type="dxa"/>
            <w:shd w:val="clear" w:color="auto" w:fill="auto"/>
            <w:vAlign w:val="center"/>
          </w:tcPr>
          <w:p w14:paraId="0251C7BA"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Conflicto de Intereses</w:t>
            </w:r>
          </w:p>
        </w:tc>
        <w:tc>
          <w:tcPr>
            <w:tcW w:w="2909" w:type="dxa"/>
            <w:shd w:val="clear" w:color="auto" w:fill="auto"/>
            <w:vAlign w:val="center"/>
          </w:tcPr>
          <w:p w14:paraId="1667D5F5"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Ausencia de conflictos de intereses de conformidad con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4.2 de las IAO. </w:t>
            </w:r>
          </w:p>
        </w:tc>
        <w:tc>
          <w:tcPr>
            <w:tcW w:w="1491" w:type="dxa"/>
            <w:shd w:val="clear" w:color="auto" w:fill="auto"/>
          </w:tcPr>
          <w:p w14:paraId="2887D201" w14:textId="77777777" w:rsidR="0029555A" w:rsidRPr="003506A4" w:rsidRDefault="0029555A" w:rsidP="00736A5C">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7D902B1B"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1ED2943C"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0F8D8B28" w14:textId="77777777" w:rsidR="0029555A" w:rsidRPr="003506A4" w:rsidRDefault="0029555A" w:rsidP="003506A4">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44202A57" w14:textId="77777777" w:rsidR="0029555A" w:rsidRPr="003506A4" w:rsidRDefault="0029555A" w:rsidP="003506A4">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Formulario de Presentación de la Oferta</w:t>
            </w:r>
          </w:p>
        </w:tc>
      </w:tr>
      <w:tr w:rsidR="0029555A" w:rsidRPr="003506A4" w14:paraId="42B2591C" w14:textId="77777777" w:rsidTr="00736A5C">
        <w:tc>
          <w:tcPr>
            <w:tcW w:w="641" w:type="dxa"/>
            <w:shd w:val="clear" w:color="auto" w:fill="auto"/>
            <w:vAlign w:val="center"/>
          </w:tcPr>
          <w:p w14:paraId="5B4CB12C"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1.7</w:t>
            </w:r>
          </w:p>
        </w:tc>
        <w:tc>
          <w:tcPr>
            <w:tcW w:w="1772" w:type="dxa"/>
            <w:shd w:val="clear" w:color="auto" w:fill="auto"/>
            <w:vAlign w:val="center"/>
          </w:tcPr>
          <w:p w14:paraId="2835DE98"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Elegibilidad KfW</w:t>
            </w:r>
          </w:p>
        </w:tc>
        <w:tc>
          <w:tcPr>
            <w:tcW w:w="2909" w:type="dxa"/>
            <w:shd w:val="clear" w:color="auto" w:fill="auto"/>
            <w:vAlign w:val="center"/>
          </w:tcPr>
          <w:p w14:paraId="35A93F7E"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No ser inelegible para financiación por parte de KfW, tal y como se describe en la cláusula 4.3</w:t>
            </w:r>
          </w:p>
        </w:tc>
        <w:tc>
          <w:tcPr>
            <w:tcW w:w="1491" w:type="dxa"/>
            <w:shd w:val="clear" w:color="auto" w:fill="auto"/>
          </w:tcPr>
          <w:p w14:paraId="38F5892F" w14:textId="77777777" w:rsidR="0029555A" w:rsidRPr="003506A4" w:rsidRDefault="0029555A" w:rsidP="00736A5C">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3E9CA3B2"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1A40B26B"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3F0962AD" w14:textId="77777777" w:rsidR="0029555A" w:rsidRPr="003506A4" w:rsidRDefault="0029555A" w:rsidP="003506A4">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661B5C57" w14:textId="77777777" w:rsidR="0029555A" w:rsidRPr="003506A4" w:rsidRDefault="0029555A" w:rsidP="003506A4">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de Presentación de la Oferta</w:t>
            </w:r>
          </w:p>
        </w:tc>
      </w:tr>
      <w:tr w:rsidR="0029555A" w:rsidRPr="003506A4" w14:paraId="465243AD" w14:textId="77777777" w:rsidTr="00736A5C">
        <w:tc>
          <w:tcPr>
            <w:tcW w:w="641" w:type="dxa"/>
            <w:shd w:val="clear" w:color="auto" w:fill="auto"/>
            <w:vAlign w:val="center"/>
          </w:tcPr>
          <w:p w14:paraId="4F116967"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1.8</w:t>
            </w:r>
          </w:p>
        </w:tc>
        <w:tc>
          <w:tcPr>
            <w:tcW w:w="1772" w:type="dxa"/>
            <w:shd w:val="clear" w:color="auto" w:fill="auto"/>
            <w:vAlign w:val="center"/>
          </w:tcPr>
          <w:p w14:paraId="6A057346"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Entidad gubernamental</w:t>
            </w:r>
          </w:p>
        </w:tc>
        <w:tc>
          <w:tcPr>
            <w:tcW w:w="2909" w:type="dxa"/>
            <w:shd w:val="clear" w:color="auto" w:fill="auto"/>
            <w:vAlign w:val="center"/>
          </w:tcPr>
          <w:p w14:paraId="6E2442FB"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Cumplir condiciones de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4.3 de las IAO</w:t>
            </w:r>
          </w:p>
        </w:tc>
        <w:tc>
          <w:tcPr>
            <w:tcW w:w="1491" w:type="dxa"/>
            <w:shd w:val="clear" w:color="auto" w:fill="auto"/>
          </w:tcPr>
          <w:p w14:paraId="002A8F5F" w14:textId="77777777" w:rsidR="0029555A" w:rsidRPr="003506A4" w:rsidRDefault="0029555A" w:rsidP="00736A5C">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7BCAF079"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33783E4E" w14:textId="77777777" w:rsidR="0029555A" w:rsidRPr="003506A4" w:rsidRDefault="0029555A" w:rsidP="003506A4">
            <w:pP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26FB113A" w14:textId="77777777" w:rsidR="0029555A" w:rsidRPr="003506A4" w:rsidRDefault="0029555A" w:rsidP="003506A4">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08D09E36" w14:textId="77777777" w:rsidR="0029555A" w:rsidRPr="003506A4" w:rsidRDefault="0029555A" w:rsidP="003506A4">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Formularios ELI – 1.1 y ELI - 1.2 (en caso de APCA), con anexos</w:t>
            </w:r>
          </w:p>
        </w:tc>
      </w:tr>
      <w:tr w:rsidR="0029555A" w:rsidRPr="003506A4" w14:paraId="27BA659B" w14:textId="77777777" w:rsidTr="00736A5C">
        <w:tc>
          <w:tcPr>
            <w:tcW w:w="14195" w:type="dxa"/>
            <w:gridSpan w:val="8"/>
            <w:shd w:val="clear" w:color="auto" w:fill="auto"/>
          </w:tcPr>
          <w:p w14:paraId="5CFB1751" w14:textId="77777777" w:rsidR="0029555A" w:rsidRPr="003506A4" w:rsidRDefault="0029555A" w:rsidP="00736A5C">
            <w:pPr>
              <w:keepNext/>
              <w:spacing w:before="60" w:after="60"/>
              <w:jc w:val="center"/>
              <w:rPr>
                <w:rFonts w:ascii="Arial" w:hAnsi="Arial" w:cs="Arial"/>
                <w:b/>
                <w:iCs/>
                <w:sz w:val="19"/>
                <w:szCs w:val="19"/>
                <w:lang w:eastAsia="en-US"/>
              </w:rPr>
            </w:pPr>
            <w:r w:rsidRPr="003506A4">
              <w:rPr>
                <w:rFonts w:ascii="Arial" w:hAnsi="Arial" w:cs="Arial"/>
                <w:b/>
                <w:iCs/>
                <w:sz w:val="19"/>
                <w:szCs w:val="19"/>
                <w:lang w:eastAsia="en-US"/>
              </w:rPr>
              <w:t>Tabla 2</w:t>
            </w:r>
          </w:p>
        </w:tc>
      </w:tr>
      <w:tr w:rsidR="0029555A" w:rsidRPr="003506A4" w14:paraId="2F4F7A0C" w14:textId="77777777" w:rsidTr="00736A5C">
        <w:tc>
          <w:tcPr>
            <w:tcW w:w="5322" w:type="dxa"/>
            <w:gridSpan w:val="3"/>
            <w:shd w:val="clear" w:color="auto" w:fill="D9D9D9"/>
            <w:vAlign w:val="center"/>
          </w:tcPr>
          <w:p w14:paraId="34D8A35B"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Criterios de Calificación</w:t>
            </w:r>
          </w:p>
        </w:tc>
        <w:tc>
          <w:tcPr>
            <w:tcW w:w="5964" w:type="dxa"/>
            <w:gridSpan w:val="4"/>
            <w:shd w:val="clear" w:color="auto" w:fill="D9D9D9"/>
            <w:vAlign w:val="center"/>
          </w:tcPr>
          <w:p w14:paraId="75FFAECD"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Cumplimiento</w:t>
            </w:r>
          </w:p>
        </w:tc>
        <w:tc>
          <w:tcPr>
            <w:tcW w:w="2909" w:type="dxa"/>
            <w:shd w:val="clear" w:color="auto" w:fill="D9D9D9"/>
            <w:vAlign w:val="center"/>
          </w:tcPr>
          <w:p w14:paraId="6CE1D905"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Documentación</w:t>
            </w:r>
          </w:p>
        </w:tc>
      </w:tr>
      <w:tr w:rsidR="0029555A" w:rsidRPr="003506A4" w14:paraId="0A49D5DC" w14:textId="77777777" w:rsidTr="00736A5C">
        <w:tc>
          <w:tcPr>
            <w:tcW w:w="641" w:type="dxa"/>
            <w:vMerge w:val="restart"/>
            <w:shd w:val="clear" w:color="auto" w:fill="D9D9D9"/>
            <w:vAlign w:val="center"/>
          </w:tcPr>
          <w:p w14:paraId="1709E120"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No.</w:t>
            </w:r>
          </w:p>
        </w:tc>
        <w:tc>
          <w:tcPr>
            <w:tcW w:w="1772" w:type="dxa"/>
            <w:vMerge w:val="restart"/>
            <w:shd w:val="clear" w:color="auto" w:fill="D9D9D9"/>
            <w:vAlign w:val="center"/>
          </w:tcPr>
          <w:p w14:paraId="710E3607"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Asunto</w:t>
            </w:r>
          </w:p>
        </w:tc>
        <w:tc>
          <w:tcPr>
            <w:tcW w:w="2909" w:type="dxa"/>
            <w:vMerge w:val="restart"/>
            <w:shd w:val="clear" w:color="auto" w:fill="D9D9D9"/>
            <w:vAlign w:val="center"/>
          </w:tcPr>
          <w:p w14:paraId="493BAD98"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w:t>
            </w:r>
          </w:p>
        </w:tc>
        <w:tc>
          <w:tcPr>
            <w:tcW w:w="1491" w:type="dxa"/>
            <w:vMerge w:val="restart"/>
            <w:shd w:val="clear" w:color="auto" w:fill="D9D9D9"/>
            <w:vAlign w:val="center"/>
          </w:tcPr>
          <w:p w14:paraId="117F6E39"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Entidad Única</w:t>
            </w:r>
          </w:p>
        </w:tc>
        <w:tc>
          <w:tcPr>
            <w:tcW w:w="4473" w:type="dxa"/>
            <w:gridSpan w:val="3"/>
            <w:shd w:val="clear" w:color="auto" w:fill="D9D9D9"/>
            <w:vAlign w:val="center"/>
          </w:tcPr>
          <w:p w14:paraId="60B4378E"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APCA (existente o en proyecto)</w:t>
            </w:r>
          </w:p>
        </w:tc>
        <w:tc>
          <w:tcPr>
            <w:tcW w:w="2909" w:type="dxa"/>
            <w:vMerge w:val="restart"/>
            <w:shd w:val="clear" w:color="auto" w:fill="D9D9D9"/>
            <w:vAlign w:val="center"/>
          </w:tcPr>
          <w:p w14:paraId="7CC41AEC"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Presentación</w:t>
            </w:r>
          </w:p>
        </w:tc>
      </w:tr>
      <w:tr w:rsidR="0029555A" w:rsidRPr="003506A4" w14:paraId="1C8021E4" w14:textId="77777777" w:rsidTr="00736A5C">
        <w:tc>
          <w:tcPr>
            <w:tcW w:w="641" w:type="dxa"/>
            <w:vMerge/>
            <w:shd w:val="clear" w:color="auto" w:fill="auto"/>
            <w:vAlign w:val="center"/>
          </w:tcPr>
          <w:p w14:paraId="4D9E11CB" w14:textId="77777777" w:rsidR="0029555A" w:rsidRPr="003506A4" w:rsidRDefault="0029555A" w:rsidP="00736A5C">
            <w:pPr>
              <w:jc w:val="center"/>
              <w:rPr>
                <w:rFonts w:ascii="Arial" w:hAnsi="Arial" w:cs="Arial"/>
                <w:iCs/>
                <w:sz w:val="19"/>
                <w:szCs w:val="19"/>
                <w:lang w:eastAsia="en-US"/>
              </w:rPr>
            </w:pPr>
          </w:p>
        </w:tc>
        <w:tc>
          <w:tcPr>
            <w:tcW w:w="1772" w:type="dxa"/>
            <w:vMerge/>
            <w:shd w:val="clear" w:color="auto" w:fill="auto"/>
            <w:vAlign w:val="center"/>
          </w:tcPr>
          <w:p w14:paraId="441D6D6A" w14:textId="77777777" w:rsidR="0029555A" w:rsidRPr="003506A4" w:rsidRDefault="0029555A" w:rsidP="00736A5C">
            <w:pPr>
              <w:jc w:val="center"/>
              <w:rPr>
                <w:rFonts w:ascii="Arial" w:hAnsi="Arial" w:cs="Arial"/>
                <w:iCs/>
                <w:sz w:val="19"/>
                <w:szCs w:val="19"/>
                <w:lang w:eastAsia="en-US"/>
              </w:rPr>
            </w:pPr>
          </w:p>
        </w:tc>
        <w:tc>
          <w:tcPr>
            <w:tcW w:w="2909" w:type="dxa"/>
            <w:vMerge/>
            <w:shd w:val="clear" w:color="auto" w:fill="auto"/>
            <w:vAlign w:val="center"/>
          </w:tcPr>
          <w:p w14:paraId="37FB5F17" w14:textId="77777777" w:rsidR="0029555A" w:rsidRPr="003506A4" w:rsidRDefault="0029555A" w:rsidP="00736A5C">
            <w:pPr>
              <w:jc w:val="center"/>
              <w:rPr>
                <w:rFonts w:ascii="Arial" w:hAnsi="Arial" w:cs="Arial"/>
                <w:iCs/>
                <w:sz w:val="19"/>
                <w:szCs w:val="19"/>
                <w:lang w:eastAsia="en-US"/>
              </w:rPr>
            </w:pPr>
          </w:p>
        </w:tc>
        <w:tc>
          <w:tcPr>
            <w:tcW w:w="1491" w:type="dxa"/>
            <w:vMerge/>
            <w:shd w:val="clear" w:color="auto" w:fill="auto"/>
            <w:vAlign w:val="center"/>
          </w:tcPr>
          <w:p w14:paraId="417BB831"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p>
        </w:tc>
        <w:tc>
          <w:tcPr>
            <w:tcW w:w="1491" w:type="dxa"/>
            <w:shd w:val="clear" w:color="auto" w:fill="D9D9D9"/>
            <w:vAlign w:val="center"/>
          </w:tcPr>
          <w:p w14:paraId="42560A8A"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Todas las partes combinadas</w:t>
            </w:r>
          </w:p>
        </w:tc>
        <w:tc>
          <w:tcPr>
            <w:tcW w:w="1491" w:type="dxa"/>
            <w:shd w:val="clear" w:color="auto" w:fill="D9D9D9"/>
            <w:vAlign w:val="center"/>
          </w:tcPr>
          <w:p w14:paraId="79DF28B2"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Cada miembro</w:t>
            </w:r>
          </w:p>
        </w:tc>
        <w:tc>
          <w:tcPr>
            <w:tcW w:w="1491" w:type="dxa"/>
            <w:shd w:val="clear" w:color="auto" w:fill="D9D9D9"/>
            <w:vAlign w:val="center"/>
          </w:tcPr>
          <w:p w14:paraId="01292955"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Un miembro</w:t>
            </w:r>
          </w:p>
        </w:tc>
        <w:tc>
          <w:tcPr>
            <w:tcW w:w="2909" w:type="dxa"/>
            <w:vMerge/>
            <w:shd w:val="clear" w:color="auto" w:fill="D9D9D9"/>
            <w:vAlign w:val="center"/>
          </w:tcPr>
          <w:p w14:paraId="23234E50" w14:textId="77777777" w:rsidR="0029555A" w:rsidRPr="003506A4" w:rsidRDefault="0029555A" w:rsidP="00736A5C">
            <w:pPr>
              <w:jc w:val="center"/>
              <w:rPr>
                <w:rFonts w:ascii="Arial" w:hAnsi="Arial" w:cs="Arial"/>
                <w:iCs/>
                <w:sz w:val="19"/>
                <w:szCs w:val="19"/>
                <w:lang w:eastAsia="en-US"/>
              </w:rPr>
            </w:pPr>
          </w:p>
        </w:tc>
      </w:tr>
      <w:tr w:rsidR="0029555A" w:rsidRPr="003506A4" w14:paraId="0A41C778" w14:textId="77777777" w:rsidTr="00736A5C">
        <w:tc>
          <w:tcPr>
            <w:tcW w:w="14195" w:type="dxa"/>
            <w:gridSpan w:val="8"/>
            <w:shd w:val="clear" w:color="auto" w:fill="auto"/>
            <w:vAlign w:val="center"/>
          </w:tcPr>
          <w:p w14:paraId="7AA0EA19" w14:textId="77777777" w:rsidR="0029555A" w:rsidRPr="003506A4" w:rsidRDefault="0029555A" w:rsidP="00736A5C">
            <w:pPr>
              <w:widowControl w:val="0"/>
              <w:autoSpaceDE w:val="0"/>
              <w:autoSpaceDN w:val="0"/>
              <w:spacing w:before="60" w:after="60"/>
              <w:rPr>
                <w:rFonts w:ascii="Arial" w:hAnsi="Arial" w:cs="Arial"/>
                <w:b/>
                <w:sz w:val="19"/>
                <w:szCs w:val="19"/>
                <w:lang w:eastAsia="en-US"/>
              </w:rPr>
            </w:pPr>
            <w:r w:rsidRPr="003506A4">
              <w:rPr>
                <w:rFonts w:ascii="Arial" w:hAnsi="Arial" w:cs="Arial"/>
                <w:b/>
                <w:sz w:val="19"/>
                <w:szCs w:val="19"/>
                <w:lang w:eastAsia="en-US"/>
              </w:rPr>
              <w:t>2. Historial de Incumplimiento de Contratos</w:t>
            </w:r>
          </w:p>
        </w:tc>
      </w:tr>
      <w:tr w:rsidR="0029555A" w:rsidRPr="003506A4" w14:paraId="1EB5F576" w14:textId="77777777" w:rsidTr="00736A5C">
        <w:tc>
          <w:tcPr>
            <w:tcW w:w="641" w:type="dxa"/>
            <w:shd w:val="clear" w:color="auto" w:fill="auto"/>
            <w:vAlign w:val="center"/>
          </w:tcPr>
          <w:p w14:paraId="188E0490"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2.1</w:t>
            </w:r>
          </w:p>
        </w:tc>
        <w:tc>
          <w:tcPr>
            <w:tcW w:w="1772" w:type="dxa"/>
            <w:shd w:val="clear" w:color="auto" w:fill="auto"/>
            <w:vAlign w:val="center"/>
          </w:tcPr>
          <w:p w14:paraId="1B51C41C"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lang w:eastAsia="en-US"/>
              </w:rPr>
              <w:t>Historial de Incumplimiento de Contratos</w:t>
            </w:r>
          </w:p>
        </w:tc>
        <w:tc>
          <w:tcPr>
            <w:tcW w:w="2909" w:type="dxa"/>
            <w:shd w:val="clear" w:color="auto" w:fill="auto"/>
            <w:vAlign w:val="center"/>
          </w:tcPr>
          <w:p w14:paraId="2ADD17B3"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El contrato</w:t>
            </w:r>
            <w:r w:rsidRPr="003506A4">
              <w:rPr>
                <w:rStyle w:val="Funotenzeichen"/>
                <w:rFonts w:ascii="Arial" w:hAnsi="Arial" w:cs="Arial"/>
                <w:sz w:val="19"/>
                <w:szCs w:val="19"/>
                <w:lang w:eastAsia="en-US"/>
              </w:rPr>
              <w:footnoteReference w:id="8"/>
            </w:r>
            <w:r w:rsidRPr="003506A4">
              <w:rPr>
                <w:rFonts w:ascii="Arial" w:hAnsi="Arial" w:cs="Arial"/>
                <w:sz w:val="19"/>
                <w:szCs w:val="19"/>
                <w:lang w:eastAsia="en-US"/>
              </w:rPr>
              <w:t xml:space="preserve"> no se extingue como resultado de incumplimiento por parte del Proveedor en los últimos 5 años. </w:t>
            </w:r>
          </w:p>
        </w:tc>
        <w:tc>
          <w:tcPr>
            <w:tcW w:w="1491" w:type="dxa"/>
            <w:shd w:val="clear" w:color="auto" w:fill="auto"/>
            <w:vAlign w:val="center"/>
          </w:tcPr>
          <w:p w14:paraId="7EE30A56"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r w:rsidRPr="003506A4">
              <w:rPr>
                <w:rFonts w:ascii="Arial" w:hAnsi="Arial" w:cs="Arial"/>
                <w:sz w:val="19"/>
                <w:szCs w:val="19"/>
                <w:vertAlign w:val="superscript"/>
                <w:lang w:eastAsia="en-US"/>
              </w:rPr>
              <w:t>2</w:t>
            </w:r>
          </w:p>
        </w:tc>
        <w:tc>
          <w:tcPr>
            <w:tcW w:w="1491" w:type="dxa"/>
            <w:shd w:val="clear" w:color="auto" w:fill="auto"/>
            <w:vAlign w:val="center"/>
          </w:tcPr>
          <w:p w14:paraId="67107D0D"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7E9A46A4"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r w:rsidRPr="003506A4">
              <w:rPr>
                <w:rStyle w:val="Funotenzeichen"/>
                <w:rFonts w:ascii="Arial" w:hAnsi="Arial" w:cs="Arial"/>
                <w:sz w:val="19"/>
                <w:szCs w:val="19"/>
                <w:lang w:eastAsia="en-US"/>
              </w:rPr>
              <w:footnoteReference w:customMarkFollows="1" w:id="9"/>
              <w:t>2</w:t>
            </w:r>
          </w:p>
        </w:tc>
        <w:tc>
          <w:tcPr>
            <w:tcW w:w="1491" w:type="dxa"/>
            <w:shd w:val="clear" w:color="auto" w:fill="auto"/>
            <w:vAlign w:val="center"/>
          </w:tcPr>
          <w:p w14:paraId="7F95097F"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139A3A29"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CON - 2</w:t>
            </w:r>
          </w:p>
        </w:tc>
      </w:tr>
      <w:tr w:rsidR="0029555A" w:rsidRPr="003506A4" w14:paraId="6B81636C" w14:textId="77777777" w:rsidTr="00736A5C">
        <w:tc>
          <w:tcPr>
            <w:tcW w:w="641" w:type="dxa"/>
            <w:shd w:val="clear" w:color="auto" w:fill="auto"/>
            <w:vAlign w:val="center"/>
          </w:tcPr>
          <w:p w14:paraId="45967D0B"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2.2</w:t>
            </w:r>
          </w:p>
        </w:tc>
        <w:tc>
          <w:tcPr>
            <w:tcW w:w="1772" w:type="dxa"/>
            <w:shd w:val="clear" w:color="auto" w:fill="auto"/>
            <w:vAlign w:val="center"/>
          </w:tcPr>
          <w:p w14:paraId="3947EC48"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lang w:eastAsia="en-US"/>
              </w:rPr>
              <w:t>Suspensión en base a la Ejecución de la Garantía de Mantenimiento de la Oferta o retiro del procedimiento de Licitación dentro de la validez de la Oferta</w:t>
            </w:r>
          </w:p>
        </w:tc>
        <w:tc>
          <w:tcPr>
            <w:tcW w:w="2909" w:type="dxa"/>
            <w:shd w:val="clear" w:color="auto" w:fill="auto"/>
            <w:vAlign w:val="center"/>
          </w:tcPr>
          <w:p w14:paraId="17406578"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 xml:space="preserve">No encontrarse en estado de suspensión en base a la ejecución de una Garantía de Mantenimiento de la Oferta de conformidad con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4.4 IAO o retiro del procedimiento de Licitación de conformidad con la </w:t>
            </w:r>
            <w:proofErr w:type="spellStart"/>
            <w:r w:rsidRPr="003506A4">
              <w:rPr>
                <w:rFonts w:ascii="Arial" w:hAnsi="Arial" w:cs="Arial"/>
                <w:sz w:val="19"/>
                <w:szCs w:val="19"/>
                <w:lang w:eastAsia="en-US"/>
              </w:rPr>
              <w:t>subcláusula</w:t>
            </w:r>
            <w:proofErr w:type="spellEnd"/>
            <w:r w:rsidRPr="003506A4">
              <w:rPr>
                <w:rFonts w:ascii="Arial" w:hAnsi="Arial" w:cs="Arial"/>
                <w:sz w:val="19"/>
                <w:szCs w:val="19"/>
                <w:lang w:eastAsia="en-US"/>
              </w:rPr>
              <w:t xml:space="preserve"> 19.9 de las IAO.</w:t>
            </w:r>
          </w:p>
        </w:tc>
        <w:tc>
          <w:tcPr>
            <w:tcW w:w="1491" w:type="dxa"/>
            <w:shd w:val="clear" w:color="auto" w:fill="auto"/>
            <w:vAlign w:val="center"/>
          </w:tcPr>
          <w:p w14:paraId="1C8161DF"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2A94611C"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195E3263"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4DBFB0D1"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4DEF2C40"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de Presentación de la Oferta</w:t>
            </w:r>
          </w:p>
        </w:tc>
      </w:tr>
      <w:tr w:rsidR="0029555A" w:rsidRPr="003506A4" w14:paraId="4CE74E64" w14:textId="77777777" w:rsidTr="00736A5C">
        <w:tc>
          <w:tcPr>
            <w:tcW w:w="641" w:type="dxa"/>
            <w:shd w:val="clear" w:color="auto" w:fill="auto"/>
            <w:vAlign w:val="center"/>
          </w:tcPr>
          <w:p w14:paraId="5DD00DB5"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2.3</w:t>
            </w:r>
          </w:p>
        </w:tc>
        <w:tc>
          <w:tcPr>
            <w:tcW w:w="1772" w:type="dxa"/>
            <w:shd w:val="clear" w:color="auto" w:fill="auto"/>
            <w:vAlign w:val="center"/>
          </w:tcPr>
          <w:p w14:paraId="11AAD31D"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lang w:eastAsia="en-US"/>
              </w:rPr>
              <w:t>Litigio Pendiente</w:t>
            </w:r>
          </w:p>
        </w:tc>
        <w:tc>
          <w:tcPr>
            <w:tcW w:w="2909" w:type="dxa"/>
            <w:shd w:val="clear" w:color="auto" w:fill="auto"/>
            <w:vAlign w:val="center"/>
          </w:tcPr>
          <w:p w14:paraId="6171CAC3"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Todos los litigios pendientes no representarán en total más de cien por ciento (100%)</w:t>
            </w:r>
            <w:r w:rsidRPr="003506A4">
              <w:rPr>
                <w:rFonts w:ascii="Arial" w:hAnsi="Arial" w:cs="Arial"/>
                <w:sz w:val="19"/>
                <w:szCs w:val="19"/>
              </w:rPr>
              <w:t xml:space="preserve"> del patrimonio del Oferente y se tratarán como resueltos en contra del Oferente.</w:t>
            </w:r>
          </w:p>
        </w:tc>
        <w:tc>
          <w:tcPr>
            <w:tcW w:w="1491" w:type="dxa"/>
            <w:shd w:val="clear" w:color="auto" w:fill="auto"/>
            <w:vAlign w:val="center"/>
          </w:tcPr>
          <w:p w14:paraId="657C82C3"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74B17091"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vAlign w:val="center"/>
          </w:tcPr>
          <w:p w14:paraId="563862EF"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4C385931"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28C29BFF"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CON – 2</w:t>
            </w:r>
          </w:p>
        </w:tc>
      </w:tr>
      <w:tr w:rsidR="0029555A" w:rsidRPr="003506A4" w14:paraId="704B4697" w14:textId="77777777" w:rsidTr="00736A5C">
        <w:trPr>
          <w:tblHeader/>
        </w:trPr>
        <w:tc>
          <w:tcPr>
            <w:tcW w:w="14195" w:type="dxa"/>
            <w:gridSpan w:val="8"/>
            <w:shd w:val="clear" w:color="auto" w:fill="auto"/>
          </w:tcPr>
          <w:p w14:paraId="60B73A7A" w14:textId="77777777" w:rsidR="0029555A" w:rsidRPr="003506A4" w:rsidRDefault="0029555A" w:rsidP="00736A5C">
            <w:pPr>
              <w:keepNext/>
              <w:widowControl w:val="0"/>
              <w:spacing w:before="60" w:after="60"/>
              <w:jc w:val="center"/>
              <w:rPr>
                <w:rFonts w:ascii="Arial" w:hAnsi="Arial" w:cs="Arial"/>
                <w:b/>
                <w:iCs/>
                <w:sz w:val="19"/>
                <w:szCs w:val="19"/>
                <w:lang w:eastAsia="en-US"/>
              </w:rPr>
            </w:pPr>
            <w:r w:rsidRPr="003506A4">
              <w:rPr>
                <w:rFonts w:ascii="Arial" w:hAnsi="Arial" w:cs="Arial"/>
                <w:b/>
                <w:iCs/>
                <w:sz w:val="19"/>
                <w:szCs w:val="19"/>
                <w:lang w:eastAsia="en-US"/>
              </w:rPr>
              <w:t>Tabla 3</w:t>
            </w:r>
          </w:p>
        </w:tc>
      </w:tr>
      <w:tr w:rsidR="0029555A" w:rsidRPr="003506A4" w14:paraId="5FE557F1" w14:textId="77777777" w:rsidTr="00736A5C">
        <w:trPr>
          <w:tblHeader/>
        </w:trPr>
        <w:tc>
          <w:tcPr>
            <w:tcW w:w="5322" w:type="dxa"/>
            <w:gridSpan w:val="3"/>
            <w:shd w:val="clear" w:color="auto" w:fill="D9D9D9"/>
            <w:vAlign w:val="center"/>
          </w:tcPr>
          <w:p w14:paraId="12DFFAC1"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Criterios de Calificación</w:t>
            </w:r>
          </w:p>
        </w:tc>
        <w:tc>
          <w:tcPr>
            <w:tcW w:w="5964" w:type="dxa"/>
            <w:gridSpan w:val="4"/>
            <w:shd w:val="clear" w:color="auto" w:fill="D9D9D9"/>
            <w:vAlign w:val="center"/>
          </w:tcPr>
          <w:p w14:paraId="35A3872B"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Cumplimiento</w:t>
            </w:r>
          </w:p>
        </w:tc>
        <w:tc>
          <w:tcPr>
            <w:tcW w:w="2909" w:type="dxa"/>
            <w:shd w:val="clear" w:color="auto" w:fill="D9D9D9"/>
            <w:vAlign w:val="center"/>
          </w:tcPr>
          <w:p w14:paraId="5D855A48"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Documentación</w:t>
            </w:r>
          </w:p>
        </w:tc>
      </w:tr>
      <w:tr w:rsidR="0029555A" w:rsidRPr="003506A4" w14:paraId="7A0253B1" w14:textId="77777777" w:rsidTr="00736A5C">
        <w:trPr>
          <w:tblHeader/>
        </w:trPr>
        <w:tc>
          <w:tcPr>
            <w:tcW w:w="641" w:type="dxa"/>
            <w:vMerge w:val="restart"/>
            <w:shd w:val="clear" w:color="auto" w:fill="D9D9D9"/>
            <w:vAlign w:val="center"/>
          </w:tcPr>
          <w:p w14:paraId="7C6BA5F1"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No.</w:t>
            </w:r>
          </w:p>
        </w:tc>
        <w:tc>
          <w:tcPr>
            <w:tcW w:w="1772" w:type="dxa"/>
            <w:vMerge w:val="restart"/>
            <w:shd w:val="clear" w:color="auto" w:fill="D9D9D9"/>
            <w:vAlign w:val="center"/>
          </w:tcPr>
          <w:p w14:paraId="48CA163F"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Asunto</w:t>
            </w:r>
          </w:p>
        </w:tc>
        <w:tc>
          <w:tcPr>
            <w:tcW w:w="2909" w:type="dxa"/>
            <w:vMerge w:val="restart"/>
            <w:shd w:val="clear" w:color="auto" w:fill="D9D9D9"/>
            <w:vAlign w:val="center"/>
          </w:tcPr>
          <w:p w14:paraId="0BC446EE"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w:t>
            </w:r>
          </w:p>
        </w:tc>
        <w:tc>
          <w:tcPr>
            <w:tcW w:w="1491" w:type="dxa"/>
            <w:vMerge w:val="restart"/>
            <w:shd w:val="clear" w:color="auto" w:fill="D9D9D9"/>
            <w:vAlign w:val="center"/>
          </w:tcPr>
          <w:p w14:paraId="03E1DC5A"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Entidad Única</w:t>
            </w:r>
          </w:p>
        </w:tc>
        <w:tc>
          <w:tcPr>
            <w:tcW w:w="4473" w:type="dxa"/>
            <w:gridSpan w:val="3"/>
            <w:shd w:val="clear" w:color="auto" w:fill="D9D9D9"/>
            <w:vAlign w:val="center"/>
          </w:tcPr>
          <w:p w14:paraId="0ACF0B8A"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APCA (existente o en proyecto)</w:t>
            </w:r>
          </w:p>
        </w:tc>
        <w:tc>
          <w:tcPr>
            <w:tcW w:w="2909" w:type="dxa"/>
            <w:vMerge w:val="restart"/>
            <w:shd w:val="clear" w:color="auto" w:fill="D9D9D9"/>
            <w:vAlign w:val="center"/>
          </w:tcPr>
          <w:p w14:paraId="43FA725E"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Presentación</w:t>
            </w:r>
          </w:p>
        </w:tc>
      </w:tr>
      <w:tr w:rsidR="0029555A" w:rsidRPr="003506A4" w14:paraId="21EDAE26" w14:textId="77777777" w:rsidTr="00736A5C">
        <w:trPr>
          <w:tblHeader/>
        </w:trPr>
        <w:tc>
          <w:tcPr>
            <w:tcW w:w="641" w:type="dxa"/>
            <w:vMerge/>
            <w:shd w:val="clear" w:color="auto" w:fill="auto"/>
            <w:vAlign w:val="center"/>
          </w:tcPr>
          <w:p w14:paraId="46519B72" w14:textId="77777777" w:rsidR="0029555A" w:rsidRPr="003506A4" w:rsidRDefault="0029555A" w:rsidP="00736A5C">
            <w:pPr>
              <w:jc w:val="center"/>
              <w:rPr>
                <w:rFonts w:ascii="Arial" w:hAnsi="Arial" w:cs="Arial"/>
                <w:iCs/>
                <w:sz w:val="19"/>
                <w:szCs w:val="19"/>
                <w:lang w:eastAsia="en-US"/>
              </w:rPr>
            </w:pPr>
          </w:p>
        </w:tc>
        <w:tc>
          <w:tcPr>
            <w:tcW w:w="1772" w:type="dxa"/>
            <w:vMerge/>
            <w:shd w:val="clear" w:color="auto" w:fill="auto"/>
            <w:vAlign w:val="center"/>
          </w:tcPr>
          <w:p w14:paraId="43C53EDA" w14:textId="77777777" w:rsidR="0029555A" w:rsidRPr="003506A4" w:rsidRDefault="0029555A" w:rsidP="00736A5C">
            <w:pPr>
              <w:jc w:val="center"/>
              <w:rPr>
                <w:rFonts w:ascii="Arial" w:hAnsi="Arial" w:cs="Arial"/>
                <w:iCs/>
                <w:sz w:val="19"/>
                <w:szCs w:val="19"/>
                <w:lang w:eastAsia="en-US"/>
              </w:rPr>
            </w:pPr>
          </w:p>
        </w:tc>
        <w:tc>
          <w:tcPr>
            <w:tcW w:w="2909" w:type="dxa"/>
            <w:vMerge/>
            <w:shd w:val="clear" w:color="auto" w:fill="auto"/>
            <w:vAlign w:val="center"/>
          </w:tcPr>
          <w:p w14:paraId="01091441" w14:textId="77777777" w:rsidR="0029555A" w:rsidRPr="003506A4" w:rsidRDefault="0029555A" w:rsidP="00736A5C">
            <w:pPr>
              <w:jc w:val="center"/>
              <w:rPr>
                <w:rFonts w:ascii="Arial" w:hAnsi="Arial" w:cs="Arial"/>
                <w:iCs/>
                <w:sz w:val="19"/>
                <w:szCs w:val="19"/>
                <w:lang w:eastAsia="en-US"/>
              </w:rPr>
            </w:pPr>
          </w:p>
        </w:tc>
        <w:tc>
          <w:tcPr>
            <w:tcW w:w="1491" w:type="dxa"/>
            <w:vMerge/>
            <w:shd w:val="clear" w:color="auto" w:fill="auto"/>
            <w:vAlign w:val="center"/>
          </w:tcPr>
          <w:p w14:paraId="545ABA09"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p>
        </w:tc>
        <w:tc>
          <w:tcPr>
            <w:tcW w:w="1491" w:type="dxa"/>
            <w:shd w:val="clear" w:color="auto" w:fill="D9D9D9"/>
            <w:vAlign w:val="center"/>
          </w:tcPr>
          <w:p w14:paraId="379FBC7E"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Todas las partes combinadas</w:t>
            </w:r>
          </w:p>
        </w:tc>
        <w:tc>
          <w:tcPr>
            <w:tcW w:w="1491" w:type="dxa"/>
            <w:shd w:val="clear" w:color="auto" w:fill="D9D9D9"/>
            <w:vAlign w:val="center"/>
          </w:tcPr>
          <w:p w14:paraId="060F0F2F"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Cada miembro</w:t>
            </w:r>
          </w:p>
        </w:tc>
        <w:tc>
          <w:tcPr>
            <w:tcW w:w="1491" w:type="dxa"/>
            <w:shd w:val="clear" w:color="auto" w:fill="D9D9D9"/>
            <w:vAlign w:val="center"/>
          </w:tcPr>
          <w:p w14:paraId="0AC636A6"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Un miembro</w:t>
            </w:r>
          </w:p>
        </w:tc>
        <w:tc>
          <w:tcPr>
            <w:tcW w:w="2909" w:type="dxa"/>
            <w:vMerge/>
            <w:shd w:val="clear" w:color="auto" w:fill="D9D9D9"/>
            <w:vAlign w:val="center"/>
          </w:tcPr>
          <w:p w14:paraId="712B3719" w14:textId="77777777" w:rsidR="0029555A" w:rsidRPr="003506A4" w:rsidRDefault="0029555A" w:rsidP="00736A5C">
            <w:pPr>
              <w:jc w:val="center"/>
              <w:rPr>
                <w:rFonts w:ascii="Arial" w:hAnsi="Arial" w:cs="Arial"/>
                <w:iCs/>
                <w:sz w:val="19"/>
                <w:szCs w:val="19"/>
                <w:lang w:eastAsia="en-US"/>
              </w:rPr>
            </w:pPr>
          </w:p>
        </w:tc>
      </w:tr>
      <w:tr w:rsidR="0029555A" w:rsidRPr="003506A4" w14:paraId="1CEE92C7" w14:textId="77777777" w:rsidTr="00736A5C">
        <w:trPr>
          <w:tblHeader/>
        </w:trPr>
        <w:tc>
          <w:tcPr>
            <w:tcW w:w="14195" w:type="dxa"/>
            <w:gridSpan w:val="8"/>
            <w:shd w:val="clear" w:color="auto" w:fill="auto"/>
            <w:vAlign w:val="center"/>
          </w:tcPr>
          <w:p w14:paraId="363EA938" w14:textId="77777777" w:rsidR="0029555A" w:rsidRPr="003506A4" w:rsidRDefault="0029555A" w:rsidP="00736A5C">
            <w:pPr>
              <w:widowControl w:val="0"/>
              <w:autoSpaceDE w:val="0"/>
              <w:autoSpaceDN w:val="0"/>
              <w:spacing w:before="60" w:after="60"/>
              <w:rPr>
                <w:rFonts w:ascii="Arial" w:hAnsi="Arial" w:cs="Arial"/>
                <w:b/>
                <w:sz w:val="19"/>
                <w:szCs w:val="19"/>
                <w:lang w:eastAsia="en-US"/>
              </w:rPr>
            </w:pPr>
            <w:r w:rsidRPr="003506A4">
              <w:rPr>
                <w:rFonts w:ascii="Arial" w:hAnsi="Arial" w:cs="Arial"/>
                <w:b/>
                <w:sz w:val="19"/>
                <w:szCs w:val="19"/>
                <w:lang w:eastAsia="en-US"/>
              </w:rPr>
              <w:t>3. Situación Financiera y Rendimiento</w:t>
            </w:r>
          </w:p>
        </w:tc>
      </w:tr>
      <w:tr w:rsidR="0029555A" w:rsidRPr="003506A4" w14:paraId="0EDEB80D" w14:textId="77777777" w:rsidTr="00736A5C">
        <w:tc>
          <w:tcPr>
            <w:tcW w:w="641" w:type="dxa"/>
            <w:shd w:val="clear" w:color="auto" w:fill="auto"/>
            <w:vAlign w:val="center"/>
          </w:tcPr>
          <w:p w14:paraId="07819012"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3.1</w:t>
            </w:r>
          </w:p>
        </w:tc>
        <w:tc>
          <w:tcPr>
            <w:tcW w:w="1772" w:type="dxa"/>
            <w:shd w:val="clear" w:color="auto" w:fill="auto"/>
          </w:tcPr>
          <w:p w14:paraId="1080C9B9"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lang w:eastAsia="en-US"/>
              </w:rPr>
              <w:t>Capacidades Financieras</w:t>
            </w:r>
          </w:p>
        </w:tc>
        <w:tc>
          <w:tcPr>
            <w:tcW w:w="2909" w:type="dxa"/>
            <w:shd w:val="clear" w:color="auto" w:fill="auto"/>
          </w:tcPr>
          <w:p w14:paraId="37C7871D" w14:textId="77777777" w:rsidR="0029555A" w:rsidRPr="003506A4" w:rsidRDefault="0029555A" w:rsidP="00736A5C">
            <w:pPr>
              <w:pStyle w:val="Textkrper-Zeileneinzug"/>
              <w:spacing w:before="60" w:after="60"/>
              <w:ind w:left="0"/>
              <w:rPr>
                <w:rFonts w:ascii="Arial" w:hAnsi="Arial" w:cs="Arial"/>
                <w:sz w:val="19"/>
                <w:szCs w:val="19"/>
                <w:lang w:val="es-ES"/>
              </w:rPr>
            </w:pPr>
            <w:r w:rsidRPr="003506A4">
              <w:rPr>
                <w:rFonts w:ascii="Arial" w:hAnsi="Arial" w:cs="Arial"/>
                <w:sz w:val="19"/>
                <w:szCs w:val="19"/>
                <w:lang w:val="es-ES"/>
              </w:rPr>
              <w:t xml:space="preserve">Presentación del balance general auditado o, si no fuera obligatorio en el país del Oferente, de otros estados financieros aceptables para el Contratante de los últimos </w:t>
            </w:r>
            <w:r w:rsidRPr="003506A4">
              <w:rPr>
                <w:rFonts w:ascii="Arial" w:hAnsi="Arial" w:cs="Arial"/>
                <w:i/>
                <w:sz w:val="19"/>
                <w:szCs w:val="19"/>
                <w:lang w:val="es-ES"/>
              </w:rPr>
              <w:t>[Insertar el número de años, generalmente 5 años y como mínimo 3 años]</w:t>
            </w:r>
            <w:r w:rsidRPr="003506A4">
              <w:rPr>
                <w:rFonts w:ascii="Arial" w:hAnsi="Arial" w:cs="Arial"/>
                <w:color w:val="4F81BD"/>
                <w:sz w:val="19"/>
                <w:szCs w:val="19"/>
                <w:lang w:val="es-ES"/>
              </w:rPr>
              <w:t xml:space="preserve"> </w:t>
            </w:r>
            <w:r w:rsidRPr="003506A4">
              <w:rPr>
                <w:rFonts w:ascii="Arial" w:hAnsi="Arial" w:cs="Arial"/>
                <w:sz w:val="19"/>
                <w:szCs w:val="19"/>
                <w:lang w:val="es-ES"/>
              </w:rPr>
              <w:t>años, en que se establezcan la solidez actual de la situación financiera del Oferente basada en los siguientes criterios:</w:t>
            </w:r>
          </w:p>
          <w:p w14:paraId="7C973341" w14:textId="77777777" w:rsidR="0029555A" w:rsidRPr="003506A4" w:rsidRDefault="0029555A" w:rsidP="00736A5C">
            <w:pPr>
              <w:pStyle w:val="Textkrper-Zeileneinzug"/>
              <w:spacing w:before="60" w:after="60"/>
              <w:ind w:left="374"/>
              <w:rPr>
                <w:rFonts w:ascii="Arial" w:hAnsi="Arial" w:cs="Arial"/>
                <w:sz w:val="19"/>
                <w:szCs w:val="19"/>
                <w:lang w:val="es-ES"/>
              </w:rPr>
            </w:pPr>
            <w:r w:rsidRPr="003506A4">
              <w:rPr>
                <w:rFonts w:ascii="Arial" w:hAnsi="Arial" w:cs="Arial"/>
                <w:sz w:val="19"/>
                <w:szCs w:val="19"/>
                <w:lang w:val="es-ES"/>
              </w:rPr>
              <w:t xml:space="preserve">a) </w:t>
            </w:r>
            <w:r w:rsidRPr="003506A4">
              <w:rPr>
                <w:rFonts w:ascii="Arial" w:hAnsi="Arial" w:cs="Arial"/>
                <w:b/>
                <w:sz w:val="19"/>
                <w:szCs w:val="19"/>
                <w:lang w:val="es-ES"/>
              </w:rPr>
              <w:t xml:space="preserve">índice de liquidez &gt;=1.1 </w:t>
            </w:r>
          </w:p>
          <w:p w14:paraId="4F964F01" w14:textId="77777777" w:rsidR="0029555A" w:rsidRPr="003506A4" w:rsidRDefault="0029555A" w:rsidP="00736A5C">
            <w:pPr>
              <w:pStyle w:val="Textkrper-Zeileneinzug"/>
              <w:spacing w:before="60" w:after="60"/>
              <w:ind w:left="374"/>
              <w:rPr>
                <w:rFonts w:ascii="Arial" w:hAnsi="Arial" w:cs="Arial"/>
                <w:sz w:val="19"/>
                <w:szCs w:val="19"/>
                <w:lang w:val="es-ES"/>
              </w:rPr>
            </w:pPr>
            <w:r w:rsidRPr="003506A4">
              <w:rPr>
                <w:rFonts w:ascii="Arial" w:hAnsi="Arial" w:cs="Arial"/>
                <w:sz w:val="19"/>
                <w:szCs w:val="19"/>
                <w:lang w:val="es-ES"/>
              </w:rPr>
              <w:t xml:space="preserve">(Activos Corrientes) / (Pasivos </w:t>
            </w:r>
          </w:p>
          <w:p w14:paraId="5461C615" w14:textId="77777777" w:rsidR="0029555A" w:rsidRPr="003506A4" w:rsidRDefault="0029555A" w:rsidP="00736A5C">
            <w:pPr>
              <w:pStyle w:val="Textkrper-Zeileneinzug"/>
              <w:spacing w:before="60" w:after="60"/>
              <w:ind w:left="374"/>
              <w:rPr>
                <w:rFonts w:ascii="Arial" w:hAnsi="Arial" w:cs="Arial"/>
                <w:sz w:val="19"/>
                <w:szCs w:val="19"/>
                <w:lang w:val="es-ES"/>
              </w:rPr>
            </w:pPr>
            <w:r w:rsidRPr="003506A4">
              <w:rPr>
                <w:rFonts w:ascii="Arial" w:hAnsi="Arial" w:cs="Arial"/>
                <w:sz w:val="19"/>
                <w:szCs w:val="19"/>
                <w:lang w:val="es-ES"/>
              </w:rPr>
              <w:t xml:space="preserve">Corrientes) </w:t>
            </w:r>
            <w:r w:rsidRPr="003506A4">
              <w:rPr>
                <w:rFonts w:ascii="Arial" w:hAnsi="Arial" w:cs="Arial"/>
                <w:b/>
                <w:sz w:val="19"/>
                <w:szCs w:val="19"/>
                <w:lang w:val="es-ES"/>
              </w:rPr>
              <w:t>&gt;=1.1</w:t>
            </w:r>
          </w:p>
          <w:p w14:paraId="45F902F9" w14:textId="77777777" w:rsidR="0029555A" w:rsidRPr="003506A4" w:rsidRDefault="0029555A" w:rsidP="00736A5C">
            <w:pPr>
              <w:pStyle w:val="Textkrper-Zeileneinzug"/>
              <w:spacing w:before="60" w:after="60"/>
              <w:ind w:left="0"/>
              <w:rPr>
                <w:rFonts w:ascii="Arial" w:hAnsi="Arial" w:cs="Arial"/>
                <w:sz w:val="19"/>
                <w:szCs w:val="19"/>
                <w:lang w:val="es-ES"/>
              </w:rPr>
            </w:pPr>
          </w:p>
          <w:p w14:paraId="7CF3E125" w14:textId="77777777" w:rsidR="0029555A" w:rsidRPr="003506A4" w:rsidRDefault="0029555A" w:rsidP="00736A5C">
            <w:pPr>
              <w:pStyle w:val="Textkrper-Zeileneinzug"/>
              <w:spacing w:before="60" w:after="60"/>
              <w:ind w:left="374"/>
              <w:rPr>
                <w:rFonts w:ascii="Arial" w:hAnsi="Arial" w:cs="Arial"/>
                <w:sz w:val="19"/>
                <w:szCs w:val="19"/>
                <w:lang w:val="es-ES"/>
              </w:rPr>
            </w:pPr>
            <w:r w:rsidRPr="003506A4">
              <w:rPr>
                <w:rFonts w:ascii="Arial" w:hAnsi="Arial" w:cs="Arial"/>
                <w:sz w:val="19"/>
                <w:szCs w:val="19"/>
                <w:lang w:val="es-ES"/>
              </w:rPr>
              <w:t>b)</w:t>
            </w:r>
            <w:r w:rsidRPr="003506A4">
              <w:rPr>
                <w:rFonts w:ascii="Arial" w:hAnsi="Arial" w:cs="Arial"/>
                <w:b/>
                <w:sz w:val="19"/>
                <w:szCs w:val="19"/>
                <w:lang w:val="es-ES"/>
              </w:rPr>
              <w:t xml:space="preserve"> índice de endeudamiento &lt;=80%</w:t>
            </w:r>
            <w:r w:rsidRPr="003506A4">
              <w:rPr>
                <w:rFonts w:ascii="Arial" w:hAnsi="Arial" w:cs="Arial"/>
                <w:sz w:val="19"/>
                <w:szCs w:val="19"/>
                <w:lang w:val="es-ES"/>
              </w:rPr>
              <w:t xml:space="preserve"> </w:t>
            </w:r>
          </w:p>
          <w:p w14:paraId="33114EB7" w14:textId="77777777" w:rsidR="0029555A" w:rsidRPr="003506A4" w:rsidRDefault="0029555A" w:rsidP="00736A5C">
            <w:pPr>
              <w:pStyle w:val="Textkrper-Zeileneinzug"/>
              <w:spacing w:before="60" w:after="60"/>
              <w:ind w:left="374"/>
              <w:rPr>
                <w:rFonts w:ascii="Arial" w:hAnsi="Arial" w:cs="Arial"/>
                <w:sz w:val="19"/>
                <w:szCs w:val="19"/>
                <w:lang w:val="es-ES"/>
              </w:rPr>
            </w:pPr>
            <w:r w:rsidRPr="003506A4">
              <w:rPr>
                <w:rFonts w:ascii="Arial" w:hAnsi="Arial" w:cs="Arial"/>
                <w:sz w:val="19"/>
                <w:szCs w:val="19"/>
                <w:lang w:val="es-ES"/>
              </w:rPr>
              <w:t xml:space="preserve">[(Pasivos Totales) x 100 / </w:t>
            </w:r>
          </w:p>
          <w:p w14:paraId="3A058923" w14:textId="77777777" w:rsidR="0029555A" w:rsidRPr="003506A4" w:rsidRDefault="0029555A" w:rsidP="00736A5C">
            <w:pPr>
              <w:pStyle w:val="Textkrper-Zeileneinzug"/>
              <w:spacing w:before="60" w:after="60"/>
              <w:ind w:left="374"/>
              <w:rPr>
                <w:rFonts w:ascii="Arial" w:hAnsi="Arial" w:cs="Arial"/>
                <w:sz w:val="19"/>
                <w:szCs w:val="19"/>
                <w:lang w:val="es-ES"/>
              </w:rPr>
            </w:pPr>
            <w:r w:rsidRPr="003506A4">
              <w:rPr>
                <w:rFonts w:ascii="Arial" w:hAnsi="Arial" w:cs="Arial"/>
                <w:sz w:val="19"/>
                <w:szCs w:val="19"/>
                <w:lang w:val="es-ES"/>
              </w:rPr>
              <w:t xml:space="preserve">(Activos Totales) </w:t>
            </w:r>
            <w:r w:rsidRPr="003506A4">
              <w:rPr>
                <w:rFonts w:ascii="Arial" w:hAnsi="Arial" w:cs="Arial"/>
                <w:b/>
                <w:sz w:val="19"/>
                <w:szCs w:val="19"/>
                <w:lang w:val="es-ES"/>
              </w:rPr>
              <w:t>&lt;=80%</w:t>
            </w:r>
            <w:r w:rsidRPr="003506A4">
              <w:rPr>
                <w:rFonts w:ascii="Arial" w:hAnsi="Arial" w:cs="Arial"/>
                <w:sz w:val="19"/>
                <w:szCs w:val="19"/>
                <w:lang w:val="es-ES"/>
              </w:rPr>
              <w:t>]</w:t>
            </w:r>
          </w:p>
          <w:p w14:paraId="016AE893" w14:textId="77777777" w:rsidR="0029555A" w:rsidRPr="003506A4" w:rsidRDefault="0029555A" w:rsidP="00736A5C">
            <w:pPr>
              <w:rPr>
                <w:rFonts w:ascii="Arial" w:eastAsia="MS Mincho" w:hAnsi="Arial" w:cs="Arial"/>
                <w:i/>
                <w:sz w:val="19"/>
                <w:szCs w:val="19"/>
                <w:lang w:eastAsia="en-US"/>
              </w:rPr>
            </w:pPr>
          </w:p>
        </w:tc>
        <w:tc>
          <w:tcPr>
            <w:tcW w:w="1491" w:type="dxa"/>
            <w:shd w:val="clear" w:color="auto" w:fill="auto"/>
            <w:vAlign w:val="center"/>
          </w:tcPr>
          <w:p w14:paraId="7D68EF3E"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3DAF254C"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vAlign w:val="center"/>
          </w:tcPr>
          <w:p w14:paraId="033698B9"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608DA8F4"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359777E1"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FIN – 3.1 con anexos</w:t>
            </w:r>
          </w:p>
        </w:tc>
      </w:tr>
      <w:tr w:rsidR="0029555A" w:rsidRPr="003506A4" w14:paraId="2BADBDDF" w14:textId="77777777" w:rsidTr="00736A5C">
        <w:trPr>
          <w:cantSplit/>
        </w:trPr>
        <w:tc>
          <w:tcPr>
            <w:tcW w:w="641" w:type="dxa"/>
            <w:shd w:val="clear" w:color="auto" w:fill="auto"/>
            <w:vAlign w:val="center"/>
          </w:tcPr>
          <w:p w14:paraId="11477EE0"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3.2</w:t>
            </w:r>
          </w:p>
        </w:tc>
        <w:tc>
          <w:tcPr>
            <w:tcW w:w="1772" w:type="dxa"/>
            <w:shd w:val="clear" w:color="auto" w:fill="auto"/>
          </w:tcPr>
          <w:p w14:paraId="7EDB1B08"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rPr>
              <w:t>Facturación promedio anual del Proveedor</w:t>
            </w:r>
            <w:r w:rsidRPr="003506A4">
              <w:rPr>
                <w:rFonts w:ascii="Arial" w:hAnsi="Arial" w:cs="Arial"/>
                <w:b/>
                <w:sz w:val="19"/>
                <w:szCs w:val="19"/>
                <w:lang w:eastAsia="en-US"/>
              </w:rPr>
              <w:t xml:space="preserve"> </w:t>
            </w:r>
          </w:p>
          <w:p w14:paraId="36A902EF"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p>
          <w:p w14:paraId="0CE25C93"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i/>
                <w:sz w:val="19"/>
                <w:szCs w:val="19"/>
              </w:rPr>
              <w:t>[Como indicación, el precio deberá corresponder a una suma entre 2 y 3 veces el pago anual estimado del Contrato]</w:t>
            </w:r>
          </w:p>
        </w:tc>
        <w:tc>
          <w:tcPr>
            <w:tcW w:w="2909" w:type="dxa"/>
            <w:shd w:val="clear" w:color="auto" w:fill="auto"/>
            <w:vAlign w:val="center"/>
          </w:tcPr>
          <w:p w14:paraId="63062D65" w14:textId="77777777" w:rsidR="0029555A" w:rsidRPr="003506A4" w:rsidRDefault="0029555A" w:rsidP="00736A5C">
            <w:pPr>
              <w:widowControl w:val="0"/>
              <w:tabs>
                <w:tab w:val="left" w:leader="dot" w:pos="8424"/>
              </w:tabs>
              <w:autoSpaceDE w:val="0"/>
              <w:autoSpaceDN w:val="0"/>
              <w:rPr>
                <w:rFonts w:ascii="Arial" w:hAnsi="Arial" w:cs="Arial"/>
                <w:i/>
                <w:sz w:val="19"/>
                <w:szCs w:val="19"/>
              </w:rPr>
            </w:pPr>
            <w:r w:rsidRPr="003506A4">
              <w:rPr>
                <w:rFonts w:ascii="Arial" w:hAnsi="Arial" w:cs="Arial"/>
                <w:sz w:val="19"/>
                <w:szCs w:val="19"/>
              </w:rPr>
              <w:t xml:space="preserve">Como mínimo, facturación </w:t>
            </w:r>
            <w:proofErr w:type="gramStart"/>
            <w:r w:rsidRPr="003506A4">
              <w:rPr>
                <w:rFonts w:ascii="Arial" w:hAnsi="Arial" w:cs="Arial"/>
                <w:sz w:val="19"/>
                <w:szCs w:val="19"/>
              </w:rPr>
              <w:t>promedio  anual</w:t>
            </w:r>
            <w:proofErr w:type="gramEnd"/>
            <w:r w:rsidRPr="003506A4">
              <w:rPr>
                <w:rFonts w:ascii="Arial" w:hAnsi="Arial" w:cs="Arial"/>
                <w:sz w:val="19"/>
                <w:szCs w:val="19"/>
              </w:rPr>
              <w:t xml:space="preserve"> del Proveedor de € </w:t>
            </w:r>
            <w:r w:rsidRPr="003506A4">
              <w:rPr>
                <w:rFonts w:ascii="Arial" w:hAnsi="Arial" w:cs="Arial"/>
                <w:i/>
                <w:sz w:val="19"/>
                <w:szCs w:val="19"/>
              </w:rPr>
              <w:t xml:space="preserve">[Insertar el monto basado en el múltiplo seleccionado (entre 2 y 3), basado en la estimación de los valores del Comprador, por separado para cada lote] </w:t>
            </w:r>
            <w:r w:rsidRPr="003506A4">
              <w:rPr>
                <w:rFonts w:ascii="Arial" w:hAnsi="Arial" w:cs="Arial"/>
                <w:sz w:val="19"/>
                <w:szCs w:val="19"/>
              </w:rPr>
              <w:t xml:space="preserve">calculada sobre la base del total de pagos certificados recibidos por contratos en curso y/o terminados, durante los últimos </w:t>
            </w:r>
            <w:r w:rsidRPr="003506A4">
              <w:rPr>
                <w:rFonts w:ascii="Arial" w:hAnsi="Arial" w:cs="Arial"/>
                <w:i/>
                <w:sz w:val="19"/>
                <w:szCs w:val="19"/>
              </w:rPr>
              <w:t>[Insertar el número de años, 3 como mínimo pero no mayor a 5] años, dividido por [Insertar el número de años del periodo seleccionado anteriormente]</w:t>
            </w:r>
            <w:r w:rsidRPr="003506A4">
              <w:rPr>
                <w:rFonts w:ascii="Arial" w:hAnsi="Arial" w:cs="Arial"/>
                <w:sz w:val="19"/>
                <w:szCs w:val="19"/>
              </w:rPr>
              <w:t xml:space="preserve"> años.</w:t>
            </w:r>
          </w:p>
        </w:tc>
        <w:tc>
          <w:tcPr>
            <w:tcW w:w="1491" w:type="dxa"/>
            <w:shd w:val="clear" w:color="auto" w:fill="auto"/>
            <w:vAlign w:val="center"/>
          </w:tcPr>
          <w:p w14:paraId="7F086C28"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012A2D07"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4A0E07A3"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al menos el veinticinco por ciento (25%) de los requisitos</w:t>
            </w:r>
          </w:p>
        </w:tc>
        <w:tc>
          <w:tcPr>
            <w:tcW w:w="1491" w:type="dxa"/>
            <w:shd w:val="clear" w:color="auto" w:fill="auto"/>
            <w:vAlign w:val="center"/>
          </w:tcPr>
          <w:p w14:paraId="1747C47F"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Debe cumplir el cuarenta por ciento (40%) de los requisitos</w:t>
            </w:r>
          </w:p>
        </w:tc>
        <w:tc>
          <w:tcPr>
            <w:tcW w:w="2909" w:type="dxa"/>
            <w:shd w:val="clear" w:color="auto" w:fill="auto"/>
            <w:vAlign w:val="center"/>
          </w:tcPr>
          <w:p w14:paraId="3749F7A1"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FIN – 3.2</w:t>
            </w:r>
          </w:p>
        </w:tc>
      </w:tr>
      <w:tr w:rsidR="0029555A" w:rsidRPr="003506A4" w14:paraId="3FC8BAA9" w14:textId="77777777" w:rsidTr="003506A4">
        <w:tc>
          <w:tcPr>
            <w:tcW w:w="641" w:type="dxa"/>
            <w:shd w:val="clear" w:color="auto" w:fill="auto"/>
            <w:vAlign w:val="center"/>
          </w:tcPr>
          <w:p w14:paraId="4359DA72"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3.3</w:t>
            </w:r>
          </w:p>
        </w:tc>
        <w:tc>
          <w:tcPr>
            <w:tcW w:w="1772" w:type="dxa"/>
            <w:shd w:val="clear" w:color="auto" w:fill="auto"/>
          </w:tcPr>
          <w:p w14:paraId="691E175C" w14:textId="77777777" w:rsidR="0029555A" w:rsidRPr="003506A4" w:rsidRDefault="0029555A" w:rsidP="00736A5C">
            <w:pPr>
              <w:pStyle w:val="berschrift2"/>
              <w:tabs>
                <w:tab w:val="left" w:pos="90"/>
              </w:tabs>
              <w:spacing w:before="60" w:after="60"/>
              <w:rPr>
                <w:rFonts w:ascii="Arial" w:hAnsi="Arial" w:cs="Arial"/>
                <w:sz w:val="19"/>
                <w:szCs w:val="19"/>
              </w:rPr>
            </w:pPr>
            <w:bookmarkStart w:id="188" w:name="_Toc519592943"/>
            <w:bookmarkStart w:id="189" w:name="_Toc519592996"/>
            <w:bookmarkStart w:id="190" w:name="_Toc519593099"/>
            <w:bookmarkStart w:id="191" w:name="_Toc519593187"/>
            <w:bookmarkStart w:id="192" w:name="_Toc519593237"/>
            <w:bookmarkStart w:id="193" w:name="_Toc519593278"/>
            <w:r w:rsidRPr="003506A4">
              <w:rPr>
                <w:rFonts w:ascii="Arial" w:hAnsi="Arial" w:cs="Arial"/>
                <w:sz w:val="19"/>
                <w:szCs w:val="19"/>
              </w:rPr>
              <w:t>Acceso a Liquidez</w:t>
            </w:r>
            <w:bookmarkEnd w:id="188"/>
            <w:bookmarkEnd w:id="189"/>
            <w:bookmarkEnd w:id="190"/>
            <w:bookmarkEnd w:id="191"/>
            <w:bookmarkEnd w:id="192"/>
            <w:bookmarkEnd w:id="193"/>
          </w:p>
          <w:p w14:paraId="42731D5B" w14:textId="77777777" w:rsidR="0029555A" w:rsidRPr="003506A4" w:rsidRDefault="0029555A" w:rsidP="00736A5C">
            <w:pPr>
              <w:rPr>
                <w:rFonts w:ascii="Arial" w:hAnsi="Arial" w:cs="Arial"/>
                <w:sz w:val="19"/>
                <w:szCs w:val="19"/>
              </w:rPr>
            </w:pPr>
          </w:p>
          <w:p w14:paraId="553A0C57"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i/>
                <w:sz w:val="19"/>
                <w:szCs w:val="19"/>
              </w:rPr>
              <w:t>[Como indicación, el precio deberá corresponder a una suma entre 1 y 1.5 veces el pago anual estimado del Contrato]</w:t>
            </w:r>
          </w:p>
        </w:tc>
        <w:tc>
          <w:tcPr>
            <w:tcW w:w="2909" w:type="dxa"/>
            <w:shd w:val="clear" w:color="auto" w:fill="auto"/>
            <w:vAlign w:val="center"/>
          </w:tcPr>
          <w:p w14:paraId="2EF84F1B"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rPr>
              <w:t>Acceso a Liquidez de €</w:t>
            </w:r>
            <w:r w:rsidRPr="003506A4">
              <w:rPr>
                <w:rFonts w:ascii="Arial" w:hAnsi="Arial" w:cs="Arial"/>
                <w:i/>
                <w:sz w:val="19"/>
                <w:szCs w:val="19"/>
              </w:rPr>
              <w:t xml:space="preserve"> [Insertar el monto basado en el múltiplo seleccionado (entre 1 y 1.5), basado en la estimación de los valores del Comprador, por separado para cada lote]</w:t>
            </w:r>
          </w:p>
        </w:tc>
        <w:tc>
          <w:tcPr>
            <w:tcW w:w="1491" w:type="dxa"/>
            <w:shd w:val="clear" w:color="auto" w:fill="auto"/>
            <w:vAlign w:val="center"/>
          </w:tcPr>
          <w:p w14:paraId="06FF8F10"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151FFA88"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06DB0335"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al menos el veinticinco por ciento (25%) de los requisitos</w:t>
            </w:r>
          </w:p>
        </w:tc>
        <w:tc>
          <w:tcPr>
            <w:tcW w:w="1491" w:type="dxa"/>
            <w:shd w:val="clear" w:color="auto" w:fill="auto"/>
            <w:vAlign w:val="center"/>
          </w:tcPr>
          <w:p w14:paraId="1B16CCE4"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Debe cumplir el cuarenta por ciento (40%) de los requisitos</w:t>
            </w:r>
          </w:p>
        </w:tc>
        <w:tc>
          <w:tcPr>
            <w:tcW w:w="2909" w:type="dxa"/>
            <w:shd w:val="clear" w:color="auto" w:fill="auto"/>
            <w:vAlign w:val="center"/>
          </w:tcPr>
          <w:p w14:paraId="54BF08FD"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Carta de Liquidez emitida por el banco del Oferente (formato indefinido)</w:t>
            </w:r>
          </w:p>
        </w:tc>
      </w:tr>
    </w:tbl>
    <w:p w14:paraId="12ADBCB0" w14:textId="77777777" w:rsidR="007E36EA" w:rsidRPr="00C32AFB" w:rsidRDefault="007E36EA" w:rsidP="007E36EA">
      <w:pPr>
        <w:jc w:val="both"/>
        <w:rPr>
          <w:rFonts w:ascii="Arial" w:hAnsi="Arial" w:cs="Arial"/>
          <w:iCs/>
          <w:sz w:val="22"/>
          <w:szCs w:val="22"/>
          <w:lang w:eastAsia="en-US"/>
        </w:rPr>
      </w:pPr>
    </w:p>
    <w:p w14:paraId="2E2C76DE" w14:textId="77777777" w:rsidR="0029555A" w:rsidRPr="00C32AFB" w:rsidRDefault="007E36EA" w:rsidP="007E36EA">
      <w:pPr>
        <w:rPr>
          <w:rFonts w:ascii="Arial" w:hAnsi="Arial" w:cs="Arial"/>
          <w:iCs/>
          <w:sz w:val="22"/>
          <w:szCs w:val="22"/>
          <w:lang w:eastAsia="en-US"/>
        </w:rPr>
      </w:pPr>
      <w:r w:rsidRPr="00C32AFB">
        <w:rPr>
          <w:rFonts w:ascii="Arial" w:hAnsi="Arial" w:cs="Arial"/>
          <w:iCs/>
          <w:sz w:val="22"/>
          <w:szCs w:val="22"/>
          <w:lang w:eastAsia="en-US"/>
        </w:rPr>
        <w:br w:type="page"/>
      </w: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452"/>
        <w:gridCol w:w="3229"/>
        <w:gridCol w:w="1491"/>
        <w:gridCol w:w="1491"/>
        <w:gridCol w:w="1491"/>
        <w:gridCol w:w="1491"/>
        <w:gridCol w:w="2909"/>
      </w:tblGrid>
      <w:tr w:rsidR="0029555A" w:rsidRPr="003506A4" w14:paraId="6F4A30E0" w14:textId="77777777" w:rsidTr="0029555A">
        <w:trPr>
          <w:tblHeader/>
        </w:trPr>
        <w:tc>
          <w:tcPr>
            <w:tcW w:w="14195" w:type="dxa"/>
            <w:gridSpan w:val="8"/>
            <w:tcBorders>
              <w:top w:val="single" w:sz="4" w:space="0" w:color="auto"/>
              <w:left w:val="single" w:sz="4" w:space="0" w:color="auto"/>
              <w:bottom w:val="single" w:sz="4" w:space="0" w:color="auto"/>
              <w:right w:val="single" w:sz="4" w:space="0" w:color="auto"/>
            </w:tcBorders>
            <w:shd w:val="clear" w:color="auto" w:fill="auto"/>
          </w:tcPr>
          <w:p w14:paraId="7AD8EEB3" w14:textId="77777777" w:rsidR="0029555A" w:rsidRPr="003506A4" w:rsidRDefault="0029555A" w:rsidP="003506A4">
            <w:pPr>
              <w:jc w:val="center"/>
              <w:rPr>
                <w:rFonts w:ascii="Arial" w:hAnsi="Arial" w:cs="Arial"/>
                <w:b/>
                <w:iCs/>
                <w:sz w:val="22"/>
                <w:szCs w:val="22"/>
                <w:lang w:eastAsia="en-US"/>
              </w:rPr>
            </w:pPr>
            <w:r w:rsidRPr="003506A4">
              <w:rPr>
                <w:rFonts w:ascii="Arial" w:hAnsi="Arial" w:cs="Arial"/>
                <w:b/>
                <w:iCs/>
                <w:sz w:val="22"/>
                <w:szCs w:val="22"/>
                <w:lang w:eastAsia="en-US"/>
              </w:rPr>
              <w:t>Tabla 4</w:t>
            </w:r>
          </w:p>
        </w:tc>
      </w:tr>
      <w:tr w:rsidR="0029555A" w:rsidRPr="003506A4" w14:paraId="36FE743D" w14:textId="77777777" w:rsidTr="00736A5C">
        <w:trPr>
          <w:tblHeader/>
        </w:trPr>
        <w:tc>
          <w:tcPr>
            <w:tcW w:w="5322" w:type="dxa"/>
            <w:gridSpan w:val="3"/>
            <w:shd w:val="clear" w:color="auto" w:fill="D9D9D9"/>
            <w:vAlign w:val="center"/>
          </w:tcPr>
          <w:p w14:paraId="0C41F84A"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Criterios de Calificación</w:t>
            </w:r>
          </w:p>
        </w:tc>
        <w:tc>
          <w:tcPr>
            <w:tcW w:w="5964" w:type="dxa"/>
            <w:gridSpan w:val="4"/>
            <w:shd w:val="clear" w:color="auto" w:fill="D9D9D9"/>
            <w:vAlign w:val="center"/>
          </w:tcPr>
          <w:p w14:paraId="59DEEC8C"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Cumplimiento</w:t>
            </w:r>
          </w:p>
        </w:tc>
        <w:tc>
          <w:tcPr>
            <w:tcW w:w="2909" w:type="dxa"/>
            <w:shd w:val="clear" w:color="auto" w:fill="D9D9D9"/>
            <w:vAlign w:val="center"/>
          </w:tcPr>
          <w:p w14:paraId="5825A381"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Documentación</w:t>
            </w:r>
          </w:p>
        </w:tc>
      </w:tr>
      <w:tr w:rsidR="0029555A" w:rsidRPr="003506A4" w14:paraId="5C588625" w14:textId="77777777" w:rsidTr="003506A4">
        <w:trPr>
          <w:tblHeader/>
        </w:trPr>
        <w:tc>
          <w:tcPr>
            <w:tcW w:w="641" w:type="dxa"/>
            <w:vMerge w:val="restart"/>
            <w:shd w:val="clear" w:color="auto" w:fill="D9D9D9"/>
            <w:vAlign w:val="center"/>
          </w:tcPr>
          <w:p w14:paraId="5ABE22F9"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No.</w:t>
            </w:r>
          </w:p>
        </w:tc>
        <w:tc>
          <w:tcPr>
            <w:tcW w:w="1452" w:type="dxa"/>
            <w:vMerge w:val="restart"/>
            <w:shd w:val="clear" w:color="auto" w:fill="D9D9D9"/>
            <w:vAlign w:val="center"/>
          </w:tcPr>
          <w:p w14:paraId="4B5089FE"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Asunto</w:t>
            </w:r>
          </w:p>
        </w:tc>
        <w:tc>
          <w:tcPr>
            <w:tcW w:w="3229" w:type="dxa"/>
            <w:vMerge w:val="restart"/>
            <w:shd w:val="clear" w:color="auto" w:fill="D9D9D9"/>
            <w:vAlign w:val="center"/>
          </w:tcPr>
          <w:p w14:paraId="6BCA9F73"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w:t>
            </w:r>
          </w:p>
        </w:tc>
        <w:tc>
          <w:tcPr>
            <w:tcW w:w="1491" w:type="dxa"/>
            <w:vMerge w:val="restart"/>
            <w:shd w:val="clear" w:color="auto" w:fill="D9D9D9"/>
            <w:vAlign w:val="center"/>
          </w:tcPr>
          <w:p w14:paraId="5753F83C"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Entidad única</w:t>
            </w:r>
          </w:p>
        </w:tc>
        <w:tc>
          <w:tcPr>
            <w:tcW w:w="4473" w:type="dxa"/>
            <w:gridSpan w:val="3"/>
            <w:shd w:val="clear" w:color="auto" w:fill="D9D9D9"/>
            <w:vAlign w:val="center"/>
          </w:tcPr>
          <w:p w14:paraId="4B670092"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APCA (existente o en proyecto)</w:t>
            </w:r>
          </w:p>
        </w:tc>
        <w:tc>
          <w:tcPr>
            <w:tcW w:w="2909" w:type="dxa"/>
            <w:vMerge w:val="restart"/>
            <w:shd w:val="clear" w:color="auto" w:fill="D9D9D9"/>
            <w:vAlign w:val="center"/>
          </w:tcPr>
          <w:p w14:paraId="498DB4A9"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Presentación</w:t>
            </w:r>
          </w:p>
        </w:tc>
      </w:tr>
      <w:tr w:rsidR="0029555A" w:rsidRPr="003506A4" w14:paraId="2A7D0ECF" w14:textId="77777777" w:rsidTr="003506A4">
        <w:trPr>
          <w:tblHeader/>
        </w:trPr>
        <w:tc>
          <w:tcPr>
            <w:tcW w:w="641" w:type="dxa"/>
            <w:vMerge/>
            <w:shd w:val="clear" w:color="auto" w:fill="auto"/>
            <w:vAlign w:val="center"/>
          </w:tcPr>
          <w:p w14:paraId="4B1F0F9C" w14:textId="77777777" w:rsidR="0029555A" w:rsidRPr="003506A4" w:rsidRDefault="0029555A" w:rsidP="00736A5C">
            <w:pPr>
              <w:jc w:val="center"/>
              <w:rPr>
                <w:rFonts w:ascii="Arial" w:hAnsi="Arial" w:cs="Arial"/>
                <w:iCs/>
                <w:sz w:val="19"/>
                <w:szCs w:val="19"/>
                <w:lang w:eastAsia="en-US"/>
              </w:rPr>
            </w:pPr>
          </w:p>
        </w:tc>
        <w:tc>
          <w:tcPr>
            <w:tcW w:w="1452" w:type="dxa"/>
            <w:vMerge/>
            <w:shd w:val="clear" w:color="auto" w:fill="auto"/>
            <w:vAlign w:val="center"/>
          </w:tcPr>
          <w:p w14:paraId="01A6A92B" w14:textId="77777777" w:rsidR="0029555A" w:rsidRPr="003506A4" w:rsidRDefault="0029555A" w:rsidP="00736A5C">
            <w:pPr>
              <w:jc w:val="center"/>
              <w:rPr>
                <w:rFonts w:ascii="Arial" w:hAnsi="Arial" w:cs="Arial"/>
                <w:iCs/>
                <w:sz w:val="19"/>
                <w:szCs w:val="19"/>
                <w:lang w:eastAsia="en-US"/>
              </w:rPr>
            </w:pPr>
          </w:p>
        </w:tc>
        <w:tc>
          <w:tcPr>
            <w:tcW w:w="3229" w:type="dxa"/>
            <w:vMerge/>
            <w:shd w:val="clear" w:color="auto" w:fill="auto"/>
            <w:vAlign w:val="center"/>
          </w:tcPr>
          <w:p w14:paraId="71B493C3" w14:textId="77777777" w:rsidR="0029555A" w:rsidRPr="003506A4" w:rsidRDefault="0029555A" w:rsidP="00736A5C">
            <w:pPr>
              <w:jc w:val="center"/>
              <w:rPr>
                <w:rFonts w:ascii="Arial" w:hAnsi="Arial" w:cs="Arial"/>
                <w:iCs/>
                <w:sz w:val="19"/>
                <w:szCs w:val="19"/>
                <w:lang w:eastAsia="en-US"/>
              </w:rPr>
            </w:pPr>
          </w:p>
        </w:tc>
        <w:tc>
          <w:tcPr>
            <w:tcW w:w="1491" w:type="dxa"/>
            <w:vMerge/>
            <w:shd w:val="clear" w:color="auto" w:fill="auto"/>
            <w:vAlign w:val="center"/>
          </w:tcPr>
          <w:p w14:paraId="37958213"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p>
        </w:tc>
        <w:tc>
          <w:tcPr>
            <w:tcW w:w="1491" w:type="dxa"/>
            <w:shd w:val="clear" w:color="auto" w:fill="D9D9D9"/>
            <w:vAlign w:val="center"/>
          </w:tcPr>
          <w:p w14:paraId="7DABD702"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Todas las partes combinadas</w:t>
            </w:r>
          </w:p>
        </w:tc>
        <w:tc>
          <w:tcPr>
            <w:tcW w:w="1491" w:type="dxa"/>
            <w:shd w:val="clear" w:color="auto" w:fill="D9D9D9"/>
            <w:vAlign w:val="center"/>
          </w:tcPr>
          <w:p w14:paraId="44646C33"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Cada Miembro</w:t>
            </w:r>
          </w:p>
        </w:tc>
        <w:tc>
          <w:tcPr>
            <w:tcW w:w="1491" w:type="dxa"/>
            <w:shd w:val="clear" w:color="auto" w:fill="D9D9D9"/>
            <w:vAlign w:val="center"/>
          </w:tcPr>
          <w:p w14:paraId="5B97BFC3"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Un Miembro</w:t>
            </w:r>
          </w:p>
        </w:tc>
        <w:tc>
          <w:tcPr>
            <w:tcW w:w="2909" w:type="dxa"/>
            <w:vMerge/>
            <w:shd w:val="clear" w:color="auto" w:fill="D9D9D9"/>
            <w:vAlign w:val="center"/>
          </w:tcPr>
          <w:p w14:paraId="67A47082" w14:textId="77777777" w:rsidR="0029555A" w:rsidRPr="003506A4" w:rsidRDefault="0029555A" w:rsidP="00736A5C">
            <w:pPr>
              <w:jc w:val="center"/>
              <w:rPr>
                <w:rFonts w:ascii="Arial" w:hAnsi="Arial" w:cs="Arial"/>
                <w:iCs/>
                <w:sz w:val="19"/>
                <w:szCs w:val="19"/>
                <w:lang w:eastAsia="en-US"/>
              </w:rPr>
            </w:pPr>
          </w:p>
        </w:tc>
      </w:tr>
      <w:tr w:rsidR="0029555A" w:rsidRPr="003506A4" w14:paraId="1B2BDA03" w14:textId="77777777" w:rsidTr="00736A5C">
        <w:trPr>
          <w:tblHeader/>
        </w:trPr>
        <w:tc>
          <w:tcPr>
            <w:tcW w:w="14195" w:type="dxa"/>
            <w:gridSpan w:val="8"/>
            <w:shd w:val="clear" w:color="auto" w:fill="auto"/>
            <w:vAlign w:val="center"/>
          </w:tcPr>
          <w:p w14:paraId="1AADDE0A" w14:textId="77777777" w:rsidR="0029555A" w:rsidRPr="003506A4" w:rsidRDefault="0029555A" w:rsidP="00736A5C">
            <w:pPr>
              <w:widowControl w:val="0"/>
              <w:autoSpaceDE w:val="0"/>
              <w:autoSpaceDN w:val="0"/>
              <w:spacing w:before="60" w:after="60"/>
              <w:rPr>
                <w:rFonts w:ascii="Arial" w:hAnsi="Arial" w:cs="Arial"/>
                <w:b/>
                <w:sz w:val="19"/>
                <w:szCs w:val="19"/>
                <w:lang w:eastAsia="en-US"/>
              </w:rPr>
            </w:pPr>
            <w:r w:rsidRPr="003506A4">
              <w:rPr>
                <w:rFonts w:ascii="Arial" w:hAnsi="Arial" w:cs="Arial"/>
                <w:b/>
                <w:sz w:val="19"/>
                <w:szCs w:val="19"/>
                <w:lang w:eastAsia="en-US"/>
              </w:rPr>
              <w:t>4. Experiencia</w:t>
            </w:r>
          </w:p>
        </w:tc>
      </w:tr>
      <w:tr w:rsidR="0029555A" w:rsidRPr="003506A4" w14:paraId="0A064D36" w14:textId="77777777" w:rsidTr="003506A4">
        <w:tc>
          <w:tcPr>
            <w:tcW w:w="641" w:type="dxa"/>
            <w:shd w:val="clear" w:color="auto" w:fill="auto"/>
            <w:vAlign w:val="center"/>
          </w:tcPr>
          <w:p w14:paraId="7C57574A"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4.1</w:t>
            </w:r>
          </w:p>
        </w:tc>
        <w:tc>
          <w:tcPr>
            <w:tcW w:w="1452" w:type="dxa"/>
            <w:shd w:val="clear" w:color="auto" w:fill="auto"/>
            <w:vAlign w:val="center"/>
          </w:tcPr>
          <w:p w14:paraId="3DBCA68C"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lang w:eastAsia="en-US"/>
              </w:rPr>
              <w:t>Experiencia Similar</w:t>
            </w:r>
          </w:p>
        </w:tc>
        <w:tc>
          <w:tcPr>
            <w:tcW w:w="3229" w:type="dxa"/>
            <w:shd w:val="clear" w:color="auto" w:fill="auto"/>
            <w:vAlign w:val="center"/>
          </w:tcPr>
          <w:p w14:paraId="094E1BA9" w14:textId="77777777" w:rsidR="0029555A" w:rsidRPr="003506A4" w:rsidRDefault="0029555A" w:rsidP="00736A5C">
            <w:pPr>
              <w:pStyle w:val="berschrift4"/>
              <w:numPr>
                <w:ilvl w:val="0"/>
                <w:numId w:val="0"/>
              </w:numPr>
              <w:ind w:left="90"/>
              <w:jc w:val="left"/>
              <w:rPr>
                <w:rFonts w:ascii="Arial" w:hAnsi="Arial" w:cs="Arial"/>
                <w:sz w:val="19"/>
                <w:szCs w:val="19"/>
                <w:lang w:val="es-ES"/>
              </w:rPr>
            </w:pPr>
            <w:bookmarkStart w:id="194" w:name="_Toc519593100"/>
            <w:bookmarkStart w:id="195" w:name="_Toc519593238"/>
            <w:r w:rsidRPr="003506A4">
              <w:rPr>
                <w:rFonts w:ascii="Arial" w:hAnsi="Arial" w:cs="Arial"/>
                <w:sz w:val="19"/>
                <w:szCs w:val="19"/>
                <w:lang w:val="es-ES"/>
              </w:rPr>
              <w:t>Un mínimo de contratos similares</w:t>
            </w:r>
            <w:r w:rsidRPr="003506A4">
              <w:rPr>
                <w:rStyle w:val="Funotenzeichen"/>
                <w:rFonts w:ascii="Arial" w:hAnsi="Arial" w:cs="Arial"/>
                <w:sz w:val="19"/>
                <w:szCs w:val="19"/>
                <w:lang w:val="es-ES"/>
              </w:rPr>
              <w:footnoteReference w:customMarkFollows="1" w:id="10"/>
              <w:t>3</w:t>
            </w:r>
            <w:r w:rsidRPr="003506A4">
              <w:rPr>
                <w:rFonts w:ascii="Arial" w:hAnsi="Arial" w:cs="Arial"/>
                <w:sz w:val="19"/>
                <w:szCs w:val="19"/>
                <w:lang w:val="es-ES"/>
              </w:rPr>
              <w:t xml:space="preserve"> detallados más abajo, que se hayan ejecutado de manera satisfactoria y terminado en lo fundamental</w:t>
            </w:r>
            <w:r w:rsidRPr="003506A4">
              <w:rPr>
                <w:rStyle w:val="Funotenzeichen"/>
                <w:rFonts w:ascii="Arial" w:hAnsi="Arial" w:cs="Arial"/>
                <w:sz w:val="19"/>
                <w:szCs w:val="19"/>
                <w:lang w:val="es-ES"/>
              </w:rPr>
              <w:footnoteReference w:customMarkFollows="1" w:id="11"/>
              <w:t>4</w:t>
            </w:r>
            <w:r w:rsidRPr="003506A4">
              <w:rPr>
                <w:rFonts w:ascii="Arial" w:hAnsi="Arial" w:cs="Arial"/>
                <w:sz w:val="19"/>
                <w:szCs w:val="19"/>
                <w:lang w:val="es-ES"/>
              </w:rPr>
              <w:t>, realizados prioritariamente en calidad de Proveedor o de miembro de una APCA</w:t>
            </w:r>
            <w:r w:rsidRPr="003506A4">
              <w:rPr>
                <w:rStyle w:val="Funotenzeichen"/>
                <w:rFonts w:ascii="Arial" w:hAnsi="Arial" w:cs="Arial"/>
                <w:sz w:val="19"/>
                <w:szCs w:val="19"/>
                <w:lang w:val="es-ES"/>
              </w:rPr>
              <w:footnoteReference w:customMarkFollows="1" w:id="12"/>
              <w:t>5</w:t>
            </w:r>
            <w:r w:rsidRPr="003506A4">
              <w:rPr>
                <w:rFonts w:ascii="Arial" w:hAnsi="Arial" w:cs="Arial"/>
                <w:sz w:val="19"/>
                <w:szCs w:val="19"/>
                <w:lang w:val="es-ES"/>
              </w:rPr>
              <w:t xml:space="preserve">, durante los últimos </w:t>
            </w:r>
            <w:r w:rsidRPr="003506A4">
              <w:rPr>
                <w:rFonts w:ascii="Arial" w:hAnsi="Arial" w:cs="Arial"/>
                <w:i/>
                <w:sz w:val="19"/>
                <w:szCs w:val="19"/>
                <w:lang w:val="es-ES"/>
              </w:rPr>
              <w:t>[Insertar número; normalmente 5, pero nunca más de 10]</w:t>
            </w:r>
            <w:r w:rsidRPr="003506A4">
              <w:rPr>
                <w:rFonts w:ascii="Arial" w:hAnsi="Arial" w:cs="Arial"/>
                <w:sz w:val="19"/>
                <w:szCs w:val="19"/>
                <w:lang w:val="es-ES"/>
              </w:rPr>
              <w:t xml:space="preserve"> años: N </w:t>
            </w:r>
            <w:r w:rsidRPr="003506A4">
              <w:rPr>
                <w:rFonts w:ascii="Arial" w:hAnsi="Arial" w:cs="Arial"/>
                <w:i/>
                <w:sz w:val="19"/>
                <w:szCs w:val="19"/>
                <w:lang w:val="es-ES"/>
              </w:rPr>
              <w:t>[Insertar número; normalmente 2, pero nunca más de 10 para equipo complejo o especializado]</w:t>
            </w:r>
            <w:r w:rsidRPr="003506A4">
              <w:rPr>
                <w:rFonts w:ascii="Arial" w:hAnsi="Arial" w:cs="Arial"/>
                <w:sz w:val="19"/>
                <w:szCs w:val="19"/>
                <w:lang w:val="es-ES"/>
              </w:rPr>
              <w:t xml:space="preserve"> contratos, cada uno con un valor V mínimo de </w:t>
            </w:r>
            <w:r w:rsidRPr="003506A4">
              <w:rPr>
                <w:rFonts w:ascii="Arial" w:hAnsi="Arial" w:cs="Arial"/>
                <w:i/>
                <w:sz w:val="19"/>
                <w:szCs w:val="19"/>
                <w:lang w:val="es-ES"/>
              </w:rPr>
              <w:t>[Insertar valor, p.ej. igual la estimación del comprador para cada lote por separado]</w:t>
            </w:r>
            <w:r w:rsidRPr="003506A4">
              <w:rPr>
                <w:rFonts w:ascii="Arial" w:hAnsi="Arial" w:cs="Arial"/>
                <w:sz w:val="19"/>
                <w:szCs w:val="19"/>
                <w:lang w:val="es-ES"/>
              </w:rPr>
              <w:t>.</w:t>
            </w:r>
            <w:bookmarkEnd w:id="194"/>
            <w:bookmarkEnd w:id="195"/>
          </w:p>
        </w:tc>
        <w:tc>
          <w:tcPr>
            <w:tcW w:w="1491" w:type="dxa"/>
            <w:shd w:val="clear" w:color="auto" w:fill="auto"/>
            <w:vAlign w:val="center"/>
          </w:tcPr>
          <w:p w14:paraId="1487CADC"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p>
        </w:tc>
        <w:tc>
          <w:tcPr>
            <w:tcW w:w="1491" w:type="dxa"/>
            <w:shd w:val="clear" w:color="auto" w:fill="auto"/>
            <w:vAlign w:val="center"/>
          </w:tcPr>
          <w:p w14:paraId="387E10B2"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Debe cumplir el requisito</w:t>
            </w:r>
            <w:r w:rsidRPr="003506A4">
              <w:rPr>
                <w:rStyle w:val="Funotenzeichen"/>
                <w:rFonts w:ascii="Arial" w:hAnsi="Arial" w:cs="Arial"/>
                <w:sz w:val="19"/>
                <w:szCs w:val="19"/>
                <w:lang w:eastAsia="en-US"/>
              </w:rPr>
              <w:footnoteReference w:customMarkFollows="1" w:id="13"/>
              <w:t>6</w:t>
            </w:r>
          </w:p>
        </w:tc>
        <w:tc>
          <w:tcPr>
            <w:tcW w:w="1491" w:type="dxa"/>
            <w:shd w:val="clear" w:color="auto" w:fill="auto"/>
            <w:vAlign w:val="center"/>
          </w:tcPr>
          <w:p w14:paraId="57534E09"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vAlign w:val="center"/>
          </w:tcPr>
          <w:p w14:paraId="31E59326"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4F4AF783"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Formulario EXP - 4.1 (uno por contrato)</w:t>
            </w:r>
          </w:p>
        </w:tc>
      </w:tr>
    </w:tbl>
    <w:p w14:paraId="2ECCC452" w14:textId="77777777" w:rsidR="007E36EA" w:rsidRPr="00C32AFB" w:rsidRDefault="007E36EA" w:rsidP="007E36EA">
      <w:pPr>
        <w:jc w:val="both"/>
        <w:rPr>
          <w:rFonts w:ascii="Arial" w:hAnsi="Arial" w:cs="Arial"/>
          <w:iCs/>
          <w:sz w:val="22"/>
          <w:szCs w:val="22"/>
          <w:lang w:eastAsia="en-US"/>
        </w:rPr>
      </w:pP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772"/>
        <w:gridCol w:w="2909"/>
        <w:gridCol w:w="1491"/>
        <w:gridCol w:w="1491"/>
        <w:gridCol w:w="1491"/>
        <w:gridCol w:w="1491"/>
        <w:gridCol w:w="2909"/>
      </w:tblGrid>
      <w:tr w:rsidR="0029555A" w:rsidRPr="003506A4" w14:paraId="521B7964" w14:textId="77777777" w:rsidTr="00736A5C">
        <w:tc>
          <w:tcPr>
            <w:tcW w:w="14195" w:type="dxa"/>
            <w:gridSpan w:val="8"/>
            <w:shd w:val="clear" w:color="auto" w:fill="auto"/>
          </w:tcPr>
          <w:p w14:paraId="00943E02" w14:textId="77777777" w:rsidR="0029555A" w:rsidRPr="003506A4" w:rsidRDefault="0029555A" w:rsidP="00736A5C">
            <w:pPr>
              <w:keepNext/>
              <w:spacing w:before="60" w:after="60"/>
              <w:jc w:val="center"/>
              <w:rPr>
                <w:rFonts w:ascii="Arial" w:hAnsi="Arial" w:cs="Arial"/>
                <w:b/>
                <w:iCs/>
                <w:sz w:val="19"/>
                <w:szCs w:val="19"/>
                <w:lang w:eastAsia="en-US"/>
              </w:rPr>
            </w:pPr>
            <w:r w:rsidRPr="003506A4">
              <w:rPr>
                <w:rFonts w:ascii="Arial" w:hAnsi="Arial" w:cs="Arial"/>
                <w:b/>
                <w:iCs/>
                <w:sz w:val="19"/>
                <w:szCs w:val="19"/>
                <w:lang w:eastAsia="en-US"/>
              </w:rPr>
              <w:t>Tabla 5</w:t>
            </w:r>
          </w:p>
        </w:tc>
      </w:tr>
      <w:tr w:rsidR="0029555A" w:rsidRPr="003506A4" w14:paraId="76F14F53" w14:textId="77777777" w:rsidTr="00736A5C">
        <w:tc>
          <w:tcPr>
            <w:tcW w:w="5322" w:type="dxa"/>
            <w:gridSpan w:val="3"/>
            <w:shd w:val="clear" w:color="auto" w:fill="D9D9D9"/>
            <w:vAlign w:val="center"/>
          </w:tcPr>
          <w:p w14:paraId="030CC0AF"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Criterios de Calificación</w:t>
            </w:r>
          </w:p>
        </w:tc>
        <w:tc>
          <w:tcPr>
            <w:tcW w:w="5964" w:type="dxa"/>
            <w:gridSpan w:val="4"/>
            <w:shd w:val="clear" w:color="auto" w:fill="D9D9D9"/>
            <w:vAlign w:val="center"/>
          </w:tcPr>
          <w:p w14:paraId="1B489FDD"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Cumplimiento</w:t>
            </w:r>
          </w:p>
        </w:tc>
        <w:tc>
          <w:tcPr>
            <w:tcW w:w="2909" w:type="dxa"/>
            <w:shd w:val="clear" w:color="auto" w:fill="D9D9D9"/>
            <w:vAlign w:val="center"/>
          </w:tcPr>
          <w:p w14:paraId="4C29B428"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Documentación</w:t>
            </w:r>
          </w:p>
        </w:tc>
      </w:tr>
      <w:tr w:rsidR="0029555A" w:rsidRPr="003506A4" w14:paraId="6ABF9AA6" w14:textId="77777777" w:rsidTr="00736A5C">
        <w:tc>
          <w:tcPr>
            <w:tcW w:w="641" w:type="dxa"/>
            <w:vMerge w:val="restart"/>
            <w:shd w:val="clear" w:color="auto" w:fill="D9D9D9"/>
            <w:vAlign w:val="center"/>
          </w:tcPr>
          <w:p w14:paraId="227D1977"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No.</w:t>
            </w:r>
          </w:p>
        </w:tc>
        <w:tc>
          <w:tcPr>
            <w:tcW w:w="1772" w:type="dxa"/>
            <w:vMerge w:val="restart"/>
            <w:shd w:val="clear" w:color="auto" w:fill="D9D9D9"/>
            <w:vAlign w:val="center"/>
          </w:tcPr>
          <w:p w14:paraId="3446BCE1"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Asunto</w:t>
            </w:r>
          </w:p>
        </w:tc>
        <w:tc>
          <w:tcPr>
            <w:tcW w:w="2909" w:type="dxa"/>
            <w:vMerge w:val="restart"/>
            <w:shd w:val="clear" w:color="auto" w:fill="D9D9D9"/>
            <w:vAlign w:val="center"/>
          </w:tcPr>
          <w:p w14:paraId="18C8C4A1"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w:t>
            </w:r>
          </w:p>
        </w:tc>
        <w:tc>
          <w:tcPr>
            <w:tcW w:w="1491" w:type="dxa"/>
            <w:vMerge w:val="restart"/>
            <w:shd w:val="clear" w:color="auto" w:fill="D9D9D9"/>
            <w:vAlign w:val="center"/>
          </w:tcPr>
          <w:p w14:paraId="692C1380"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Entidad única</w:t>
            </w:r>
          </w:p>
        </w:tc>
        <w:tc>
          <w:tcPr>
            <w:tcW w:w="4473" w:type="dxa"/>
            <w:gridSpan w:val="3"/>
            <w:shd w:val="clear" w:color="auto" w:fill="D9D9D9"/>
            <w:vAlign w:val="center"/>
          </w:tcPr>
          <w:p w14:paraId="5AF50C7C"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APCA (existente o en proyecto)</w:t>
            </w:r>
          </w:p>
        </w:tc>
        <w:tc>
          <w:tcPr>
            <w:tcW w:w="2909" w:type="dxa"/>
            <w:vMerge w:val="restart"/>
            <w:shd w:val="clear" w:color="auto" w:fill="D9D9D9"/>
            <w:vAlign w:val="center"/>
          </w:tcPr>
          <w:p w14:paraId="05ECDBF9"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Requisitos de Presentación</w:t>
            </w:r>
          </w:p>
        </w:tc>
      </w:tr>
      <w:tr w:rsidR="0029555A" w:rsidRPr="003506A4" w14:paraId="34DB4058" w14:textId="77777777" w:rsidTr="00736A5C">
        <w:tc>
          <w:tcPr>
            <w:tcW w:w="641" w:type="dxa"/>
            <w:vMerge/>
            <w:shd w:val="clear" w:color="auto" w:fill="auto"/>
            <w:vAlign w:val="center"/>
          </w:tcPr>
          <w:p w14:paraId="539CBF2D" w14:textId="77777777" w:rsidR="0029555A" w:rsidRPr="003506A4" w:rsidRDefault="0029555A" w:rsidP="00736A5C">
            <w:pPr>
              <w:jc w:val="center"/>
              <w:rPr>
                <w:rFonts w:ascii="Arial" w:hAnsi="Arial" w:cs="Arial"/>
                <w:iCs/>
                <w:sz w:val="19"/>
                <w:szCs w:val="19"/>
                <w:lang w:eastAsia="en-US"/>
              </w:rPr>
            </w:pPr>
          </w:p>
        </w:tc>
        <w:tc>
          <w:tcPr>
            <w:tcW w:w="1772" w:type="dxa"/>
            <w:vMerge/>
            <w:shd w:val="clear" w:color="auto" w:fill="auto"/>
            <w:vAlign w:val="center"/>
          </w:tcPr>
          <w:p w14:paraId="3F5EF844" w14:textId="77777777" w:rsidR="0029555A" w:rsidRPr="003506A4" w:rsidRDefault="0029555A" w:rsidP="00736A5C">
            <w:pPr>
              <w:jc w:val="center"/>
              <w:rPr>
                <w:rFonts w:ascii="Arial" w:hAnsi="Arial" w:cs="Arial"/>
                <w:iCs/>
                <w:sz w:val="19"/>
                <w:szCs w:val="19"/>
                <w:lang w:eastAsia="en-US"/>
              </w:rPr>
            </w:pPr>
          </w:p>
        </w:tc>
        <w:tc>
          <w:tcPr>
            <w:tcW w:w="2909" w:type="dxa"/>
            <w:vMerge/>
            <w:shd w:val="clear" w:color="auto" w:fill="auto"/>
            <w:vAlign w:val="center"/>
          </w:tcPr>
          <w:p w14:paraId="39671727" w14:textId="77777777" w:rsidR="0029555A" w:rsidRPr="003506A4" w:rsidRDefault="0029555A" w:rsidP="00736A5C">
            <w:pPr>
              <w:jc w:val="center"/>
              <w:rPr>
                <w:rFonts w:ascii="Arial" w:hAnsi="Arial" w:cs="Arial"/>
                <w:iCs/>
                <w:sz w:val="19"/>
                <w:szCs w:val="19"/>
                <w:lang w:eastAsia="en-US"/>
              </w:rPr>
            </w:pPr>
          </w:p>
        </w:tc>
        <w:tc>
          <w:tcPr>
            <w:tcW w:w="1491" w:type="dxa"/>
            <w:vMerge/>
            <w:shd w:val="clear" w:color="auto" w:fill="auto"/>
            <w:vAlign w:val="center"/>
          </w:tcPr>
          <w:p w14:paraId="42F013D3" w14:textId="77777777" w:rsidR="0029555A" w:rsidRPr="003506A4" w:rsidRDefault="0029555A" w:rsidP="00736A5C">
            <w:pPr>
              <w:widowControl w:val="0"/>
              <w:autoSpaceDE w:val="0"/>
              <w:autoSpaceDN w:val="0"/>
              <w:spacing w:before="60" w:after="60"/>
              <w:jc w:val="center"/>
              <w:rPr>
                <w:rFonts w:ascii="Arial" w:hAnsi="Arial" w:cs="Arial"/>
                <w:b/>
                <w:sz w:val="19"/>
                <w:szCs w:val="19"/>
                <w:lang w:eastAsia="en-US"/>
              </w:rPr>
            </w:pPr>
          </w:p>
        </w:tc>
        <w:tc>
          <w:tcPr>
            <w:tcW w:w="1491" w:type="dxa"/>
            <w:shd w:val="clear" w:color="auto" w:fill="D9D9D9"/>
            <w:vAlign w:val="center"/>
          </w:tcPr>
          <w:p w14:paraId="0F356BA2"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Todas las partes combinadas</w:t>
            </w:r>
          </w:p>
        </w:tc>
        <w:tc>
          <w:tcPr>
            <w:tcW w:w="1491" w:type="dxa"/>
            <w:shd w:val="clear" w:color="auto" w:fill="D9D9D9"/>
            <w:vAlign w:val="center"/>
          </w:tcPr>
          <w:p w14:paraId="0F6EE17F"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Cada Miembro</w:t>
            </w:r>
          </w:p>
        </w:tc>
        <w:tc>
          <w:tcPr>
            <w:tcW w:w="1491" w:type="dxa"/>
            <w:shd w:val="clear" w:color="auto" w:fill="D9D9D9"/>
            <w:vAlign w:val="center"/>
          </w:tcPr>
          <w:p w14:paraId="2BCD8F18" w14:textId="77777777" w:rsidR="0029555A" w:rsidRPr="003506A4" w:rsidRDefault="0029555A" w:rsidP="00736A5C">
            <w:pPr>
              <w:widowControl w:val="0"/>
              <w:tabs>
                <w:tab w:val="left" w:leader="dot" w:pos="8424"/>
              </w:tabs>
              <w:autoSpaceDE w:val="0"/>
              <w:autoSpaceDN w:val="0"/>
              <w:spacing w:before="60" w:after="60"/>
              <w:jc w:val="center"/>
              <w:rPr>
                <w:rFonts w:ascii="Arial" w:hAnsi="Arial" w:cs="Arial"/>
                <w:b/>
                <w:sz w:val="19"/>
                <w:szCs w:val="19"/>
                <w:lang w:eastAsia="en-US"/>
              </w:rPr>
            </w:pPr>
            <w:r w:rsidRPr="003506A4">
              <w:rPr>
                <w:rFonts w:ascii="Arial" w:hAnsi="Arial" w:cs="Arial"/>
                <w:b/>
                <w:sz w:val="19"/>
                <w:szCs w:val="19"/>
                <w:lang w:eastAsia="en-US"/>
              </w:rPr>
              <w:t>Un Miembro</w:t>
            </w:r>
          </w:p>
        </w:tc>
        <w:tc>
          <w:tcPr>
            <w:tcW w:w="2909" w:type="dxa"/>
            <w:vMerge/>
            <w:shd w:val="clear" w:color="auto" w:fill="D9D9D9"/>
            <w:vAlign w:val="center"/>
          </w:tcPr>
          <w:p w14:paraId="07F749EA" w14:textId="77777777" w:rsidR="0029555A" w:rsidRPr="003506A4" w:rsidRDefault="0029555A" w:rsidP="00736A5C">
            <w:pPr>
              <w:jc w:val="center"/>
              <w:rPr>
                <w:rFonts w:ascii="Arial" w:hAnsi="Arial" w:cs="Arial"/>
                <w:iCs/>
                <w:sz w:val="19"/>
                <w:szCs w:val="19"/>
                <w:lang w:eastAsia="en-US"/>
              </w:rPr>
            </w:pPr>
          </w:p>
        </w:tc>
      </w:tr>
      <w:tr w:rsidR="0029555A" w:rsidRPr="003506A4" w14:paraId="6D375492" w14:textId="77777777" w:rsidTr="00736A5C">
        <w:tc>
          <w:tcPr>
            <w:tcW w:w="14195" w:type="dxa"/>
            <w:gridSpan w:val="8"/>
            <w:shd w:val="clear" w:color="auto" w:fill="auto"/>
            <w:vAlign w:val="center"/>
          </w:tcPr>
          <w:p w14:paraId="5A403B7F" w14:textId="77777777" w:rsidR="0029555A" w:rsidRPr="003506A4" w:rsidRDefault="0029555A" w:rsidP="00736A5C">
            <w:pPr>
              <w:widowControl w:val="0"/>
              <w:autoSpaceDE w:val="0"/>
              <w:autoSpaceDN w:val="0"/>
              <w:spacing w:before="60" w:after="60"/>
              <w:rPr>
                <w:rFonts w:ascii="Arial" w:hAnsi="Arial" w:cs="Arial"/>
                <w:b/>
                <w:sz w:val="19"/>
                <w:szCs w:val="19"/>
                <w:lang w:eastAsia="en-US"/>
              </w:rPr>
            </w:pPr>
            <w:r w:rsidRPr="003506A4">
              <w:rPr>
                <w:rFonts w:ascii="Arial" w:hAnsi="Arial" w:cs="Arial"/>
                <w:b/>
                <w:sz w:val="19"/>
                <w:szCs w:val="19"/>
                <w:lang w:eastAsia="en-US"/>
              </w:rPr>
              <w:t>5. Capacidad Técnica, Recambios y Proveedor Local de Servicios Técnicos (si aplica),</w:t>
            </w:r>
          </w:p>
        </w:tc>
      </w:tr>
      <w:tr w:rsidR="0029555A" w:rsidRPr="003506A4" w14:paraId="04DDBF92" w14:textId="77777777" w:rsidTr="00736A5C">
        <w:tc>
          <w:tcPr>
            <w:tcW w:w="641" w:type="dxa"/>
            <w:shd w:val="clear" w:color="auto" w:fill="auto"/>
            <w:vAlign w:val="center"/>
          </w:tcPr>
          <w:p w14:paraId="7EB45248"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5.1</w:t>
            </w:r>
          </w:p>
        </w:tc>
        <w:tc>
          <w:tcPr>
            <w:tcW w:w="1772" w:type="dxa"/>
            <w:shd w:val="clear" w:color="auto" w:fill="auto"/>
            <w:vAlign w:val="center"/>
          </w:tcPr>
          <w:p w14:paraId="66C58E10"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Capacidad Técnica</w:t>
            </w:r>
          </w:p>
        </w:tc>
        <w:tc>
          <w:tcPr>
            <w:tcW w:w="2909" w:type="dxa"/>
            <w:shd w:val="clear" w:color="auto" w:fill="auto"/>
            <w:vAlign w:val="center"/>
          </w:tcPr>
          <w:p w14:paraId="43E7EA08"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Si así consta en la Sección VII, Lista de Requisitos, el Oferente u Oferentes deberán disponer de personal cualificado para satisfacer los requisitos. </w:t>
            </w:r>
          </w:p>
        </w:tc>
        <w:tc>
          <w:tcPr>
            <w:tcW w:w="1491" w:type="dxa"/>
            <w:shd w:val="clear" w:color="auto" w:fill="auto"/>
          </w:tcPr>
          <w:p w14:paraId="330A162A" w14:textId="77777777" w:rsidR="0029555A" w:rsidRPr="003506A4" w:rsidRDefault="0029555A" w:rsidP="00736A5C">
            <w:pPr>
              <w:jc w:val="cente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25011A42" w14:textId="77777777" w:rsidR="0029555A" w:rsidRPr="003506A4" w:rsidRDefault="0029555A" w:rsidP="00736A5C">
            <w:pPr>
              <w:jc w:val="cente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36591704"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vAlign w:val="center"/>
          </w:tcPr>
          <w:p w14:paraId="12D4C168"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070C7B2A"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 xml:space="preserve">Documentación complementaria tal y como se especifica en la Sección VII, Lista de Requisitos. </w:t>
            </w:r>
          </w:p>
        </w:tc>
      </w:tr>
      <w:tr w:rsidR="0029555A" w:rsidRPr="003506A4" w14:paraId="23EFE2B3" w14:textId="77777777" w:rsidTr="00736A5C">
        <w:tc>
          <w:tcPr>
            <w:tcW w:w="641" w:type="dxa"/>
            <w:shd w:val="clear" w:color="auto" w:fill="auto"/>
            <w:vAlign w:val="center"/>
          </w:tcPr>
          <w:p w14:paraId="4A0AF830"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5.2</w:t>
            </w:r>
          </w:p>
        </w:tc>
        <w:tc>
          <w:tcPr>
            <w:tcW w:w="1772" w:type="dxa"/>
            <w:shd w:val="clear" w:color="auto" w:fill="auto"/>
            <w:vAlign w:val="center"/>
          </w:tcPr>
          <w:p w14:paraId="21E03377" w14:textId="77777777" w:rsidR="0029555A" w:rsidRPr="003506A4" w:rsidRDefault="0029555A" w:rsidP="00736A5C">
            <w:pPr>
              <w:widowControl w:val="0"/>
              <w:tabs>
                <w:tab w:val="left" w:leader="dot" w:pos="8424"/>
              </w:tabs>
              <w:autoSpaceDE w:val="0"/>
              <w:autoSpaceDN w:val="0"/>
              <w:rPr>
                <w:rFonts w:ascii="Arial" w:hAnsi="Arial" w:cs="Arial"/>
                <w:b/>
                <w:sz w:val="19"/>
                <w:szCs w:val="19"/>
                <w:lang w:eastAsia="en-US"/>
              </w:rPr>
            </w:pPr>
            <w:r w:rsidRPr="003506A4">
              <w:rPr>
                <w:rFonts w:ascii="Arial" w:hAnsi="Arial" w:cs="Arial"/>
                <w:b/>
                <w:sz w:val="19"/>
                <w:szCs w:val="19"/>
                <w:lang w:eastAsia="en-US"/>
              </w:rPr>
              <w:t>Recambios</w:t>
            </w:r>
          </w:p>
        </w:tc>
        <w:tc>
          <w:tcPr>
            <w:tcW w:w="2909" w:type="dxa"/>
            <w:shd w:val="clear" w:color="auto" w:fill="auto"/>
          </w:tcPr>
          <w:p w14:paraId="31231088" w14:textId="77777777" w:rsidR="0029555A" w:rsidRPr="003506A4" w:rsidRDefault="0029555A" w:rsidP="00736A5C">
            <w:pPr>
              <w:rPr>
                <w:rFonts w:ascii="Arial" w:hAnsi="Arial" w:cs="Arial"/>
                <w:sz w:val="19"/>
                <w:szCs w:val="19"/>
                <w:lang w:eastAsia="en-US"/>
              </w:rPr>
            </w:pPr>
            <w:r w:rsidRPr="003506A4">
              <w:rPr>
                <w:rFonts w:ascii="Arial" w:hAnsi="Arial" w:cs="Arial"/>
                <w:sz w:val="19"/>
                <w:szCs w:val="19"/>
                <w:lang w:eastAsia="en-US"/>
              </w:rPr>
              <w:t xml:space="preserve">Si así consta en la Sección VII, Lista de los Requisitos, el Oferente u Oferentes deberán confirmar la disponibilidad de piezas de recambio. </w:t>
            </w:r>
          </w:p>
        </w:tc>
        <w:tc>
          <w:tcPr>
            <w:tcW w:w="1491" w:type="dxa"/>
            <w:shd w:val="clear" w:color="auto" w:fill="auto"/>
          </w:tcPr>
          <w:p w14:paraId="293E0301" w14:textId="77777777" w:rsidR="0029555A" w:rsidRPr="003506A4" w:rsidRDefault="0029555A" w:rsidP="00736A5C">
            <w:pPr>
              <w:jc w:val="cente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4B060FC9" w14:textId="77777777" w:rsidR="0029555A" w:rsidRPr="003506A4" w:rsidRDefault="0029555A" w:rsidP="00736A5C">
            <w:pPr>
              <w:jc w:val="cente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4298645E"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vAlign w:val="center"/>
          </w:tcPr>
          <w:p w14:paraId="6B4F3586"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58C54B8A" w14:textId="77777777" w:rsidR="0029555A" w:rsidRPr="003506A4" w:rsidRDefault="0029555A" w:rsidP="00736A5C">
            <w:pPr>
              <w:widowControl w:val="0"/>
              <w:tabs>
                <w:tab w:val="left" w:leader="dot" w:pos="8424"/>
              </w:tabs>
              <w:autoSpaceDE w:val="0"/>
              <w:autoSpaceDN w:val="0"/>
              <w:rPr>
                <w:rFonts w:ascii="Arial" w:hAnsi="Arial" w:cs="Arial"/>
                <w:sz w:val="19"/>
                <w:szCs w:val="19"/>
                <w:lang w:eastAsia="en-US"/>
              </w:rPr>
            </w:pPr>
            <w:r w:rsidRPr="003506A4">
              <w:rPr>
                <w:rFonts w:ascii="Arial" w:hAnsi="Arial" w:cs="Arial"/>
                <w:sz w:val="19"/>
                <w:szCs w:val="19"/>
                <w:lang w:eastAsia="en-US"/>
              </w:rPr>
              <w:t xml:space="preserve">Formulario REC - 5.1, </w:t>
            </w:r>
            <w:proofErr w:type="gramStart"/>
            <w:r w:rsidRPr="003506A4">
              <w:rPr>
                <w:rFonts w:ascii="Arial" w:hAnsi="Arial" w:cs="Arial"/>
                <w:sz w:val="19"/>
                <w:szCs w:val="19"/>
                <w:lang w:eastAsia="en-US"/>
              </w:rPr>
              <w:t>y  documentación</w:t>
            </w:r>
            <w:proofErr w:type="gramEnd"/>
            <w:r w:rsidRPr="003506A4">
              <w:rPr>
                <w:rFonts w:ascii="Arial" w:hAnsi="Arial" w:cs="Arial"/>
                <w:sz w:val="19"/>
                <w:szCs w:val="19"/>
                <w:lang w:eastAsia="en-US"/>
              </w:rPr>
              <w:t xml:space="preserve"> complementaria tal y como se especifica en la Sección VII, Lista de Requisitos.  </w:t>
            </w:r>
          </w:p>
        </w:tc>
      </w:tr>
      <w:tr w:rsidR="0029555A" w:rsidRPr="003506A4" w14:paraId="2476DC29" w14:textId="77777777" w:rsidTr="00736A5C">
        <w:tc>
          <w:tcPr>
            <w:tcW w:w="641" w:type="dxa"/>
            <w:shd w:val="clear" w:color="auto" w:fill="auto"/>
            <w:vAlign w:val="center"/>
          </w:tcPr>
          <w:p w14:paraId="44D8A047" w14:textId="77777777" w:rsidR="0029555A" w:rsidRPr="003506A4" w:rsidRDefault="0029555A" w:rsidP="00736A5C">
            <w:pPr>
              <w:widowControl w:val="0"/>
              <w:autoSpaceDE w:val="0"/>
              <w:autoSpaceDN w:val="0"/>
              <w:jc w:val="center"/>
              <w:rPr>
                <w:rFonts w:ascii="Arial" w:hAnsi="Arial" w:cs="Arial"/>
                <w:sz w:val="19"/>
                <w:szCs w:val="19"/>
                <w:lang w:eastAsia="en-US"/>
              </w:rPr>
            </w:pPr>
            <w:r w:rsidRPr="003506A4">
              <w:rPr>
                <w:rFonts w:ascii="Arial" w:hAnsi="Arial" w:cs="Arial"/>
                <w:sz w:val="19"/>
                <w:szCs w:val="19"/>
                <w:lang w:eastAsia="en-US"/>
              </w:rPr>
              <w:t>5.3</w:t>
            </w:r>
          </w:p>
        </w:tc>
        <w:tc>
          <w:tcPr>
            <w:tcW w:w="1772" w:type="dxa"/>
            <w:shd w:val="clear" w:color="auto" w:fill="auto"/>
            <w:vAlign w:val="center"/>
          </w:tcPr>
          <w:p w14:paraId="4589A6EC" w14:textId="77777777" w:rsidR="0029555A" w:rsidRPr="003506A4" w:rsidRDefault="0029555A" w:rsidP="00736A5C">
            <w:pPr>
              <w:widowControl w:val="0"/>
              <w:autoSpaceDE w:val="0"/>
              <w:autoSpaceDN w:val="0"/>
              <w:rPr>
                <w:rFonts w:ascii="Arial" w:hAnsi="Arial" w:cs="Arial"/>
                <w:b/>
                <w:sz w:val="19"/>
                <w:szCs w:val="19"/>
                <w:lang w:eastAsia="en-US"/>
              </w:rPr>
            </w:pPr>
            <w:r w:rsidRPr="003506A4">
              <w:rPr>
                <w:rFonts w:ascii="Arial" w:hAnsi="Arial" w:cs="Arial"/>
                <w:b/>
                <w:sz w:val="19"/>
                <w:szCs w:val="19"/>
                <w:lang w:eastAsia="en-US"/>
              </w:rPr>
              <w:t>Proveedor Local de Servicios Técnicos</w:t>
            </w:r>
          </w:p>
        </w:tc>
        <w:tc>
          <w:tcPr>
            <w:tcW w:w="2909" w:type="dxa"/>
            <w:shd w:val="clear" w:color="auto" w:fill="auto"/>
          </w:tcPr>
          <w:p w14:paraId="4CD5917D" w14:textId="77777777" w:rsidR="0029555A" w:rsidRPr="003506A4" w:rsidRDefault="0029555A" w:rsidP="00736A5C">
            <w:pPr>
              <w:rPr>
                <w:rFonts w:ascii="Arial" w:hAnsi="Arial" w:cs="Arial"/>
                <w:sz w:val="19"/>
                <w:szCs w:val="19"/>
                <w:lang w:eastAsia="en-US"/>
              </w:rPr>
            </w:pPr>
            <w:r w:rsidRPr="003506A4">
              <w:rPr>
                <w:rFonts w:ascii="Arial" w:hAnsi="Arial" w:cs="Arial"/>
                <w:sz w:val="19"/>
                <w:szCs w:val="19"/>
                <w:lang w:eastAsia="en-US"/>
              </w:rPr>
              <w:t xml:space="preserve">Si así consta en la Sección VII, Lista de Requisitos, el Oferente u Oferentes debe disponer de un proveedor local de servicios técnicos, incluido personal cualificado para el servicio posventa. </w:t>
            </w:r>
          </w:p>
        </w:tc>
        <w:tc>
          <w:tcPr>
            <w:tcW w:w="1491" w:type="dxa"/>
            <w:shd w:val="clear" w:color="auto" w:fill="auto"/>
          </w:tcPr>
          <w:p w14:paraId="383B3583" w14:textId="77777777" w:rsidR="0029555A" w:rsidRPr="003506A4" w:rsidRDefault="0029555A" w:rsidP="00736A5C">
            <w:pPr>
              <w:jc w:val="cente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tcPr>
          <w:p w14:paraId="5280B8E8" w14:textId="77777777" w:rsidR="0029555A" w:rsidRPr="003506A4" w:rsidRDefault="0029555A" w:rsidP="00736A5C">
            <w:pPr>
              <w:jc w:val="center"/>
              <w:rPr>
                <w:rFonts w:ascii="Arial" w:hAnsi="Arial" w:cs="Arial"/>
                <w:sz w:val="19"/>
                <w:szCs w:val="19"/>
              </w:rPr>
            </w:pPr>
            <w:r w:rsidRPr="003506A4">
              <w:rPr>
                <w:rFonts w:ascii="Arial" w:hAnsi="Arial" w:cs="Arial"/>
                <w:sz w:val="19"/>
                <w:szCs w:val="19"/>
                <w:lang w:eastAsia="en-US"/>
              </w:rPr>
              <w:t>Debe cumplir el requisito</w:t>
            </w:r>
          </w:p>
        </w:tc>
        <w:tc>
          <w:tcPr>
            <w:tcW w:w="1491" w:type="dxa"/>
            <w:shd w:val="clear" w:color="auto" w:fill="auto"/>
            <w:vAlign w:val="center"/>
          </w:tcPr>
          <w:p w14:paraId="2F427FB6" w14:textId="77777777" w:rsidR="0029555A" w:rsidRPr="003506A4" w:rsidRDefault="0029555A" w:rsidP="00736A5C">
            <w:pPr>
              <w:widowControl w:val="0"/>
              <w:tabs>
                <w:tab w:val="left" w:leader="dot" w:pos="8424"/>
              </w:tabs>
              <w:autoSpaceDE w:val="0"/>
              <w:autoSpaceDN w:val="0"/>
              <w:jc w:val="center"/>
              <w:rPr>
                <w:rFonts w:ascii="Arial" w:hAnsi="Arial" w:cs="Arial"/>
                <w:sz w:val="19"/>
                <w:szCs w:val="19"/>
                <w:lang w:eastAsia="en-US"/>
              </w:rPr>
            </w:pPr>
            <w:r w:rsidRPr="003506A4">
              <w:rPr>
                <w:rFonts w:ascii="Arial" w:hAnsi="Arial" w:cs="Arial"/>
                <w:sz w:val="19"/>
                <w:szCs w:val="19"/>
                <w:lang w:eastAsia="en-US"/>
              </w:rPr>
              <w:t>N/A</w:t>
            </w:r>
          </w:p>
        </w:tc>
        <w:tc>
          <w:tcPr>
            <w:tcW w:w="1491" w:type="dxa"/>
            <w:shd w:val="clear" w:color="auto" w:fill="auto"/>
            <w:vAlign w:val="center"/>
          </w:tcPr>
          <w:p w14:paraId="252A4462" w14:textId="77777777" w:rsidR="0029555A" w:rsidRPr="003506A4" w:rsidRDefault="0029555A" w:rsidP="00736A5C">
            <w:pPr>
              <w:jc w:val="center"/>
              <w:rPr>
                <w:rFonts w:ascii="Arial" w:hAnsi="Arial" w:cs="Arial"/>
                <w:sz w:val="19"/>
                <w:szCs w:val="19"/>
                <w:lang w:eastAsia="en-US"/>
              </w:rPr>
            </w:pPr>
            <w:r w:rsidRPr="003506A4">
              <w:rPr>
                <w:rFonts w:ascii="Arial" w:hAnsi="Arial" w:cs="Arial"/>
                <w:sz w:val="19"/>
                <w:szCs w:val="19"/>
                <w:lang w:eastAsia="en-US"/>
              </w:rPr>
              <w:t>N/A</w:t>
            </w:r>
          </w:p>
        </w:tc>
        <w:tc>
          <w:tcPr>
            <w:tcW w:w="2909" w:type="dxa"/>
            <w:shd w:val="clear" w:color="auto" w:fill="auto"/>
            <w:vAlign w:val="center"/>
          </w:tcPr>
          <w:p w14:paraId="618E2038" w14:textId="77777777" w:rsidR="0029555A" w:rsidRPr="003506A4" w:rsidRDefault="0029555A" w:rsidP="00736A5C">
            <w:pPr>
              <w:widowControl w:val="0"/>
              <w:autoSpaceDE w:val="0"/>
              <w:autoSpaceDN w:val="0"/>
              <w:rPr>
                <w:rFonts w:ascii="Arial" w:hAnsi="Arial" w:cs="Arial"/>
                <w:sz w:val="19"/>
                <w:szCs w:val="19"/>
                <w:lang w:eastAsia="en-US"/>
              </w:rPr>
            </w:pPr>
            <w:r w:rsidRPr="003506A4">
              <w:rPr>
                <w:rFonts w:ascii="Arial" w:hAnsi="Arial" w:cs="Arial"/>
                <w:sz w:val="19"/>
                <w:szCs w:val="19"/>
                <w:lang w:eastAsia="en-US"/>
              </w:rPr>
              <w:t>Documentación complementaria tal y como se especifica en la Sección VII, Lista de Requisitos.</w:t>
            </w:r>
          </w:p>
        </w:tc>
      </w:tr>
    </w:tbl>
    <w:p w14:paraId="7EE8E63C" w14:textId="77777777" w:rsidR="007E36EA" w:rsidRPr="00C32AFB" w:rsidRDefault="007E36EA" w:rsidP="007E36EA">
      <w:pPr>
        <w:jc w:val="both"/>
        <w:rPr>
          <w:rFonts w:ascii="Arial" w:hAnsi="Arial" w:cs="Arial"/>
          <w:iCs/>
          <w:sz w:val="22"/>
          <w:szCs w:val="22"/>
          <w:lang w:eastAsia="en-US"/>
        </w:rPr>
      </w:pPr>
    </w:p>
    <w:p w14:paraId="47D587BA" w14:textId="77777777" w:rsidR="007E36EA" w:rsidRPr="00C32AFB" w:rsidRDefault="007E36EA" w:rsidP="003506A4">
      <w:pPr>
        <w:tabs>
          <w:tab w:val="left" w:pos="567"/>
        </w:tabs>
        <w:spacing w:after="142" w:line="240" w:lineRule="atLeast"/>
        <w:rPr>
          <w:rFonts w:ascii="Arial" w:hAnsi="Arial" w:cs="Arial"/>
          <w:b/>
          <w:sz w:val="28"/>
          <w:szCs w:val="28"/>
        </w:rPr>
      </w:pPr>
    </w:p>
    <w:p w14:paraId="65C4D531" w14:textId="77777777" w:rsidR="007E36EA" w:rsidRPr="00C32AFB" w:rsidRDefault="007E36EA" w:rsidP="007E36EA">
      <w:pPr>
        <w:tabs>
          <w:tab w:val="left" w:pos="567"/>
        </w:tabs>
        <w:spacing w:after="142" w:line="240" w:lineRule="atLeast"/>
        <w:ind w:left="567"/>
        <w:rPr>
          <w:rFonts w:ascii="Arial" w:hAnsi="Arial" w:cs="Arial"/>
          <w:b/>
          <w:sz w:val="28"/>
          <w:szCs w:val="28"/>
        </w:rPr>
        <w:sectPr w:rsidR="007E36EA" w:rsidRPr="00C32AFB" w:rsidSect="000067B9">
          <w:headerReference w:type="even" r:id="rId35"/>
          <w:headerReference w:type="default" r:id="rId36"/>
          <w:footerReference w:type="even" r:id="rId37"/>
          <w:footerReference w:type="default" r:id="rId38"/>
          <w:footnotePr>
            <w:numRestart w:val="eachSect"/>
          </w:footnotePr>
          <w:endnotePr>
            <w:numFmt w:val="decimal"/>
          </w:endnotePr>
          <w:pgSz w:w="16840" w:h="11907" w:orient="landscape" w:code="9"/>
          <w:pgMar w:top="1440" w:right="1440" w:bottom="1797" w:left="1440" w:header="720" w:footer="720" w:gutter="0"/>
          <w:cols w:space="720"/>
        </w:sectPr>
      </w:pPr>
    </w:p>
    <w:p w14:paraId="4B33A4D9" w14:textId="77777777" w:rsidR="00AF135B" w:rsidRPr="00C32AFB" w:rsidRDefault="003B071B" w:rsidP="006650A0">
      <w:pPr>
        <w:numPr>
          <w:ilvl w:val="0"/>
          <w:numId w:val="30"/>
        </w:numPr>
        <w:tabs>
          <w:tab w:val="left" w:pos="567"/>
        </w:tabs>
        <w:spacing w:after="142" w:line="240" w:lineRule="atLeast"/>
        <w:rPr>
          <w:rFonts w:ascii="Arial" w:hAnsi="Arial" w:cs="Arial"/>
          <w:b/>
          <w:sz w:val="28"/>
          <w:szCs w:val="28"/>
        </w:rPr>
      </w:pPr>
      <w:r w:rsidRPr="00C32AFB">
        <w:rPr>
          <w:rFonts w:ascii="Arial" w:hAnsi="Arial" w:cs="Arial"/>
          <w:b/>
          <w:sz w:val="28"/>
          <w:szCs w:val="28"/>
        </w:rPr>
        <w:t>Evaluación (IAO 3</w:t>
      </w:r>
      <w:r w:rsidR="0043004A" w:rsidRPr="00C32AFB">
        <w:rPr>
          <w:rFonts w:ascii="Arial" w:hAnsi="Arial" w:cs="Arial"/>
          <w:b/>
          <w:sz w:val="28"/>
          <w:szCs w:val="28"/>
        </w:rPr>
        <w:t>5</w:t>
      </w:r>
      <w:r w:rsidRPr="00C32AFB">
        <w:rPr>
          <w:rFonts w:ascii="Arial" w:hAnsi="Arial" w:cs="Arial"/>
          <w:b/>
          <w:sz w:val="28"/>
          <w:szCs w:val="28"/>
        </w:rPr>
        <w:t>)</w:t>
      </w:r>
    </w:p>
    <w:p w14:paraId="1747EFD4" w14:textId="77777777" w:rsidR="00A910E6" w:rsidRPr="00C32AFB" w:rsidRDefault="00A910E6" w:rsidP="006650A0">
      <w:pPr>
        <w:numPr>
          <w:ilvl w:val="1"/>
          <w:numId w:val="30"/>
        </w:numPr>
        <w:tabs>
          <w:tab w:val="left" w:pos="1276"/>
        </w:tabs>
        <w:spacing w:after="142" w:line="240" w:lineRule="atLeast"/>
        <w:ind w:left="1276" w:hanging="709"/>
        <w:rPr>
          <w:rFonts w:ascii="Arial" w:hAnsi="Arial" w:cs="Arial"/>
          <w:b/>
          <w:sz w:val="28"/>
          <w:szCs w:val="28"/>
        </w:rPr>
      </w:pPr>
      <w:r w:rsidRPr="00C32AFB">
        <w:rPr>
          <w:rFonts w:ascii="Arial" w:hAnsi="Arial" w:cs="Arial"/>
          <w:b/>
          <w:sz w:val="28"/>
          <w:szCs w:val="28"/>
        </w:rPr>
        <w:t xml:space="preserve">Criterios de Evaluación (IAO </w:t>
      </w:r>
      <w:r w:rsidR="0043004A" w:rsidRPr="00C32AFB">
        <w:rPr>
          <w:rFonts w:ascii="Arial" w:hAnsi="Arial" w:cs="Arial"/>
          <w:b/>
          <w:sz w:val="28"/>
          <w:szCs w:val="28"/>
        </w:rPr>
        <w:t>35</w:t>
      </w:r>
      <w:r w:rsidRPr="00C32AFB">
        <w:rPr>
          <w:rFonts w:ascii="Arial" w:hAnsi="Arial" w:cs="Arial"/>
          <w:b/>
          <w:sz w:val="28"/>
          <w:szCs w:val="28"/>
        </w:rPr>
        <w:t>.6)</w:t>
      </w:r>
    </w:p>
    <w:p w14:paraId="3DC84712" w14:textId="77777777" w:rsidR="00C538AA" w:rsidRPr="00C32AFB" w:rsidRDefault="001A2EF0" w:rsidP="00A910E6">
      <w:pPr>
        <w:spacing w:after="142" w:line="240" w:lineRule="atLeast"/>
        <w:ind w:left="1276"/>
        <w:jc w:val="both"/>
        <w:rPr>
          <w:rFonts w:ascii="Arial" w:hAnsi="Arial" w:cs="Arial"/>
          <w:i/>
          <w:sz w:val="22"/>
          <w:szCs w:val="22"/>
        </w:rPr>
      </w:pPr>
      <w:r w:rsidRPr="001A2EF0">
        <w:rPr>
          <w:rFonts w:ascii="Arial" w:hAnsi="Arial" w:cs="Arial"/>
          <w:sz w:val="22"/>
          <w:szCs w:val="22"/>
        </w:rPr>
        <w:t xml:space="preserve">Al evaluar el costo de una Oferta, el Comprador deberá considerar, además del precio cotizado, de conformidad con la </w:t>
      </w:r>
      <w:proofErr w:type="spellStart"/>
      <w:r w:rsidRPr="001A2EF0">
        <w:rPr>
          <w:rFonts w:ascii="Arial" w:hAnsi="Arial" w:cs="Arial"/>
          <w:sz w:val="22"/>
          <w:szCs w:val="22"/>
        </w:rPr>
        <w:t>Subcláusula</w:t>
      </w:r>
      <w:proofErr w:type="spellEnd"/>
      <w:r w:rsidRPr="001A2EF0">
        <w:rPr>
          <w:rFonts w:ascii="Arial" w:hAnsi="Arial" w:cs="Arial"/>
          <w:sz w:val="22"/>
          <w:szCs w:val="22"/>
        </w:rPr>
        <w:t xml:space="preserve"> 14.8 de las IAO, uno o más de los siguientes factores estipulados en la </w:t>
      </w:r>
      <w:proofErr w:type="spellStart"/>
      <w:r w:rsidRPr="001A2EF0">
        <w:rPr>
          <w:rFonts w:ascii="Arial" w:hAnsi="Arial" w:cs="Arial"/>
          <w:sz w:val="22"/>
          <w:szCs w:val="22"/>
        </w:rPr>
        <w:t>Subcláusula</w:t>
      </w:r>
      <w:proofErr w:type="spellEnd"/>
      <w:r w:rsidRPr="001A2EF0">
        <w:rPr>
          <w:rFonts w:ascii="Arial" w:hAnsi="Arial" w:cs="Arial"/>
          <w:sz w:val="22"/>
          <w:szCs w:val="22"/>
        </w:rPr>
        <w:t xml:space="preserve"> 35.2 (f) de las IAO, aplicando los métodos y criterios indicados a continuación. Las metodologías aplicadas deberán tener en cuenta factores que fomenten los Bienes respetuosos con el medio ambiente, en especial en el apartado d) o considerar los niveles de ruido o de contaminación de dichos Bienes. La aplicación requiere experiencia especializada y se deberá tener precaución a la hora de incluir solamente aquellos factores o criterios que sean a) fáciles de demostrar y controlar y b) que integren los parámetros ofrecidos por los Oferentes en el contrato</w:t>
      </w:r>
      <w:r w:rsidR="005E2825" w:rsidRPr="001A2EF0">
        <w:rPr>
          <w:rFonts w:ascii="Arial" w:hAnsi="Arial" w:cs="Arial"/>
          <w:sz w:val="22"/>
          <w:szCs w:val="22"/>
        </w:rPr>
        <w:t>.</w:t>
      </w:r>
      <w:r w:rsidR="005E2825" w:rsidRPr="00C32AFB">
        <w:rPr>
          <w:rFonts w:ascii="Arial" w:hAnsi="Arial" w:cs="Arial"/>
          <w:i/>
          <w:sz w:val="22"/>
          <w:szCs w:val="22"/>
        </w:rPr>
        <w:t xml:space="preserve"> [</w:t>
      </w:r>
      <w:r w:rsidR="00266BD9" w:rsidRPr="00C32AFB">
        <w:rPr>
          <w:rFonts w:ascii="Arial" w:hAnsi="Arial" w:cs="Arial"/>
          <w:i/>
          <w:sz w:val="22"/>
          <w:szCs w:val="22"/>
        </w:rPr>
        <w:t xml:space="preserve">Insertar únicamente las opciones pertinentes y bien documentadas – </w:t>
      </w:r>
      <w:proofErr w:type="gramStart"/>
      <w:r w:rsidR="00266BD9" w:rsidRPr="00C32AFB">
        <w:rPr>
          <w:rFonts w:ascii="Arial" w:hAnsi="Arial" w:cs="Arial"/>
          <w:i/>
          <w:sz w:val="22"/>
          <w:szCs w:val="22"/>
        </w:rPr>
        <w:t>sino</w:t>
      </w:r>
      <w:proofErr w:type="gramEnd"/>
      <w:r w:rsidR="00266BD9" w:rsidRPr="00C32AFB">
        <w:rPr>
          <w:rFonts w:ascii="Arial" w:hAnsi="Arial" w:cs="Arial"/>
          <w:i/>
          <w:sz w:val="22"/>
          <w:szCs w:val="22"/>
        </w:rPr>
        <w:t>, suprimir]</w:t>
      </w:r>
    </w:p>
    <w:p w14:paraId="475B5A13" w14:textId="77777777" w:rsidR="003F7FD7" w:rsidRPr="00C32AFB" w:rsidRDefault="00266BD9" w:rsidP="006650A0">
      <w:pPr>
        <w:numPr>
          <w:ilvl w:val="0"/>
          <w:numId w:val="31"/>
        </w:numPr>
        <w:tabs>
          <w:tab w:val="left" w:pos="1701"/>
        </w:tabs>
        <w:spacing w:after="142" w:line="240" w:lineRule="atLeast"/>
        <w:ind w:left="1701" w:hanging="425"/>
        <w:jc w:val="both"/>
        <w:rPr>
          <w:rFonts w:ascii="Arial" w:hAnsi="Arial" w:cs="Arial"/>
          <w:b/>
          <w:sz w:val="22"/>
          <w:szCs w:val="22"/>
        </w:rPr>
      </w:pPr>
      <w:r w:rsidRPr="00C32AFB">
        <w:rPr>
          <w:rFonts w:ascii="Arial" w:hAnsi="Arial" w:cs="Arial"/>
          <w:b/>
          <w:sz w:val="22"/>
          <w:szCs w:val="22"/>
        </w:rPr>
        <w:t xml:space="preserve">Plan de entregas </w:t>
      </w:r>
      <w:r w:rsidRPr="00C32AFB">
        <w:rPr>
          <w:rFonts w:ascii="Arial" w:hAnsi="Arial" w:cs="Arial"/>
          <w:b/>
          <w:i/>
          <w:sz w:val="22"/>
          <w:szCs w:val="22"/>
        </w:rPr>
        <w:t>[</w:t>
      </w:r>
      <w:r w:rsidR="002D43C9" w:rsidRPr="00C32AFB">
        <w:rPr>
          <w:rFonts w:ascii="Arial" w:hAnsi="Arial" w:cs="Arial"/>
          <w:b/>
          <w:i/>
          <w:sz w:val="22"/>
          <w:szCs w:val="22"/>
        </w:rPr>
        <w:t>S</w:t>
      </w:r>
      <w:r w:rsidRPr="00C32AFB">
        <w:rPr>
          <w:rFonts w:ascii="Arial" w:hAnsi="Arial" w:cs="Arial"/>
          <w:b/>
          <w:i/>
          <w:sz w:val="22"/>
          <w:szCs w:val="22"/>
        </w:rPr>
        <w:t>eleccionar esta opción únicamente en caso de daño cuantificable relacionado con una entrega tardía y que materialmente conlleve una pérdida financiera para el Comprador]</w:t>
      </w:r>
    </w:p>
    <w:p w14:paraId="169B7142" w14:textId="77777777" w:rsidR="00266BD9" w:rsidRPr="00C32AFB" w:rsidRDefault="00266BD9" w:rsidP="00A910E6">
      <w:pPr>
        <w:tabs>
          <w:tab w:val="left" w:pos="567"/>
        </w:tabs>
        <w:spacing w:after="142" w:line="240" w:lineRule="atLeast"/>
        <w:ind w:left="1701"/>
        <w:jc w:val="both"/>
        <w:rPr>
          <w:rFonts w:ascii="Arial" w:hAnsi="Arial" w:cs="Arial"/>
          <w:sz w:val="22"/>
          <w:szCs w:val="22"/>
        </w:rPr>
      </w:pPr>
      <w:r w:rsidRPr="00C32AFB">
        <w:rPr>
          <w:rFonts w:ascii="Arial" w:hAnsi="Arial" w:cs="Arial"/>
          <w:sz w:val="22"/>
          <w:szCs w:val="22"/>
        </w:rPr>
        <w:t xml:space="preserve">Los Bienes detallados en la Lista de Bienes deberán ser entregados dentro del período aceptable estipulado en la Sección VII, Lista de Requisitos (después de la fecha más temprana y antes de la fecha final, incluyendo ambas fechas). No se otorgará crédito por entregas anteriores a la fecha más temprana, y las </w:t>
      </w:r>
      <w:r w:rsidR="00223D68" w:rsidRPr="00C32AFB">
        <w:rPr>
          <w:rFonts w:ascii="Arial" w:hAnsi="Arial" w:cs="Arial"/>
          <w:sz w:val="22"/>
          <w:szCs w:val="22"/>
        </w:rPr>
        <w:t>Oferta</w:t>
      </w:r>
      <w:r w:rsidRPr="00C32AFB">
        <w:rPr>
          <w:rFonts w:ascii="Arial" w:hAnsi="Arial" w:cs="Arial"/>
          <w:sz w:val="22"/>
          <w:szCs w:val="22"/>
        </w:rPr>
        <w:t xml:space="preserve">s con propuestas de entrega posteriores a la fecha final se considerarán que no cumplen con lo solicitado. Solamente para propósitos de evaluación, se adicionará un ajuste al precio de las </w:t>
      </w:r>
      <w:r w:rsidR="00223D68" w:rsidRPr="00C32AFB">
        <w:rPr>
          <w:rFonts w:ascii="Arial" w:hAnsi="Arial" w:cs="Arial"/>
          <w:sz w:val="22"/>
          <w:szCs w:val="22"/>
        </w:rPr>
        <w:t>Oferta</w:t>
      </w:r>
      <w:r w:rsidRPr="00C32AFB">
        <w:rPr>
          <w:rFonts w:ascii="Arial" w:hAnsi="Arial" w:cs="Arial"/>
          <w:sz w:val="22"/>
          <w:szCs w:val="22"/>
        </w:rPr>
        <w:t xml:space="preserve">s que ofrezcan entregas después de la “Primera Fecha de Entrega” dentro de este período aceptable indicado en la Sección VII, Lista de Requisitos. El ajuste será de </w:t>
      </w:r>
      <w:r w:rsidR="000F081D" w:rsidRPr="00C32AFB">
        <w:rPr>
          <w:rFonts w:ascii="Arial" w:hAnsi="Arial" w:cs="Arial"/>
          <w:i/>
          <w:sz w:val="22"/>
          <w:szCs w:val="22"/>
        </w:rPr>
        <w:t xml:space="preserve">[Insertar </w:t>
      </w:r>
      <w:r w:rsidRPr="00C32AFB">
        <w:rPr>
          <w:rFonts w:ascii="Arial" w:hAnsi="Arial" w:cs="Arial"/>
          <w:i/>
          <w:sz w:val="22"/>
          <w:szCs w:val="22"/>
        </w:rPr>
        <w:t>la cantidad]</w:t>
      </w:r>
      <w:r w:rsidRPr="00C32AFB">
        <w:rPr>
          <w:rFonts w:ascii="Arial" w:hAnsi="Arial" w:cs="Arial"/>
          <w:sz w:val="22"/>
          <w:szCs w:val="22"/>
        </w:rPr>
        <w:t xml:space="preserve"> por </w:t>
      </w:r>
      <w:r w:rsidR="000F081D" w:rsidRPr="00C32AFB">
        <w:rPr>
          <w:rFonts w:ascii="Arial" w:hAnsi="Arial" w:cs="Arial"/>
          <w:i/>
          <w:sz w:val="22"/>
          <w:szCs w:val="22"/>
        </w:rPr>
        <w:t xml:space="preserve">[Insertar </w:t>
      </w:r>
      <w:r w:rsidRPr="00C32AFB">
        <w:rPr>
          <w:rFonts w:ascii="Arial" w:hAnsi="Arial" w:cs="Arial"/>
          <w:i/>
          <w:sz w:val="22"/>
          <w:szCs w:val="22"/>
        </w:rPr>
        <w:t>semana o mes]</w:t>
      </w:r>
      <w:r w:rsidRPr="00C32AFB">
        <w:rPr>
          <w:rFonts w:ascii="Arial" w:hAnsi="Arial" w:cs="Arial"/>
          <w:sz w:val="22"/>
          <w:szCs w:val="22"/>
        </w:rPr>
        <w:t xml:space="preserve"> a partir de la fecha de entrega como muy pronto </w:t>
      </w:r>
      <w:r w:rsidRPr="00C32AFB">
        <w:rPr>
          <w:rFonts w:ascii="Arial" w:hAnsi="Arial" w:cs="Arial"/>
          <w:i/>
          <w:sz w:val="22"/>
          <w:szCs w:val="22"/>
        </w:rPr>
        <w:t xml:space="preserve">[por ejemplo, 0.5% del monto total de la </w:t>
      </w:r>
      <w:r w:rsidR="00223D68" w:rsidRPr="00C32AFB">
        <w:rPr>
          <w:rFonts w:ascii="Arial" w:hAnsi="Arial" w:cs="Arial"/>
          <w:i/>
          <w:sz w:val="22"/>
          <w:szCs w:val="22"/>
        </w:rPr>
        <w:t>Oferta</w:t>
      </w:r>
      <w:r w:rsidRPr="00C32AFB">
        <w:rPr>
          <w:rFonts w:ascii="Arial" w:hAnsi="Arial" w:cs="Arial"/>
          <w:i/>
          <w:sz w:val="22"/>
          <w:szCs w:val="22"/>
        </w:rPr>
        <w:t xml:space="preserve"> por semana]</w:t>
      </w:r>
      <w:r w:rsidRPr="00C32AFB">
        <w:rPr>
          <w:rFonts w:ascii="Arial" w:hAnsi="Arial" w:cs="Arial"/>
          <w:sz w:val="22"/>
          <w:szCs w:val="22"/>
        </w:rPr>
        <w:t>.</w:t>
      </w:r>
    </w:p>
    <w:p w14:paraId="6454A919" w14:textId="77777777" w:rsidR="003F7FD7" w:rsidRPr="00C32AFB" w:rsidRDefault="00266BD9" w:rsidP="006650A0">
      <w:pPr>
        <w:numPr>
          <w:ilvl w:val="0"/>
          <w:numId w:val="31"/>
        </w:numPr>
        <w:tabs>
          <w:tab w:val="left" w:pos="1701"/>
        </w:tabs>
        <w:spacing w:after="142" w:line="240" w:lineRule="atLeast"/>
        <w:ind w:left="1701" w:hanging="425"/>
        <w:jc w:val="both"/>
        <w:rPr>
          <w:rFonts w:ascii="Arial" w:hAnsi="Arial" w:cs="Arial"/>
          <w:b/>
          <w:sz w:val="22"/>
          <w:szCs w:val="22"/>
        </w:rPr>
      </w:pPr>
      <w:r w:rsidRPr="00C32AFB">
        <w:rPr>
          <w:rFonts w:ascii="Arial" w:hAnsi="Arial" w:cs="Arial"/>
          <w:b/>
          <w:sz w:val="22"/>
          <w:szCs w:val="22"/>
        </w:rPr>
        <w:t xml:space="preserve">Costo de principales componentes de remplazo, repuestos obligatorios </w:t>
      </w:r>
      <w:r w:rsidRPr="00C32AFB">
        <w:rPr>
          <w:rFonts w:ascii="Arial" w:hAnsi="Arial" w:cs="Arial"/>
          <w:b/>
          <w:i/>
          <w:sz w:val="22"/>
          <w:szCs w:val="22"/>
        </w:rPr>
        <w:t>[</w:t>
      </w:r>
      <w:r w:rsidR="002D43C9" w:rsidRPr="00C32AFB">
        <w:rPr>
          <w:rFonts w:ascii="Arial" w:hAnsi="Arial" w:cs="Arial"/>
          <w:b/>
          <w:i/>
          <w:sz w:val="22"/>
          <w:szCs w:val="22"/>
        </w:rPr>
        <w:t>S</w:t>
      </w:r>
      <w:r w:rsidRPr="00C32AFB">
        <w:rPr>
          <w:rFonts w:ascii="Arial" w:hAnsi="Arial" w:cs="Arial"/>
          <w:b/>
          <w:i/>
          <w:sz w:val="22"/>
          <w:szCs w:val="22"/>
        </w:rPr>
        <w:t xml:space="preserve">eleccionar esta opción únicamente si la lista de componentes y repuestos se incluye en la Lista de Bienes </w:t>
      </w:r>
      <w:r w:rsidRPr="00C32AFB">
        <w:rPr>
          <w:rFonts w:ascii="Arial" w:hAnsi="Arial" w:cs="Arial"/>
          <w:b/>
          <w:sz w:val="22"/>
          <w:szCs w:val="22"/>
        </w:rPr>
        <w:t>que</w:t>
      </w:r>
      <w:r w:rsidRPr="00C32AFB">
        <w:rPr>
          <w:rFonts w:ascii="Arial" w:hAnsi="Arial" w:cs="Arial"/>
          <w:b/>
          <w:i/>
          <w:sz w:val="22"/>
          <w:szCs w:val="22"/>
        </w:rPr>
        <w:t xml:space="preserve"> figura en la Sección VII, Lista de Requisitos]</w:t>
      </w:r>
    </w:p>
    <w:p w14:paraId="1EE7FFCC" w14:textId="77777777" w:rsidR="00266BD9" w:rsidRPr="00C32AFB" w:rsidRDefault="00266BD9" w:rsidP="00A910E6">
      <w:pPr>
        <w:tabs>
          <w:tab w:val="left" w:pos="567"/>
        </w:tabs>
        <w:spacing w:after="142" w:line="240" w:lineRule="atLeast"/>
        <w:ind w:left="1701"/>
        <w:jc w:val="both"/>
        <w:rPr>
          <w:rFonts w:ascii="Arial" w:hAnsi="Arial" w:cs="Arial"/>
          <w:i/>
          <w:sz w:val="22"/>
          <w:szCs w:val="22"/>
        </w:rPr>
      </w:pPr>
      <w:r w:rsidRPr="00C32AFB">
        <w:rPr>
          <w:rFonts w:ascii="Arial" w:hAnsi="Arial" w:cs="Arial"/>
          <w:i/>
          <w:sz w:val="22"/>
          <w:szCs w:val="22"/>
        </w:rPr>
        <w:t>[Opción preferible]</w:t>
      </w:r>
    </w:p>
    <w:p w14:paraId="454CF52C" w14:textId="77777777" w:rsidR="003F7FD7" w:rsidRPr="00C32AFB" w:rsidRDefault="00266BD9" w:rsidP="00A910E6">
      <w:pPr>
        <w:spacing w:after="142" w:line="240" w:lineRule="atLeast"/>
        <w:ind w:left="1701"/>
        <w:jc w:val="both"/>
        <w:rPr>
          <w:rFonts w:ascii="Arial" w:hAnsi="Arial" w:cs="Arial"/>
          <w:sz w:val="22"/>
          <w:szCs w:val="22"/>
        </w:rPr>
      </w:pPr>
      <w:r w:rsidRPr="00C32AFB">
        <w:rPr>
          <w:rFonts w:ascii="Arial" w:hAnsi="Arial" w:cs="Arial"/>
          <w:sz w:val="22"/>
          <w:szCs w:val="22"/>
        </w:rPr>
        <w:t xml:space="preserve">La lista de los artículos y las cantidades de piezas ensambladas, componentes y repuestos seleccionados principales que posiblemente se necesiten durante el período inicial de funcionamiento </w:t>
      </w:r>
      <w:r w:rsidRPr="00C32AFB">
        <w:rPr>
          <w:rFonts w:ascii="Arial" w:hAnsi="Arial" w:cs="Arial"/>
          <w:b/>
          <w:sz w:val="22"/>
          <w:szCs w:val="22"/>
        </w:rPr>
        <w:t>especificado en los DDL</w:t>
      </w:r>
      <w:r w:rsidRPr="00C32AFB">
        <w:rPr>
          <w:rFonts w:ascii="Arial" w:hAnsi="Arial" w:cs="Arial"/>
          <w:sz w:val="22"/>
          <w:szCs w:val="22"/>
        </w:rPr>
        <w:t xml:space="preserve">,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16.4, se presenta en la Lista de Bienes. Para propósitos de evaluación solamente, se agregará al precio de la </w:t>
      </w:r>
      <w:r w:rsidR="00223D68" w:rsidRPr="00C32AFB">
        <w:rPr>
          <w:rFonts w:ascii="Arial" w:hAnsi="Arial" w:cs="Arial"/>
          <w:sz w:val="22"/>
          <w:szCs w:val="22"/>
        </w:rPr>
        <w:t>Oferta</w:t>
      </w:r>
      <w:r w:rsidRPr="00C32AFB">
        <w:rPr>
          <w:rFonts w:ascii="Arial" w:hAnsi="Arial" w:cs="Arial"/>
          <w:sz w:val="22"/>
          <w:szCs w:val="22"/>
        </w:rPr>
        <w:t xml:space="preserve"> un ajuste equivalente al costo total de estos artículos, calculado sobre la base de los precios unitarios cotizados en cada </w:t>
      </w:r>
      <w:r w:rsidR="00223D68" w:rsidRPr="00C32AFB">
        <w:rPr>
          <w:rFonts w:ascii="Arial" w:hAnsi="Arial" w:cs="Arial"/>
          <w:sz w:val="22"/>
          <w:szCs w:val="22"/>
        </w:rPr>
        <w:t>Oferta</w:t>
      </w:r>
      <w:r w:rsidRPr="00C32AFB">
        <w:rPr>
          <w:rFonts w:ascii="Arial" w:hAnsi="Arial" w:cs="Arial"/>
          <w:sz w:val="22"/>
          <w:szCs w:val="22"/>
        </w:rPr>
        <w:t>.</w:t>
      </w:r>
    </w:p>
    <w:p w14:paraId="34667E70" w14:textId="77777777" w:rsidR="00266BD9" w:rsidRPr="00C32AFB" w:rsidRDefault="00266BD9" w:rsidP="00A910E6">
      <w:pPr>
        <w:spacing w:after="142" w:line="240" w:lineRule="atLeast"/>
        <w:ind w:left="1701"/>
        <w:jc w:val="both"/>
        <w:rPr>
          <w:rFonts w:ascii="Arial" w:hAnsi="Arial" w:cs="Arial"/>
          <w:b/>
          <w:sz w:val="22"/>
          <w:szCs w:val="22"/>
        </w:rPr>
      </w:pPr>
      <w:r w:rsidRPr="00C32AFB">
        <w:rPr>
          <w:rFonts w:ascii="Arial" w:hAnsi="Arial" w:cs="Arial"/>
          <w:b/>
          <w:sz w:val="22"/>
          <w:szCs w:val="22"/>
        </w:rPr>
        <w:t>O</w:t>
      </w:r>
    </w:p>
    <w:p w14:paraId="5B0D6647" w14:textId="77777777" w:rsidR="00266BD9" w:rsidRPr="00C32AFB" w:rsidRDefault="00266BD9" w:rsidP="00A910E6">
      <w:pPr>
        <w:spacing w:after="142" w:line="240" w:lineRule="atLeast"/>
        <w:ind w:left="1701"/>
        <w:jc w:val="both"/>
        <w:rPr>
          <w:rFonts w:ascii="Arial" w:hAnsi="Arial" w:cs="Arial"/>
          <w:sz w:val="22"/>
          <w:szCs w:val="22"/>
        </w:rPr>
      </w:pPr>
      <w:r w:rsidRPr="00C32AFB">
        <w:rPr>
          <w:rFonts w:ascii="Arial" w:hAnsi="Arial" w:cs="Arial"/>
          <w:sz w:val="22"/>
          <w:szCs w:val="22"/>
        </w:rPr>
        <w:t xml:space="preserve">La lista base de los principales ensambles, componentes y algunos repuestos, que probablemente sean necesarios para el funcionamiento de los Bienes durante un período inicial indicado en los DDL,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16.4, se detalla en la Lista de Bienes. Las cantidades que entregue el Oferente serán evaluadas en función de las recomendaciones de los manuales de uso que proporcionan los fabricantes de los Bienes.</w:t>
      </w:r>
    </w:p>
    <w:p w14:paraId="2C199899" w14:textId="77777777" w:rsidR="00D70EC3" w:rsidRPr="00C32AFB" w:rsidRDefault="00266BD9" w:rsidP="006650A0">
      <w:pPr>
        <w:numPr>
          <w:ilvl w:val="0"/>
          <w:numId w:val="31"/>
        </w:numPr>
        <w:tabs>
          <w:tab w:val="left" w:pos="1701"/>
        </w:tabs>
        <w:spacing w:after="142" w:line="240" w:lineRule="atLeast"/>
        <w:ind w:left="1701" w:hanging="425"/>
        <w:jc w:val="both"/>
        <w:rPr>
          <w:rFonts w:ascii="Arial" w:hAnsi="Arial" w:cs="Arial"/>
          <w:b/>
          <w:sz w:val="22"/>
          <w:szCs w:val="22"/>
        </w:rPr>
      </w:pPr>
      <w:r w:rsidRPr="00C32AFB">
        <w:rPr>
          <w:rFonts w:ascii="Arial" w:hAnsi="Arial" w:cs="Arial"/>
          <w:b/>
          <w:sz w:val="22"/>
          <w:szCs w:val="22"/>
        </w:rPr>
        <w:t xml:space="preserve">Costos estimados de operación y Cumplimiento </w:t>
      </w:r>
      <w:r w:rsidRPr="00C32AFB">
        <w:rPr>
          <w:rFonts w:ascii="Arial" w:hAnsi="Arial" w:cs="Arial"/>
          <w:b/>
          <w:i/>
          <w:sz w:val="22"/>
          <w:szCs w:val="22"/>
        </w:rPr>
        <w:t xml:space="preserve">[seleccionar esta opción </w:t>
      </w:r>
      <w:r w:rsidRPr="00C32AFB">
        <w:rPr>
          <w:rFonts w:ascii="Arial" w:hAnsi="Arial" w:cs="Arial"/>
          <w:b/>
          <w:sz w:val="22"/>
          <w:szCs w:val="22"/>
        </w:rPr>
        <w:t>únicamente</w:t>
      </w:r>
      <w:r w:rsidRPr="00C32AFB">
        <w:rPr>
          <w:rFonts w:ascii="Arial" w:hAnsi="Arial" w:cs="Arial"/>
          <w:b/>
          <w:i/>
          <w:sz w:val="22"/>
          <w:szCs w:val="22"/>
        </w:rPr>
        <w:t xml:space="preserve"> si dentro del marco del Contrato se remunera un periodo de funcionamiento y/o de mantenimiento, se describe en las Especificaciones Técnicas y su cálculo se toma en cuenta en la evaluación de las </w:t>
      </w:r>
      <w:r w:rsidR="00223D68" w:rsidRPr="00C32AFB">
        <w:rPr>
          <w:rFonts w:ascii="Arial" w:hAnsi="Arial" w:cs="Arial"/>
          <w:b/>
          <w:i/>
          <w:sz w:val="22"/>
          <w:szCs w:val="22"/>
        </w:rPr>
        <w:t>Oferta</w:t>
      </w:r>
      <w:r w:rsidRPr="00C32AFB">
        <w:rPr>
          <w:rFonts w:ascii="Arial" w:hAnsi="Arial" w:cs="Arial"/>
          <w:b/>
          <w:i/>
          <w:sz w:val="22"/>
          <w:szCs w:val="22"/>
        </w:rPr>
        <w:t>s]</w:t>
      </w:r>
    </w:p>
    <w:p w14:paraId="6CFFE126" w14:textId="77777777" w:rsidR="00266BD9" w:rsidRPr="00C32AFB" w:rsidRDefault="00266BD9" w:rsidP="00A910E6">
      <w:pPr>
        <w:tabs>
          <w:tab w:val="right" w:pos="7254"/>
        </w:tabs>
        <w:spacing w:after="142" w:line="240" w:lineRule="atLeast"/>
        <w:ind w:left="1701"/>
        <w:jc w:val="both"/>
        <w:rPr>
          <w:rFonts w:ascii="Arial" w:hAnsi="Arial" w:cs="Arial"/>
          <w:sz w:val="22"/>
          <w:szCs w:val="22"/>
        </w:rPr>
      </w:pPr>
      <w:r w:rsidRPr="00C32AFB">
        <w:rPr>
          <w:rFonts w:ascii="Arial" w:hAnsi="Arial" w:cs="Arial"/>
          <w:sz w:val="22"/>
          <w:szCs w:val="22"/>
        </w:rPr>
        <w:t xml:space="preserve">Para propósitos de evaluación solamente, se sumará al precio de la </w:t>
      </w:r>
      <w:r w:rsidR="00223D68" w:rsidRPr="00C32AFB">
        <w:rPr>
          <w:rFonts w:ascii="Arial" w:hAnsi="Arial" w:cs="Arial"/>
          <w:sz w:val="22"/>
          <w:szCs w:val="22"/>
        </w:rPr>
        <w:t>Oferta</w:t>
      </w:r>
      <w:r w:rsidRPr="00C32AFB">
        <w:rPr>
          <w:rFonts w:ascii="Arial" w:hAnsi="Arial" w:cs="Arial"/>
          <w:sz w:val="22"/>
          <w:szCs w:val="22"/>
        </w:rPr>
        <w:t xml:space="preserve"> un ajuste equivalente al costo de operación y/o cumplimiento de los Bienes. Este incremento se calculará como sigue:</w:t>
      </w:r>
    </w:p>
    <w:p w14:paraId="2F6D5828" w14:textId="77777777" w:rsidR="00266BD9" w:rsidRPr="00C32AFB" w:rsidRDefault="00266BD9" w:rsidP="006650A0">
      <w:pPr>
        <w:numPr>
          <w:ilvl w:val="0"/>
          <w:numId w:val="28"/>
        </w:numPr>
        <w:tabs>
          <w:tab w:val="left" w:pos="2268"/>
        </w:tabs>
        <w:spacing w:after="142" w:line="240" w:lineRule="atLeast"/>
        <w:ind w:left="2268" w:hanging="567"/>
        <w:jc w:val="both"/>
        <w:rPr>
          <w:rFonts w:ascii="Arial" w:hAnsi="Arial" w:cs="Arial"/>
          <w:sz w:val="22"/>
          <w:szCs w:val="22"/>
        </w:rPr>
      </w:pPr>
      <w:r w:rsidRPr="00C32AFB">
        <w:rPr>
          <w:rFonts w:ascii="Arial" w:hAnsi="Arial" w:cs="Arial"/>
          <w:sz w:val="22"/>
          <w:szCs w:val="22"/>
        </w:rPr>
        <w:t xml:space="preserve">Sumando el precio anual promedio de funcionamiento y/o de mantenimiento presentado por el Oferente en su </w:t>
      </w:r>
      <w:r w:rsidR="00223D68" w:rsidRPr="00C32AFB">
        <w:rPr>
          <w:rFonts w:ascii="Arial" w:hAnsi="Arial" w:cs="Arial"/>
          <w:sz w:val="22"/>
          <w:szCs w:val="22"/>
        </w:rPr>
        <w:t>Oferta</w:t>
      </w:r>
      <w:r w:rsidRPr="00C32AFB">
        <w:rPr>
          <w:rFonts w:ascii="Arial" w:hAnsi="Arial" w:cs="Arial"/>
          <w:sz w:val="22"/>
          <w:szCs w:val="22"/>
        </w:rPr>
        <w:t xml:space="preserve"> por </w:t>
      </w:r>
      <w:r w:rsidR="000F081D" w:rsidRPr="00C32AFB">
        <w:rPr>
          <w:rFonts w:ascii="Arial" w:hAnsi="Arial" w:cs="Arial"/>
          <w:i/>
          <w:sz w:val="22"/>
          <w:szCs w:val="22"/>
        </w:rPr>
        <w:t xml:space="preserve">[Insertar </w:t>
      </w:r>
      <w:r w:rsidRPr="00C32AFB">
        <w:rPr>
          <w:rFonts w:ascii="Arial" w:hAnsi="Arial" w:cs="Arial"/>
          <w:i/>
          <w:sz w:val="22"/>
          <w:szCs w:val="22"/>
        </w:rPr>
        <w:t>el número de años]</w:t>
      </w:r>
      <w:r w:rsidRPr="00C32AFB">
        <w:rPr>
          <w:rFonts w:ascii="Arial" w:hAnsi="Arial" w:cs="Arial"/>
          <w:sz w:val="22"/>
          <w:szCs w:val="22"/>
        </w:rPr>
        <w:t xml:space="preserve"> años.</w:t>
      </w:r>
    </w:p>
    <w:p w14:paraId="10DBB8FF" w14:textId="77777777" w:rsidR="00266BD9" w:rsidRPr="00C32AFB" w:rsidRDefault="00266BD9" w:rsidP="000F3724">
      <w:pPr>
        <w:tabs>
          <w:tab w:val="left" w:pos="2268"/>
          <w:tab w:val="right" w:pos="7254"/>
        </w:tabs>
        <w:spacing w:after="142" w:line="240" w:lineRule="atLeast"/>
        <w:ind w:left="2835" w:hanging="567"/>
        <w:jc w:val="both"/>
        <w:rPr>
          <w:rFonts w:ascii="Arial" w:hAnsi="Arial" w:cs="Arial"/>
          <w:b/>
          <w:sz w:val="22"/>
          <w:szCs w:val="22"/>
        </w:rPr>
      </w:pPr>
      <w:r w:rsidRPr="00C32AFB">
        <w:rPr>
          <w:rFonts w:ascii="Arial" w:hAnsi="Arial" w:cs="Arial"/>
          <w:b/>
          <w:sz w:val="22"/>
          <w:szCs w:val="22"/>
        </w:rPr>
        <w:t>O</w:t>
      </w:r>
    </w:p>
    <w:p w14:paraId="5854C688" w14:textId="77777777" w:rsidR="00266BD9" w:rsidRPr="00C32AFB" w:rsidRDefault="00266BD9" w:rsidP="006650A0">
      <w:pPr>
        <w:numPr>
          <w:ilvl w:val="0"/>
          <w:numId w:val="28"/>
        </w:numPr>
        <w:tabs>
          <w:tab w:val="left" w:pos="2268"/>
        </w:tabs>
        <w:spacing w:after="142" w:line="240" w:lineRule="atLeast"/>
        <w:ind w:left="2268" w:hanging="567"/>
        <w:jc w:val="both"/>
        <w:rPr>
          <w:rFonts w:ascii="Arial" w:hAnsi="Arial" w:cs="Arial"/>
          <w:sz w:val="22"/>
          <w:szCs w:val="22"/>
        </w:rPr>
      </w:pPr>
      <w:r w:rsidRPr="00C32AFB">
        <w:rPr>
          <w:rFonts w:ascii="Arial" w:hAnsi="Arial" w:cs="Arial"/>
          <w:sz w:val="22"/>
          <w:szCs w:val="22"/>
        </w:rPr>
        <w:t>Determinando la suma total de los costos recurrentes gracias a la siguiente fórmula:</w:t>
      </w:r>
    </w:p>
    <w:p w14:paraId="47513C94" w14:textId="77777777" w:rsidR="00C12E32" w:rsidRPr="00C32AFB" w:rsidRDefault="00C12E32" w:rsidP="00C12E32">
      <w:pPr>
        <w:ind w:left="1287"/>
        <w:jc w:val="both"/>
        <w:rPr>
          <w:rFonts w:ascii="Arial" w:hAnsi="Arial" w:cs="Arial"/>
          <w:i/>
          <w:iCs/>
          <w:sz w:val="22"/>
          <w:szCs w:val="22"/>
        </w:rPr>
      </w:pPr>
    </w:p>
    <w:p w14:paraId="128DC632" w14:textId="77777777" w:rsidR="00C12E32" w:rsidRPr="00C32AFB" w:rsidRDefault="00C12E32" w:rsidP="00C12E32">
      <w:pPr>
        <w:ind w:left="1287"/>
        <w:jc w:val="center"/>
        <w:rPr>
          <w:rFonts w:ascii="Arial" w:hAnsi="Arial" w:cs="Arial"/>
          <w:i/>
          <w:iCs/>
          <w:sz w:val="22"/>
          <w:szCs w:val="22"/>
        </w:rPr>
      </w:pPr>
      <w:r w:rsidRPr="00C32AFB">
        <w:rPr>
          <w:rFonts w:ascii="Arial" w:hAnsi="Arial" w:cs="Arial"/>
          <w:position w:val="-36"/>
          <w:sz w:val="22"/>
          <w:szCs w:val="22"/>
        </w:rPr>
        <w:object w:dxaOrig="1980" w:dyaOrig="820" w14:anchorId="52694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5pt;height:40.75pt" o:ole="" fillcolor="window">
            <v:imagedata r:id="rId39" o:title=""/>
          </v:shape>
          <o:OLEObject Type="Embed" ProgID="Equation.3" ShapeID="_x0000_i1025" DrawAspect="Content" ObjectID="_1804333574" r:id="rId40"/>
        </w:object>
      </w:r>
    </w:p>
    <w:p w14:paraId="63F92A21" w14:textId="77777777" w:rsidR="00C12E32" w:rsidRPr="00C32AFB" w:rsidRDefault="00C12E32" w:rsidP="00C12E32">
      <w:pPr>
        <w:ind w:left="1287"/>
        <w:jc w:val="both"/>
        <w:rPr>
          <w:rFonts w:ascii="Arial" w:hAnsi="Arial" w:cs="Arial"/>
          <w:i/>
          <w:iCs/>
          <w:sz w:val="22"/>
          <w:szCs w:val="22"/>
        </w:rPr>
      </w:pPr>
    </w:p>
    <w:p w14:paraId="68D21624" w14:textId="77777777" w:rsidR="00C12E32" w:rsidRPr="00C32AFB" w:rsidRDefault="00C12E32" w:rsidP="00A910E6">
      <w:pPr>
        <w:spacing w:after="142" w:line="240" w:lineRule="atLeast"/>
        <w:ind w:left="1701"/>
        <w:jc w:val="both"/>
        <w:rPr>
          <w:rFonts w:ascii="Arial" w:hAnsi="Arial" w:cs="Arial"/>
          <w:sz w:val="22"/>
          <w:szCs w:val="22"/>
        </w:rPr>
      </w:pPr>
      <w:r w:rsidRPr="00C32AFB">
        <w:rPr>
          <w:rFonts w:ascii="Arial" w:hAnsi="Arial" w:cs="Arial"/>
          <w:sz w:val="22"/>
          <w:szCs w:val="22"/>
        </w:rPr>
        <w:t>Dónde:</w:t>
      </w:r>
    </w:p>
    <w:p w14:paraId="5EA86155" w14:textId="77777777" w:rsidR="00C12E32" w:rsidRPr="00C32AFB" w:rsidRDefault="00C12E32" w:rsidP="00A910E6">
      <w:pPr>
        <w:tabs>
          <w:tab w:val="left" w:pos="2410"/>
          <w:tab w:val="left" w:pos="3119"/>
        </w:tabs>
        <w:spacing w:after="142" w:line="240" w:lineRule="atLeast"/>
        <w:ind w:left="3119" w:hanging="1418"/>
        <w:jc w:val="both"/>
        <w:rPr>
          <w:rFonts w:ascii="Arial" w:hAnsi="Arial" w:cs="Arial"/>
          <w:sz w:val="22"/>
          <w:szCs w:val="22"/>
        </w:rPr>
      </w:pPr>
      <w:r w:rsidRPr="00C32AFB">
        <w:rPr>
          <w:rFonts w:ascii="Arial" w:hAnsi="Arial" w:cs="Arial"/>
          <w:i/>
          <w:sz w:val="22"/>
          <w:szCs w:val="22"/>
        </w:rPr>
        <w:t>N</w:t>
      </w:r>
      <w:r w:rsidRPr="00C32AFB">
        <w:rPr>
          <w:rFonts w:ascii="Arial" w:hAnsi="Arial" w:cs="Arial"/>
          <w:sz w:val="22"/>
          <w:szCs w:val="22"/>
        </w:rPr>
        <w:tab/>
        <w:t>=</w:t>
      </w:r>
      <w:r w:rsidRPr="00C32AFB">
        <w:rPr>
          <w:rFonts w:ascii="Arial" w:hAnsi="Arial" w:cs="Arial"/>
          <w:sz w:val="22"/>
          <w:szCs w:val="22"/>
        </w:rPr>
        <w:tab/>
        <w:t>Número de años de funcionamiento y/o mantenimiento que se incluyen en el Contrato;</w:t>
      </w:r>
    </w:p>
    <w:p w14:paraId="7CAAD630" w14:textId="77777777" w:rsidR="00C12E32" w:rsidRPr="00C32AFB" w:rsidRDefault="00C12E32" w:rsidP="00A910E6">
      <w:pPr>
        <w:tabs>
          <w:tab w:val="left" w:pos="2410"/>
          <w:tab w:val="left" w:pos="3119"/>
        </w:tabs>
        <w:spacing w:after="142" w:line="240" w:lineRule="atLeast"/>
        <w:ind w:left="3119" w:hanging="1418"/>
        <w:jc w:val="both"/>
        <w:rPr>
          <w:rFonts w:ascii="Arial" w:hAnsi="Arial" w:cs="Arial"/>
          <w:sz w:val="22"/>
          <w:szCs w:val="22"/>
        </w:rPr>
      </w:pPr>
      <w:r w:rsidRPr="00C32AFB">
        <w:rPr>
          <w:rFonts w:ascii="Arial" w:hAnsi="Arial" w:cs="Arial"/>
          <w:i/>
          <w:sz w:val="22"/>
          <w:szCs w:val="22"/>
        </w:rPr>
        <w:t>M</w:t>
      </w:r>
      <w:r w:rsidRPr="00C32AFB">
        <w:rPr>
          <w:rFonts w:ascii="Arial" w:hAnsi="Arial" w:cs="Arial"/>
          <w:sz w:val="22"/>
          <w:szCs w:val="22"/>
        </w:rPr>
        <w:tab/>
        <w:t>=</w:t>
      </w:r>
      <w:r w:rsidRPr="00C32AFB">
        <w:rPr>
          <w:rFonts w:ascii="Arial" w:hAnsi="Arial" w:cs="Arial"/>
          <w:sz w:val="22"/>
          <w:szCs w:val="22"/>
        </w:rPr>
        <w:tab/>
        <w:t xml:space="preserve">Número de años adicionales a los previstos en el Contrato: </w:t>
      </w:r>
      <w:r w:rsidR="000F081D" w:rsidRPr="00C32AFB">
        <w:rPr>
          <w:rFonts w:ascii="Arial" w:hAnsi="Arial" w:cs="Arial"/>
          <w:i/>
          <w:sz w:val="22"/>
          <w:szCs w:val="22"/>
        </w:rPr>
        <w:t xml:space="preserve">[Insertar </w:t>
      </w:r>
      <w:r w:rsidRPr="00C32AFB">
        <w:rPr>
          <w:rFonts w:ascii="Arial" w:hAnsi="Arial" w:cs="Arial"/>
          <w:i/>
          <w:sz w:val="22"/>
          <w:szCs w:val="22"/>
        </w:rPr>
        <w:t>el número de años]</w:t>
      </w:r>
      <w:r w:rsidRPr="00C32AFB">
        <w:rPr>
          <w:rFonts w:ascii="Arial" w:hAnsi="Arial" w:cs="Arial"/>
          <w:sz w:val="22"/>
          <w:szCs w:val="22"/>
        </w:rPr>
        <w:t>;</w:t>
      </w:r>
    </w:p>
    <w:p w14:paraId="40E7E740" w14:textId="77777777" w:rsidR="00C12E32" w:rsidRPr="00C32AFB" w:rsidRDefault="00C12E32" w:rsidP="00A910E6">
      <w:pPr>
        <w:tabs>
          <w:tab w:val="left" w:pos="2410"/>
          <w:tab w:val="left" w:pos="3119"/>
        </w:tabs>
        <w:spacing w:after="142" w:line="240" w:lineRule="atLeast"/>
        <w:ind w:left="3119" w:hanging="1418"/>
        <w:jc w:val="both"/>
        <w:rPr>
          <w:rFonts w:ascii="Arial" w:hAnsi="Arial" w:cs="Arial"/>
          <w:sz w:val="22"/>
          <w:szCs w:val="22"/>
        </w:rPr>
      </w:pPr>
      <w:r w:rsidRPr="00C32AFB">
        <w:rPr>
          <w:rFonts w:ascii="Arial" w:hAnsi="Arial" w:cs="Arial"/>
          <w:i/>
          <w:sz w:val="22"/>
          <w:szCs w:val="22"/>
        </w:rPr>
        <w:t>X</w:t>
      </w:r>
      <w:r w:rsidRPr="00C32AFB">
        <w:rPr>
          <w:rFonts w:ascii="Arial" w:hAnsi="Arial" w:cs="Arial"/>
          <w:sz w:val="22"/>
          <w:szCs w:val="22"/>
        </w:rPr>
        <w:tab/>
        <w:t>=</w:t>
      </w:r>
      <w:r w:rsidRPr="00C32AFB">
        <w:rPr>
          <w:rFonts w:ascii="Arial" w:hAnsi="Arial" w:cs="Arial"/>
          <w:sz w:val="22"/>
          <w:szCs w:val="22"/>
        </w:rPr>
        <w:tab/>
        <w:t xml:space="preserve">Un índice 1,2, 3… N+M representan el número total de años que deben tomarse en cuenta para evaluar la </w:t>
      </w:r>
      <w:r w:rsidR="00223D68" w:rsidRPr="00C32AFB">
        <w:rPr>
          <w:rFonts w:ascii="Arial" w:hAnsi="Arial" w:cs="Arial"/>
          <w:sz w:val="22"/>
          <w:szCs w:val="22"/>
        </w:rPr>
        <w:t>Oferta</w:t>
      </w:r>
      <w:r w:rsidRPr="00C32AFB">
        <w:rPr>
          <w:rFonts w:ascii="Arial" w:hAnsi="Arial" w:cs="Arial"/>
          <w:sz w:val="22"/>
          <w:szCs w:val="22"/>
        </w:rPr>
        <w:t xml:space="preserve"> en relación a los costos de funcionamiento y/o de mantenimiento;</w:t>
      </w:r>
    </w:p>
    <w:p w14:paraId="1B9F46D0" w14:textId="77777777" w:rsidR="00C12E32" w:rsidRPr="00C32AFB" w:rsidRDefault="00C12E32" w:rsidP="00A910E6">
      <w:pPr>
        <w:tabs>
          <w:tab w:val="left" w:pos="2410"/>
          <w:tab w:val="left" w:pos="3119"/>
        </w:tabs>
        <w:spacing w:after="142" w:line="240" w:lineRule="atLeast"/>
        <w:ind w:left="3119" w:hanging="1418"/>
        <w:jc w:val="both"/>
        <w:rPr>
          <w:rFonts w:ascii="Arial" w:hAnsi="Arial" w:cs="Arial"/>
          <w:sz w:val="22"/>
          <w:szCs w:val="22"/>
        </w:rPr>
      </w:pPr>
      <w:proofErr w:type="spellStart"/>
      <w:r w:rsidRPr="00C32AFB">
        <w:rPr>
          <w:rFonts w:ascii="Arial" w:hAnsi="Arial" w:cs="Arial"/>
          <w:i/>
          <w:sz w:val="22"/>
          <w:szCs w:val="22"/>
        </w:rPr>
        <w:t>Rx</w:t>
      </w:r>
      <w:proofErr w:type="spellEnd"/>
      <w:r w:rsidRPr="00C32AFB">
        <w:rPr>
          <w:rFonts w:ascii="Arial" w:hAnsi="Arial" w:cs="Arial"/>
          <w:sz w:val="22"/>
          <w:szCs w:val="22"/>
        </w:rPr>
        <w:tab/>
        <w:t>=</w:t>
      </w:r>
      <w:r w:rsidRPr="00C32AFB">
        <w:rPr>
          <w:rFonts w:ascii="Arial" w:hAnsi="Arial" w:cs="Arial"/>
          <w:sz w:val="22"/>
          <w:szCs w:val="22"/>
        </w:rPr>
        <w:tab/>
        <w:t xml:space="preserve">Total de los costos recurrentes para el año “x” según lo presenta el Oferente en un cuadro específico de los costos recurrentes. Si no se dispone de tal cuadro, el precio anual presentado en virtud de la </w:t>
      </w:r>
      <w:r w:rsidR="00223D68" w:rsidRPr="00C32AFB">
        <w:rPr>
          <w:rFonts w:ascii="Arial" w:hAnsi="Arial" w:cs="Arial"/>
          <w:sz w:val="22"/>
          <w:szCs w:val="22"/>
        </w:rPr>
        <w:t>Oferta</w:t>
      </w:r>
      <w:r w:rsidRPr="00C32AFB">
        <w:rPr>
          <w:rFonts w:ascii="Arial" w:hAnsi="Arial" w:cs="Arial"/>
          <w:sz w:val="22"/>
          <w:szCs w:val="22"/>
        </w:rPr>
        <w:t xml:space="preserve"> se utilizará para cada año;</w:t>
      </w:r>
    </w:p>
    <w:p w14:paraId="486C54C1" w14:textId="77777777" w:rsidR="00C12E32" w:rsidRPr="00C32AFB" w:rsidRDefault="00C12E32" w:rsidP="00A910E6">
      <w:pPr>
        <w:tabs>
          <w:tab w:val="left" w:pos="2410"/>
          <w:tab w:val="left" w:pos="3119"/>
        </w:tabs>
        <w:spacing w:after="142" w:line="240" w:lineRule="atLeast"/>
        <w:ind w:left="3119" w:hanging="1418"/>
        <w:jc w:val="both"/>
        <w:rPr>
          <w:rFonts w:ascii="Arial" w:hAnsi="Arial" w:cs="Arial"/>
          <w:sz w:val="22"/>
          <w:szCs w:val="22"/>
        </w:rPr>
      </w:pPr>
      <w:r w:rsidRPr="00C32AFB">
        <w:rPr>
          <w:rFonts w:ascii="Arial" w:hAnsi="Arial" w:cs="Arial"/>
          <w:i/>
          <w:sz w:val="22"/>
          <w:szCs w:val="22"/>
        </w:rPr>
        <w:t>I</w:t>
      </w:r>
      <w:r w:rsidRPr="00C32AFB">
        <w:rPr>
          <w:rFonts w:ascii="Arial" w:hAnsi="Arial" w:cs="Arial"/>
          <w:sz w:val="22"/>
          <w:szCs w:val="22"/>
        </w:rPr>
        <w:tab/>
        <w:t>=</w:t>
      </w:r>
      <w:r w:rsidRPr="00C32AFB">
        <w:rPr>
          <w:rFonts w:ascii="Arial" w:hAnsi="Arial" w:cs="Arial"/>
          <w:sz w:val="22"/>
          <w:szCs w:val="22"/>
        </w:rPr>
        <w:tab/>
        <w:t xml:space="preserve">Porcentaje de amortización que debe emplearse para el cálculo del valor actual neto: </w:t>
      </w:r>
      <w:r w:rsidR="000F081D" w:rsidRPr="00C32AFB">
        <w:rPr>
          <w:rFonts w:ascii="Arial" w:hAnsi="Arial" w:cs="Arial"/>
          <w:i/>
          <w:sz w:val="22"/>
          <w:szCs w:val="22"/>
        </w:rPr>
        <w:t xml:space="preserve">[Insertar </w:t>
      </w:r>
      <w:r w:rsidRPr="00C32AFB">
        <w:rPr>
          <w:rFonts w:ascii="Arial" w:hAnsi="Arial" w:cs="Arial"/>
          <w:i/>
          <w:sz w:val="22"/>
          <w:szCs w:val="22"/>
        </w:rPr>
        <w:t>la tasa, generalmente entre 5 y 10%]</w:t>
      </w:r>
      <w:r w:rsidRPr="00C32AFB">
        <w:rPr>
          <w:rFonts w:ascii="Arial" w:hAnsi="Arial" w:cs="Arial"/>
          <w:sz w:val="22"/>
          <w:szCs w:val="22"/>
        </w:rPr>
        <w:t>.</w:t>
      </w:r>
    </w:p>
    <w:p w14:paraId="7EFC5CFB" w14:textId="77777777" w:rsidR="000F5788" w:rsidRPr="00C32AFB" w:rsidRDefault="00C12E32" w:rsidP="006650A0">
      <w:pPr>
        <w:numPr>
          <w:ilvl w:val="0"/>
          <w:numId w:val="31"/>
        </w:numPr>
        <w:tabs>
          <w:tab w:val="left" w:pos="1701"/>
        </w:tabs>
        <w:spacing w:after="142" w:line="240" w:lineRule="atLeast"/>
        <w:ind w:left="1701" w:hanging="425"/>
        <w:jc w:val="both"/>
        <w:rPr>
          <w:rFonts w:ascii="Arial" w:hAnsi="Arial" w:cs="Arial"/>
          <w:b/>
          <w:sz w:val="22"/>
          <w:szCs w:val="22"/>
        </w:rPr>
      </w:pPr>
      <w:r w:rsidRPr="00C32AFB">
        <w:rPr>
          <w:rFonts w:ascii="Arial" w:hAnsi="Arial" w:cs="Arial"/>
          <w:b/>
          <w:sz w:val="22"/>
          <w:szCs w:val="22"/>
        </w:rPr>
        <w:t>Desempeño y productividad del equipo [</w:t>
      </w:r>
      <w:r w:rsidRPr="00C32AFB">
        <w:rPr>
          <w:rFonts w:ascii="Arial" w:hAnsi="Arial" w:cs="Arial"/>
          <w:b/>
          <w:i/>
          <w:sz w:val="22"/>
          <w:szCs w:val="22"/>
        </w:rPr>
        <w:t>seleccionar esta opción únicamente en casos específicos que requieran previa evaluación de expertos competentes</w:t>
      </w:r>
      <w:r w:rsidRPr="00C32AFB">
        <w:rPr>
          <w:rFonts w:ascii="Arial" w:hAnsi="Arial" w:cs="Arial"/>
          <w:b/>
          <w:sz w:val="22"/>
          <w:szCs w:val="22"/>
        </w:rPr>
        <w:t>]</w:t>
      </w:r>
    </w:p>
    <w:p w14:paraId="32880677" w14:textId="77777777" w:rsidR="000F5788" w:rsidRPr="00C32AFB" w:rsidRDefault="00C12E32" w:rsidP="006650A0">
      <w:pPr>
        <w:numPr>
          <w:ilvl w:val="0"/>
          <w:numId w:val="29"/>
        </w:numPr>
        <w:tabs>
          <w:tab w:val="left" w:pos="2268"/>
          <w:tab w:val="right" w:pos="7254"/>
        </w:tabs>
        <w:spacing w:after="142" w:line="240" w:lineRule="atLeast"/>
        <w:ind w:left="2268" w:hanging="567"/>
        <w:jc w:val="both"/>
        <w:rPr>
          <w:rFonts w:ascii="Arial" w:hAnsi="Arial" w:cs="Arial"/>
          <w:sz w:val="22"/>
          <w:szCs w:val="22"/>
        </w:rPr>
      </w:pPr>
      <w:r w:rsidRPr="00C32AFB">
        <w:rPr>
          <w:rFonts w:ascii="Arial" w:hAnsi="Arial" w:cs="Arial"/>
          <w:sz w:val="22"/>
          <w:szCs w:val="22"/>
        </w:rPr>
        <w:t xml:space="preserve">Para propósitos de evaluación solamente, se agregará al precio cotizado un ajuste representativo del valor capitalizado de costos de operación adicionales aplicables durante la vida útil del equipo. El ajuste será evaluado sobre la base de la disminución de la garantía de productividad o eficiencia ofrecida en la </w:t>
      </w:r>
      <w:r w:rsidR="00223D68" w:rsidRPr="00C32AFB">
        <w:rPr>
          <w:rFonts w:ascii="Arial" w:hAnsi="Arial" w:cs="Arial"/>
          <w:sz w:val="22"/>
          <w:szCs w:val="22"/>
        </w:rPr>
        <w:t>Oferta</w:t>
      </w:r>
      <w:r w:rsidRPr="00C32AFB">
        <w:rPr>
          <w:rFonts w:ascii="Arial" w:hAnsi="Arial" w:cs="Arial"/>
          <w:sz w:val="22"/>
          <w:szCs w:val="22"/>
        </w:rPr>
        <w:t xml:space="preserve"> que se encuentre por debajo de la norma de 100, utilizando la metodología siguiente: </w:t>
      </w:r>
      <w:r w:rsidR="000F081D" w:rsidRPr="00C32AFB">
        <w:rPr>
          <w:rFonts w:ascii="Arial" w:hAnsi="Arial" w:cs="Arial"/>
          <w:i/>
          <w:sz w:val="22"/>
          <w:szCs w:val="22"/>
        </w:rPr>
        <w:t xml:space="preserve">[Insertar </w:t>
      </w:r>
      <w:r w:rsidRPr="00C32AFB">
        <w:rPr>
          <w:rFonts w:ascii="Arial" w:hAnsi="Arial" w:cs="Arial"/>
          <w:i/>
          <w:sz w:val="22"/>
          <w:szCs w:val="22"/>
        </w:rPr>
        <w:t>la metodología]</w:t>
      </w:r>
      <w:r w:rsidRPr="00C32AFB">
        <w:rPr>
          <w:rFonts w:ascii="Arial" w:hAnsi="Arial" w:cs="Arial"/>
          <w:sz w:val="22"/>
          <w:szCs w:val="22"/>
        </w:rPr>
        <w:t>.</w:t>
      </w:r>
    </w:p>
    <w:p w14:paraId="276CD1AF" w14:textId="77777777" w:rsidR="00A910E6" w:rsidRPr="00C32AFB" w:rsidRDefault="00A910E6" w:rsidP="000F3724">
      <w:pPr>
        <w:tabs>
          <w:tab w:val="left" w:pos="2268"/>
          <w:tab w:val="right" w:pos="7254"/>
        </w:tabs>
        <w:spacing w:after="142" w:line="240" w:lineRule="atLeast"/>
        <w:ind w:left="2835" w:hanging="567"/>
        <w:jc w:val="both"/>
        <w:rPr>
          <w:rFonts w:ascii="Arial" w:hAnsi="Arial" w:cs="Arial"/>
          <w:b/>
          <w:sz w:val="22"/>
          <w:szCs w:val="22"/>
        </w:rPr>
      </w:pPr>
      <w:r w:rsidRPr="00C32AFB">
        <w:rPr>
          <w:rFonts w:ascii="Arial" w:hAnsi="Arial" w:cs="Arial"/>
          <w:b/>
          <w:sz w:val="22"/>
          <w:szCs w:val="22"/>
        </w:rPr>
        <w:t>O</w:t>
      </w:r>
    </w:p>
    <w:p w14:paraId="14B4E0DF" w14:textId="77777777" w:rsidR="00A910E6" w:rsidRPr="00C32AFB" w:rsidRDefault="00A910E6" w:rsidP="006650A0">
      <w:pPr>
        <w:numPr>
          <w:ilvl w:val="0"/>
          <w:numId w:val="29"/>
        </w:numPr>
        <w:tabs>
          <w:tab w:val="left" w:pos="2268"/>
          <w:tab w:val="right" w:pos="7254"/>
        </w:tabs>
        <w:spacing w:after="142" w:line="240" w:lineRule="atLeast"/>
        <w:ind w:left="2268" w:hanging="567"/>
        <w:jc w:val="both"/>
        <w:rPr>
          <w:rFonts w:ascii="Arial" w:hAnsi="Arial" w:cs="Arial"/>
          <w:sz w:val="22"/>
          <w:szCs w:val="22"/>
        </w:rPr>
      </w:pPr>
      <w:r w:rsidRPr="00C32AFB">
        <w:rPr>
          <w:rFonts w:ascii="Arial" w:hAnsi="Arial" w:cs="Arial"/>
          <w:sz w:val="22"/>
          <w:szCs w:val="22"/>
        </w:rPr>
        <w:t xml:space="preserve">Para propósitos de evaluación solamente, se agregará un ajuste al precio de la </w:t>
      </w:r>
      <w:r w:rsidR="00223D68" w:rsidRPr="00C32AFB">
        <w:rPr>
          <w:rFonts w:ascii="Arial" w:hAnsi="Arial" w:cs="Arial"/>
          <w:sz w:val="22"/>
          <w:szCs w:val="22"/>
        </w:rPr>
        <w:t>Oferta</w:t>
      </w:r>
      <w:r w:rsidRPr="00C32AFB">
        <w:rPr>
          <w:rFonts w:ascii="Arial" w:hAnsi="Arial" w:cs="Arial"/>
          <w:sz w:val="22"/>
          <w:szCs w:val="22"/>
        </w:rPr>
        <w:t xml:space="preserve"> para tomar en cuenta la productividad de los Bienes cotizados en la </w:t>
      </w:r>
      <w:r w:rsidR="00223D68" w:rsidRPr="00C32AFB">
        <w:rPr>
          <w:rFonts w:ascii="Arial" w:hAnsi="Arial" w:cs="Arial"/>
          <w:sz w:val="22"/>
          <w:szCs w:val="22"/>
        </w:rPr>
        <w:t>Oferta</w:t>
      </w:r>
      <w:r w:rsidRPr="00C32AFB">
        <w:rPr>
          <w:rFonts w:ascii="Arial" w:hAnsi="Arial" w:cs="Arial"/>
          <w:sz w:val="22"/>
          <w:szCs w:val="22"/>
        </w:rPr>
        <w:t xml:space="preserve">. El ajuste se evaluará sobre la base del costo por unidad de la productividad real de los Bienes cotizados en la </w:t>
      </w:r>
      <w:r w:rsidR="00223D68" w:rsidRPr="00C32AFB">
        <w:rPr>
          <w:rFonts w:ascii="Arial" w:hAnsi="Arial" w:cs="Arial"/>
          <w:sz w:val="22"/>
          <w:szCs w:val="22"/>
        </w:rPr>
        <w:t>Oferta</w:t>
      </w:r>
      <w:r w:rsidRPr="00C32AFB">
        <w:rPr>
          <w:rFonts w:ascii="Arial" w:hAnsi="Arial" w:cs="Arial"/>
          <w:sz w:val="22"/>
          <w:szCs w:val="22"/>
        </w:rPr>
        <w:t xml:space="preserve"> con relación a los valores mínimos requeridos, utilizando la metodología siguiente: </w:t>
      </w:r>
      <w:r w:rsidR="000F081D" w:rsidRPr="00C32AFB">
        <w:rPr>
          <w:rFonts w:ascii="Arial" w:hAnsi="Arial" w:cs="Arial"/>
          <w:i/>
          <w:sz w:val="22"/>
          <w:szCs w:val="22"/>
        </w:rPr>
        <w:t xml:space="preserve">[Insertar </w:t>
      </w:r>
      <w:r w:rsidRPr="00C32AFB">
        <w:rPr>
          <w:rFonts w:ascii="Arial" w:hAnsi="Arial" w:cs="Arial"/>
          <w:i/>
          <w:sz w:val="22"/>
          <w:szCs w:val="22"/>
        </w:rPr>
        <w:t>la metodología]</w:t>
      </w:r>
      <w:r w:rsidRPr="00C32AFB">
        <w:rPr>
          <w:rFonts w:ascii="Arial" w:hAnsi="Arial" w:cs="Arial"/>
          <w:sz w:val="22"/>
          <w:szCs w:val="22"/>
        </w:rPr>
        <w:t>.</w:t>
      </w:r>
    </w:p>
    <w:p w14:paraId="7A238A9F" w14:textId="77777777" w:rsidR="00AF135B" w:rsidRPr="00C32AFB" w:rsidRDefault="00A910E6" w:rsidP="006650A0">
      <w:pPr>
        <w:numPr>
          <w:ilvl w:val="0"/>
          <w:numId w:val="31"/>
        </w:numPr>
        <w:tabs>
          <w:tab w:val="left" w:pos="1701"/>
        </w:tabs>
        <w:spacing w:after="142" w:line="240" w:lineRule="atLeast"/>
        <w:ind w:left="1701" w:hanging="425"/>
        <w:jc w:val="both"/>
        <w:rPr>
          <w:rFonts w:ascii="Arial" w:hAnsi="Arial" w:cs="Arial"/>
          <w:b/>
          <w:sz w:val="22"/>
          <w:szCs w:val="22"/>
        </w:rPr>
      </w:pPr>
      <w:r w:rsidRPr="00C32AFB">
        <w:rPr>
          <w:rFonts w:ascii="Arial" w:hAnsi="Arial" w:cs="Arial"/>
          <w:b/>
          <w:sz w:val="22"/>
          <w:szCs w:val="22"/>
        </w:rPr>
        <w:t>Criterios específicos adicionales</w:t>
      </w:r>
    </w:p>
    <w:p w14:paraId="4089FE22" w14:textId="77777777" w:rsidR="00A910E6" w:rsidRPr="00C32AFB" w:rsidRDefault="000F081D" w:rsidP="000F3724">
      <w:pPr>
        <w:tabs>
          <w:tab w:val="right" w:pos="7254"/>
        </w:tabs>
        <w:spacing w:after="142" w:line="240" w:lineRule="atLeast"/>
        <w:ind w:left="1701"/>
        <w:jc w:val="both"/>
        <w:rPr>
          <w:rFonts w:ascii="Arial" w:hAnsi="Arial" w:cs="Arial"/>
          <w:i/>
          <w:sz w:val="22"/>
          <w:szCs w:val="22"/>
        </w:rPr>
      </w:pPr>
      <w:r w:rsidRPr="00C32AFB">
        <w:rPr>
          <w:rFonts w:ascii="Arial" w:hAnsi="Arial" w:cs="Arial"/>
          <w:i/>
          <w:sz w:val="22"/>
          <w:szCs w:val="22"/>
        </w:rPr>
        <w:t xml:space="preserve">[Insertar </w:t>
      </w:r>
      <w:r w:rsidR="00A910E6" w:rsidRPr="00C32AFB">
        <w:rPr>
          <w:rFonts w:ascii="Arial" w:hAnsi="Arial" w:cs="Arial"/>
          <w:i/>
          <w:sz w:val="22"/>
          <w:szCs w:val="22"/>
        </w:rPr>
        <w:t>otros criterios específicos que se tengan en cuenta en la evaluación, y el método de evaluación.].</w:t>
      </w:r>
    </w:p>
    <w:p w14:paraId="08E7284F" w14:textId="77777777" w:rsidR="000F3724" w:rsidRPr="00C32AFB" w:rsidRDefault="000F3724" w:rsidP="000F3724">
      <w:pPr>
        <w:tabs>
          <w:tab w:val="right" w:pos="7254"/>
        </w:tabs>
        <w:spacing w:after="142" w:line="240" w:lineRule="atLeast"/>
        <w:ind w:left="1701"/>
        <w:jc w:val="both"/>
        <w:rPr>
          <w:rFonts w:ascii="Arial" w:hAnsi="Arial" w:cs="Arial"/>
          <w:i/>
          <w:sz w:val="24"/>
          <w:szCs w:val="24"/>
        </w:rPr>
      </w:pPr>
    </w:p>
    <w:p w14:paraId="27021CE4" w14:textId="77777777" w:rsidR="000F5788" w:rsidRPr="00C32AFB" w:rsidRDefault="000F3724" w:rsidP="006650A0">
      <w:pPr>
        <w:numPr>
          <w:ilvl w:val="1"/>
          <w:numId w:val="30"/>
        </w:numPr>
        <w:tabs>
          <w:tab w:val="left" w:pos="1276"/>
        </w:tabs>
        <w:spacing w:after="142" w:line="240" w:lineRule="atLeast"/>
        <w:ind w:left="1276" w:hanging="709"/>
        <w:rPr>
          <w:rFonts w:ascii="Arial" w:hAnsi="Arial" w:cs="Arial"/>
          <w:b/>
          <w:sz w:val="28"/>
          <w:szCs w:val="28"/>
        </w:rPr>
      </w:pPr>
      <w:r w:rsidRPr="00C32AFB">
        <w:rPr>
          <w:rFonts w:ascii="Arial" w:hAnsi="Arial" w:cs="Arial"/>
          <w:b/>
          <w:sz w:val="28"/>
          <w:szCs w:val="28"/>
        </w:rPr>
        <w:t>Contratos Múltiples (IAO 3</w:t>
      </w:r>
      <w:r w:rsidR="002D43C9" w:rsidRPr="00C32AFB">
        <w:rPr>
          <w:rFonts w:ascii="Arial" w:hAnsi="Arial" w:cs="Arial"/>
          <w:b/>
          <w:sz w:val="28"/>
          <w:szCs w:val="28"/>
        </w:rPr>
        <w:t>5</w:t>
      </w:r>
      <w:r w:rsidRPr="00C32AFB">
        <w:rPr>
          <w:rFonts w:ascii="Arial" w:hAnsi="Arial" w:cs="Arial"/>
          <w:b/>
          <w:sz w:val="28"/>
          <w:szCs w:val="28"/>
        </w:rPr>
        <w:t>.4)</w:t>
      </w:r>
    </w:p>
    <w:p w14:paraId="171B2787" w14:textId="77777777" w:rsidR="000F3724" w:rsidRPr="00C32AFB" w:rsidRDefault="000F3724" w:rsidP="000F3724">
      <w:pPr>
        <w:tabs>
          <w:tab w:val="left" w:pos="1276"/>
        </w:tabs>
        <w:spacing w:after="142" w:line="240" w:lineRule="atLeast"/>
        <w:ind w:left="1276"/>
        <w:jc w:val="both"/>
        <w:rPr>
          <w:rFonts w:ascii="Arial" w:hAnsi="Arial" w:cs="Arial"/>
          <w:sz w:val="22"/>
          <w:szCs w:val="22"/>
        </w:rPr>
      </w:pPr>
      <w:r w:rsidRPr="00C32AFB">
        <w:rPr>
          <w:rFonts w:ascii="Arial" w:hAnsi="Arial" w:cs="Arial"/>
          <w:sz w:val="22"/>
          <w:szCs w:val="22"/>
        </w:rPr>
        <w:t xml:space="preserve">El Comprador adjudicará contratos múltiples al Oferente que ofrezca la combinación de </w:t>
      </w:r>
      <w:r w:rsidR="00223D68" w:rsidRPr="00C32AFB">
        <w:rPr>
          <w:rFonts w:ascii="Arial" w:hAnsi="Arial" w:cs="Arial"/>
          <w:sz w:val="22"/>
          <w:szCs w:val="22"/>
        </w:rPr>
        <w:t>Oferta</w:t>
      </w:r>
      <w:r w:rsidRPr="00C32AFB">
        <w:rPr>
          <w:rFonts w:ascii="Arial" w:hAnsi="Arial" w:cs="Arial"/>
          <w:sz w:val="22"/>
          <w:szCs w:val="22"/>
        </w:rPr>
        <w:t xml:space="preserve">s que sea evaluada como la más baja (un contrato por </w:t>
      </w:r>
      <w:r w:rsidR="00223D68" w:rsidRPr="00C32AFB">
        <w:rPr>
          <w:rFonts w:ascii="Arial" w:hAnsi="Arial" w:cs="Arial"/>
          <w:sz w:val="22"/>
          <w:szCs w:val="22"/>
        </w:rPr>
        <w:t>Oferta</w:t>
      </w:r>
      <w:r w:rsidRPr="00C32AFB">
        <w:rPr>
          <w:rFonts w:ascii="Arial" w:hAnsi="Arial" w:cs="Arial"/>
          <w:sz w:val="22"/>
          <w:szCs w:val="22"/>
        </w:rPr>
        <w:t xml:space="preserve">) y que </w:t>
      </w:r>
      <w:r w:rsidR="002D43C9" w:rsidRPr="00C32AFB">
        <w:rPr>
          <w:rFonts w:ascii="Arial" w:hAnsi="Arial" w:cs="Arial"/>
          <w:sz w:val="22"/>
          <w:szCs w:val="22"/>
        </w:rPr>
        <w:t>haya cumplido</w:t>
      </w:r>
      <w:r w:rsidRPr="00C32AFB">
        <w:rPr>
          <w:rFonts w:ascii="Arial" w:hAnsi="Arial" w:cs="Arial"/>
          <w:sz w:val="22"/>
          <w:szCs w:val="22"/>
        </w:rPr>
        <w:t xml:space="preserve"> con los criterios de Calificación Posterior (en esta Sección III,</w:t>
      </w:r>
      <w:r w:rsidR="002D43C9" w:rsidRPr="00C32AFB">
        <w:rPr>
          <w:rFonts w:ascii="Arial" w:hAnsi="Arial" w:cs="Arial"/>
          <w:sz w:val="22"/>
          <w:szCs w:val="22"/>
        </w:rPr>
        <w:t xml:space="preserve"> 1,</w:t>
      </w:r>
      <w:r w:rsidRPr="00C32AFB">
        <w:rPr>
          <w:rFonts w:ascii="Arial" w:hAnsi="Arial" w:cs="Arial"/>
          <w:sz w:val="22"/>
          <w:szCs w:val="22"/>
        </w:rPr>
        <w:t xml:space="preserve"> Cláusula </w:t>
      </w:r>
      <w:r w:rsidR="002D43C9" w:rsidRPr="00C32AFB">
        <w:rPr>
          <w:rFonts w:ascii="Arial" w:hAnsi="Arial" w:cs="Arial"/>
          <w:sz w:val="22"/>
          <w:szCs w:val="22"/>
        </w:rPr>
        <w:t>27</w:t>
      </w:r>
      <w:r w:rsidRPr="00C32AFB">
        <w:rPr>
          <w:rFonts w:ascii="Arial" w:hAnsi="Arial" w:cs="Arial"/>
          <w:sz w:val="22"/>
          <w:szCs w:val="22"/>
        </w:rPr>
        <w:t xml:space="preserve"> de las IAO, Requisitos de Cualificación Posterior). </w:t>
      </w:r>
    </w:p>
    <w:p w14:paraId="07C83193" w14:textId="77777777" w:rsidR="000F3724" w:rsidRPr="00C32AFB" w:rsidRDefault="000F3724" w:rsidP="000F3724">
      <w:pPr>
        <w:tabs>
          <w:tab w:val="left" w:pos="1276"/>
        </w:tabs>
        <w:spacing w:after="142" w:line="240" w:lineRule="atLeast"/>
        <w:ind w:left="1276"/>
        <w:jc w:val="both"/>
        <w:rPr>
          <w:rFonts w:ascii="Arial" w:hAnsi="Arial" w:cs="Arial"/>
          <w:sz w:val="22"/>
          <w:szCs w:val="22"/>
        </w:rPr>
      </w:pPr>
      <w:r w:rsidRPr="00C32AFB">
        <w:rPr>
          <w:rFonts w:ascii="Arial" w:hAnsi="Arial" w:cs="Arial"/>
          <w:sz w:val="22"/>
          <w:szCs w:val="22"/>
        </w:rPr>
        <w:t xml:space="preserve">El Comprador: </w:t>
      </w:r>
    </w:p>
    <w:p w14:paraId="26228B7A" w14:textId="77777777" w:rsidR="000F3724" w:rsidRPr="00C32AFB" w:rsidRDefault="000F3724" w:rsidP="006650A0">
      <w:pPr>
        <w:numPr>
          <w:ilvl w:val="0"/>
          <w:numId w:val="32"/>
        </w:numPr>
        <w:tabs>
          <w:tab w:val="left" w:pos="1701"/>
        </w:tabs>
        <w:spacing w:after="142" w:line="240" w:lineRule="atLeast"/>
        <w:ind w:left="1701" w:hanging="425"/>
        <w:jc w:val="both"/>
        <w:rPr>
          <w:rFonts w:ascii="Arial" w:hAnsi="Arial" w:cs="Arial"/>
          <w:sz w:val="22"/>
          <w:szCs w:val="22"/>
        </w:rPr>
      </w:pPr>
      <w:r w:rsidRPr="00C32AFB">
        <w:rPr>
          <w:rFonts w:ascii="Arial" w:hAnsi="Arial" w:cs="Arial"/>
          <w:sz w:val="22"/>
          <w:szCs w:val="22"/>
        </w:rPr>
        <w:t xml:space="preserve">Evaluará solamente los lotes o contratos que contengan por lo menos el porcentaje de los artículos por lote y de cantidades por artículo que se establece en la </w:t>
      </w:r>
      <w:proofErr w:type="spellStart"/>
      <w:r w:rsidRPr="00C32AFB">
        <w:rPr>
          <w:rFonts w:ascii="Arial" w:hAnsi="Arial" w:cs="Arial"/>
          <w:sz w:val="22"/>
          <w:szCs w:val="22"/>
        </w:rPr>
        <w:t>Subcláusula</w:t>
      </w:r>
      <w:proofErr w:type="spellEnd"/>
      <w:r w:rsidRPr="00C32AFB">
        <w:rPr>
          <w:rFonts w:ascii="Arial" w:hAnsi="Arial" w:cs="Arial"/>
          <w:sz w:val="22"/>
          <w:szCs w:val="22"/>
        </w:rPr>
        <w:t xml:space="preserve"> 14.6 de las IAO;</w:t>
      </w:r>
    </w:p>
    <w:p w14:paraId="164D8E35" w14:textId="77777777" w:rsidR="000F3724" w:rsidRPr="00C32AFB" w:rsidRDefault="000F3724" w:rsidP="006650A0">
      <w:pPr>
        <w:numPr>
          <w:ilvl w:val="0"/>
          <w:numId w:val="32"/>
        </w:numPr>
        <w:tabs>
          <w:tab w:val="left" w:pos="1701"/>
        </w:tabs>
        <w:spacing w:after="142" w:line="240" w:lineRule="atLeast"/>
        <w:ind w:left="1701" w:hanging="425"/>
        <w:jc w:val="both"/>
        <w:rPr>
          <w:rFonts w:ascii="Arial" w:hAnsi="Arial" w:cs="Arial"/>
          <w:sz w:val="22"/>
          <w:szCs w:val="22"/>
        </w:rPr>
      </w:pPr>
      <w:r w:rsidRPr="00C32AFB">
        <w:rPr>
          <w:rFonts w:ascii="Arial" w:hAnsi="Arial" w:cs="Arial"/>
          <w:sz w:val="22"/>
          <w:szCs w:val="22"/>
        </w:rPr>
        <w:t>Tendrá en cuenta:</w:t>
      </w:r>
    </w:p>
    <w:p w14:paraId="38553449" w14:textId="77777777" w:rsidR="000F3724" w:rsidRPr="00C32AFB" w:rsidRDefault="000F3724" w:rsidP="006650A0">
      <w:pPr>
        <w:numPr>
          <w:ilvl w:val="0"/>
          <w:numId w:val="33"/>
        </w:numPr>
        <w:tabs>
          <w:tab w:val="left" w:pos="2268"/>
        </w:tabs>
        <w:spacing w:after="142" w:line="240" w:lineRule="atLeast"/>
        <w:ind w:left="2268" w:hanging="567"/>
        <w:jc w:val="both"/>
        <w:rPr>
          <w:rFonts w:ascii="Arial" w:hAnsi="Arial" w:cs="Arial"/>
          <w:sz w:val="22"/>
          <w:szCs w:val="22"/>
        </w:rPr>
      </w:pPr>
      <w:r w:rsidRPr="00C32AFB">
        <w:rPr>
          <w:rFonts w:ascii="Arial" w:hAnsi="Arial" w:cs="Arial"/>
          <w:sz w:val="22"/>
          <w:szCs w:val="22"/>
        </w:rPr>
        <w:t xml:space="preserve">La </w:t>
      </w:r>
      <w:r w:rsidR="00223D68" w:rsidRPr="00C32AFB">
        <w:rPr>
          <w:rFonts w:ascii="Arial" w:hAnsi="Arial" w:cs="Arial"/>
          <w:sz w:val="22"/>
          <w:szCs w:val="22"/>
        </w:rPr>
        <w:t>Oferta</w:t>
      </w:r>
      <w:r w:rsidRPr="00C32AFB">
        <w:rPr>
          <w:rFonts w:ascii="Arial" w:hAnsi="Arial" w:cs="Arial"/>
          <w:sz w:val="22"/>
          <w:szCs w:val="22"/>
        </w:rPr>
        <w:t xml:space="preserve"> evaluada más baja para cada lote; y</w:t>
      </w:r>
    </w:p>
    <w:p w14:paraId="37C3B4BA" w14:textId="77777777" w:rsidR="000F3724" w:rsidRPr="00C32AFB" w:rsidRDefault="000F3724" w:rsidP="006650A0">
      <w:pPr>
        <w:numPr>
          <w:ilvl w:val="0"/>
          <w:numId w:val="33"/>
        </w:numPr>
        <w:tabs>
          <w:tab w:val="left" w:pos="2268"/>
        </w:tabs>
        <w:spacing w:after="142" w:line="240" w:lineRule="atLeast"/>
        <w:ind w:left="2268" w:hanging="567"/>
        <w:jc w:val="both"/>
        <w:rPr>
          <w:rFonts w:ascii="Arial" w:hAnsi="Arial" w:cs="Arial"/>
          <w:sz w:val="22"/>
          <w:szCs w:val="22"/>
        </w:rPr>
      </w:pPr>
      <w:r w:rsidRPr="00C32AFB">
        <w:rPr>
          <w:rFonts w:ascii="Arial" w:hAnsi="Arial" w:cs="Arial"/>
          <w:sz w:val="22"/>
          <w:szCs w:val="22"/>
        </w:rPr>
        <w:t xml:space="preserve">La reducción de precio por lote y la metodología de aplicación que ofrece el Oferente en su </w:t>
      </w:r>
      <w:r w:rsidR="00223D68" w:rsidRPr="00C32AFB">
        <w:rPr>
          <w:rFonts w:ascii="Arial" w:hAnsi="Arial" w:cs="Arial"/>
          <w:sz w:val="22"/>
          <w:szCs w:val="22"/>
        </w:rPr>
        <w:t>Oferta</w:t>
      </w:r>
      <w:r w:rsidRPr="00C32AFB">
        <w:rPr>
          <w:rFonts w:ascii="Arial" w:hAnsi="Arial" w:cs="Arial"/>
          <w:sz w:val="22"/>
          <w:szCs w:val="22"/>
        </w:rPr>
        <w:t>.</w:t>
      </w:r>
    </w:p>
    <w:p w14:paraId="69F92619" w14:textId="77777777" w:rsidR="00AF135B" w:rsidRPr="00C32AFB" w:rsidRDefault="00AF135B" w:rsidP="00C2148D">
      <w:pPr>
        <w:pStyle w:val="i"/>
        <w:suppressAutoHyphens w:val="0"/>
        <w:spacing w:after="120"/>
        <w:rPr>
          <w:rFonts w:ascii="Arial" w:hAnsi="Arial" w:cs="Arial"/>
          <w:i/>
          <w:lang w:val="es-ES_tradnl"/>
        </w:rPr>
      </w:pPr>
    </w:p>
    <w:p w14:paraId="163787D1" w14:textId="77777777" w:rsidR="00AF135B" w:rsidRPr="00C32AFB"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rPr>
          <w:rFonts w:ascii="Arial" w:hAnsi="Arial" w:cs="Arial"/>
        </w:rPr>
        <w:sectPr w:rsidR="00AF135B" w:rsidRPr="00C32AFB" w:rsidSect="00666A2D">
          <w:headerReference w:type="even" r:id="rId41"/>
          <w:headerReference w:type="default" r:id="rId42"/>
          <w:footerReference w:type="even" r:id="rId43"/>
          <w:footerReference w:type="default" r:id="rId44"/>
          <w:footnotePr>
            <w:numRestart w:val="eachSect"/>
          </w:footnotePr>
          <w:endnotePr>
            <w:numFmt w:val="decimal"/>
          </w:endnotePr>
          <w:pgSz w:w="11907" w:h="16840" w:code="9"/>
          <w:pgMar w:top="1440" w:right="1440" w:bottom="1440" w:left="1560" w:header="720" w:footer="720" w:gutter="0"/>
          <w:cols w:space="720"/>
        </w:sectPr>
      </w:pPr>
    </w:p>
    <w:p w14:paraId="6B6224A1" w14:textId="77777777" w:rsidR="00EE4600" w:rsidRPr="00C32AFB" w:rsidRDefault="00EE4600" w:rsidP="00E5606E">
      <w:pPr>
        <w:pStyle w:val="Fuzeile"/>
        <w:tabs>
          <w:tab w:val="clear" w:pos="9504"/>
        </w:tabs>
        <w:spacing w:before="0"/>
        <w:rPr>
          <w:rFonts w:ascii="Arial" w:hAnsi="Arial" w:cs="Arial"/>
        </w:rPr>
      </w:pPr>
    </w:p>
    <w:p w14:paraId="2F242E2C" w14:textId="77777777" w:rsidR="00EE4600" w:rsidRPr="00C32AFB" w:rsidRDefault="00EE4600" w:rsidP="00E5606E">
      <w:pPr>
        <w:pStyle w:val="Fuzeile"/>
        <w:tabs>
          <w:tab w:val="clear" w:pos="9504"/>
        </w:tabs>
        <w:spacing w:before="0"/>
        <w:rPr>
          <w:rFonts w:ascii="Arial" w:hAnsi="Arial" w:cs="Arial"/>
        </w:rPr>
      </w:pPr>
    </w:p>
    <w:p w14:paraId="1A0C273A" w14:textId="77777777" w:rsidR="00AF135B" w:rsidRPr="00C32AFB" w:rsidRDefault="00312F54" w:rsidP="006650A0">
      <w:pPr>
        <w:numPr>
          <w:ilvl w:val="0"/>
          <w:numId w:val="30"/>
        </w:numPr>
        <w:tabs>
          <w:tab w:val="left" w:pos="567"/>
        </w:tabs>
        <w:spacing w:after="142" w:line="240" w:lineRule="atLeast"/>
        <w:ind w:left="567" w:hanging="567"/>
        <w:rPr>
          <w:rFonts w:ascii="Arial" w:hAnsi="Arial" w:cs="Arial"/>
          <w:b/>
          <w:sz w:val="28"/>
          <w:szCs w:val="28"/>
        </w:rPr>
      </w:pPr>
      <w:r w:rsidRPr="00C32AFB">
        <w:rPr>
          <w:rFonts w:ascii="Arial" w:hAnsi="Arial" w:cs="Arial"/>
          <w:b/>
          <w:sz w:val="28"/>
          <w:szCs w:val="28"/>
        </w:rPr>
        <w:t>Preferencia Doméstica (IAO 3</w:t>
      </w:r>
      <w:r w:rsidR="002D43C9" w:rsidRPr="00C32AFB">
        <w:rPr>
          <w:rFonts w:ascii="Arial" w:hAnsi="Arial" w:cs="Arial"/>
          <w:b/>
          <w:sz w:val="28"/>
          <w:szCs w:val="28"/>
        </w:rPr>
        <w:t>4</w:t>
      </w:r>
      <w:r w:rsidRPr="00C32AFB">
        <w:rPr>
          <w:rFonts w:ascii="Arial" w:hAnsi="Arial" w:cs="Arial"/>
          <w:b/>
          <w:sz w:val="28"/>
          <w:szCs w:val="28"/>
        </w:rPr>
        <w:t>)</w:t>
      </w:r>
    </w:p>
    <w:p w14:paraId="5F499C5B" w14:textId="77777777" w:rsidR="00AF135B" w:rsidRPr="00C32AFB" w:rsidRDefault="00766ECE" w:rsidP="00C245DF">
      <w:pPr>
        <w:tabs>
          <w:tab w:val="left" w:pos="432"/>
          <w:tab w:val="left" w:pos="2952"/>
          <w:tab w:val="left" w:pos="5832"/>
        </w:tabs>
        <w:spacing w:after="142" w:line="240" w:lineRule="atLeast"/>
        <w:ind w:left="567"/>
        <w:rPr>
          <w:rFonts w:ascii="Arial" w:hAnsi="Arial" w:cs="Arial"/>
          <w:sz w:val="22"/>
          <w:szCs w:val="22"/>
        </w:rPr>
      </w:pPr>
      <w:r w:rsidRPr="00C32AFB">
        <w:rPr>
          <w:rFonts w:ascii="Arial" w:hAnsi="Arial" w:cs="Arial"/>
          <w:i/>
          <w:sz w:val="22"/>
          <w:szCs w:val="22"/>
        </w:rPr>
        <w:t>[Insertar únicamente si la cláusula 3</w:t>
      </w:r>
      <w:r w:rsidR="002D43C9" w:rsidRPr="00C32AFB">
        <w:rPr>
          <w:rFonts w:ascii="Arial" w:hAnsi="Arial" w:cs="Arial"/>
          <w:i/>
          <w:sz w:val="22"/>
          <w:szCs w:val="22"/>
        </w:rPr>
        <w:t>4</w:t>
      </w:r>
      <w:r w:rsidRPr="00C32AFB">
        <w:rPr>
          <w:rFonts w:ascii="Arial" w:hAnsi="Arial" w:cs="Arial"/>
          <w:i/>
          <w:sz w:val="22"/>
          <w:szCs w:val="22"/>
        </w:rPr>
        <w:t xml:space="preserve"> de las IAO lo permite. En caso contrario, suprimir el texto a continuación y asentar la mención “No aplicable”]</w:t>
      </w:r>
      <w:r w:rsidR="00EA50C1" w:rsidRPr="00C32AFB">
        <w:rPr>
          <w:rFonts w:ascii="Arial" w:hAnsi="Arial" w:cs="Arial"/>
          <w:sz w:val="22"/>
          <w:szCs w:val="22"/>
        </w:rPr>
        <w:t>.</w:t>
      </w:r>
    </w:p>
    <w:p w14:paraId="2600496B" w14:textId="77777777" w:rsidR="00C245DF" w:rsidRPr="00C32AFB" w:rsidRDefault="00C245DF" w:rsidP="006650A0">
      <w:pPr>
        <w:numPr>
          <w:ilvl w:val="1"/>
          <w:numId w:val="30"/>
        </w:numPr>
        <w:tabs>
          <w:tab w:val="left" w:pos="1276"/>
        </w:tabs>
        <w:spacing w:after="142" w:line="240" w:lineRule="atLeast"/>
        <w:ind w:left="1276" w:hanging="709"/>
        <w:jc w:val="both"/>
        <w:rPr>
          <w:rFonts w:ascii="Arial" w:hAnsi="Arial" w:cs="Arial"/>
          <w:sz w:val="22"/>
          <w:szCs w:val="22"/>
        </w:rPr>
      </w:pPr>
      <w:r w:rsidRPr="00C32AFB">
        <w:rPr>
          <w:rFonts w:ascii="Arial" w:hAnsi="Arial" w:cs="Arial"/>
          <w:sz w:val="22"/>
          <w:szCs w:val="22"/>
        </w:rPr>
        <w:t xml:space="preserve">Si los Datos de Licitación así lo indican y con el propósito de comparar las </w:t>
      </w:r>
      <w:r w:rsidR="00223D68" w:rsidRPr="00C32AFB">
        <w:rPr>
          <w:rFonts w:ascii="Arial" w:hAnsi="Arial" w:cs="Arial"/>
          <w:sz w:val="22"/>
          <w:szCs w:val="22"/>
        </w:rPr>
        <w:t>Oferta</w:t>
      </w:r>
      <w:r w:rsidRPr="00C32AFB">
        <w:rPr>
          <w:rFonts w:ascii="Arial" w:hAnsi="Arial" w:cs="Arial"/>
          <w:sz w:val="22"/>
          <w:szCs w:val="22"/>
        </w:rPr>
        <w:t>s, el Comprador otorgará un margen de preferencia a los Bienes fabricados en el país del Comprador, de acuerdo con los procedimientos descritos en los siguientes párrafos.</w:t>
      </w:r>
    </w:p>
    <w:p w14:paraId="740D5919" w14:textId="77777777" w:rsidR="00C245DF" w:rsidRPr="00C32AFB" w:rsidRDefault="00C245DF" w:rsidP="006650A0">
      <w:pPr>
        <w:numPr>
          <w:ilvl w:val="1"/>
          <w:numId w:val="30"/>
        </w:numPr>
        <w:tabs>
          <w:tab w:val="left" w:pos="1276"/>
        </w:tabs>
        <w:spacing w:line="240" w:lineRule="atLeast"/>
        <w:ind w:left="1276" w:hanging="709"/>
        <w:jc w:val="both"/>
        <w:rPr>
          <w:rFonts w:ascii="Arial" w:hAnsi="Arial" w:cs="Arial"/>
          <w:sz w:val="22"/>
          <w:szCs w:val="22"/>
        </w:rPr>
      </w:pPr>
      <w:r w:rsidRPr="00C32AFB">
        <w:rPr>
          <w:rFonts w:ascii="Arial" w:hAnsi="Arial" w:cs="Arial"/>
          <w:sz w:val="22"/>
          <w:szCs w:val="22"/>
        </w:rPr>
        <w:t>Para propósito del margen de preferencia, se considera a un Oferente como Oferente doméstico si está constituido en el país del Contratante, más del 50 por ciento es propiedad de ciudadanos del país del Contratante y si no subcontrata más del 30 por ciento del precio del Contrato, excluyendo montos provisionales, a firmas extranjeras. Una APCA se considera como Oferente doméstico y elegible para el margen de preferencia, solamente si las firmas individuales miembros de la APCA están constituidas en el país del Contratante, más del 50 por ciento es propiedad de ciudadanos del país del Contratante y el APCA está constituida en el país del Contratante. Además, el APCA no deberá subcontratar más del 30 por ciento del precio del Contrato, excluyendo montos provisionales, a firmas extranjeras. Una APCA constituida con firmas extranjeras y nacionales no es elegible para el margen de preferencia.</w:t>
      </w:r>
    </w:p>
    <w:p w14:paraId="3F1FFC02" w14:textId="77777777" w:rsidR="00EA50C1" w:rsidRPr="00C32AFB" w:rsidRDefault="00C245DF" w:rsidP="006650A0">
      <w:pPr>
        <w:numPr>
          <w:ilvl w:val="1"/>
          <w:numId w:val="30"/>
        </w:numPr>
        <w:tabs>
          <w:tab w:val="left" w:pos="1276"/>
        </w:tabs>
        <w:spacing w:line="240" w:lineRule="atLeast"/>
        <w:ind w:left="1276" w:hanging="709"/>
        <w:jc w:val="both"/>
        <w:rPr>
          <w:rFonts w:ascii="Arial" w:hAnsi="Arial" w:cs="Arial"/>
          <w:sz w:val="22"/>
          <w:szCs w:val="22"/>
        </w:rPr>
      </w:pPr>
      <w:r w:rsidRPr="00C32AFB">
        <w:rPr>
          <w:rFonts w:ascii="Arial" w:hAnsi="Arial" w:cs="Arial"/>
          <w:sz w:val="22"/>
          <w:szCs w:val="22"/>
        </w:rPr>
        <w:t xml:space="preserve">Las </w:t>
      </w:r>
      <w:r w:rsidR="00223D68" w:rsidRPr="00C32AFB">
        <w:rPr>
          <w:rFonts w:ascii="Arial" w:hAnsi="Arial" w:cs="Arial"/>
          <w:sz w:val="22"/>
          <w:szCs w:val="22"/>
        </w:rPr>
        <w:t>Oferta</w:t>
      </w:r>
      <w:r w:rsidRPr="00C32AFB">
        <w:rPr>
          <w:rFonts w:ascii="Arial" w:hAnsi="Arial" w:cs="Arial"/>
          <w:sz w:val="22"/>
          <w:szCs w:val="22"/>
        </w:rPr>
        <w:t>s serán clasificadas en uno de los tres grupos siguientes:</w:t>
      </w:r>
    </w:p>
    <w:p w14:paraId="4913B02B" w14:textId="77777777" w:rsidR="00C245DF" w:rsidRPr="00C32AFB" w:rsidRDefault="00C245DF" w:rsidP="006650A0">
      <w:pPr>
        <w:numPr>
          <w:ilvl w:val="0"/>
          <w:numId w:val="34"/>
        </w:numPr>
        <w:tabs>
          <w:tab w:val="left" w:pos="1843"/>
        </w:tabs>
        <w:spacing w:line="240" w:lineRule="atLeast"/>
        <w:ind w:left="1843" w:hanging="567"/>
        <w:jc w:val="both"/>
        <w:rPr>
          <w:rFonts w:ascii="Arial" w:hAnsi="Arial" w:cs="Arial"/>
          <w:sz w:val="22"/>
          <w:szCs w:val="22"/>
        </w:rPr>
      </w:pPr>
      <w:r w:rsidRPr="00C32AFB">
        <w:rPr>
          <w:rFonts w:ascii="Arial" w:hAnsi="Arial" w:cs="Arial"/>
          <w:b/>
          <w:sz w:val="22"/>
          <w:szCs w:val="22"/>
        </w:rPr>
        <w:t>Grupo A:</w:t>
      </w:r>
      <w:r w:rsidRPr="00C32AFB">
        <w:rPr>
          <w:rFonts w:ascii="Arial" w:hAnsi="Arial" w:cs="Arial"/>
          <w:sz w:val="22"/>
          <w:szCs w:val="22"/>
        </w:rPr>
        <w:t xml:space="preserve"> Las </w:t>
      </w:r>
      <w:r w:rsidR="00223D68" w:rsidRPr="00C32AFB">
        <w:rPr>
          <w:rFonts w:ascii="Arial" w:hAnsi="Arial" w:cs="Arial"/>
          <w:sz w:val="22"/>
          <w:szCs w:val="22"/>
        </w:rPr>
        <w:t>Oferta</w:t>
      </w:r>
      <w:r w:rsidRPr="00C32AFB">
        <w:rPr>
          <w:rFonts w:ascii="Arial" w:hAnsi="Arial" w:cs="Arial"/>
          <w:sz w:val="22"/>
          <w:szCs w:val="22"/>
        </w:rPr>
        <w:t xml:space="preserve">s que ofrecen Bienes fabricados en el país del Comprador, cuando: (i) la mano de obra, materias primas y componentes provenientes del país del Comprador representen más del treinta por ciento (30%) del precio CIP, y (ii) el establecimiento donde se fabricarán o ensamblarán ha estado dedicado a la fabricación o ensamblaje de esos Bienes por lo menos a partir de la fecha de presentación de la </w:t>
      </w:r>
      <w:r w:rsidR="00223D68" w:rsidRPr="00C32AFB">
        <w:rPr>
          <w:rFonts w:ascii="Arial" w:hAnsi="Arial" w:cs="Arial"/>
          <w:sz w:val="22"/>
          <w:szCs w:val="22"/>
        </w:rPr>
        <w:t>Oferta</w:t>
      </w:r>
      <w:r w:rsidRPr="00C32AFB">
        <w:rPr>
          <w:rFonts w:ascii="Arial" w:hAnsi="Arial" w:cs="Arial"/>
          <w:sz w:val="22"/>
          <w:szCs w:val="22"/>
        </w:rPr>
        <w:t>;</w:t>
      </w:r>
    </w:p>
    <w:p w14:paraId="135A3A7D" w14:textId="77777777" w:rsidR="00C245DF" w:rsidRPr="00C32AFB" w:rsidRDefault="00C245DF" w:rsidP="006650A0">
      <w:pPr>
        <w:numPr>
          <w:ilvl w:val="0"/>
          <w:numId w:val="34"/>
        </w:numPr>
        <w:tabs>
          <w:tab w:val="left" w:pos="1843"/>
        </w:tabs>
        <w:spacing w:line="240" w:lineRule="atLeast"/>
        <w:ind w:left="1843" w:hanging="567"/>
        <w:jc w:val="both"/>
        <w:rPr>
          <w:rFonts w:ascii="Arial" w:hAnsi="Arial" w:cs="Arial"/>
          <w:sz w:val="22"/>
          <w:szCs w:val="22"/>
        </w:rPr>
      </w:pPr>
      <w:r w:rsidRPr="00C32AFB">
        <w:rPr>
          <w:rFonts w:ascii="Arial" w:hAnsi="Arial" w:cs="Arial"/>
          <w:b/>
          <w:sz w:val="22"/>
          <w:szCs w:val="22"/>
        </w:rPr>
        <w:t>Grupo B:</w:t>
      </w:r>
      <w:r w:rsidRPr="00C32AFB">
        <w:rPr>
          <w:rFonts w:ascii="Arial" w:hAnsi="Arial" w:cs="Arial"/>
          <w:sz w:val="22"/>
          <w:szCs w:val="22"/>
        </w:rPr>
        <w:t xml:space="preserve"> Todas las otras </w:t>
      </w:r>
      <w:r w:rsidR="00223D68" w:rsidRPr="00C32AFB">
        <w:rPr>
          <w:rFonts w:ascii="Arial" w:hAnsi="Arial" w:cs="Arial"/>
          <w:sz w:val="22"/>
          <w:szCs w:val="22"/>
        </w:rPr>
        <w:t>Oferta</w:t>
      </w:r>
      <w:r w:rsidRPr="00C32AFB">
        <w:rPr>
          <w:rFonts w:ascii="Arial" w:hAnsi="Arial" w:cs="Arial"/>
          <w:sz w:val="22"/>
          <w:szCs w:val="22"/>
        </w:rPr>
        <w:t>s que ofrecen Bienes fabricados en el país del Comprador;</w:t>
      </w:r>
    </w:p>
    <w:p w14:paraId="07829139" w14:textId="77777777" w:rsidR="00C245DF" w:rsidRPr="00C32AFB" w:rsidRDefault="00C245DF" w:rsidP="006650A0">
      <w:pPr>
        <w:numPr>
          <w:ilvl w:val="0"/>
          <w:numId w:val="34"/>
        </w:numPr>
        <w:tabs>
          <w:tab w:val="left" w:pos="1843"/>
        </w:tabs>
        <w:spacing w:after="142" w:line="240" w:lineRule="atLeast"/>
        <w:ind w:left="1843" w:hanging="567"/>
        <w:jc w:val="both"/>
        <w:rPr>
          <w:rFonts w:ascii="Arial" w:hAnsi="Arial" w:cs="Arial"/>
          <w:sz w:val="22"/>
          <w:szCs w:val="22"/>
        </w:rPr>
      </w:pPr>
      <w:r w:rsidRPr="00C32AFB">
        <w:rPr>
          <w:rFonts w:ascii="Arial" w:hAnsi="Arial" w:cs="Arial"/>
          <w:b/>
          <w:sz w:val="22"/>
          <w:szCs w:val="22"/>
        </w:rPr>
        <w:t>Grupo C:</w:t>
      </w:r>
      <w:r w:rsidRPr="00C32AFB">
        <w:rPr>
          <w:rFonts w:ascii="Arial" w:hAnsi="Arial" w:cs="Arial"/>
          <w:sz w:val="22"/>
          <w:szCs w:val="22"/>
        </w:rPr>
        <w:t xml:space="preserve"> Las </w:t>
      </w:r>
      <w:r w:rsidR="00223D68" w:rsidRPr="00C32AFB">
        <w:rPr>
          <w:rFonts w:ascii="Arial" w:hAnsi="Arial" w:cs="Arial"/>
          <w:sz w:val="22"/>
          <w:szCs w:val="22"/>
        </w:rPr>
        <w:t>Oferta</w:t>
      </w:r>
      <w:r w:rsidRPr="00C32AFB">
        <w:rPr>
          <w:rFonts w:ascii="Arial" w:hAnsi="Arial" w:cs="Arial"/>
          <w:sz w:val="22"/>
          <w:szCs w:val="22"/>
        </w:rPr>
        <w:t>s que ofrecen Bienes de origen extranjero ya importados o que han de ser importados.</w:t>
      </w:r>
    </w:p>
    <w:p w14:paraId="3709F9F2" w14:textId="77777777" w:rsidR="00C245DF" w:rsidRPr="00C32AFB" w:rsidRDefault="00C245DF" w:rsidP="006650A0">
      <w:pPr>
        <w:numPr>
          <w:ilvl w:val="1"/>
          <w:numId w:val="30"/>
        </w:numPr>
        <w:tabs>
          <w:tab w:val="left" w:pos="1276"/>
        </w:tabs>
        <w:spacing w:after="142" w:line="240" w:lineRule="atLeast"/>
        <w:ind w:left="1276" w:hanging="709"/>
        <w:jc w:val="both"/>
        <w:rPr>
          <w:rFonts w:ascii="Arial" w:hAnsi="Arial" w:cs="Arial"/>
          <w:sz w:val="22"/>
          <w:szCs w:val="22"/>
        </w:rPr>
      </w:pPr>
      <w:r w:rsidRPr="00C32AFB">
        <w:rPr>
          <w:rFonts w:ascii="Arial" w:hAnsi="Arial" w:cs="Arial"/>
          <w:sz w:val="22"/>
          <w:szCs w:val="22"/>
        </w:rPr>
        <w:t xml:space="preserve">A fin de facilitar al Comprador esta clasificación, el Oferente completará la versión correspondiente de la Listas de Precios incluidas en los Documentos de Licitación, entendiéndose que si el Oferente presenta una versión incorrecta de la Lista de Precios, su </w:t>
      </w:r>
      <w:r w:rsidR="00223D68" w:rsidRPr="00C32AFB">
        <w:rPr>
          <w:rFonts w:ascii="Arial" w:hAnsi="Arial" w:cs="Arial"/>
          <w:sz w:val="22"/>
          <w:szCs w:val="22"/>
        </w:rPr>
        <w:t>Oferta</w:t>
      </w:r>
      <w:r w:rsidRPr="00C32AFB">
        <w:rPr>
          <w:rFonts w:ascii="Arial" w:hAnsi="Arial" w:cs="Arial"/>
          <w:sz w:val="22"/>
          <w:szCs w:val="22"/>
        </w:rPr>
        <w:t xml:space="preserve"> no será rechazada sino simplemente reclasificada por el Comprador y colocada en el grupo de </w:t>
      </w:r>
      <w:r w:rsidR="00223D68" w:rsidRPr="00C32AFB">
        <w:rPr>
          <w:rFonts w:ascii="Arial" w:hAnsi="Arial" w:cs="Arial"/>
          <w:sz w:val="22"/>
          <w:szCs w:val="22"/>
        </w:rPr>
        <w:t>Oferta</w:t>
      </w:r>
      <w:r w:rsidRPr="00C32AFB">
        <w:rPr>
          <w:rFonts w:ascii="Arial" w:hAnsi="Arial" w:cs="Arial"/>
          <w:sz w:val="22"/>
          <w:szCs w:val="22"/>
        </w:rPr>
        <w:t>s apropiado.</w:t>
      </w:r>
    </w:p>
    <w:p w14:paraId="14C68246" w14:textId="77777777" w:rsidR="00C245DF" w:rsidRPr="00C32AFB" w:rsidRDefault="00C245DF" w:rsidP="006650A0">
      <w:pPr>
        <w:numPr>
          <w:ilvl w:val="1"/>
          <w:numId w:val="30"/>
        </w:numPr>
        <w:tabs>
          <w:tab w:val="left" w:pos="1276"/>
        </w:tabs>
        <w:spacing w:after="142" w:line="240" w:lineRule="atLeast"/>
        <w:ind w:left="1276" w:hanging="709"/>
        <w:jc w:val="both"/>
        <w:rPr>
          <w:rFonts w:ascii="Arial" w:hAnsi="Arial" w:cs="Arial"/>
          <w:sz w:val="22"/>
          <w:szCs w:val="22"/>
        </w:rPr>
      </w:pPr>
      <w:r w:rsidRPr="00C32AFB">
        <w:rPr>
          <w:rFonts w:ascii="Arial" w:hAnsi="Arial" w:cs="Arial"/>
          <w:sz w:val="22"/>
          <w:szCs w:val="22"/>
        </w:rPr>
        <w:t xml:space="preserve">El Comprador revisará primero las </w:t>
      </w:r>
      <w:r w:rsidR="00223D68" w:rsidRPr="00C32AFB">
        <w:rPr>
          <w:rFonts w:ascii="Arial" w:hAnsi="Arial" w:cs="Arial"/>
          <w:sz w:val="22"/>
          <w:szCs w:val="22"/>
        </w:rPr>
        <w:t>Oferta</w:t>
      </w:r>
      <w:r w:rsidRPr="00C32AFB">
        <w:rPr>
          <w:rFonts w:ascii="Arial" w:hAnsi="Arial" w:cs="Arial"/>
          <w:sz w:val="22"/>
          <w:szCs w:val="22"/>
        </w:rPr>
        <w:t xml:space="preserve">s para confirmar que sí corresponden al grupo en el cual los Oferentes las clasificaron al momento de preparar sus Formularios de </w:t>
      </w:r>
      <w:r w:rsidR="00223D68" w:rsidRPr="00C32AFB">
        <w:rPr>
          <w:rFonts w:ascii="Arial" w:hAnsi="Arial" w:cs="Arial"/>
          <w:sz w:val="22"/>
          <w:szCs w:val="22"/>
        </w:rPr>
        <w:t>Oferta</w:t>
      </w:r>
      <w:r w:rsidRPr="00C32AFB">
        <w:rPr>
          <w:rFonts w:ascii="Arial" w:hAnsi="Arial" w:cs="Arial"/>
          <w:sz w:val="22"/>
          <w:szCs w:val="22"/>
        </w:rPr>
        <w:t xml:space="preserve"> y Listas de Precios, o para corregir dicha clasificación, si fuera necesario.</w:t>
      </w:r>
    </w:p>
    <w:p w14:paraId="1E80643D" w14:textId="77777777" w:rsidR="00C245DF" w:rsidRPr="00C32AFB" w:rsidRDefault="00C245DF" w:rsidP="006650A0">
      <w:pPr>
        <w:numPr>
          <w:ilvl w:val="1"/>
          <w:numId w:val="30"/>
        </w:numPr>
        <w:tabs>
          <w:tab w:val="left" w:pos="1276"/>
        </w:tabs>
        <w:spacing w:after="142" w:line="240" w:lineRule="atLeast"/>
        <w:ind w:left="1276" w:hanging="709"/>
        <w:jc w:val="both"/>
        <w:rPr>
          <w:rFonts w:ascii="Arial" w:hAnsi="Arial" w:cs="Arial"/>
          <w:sz w:val="22"/>
          <w:szCs w:val="22"/>
        </w:rPr>
      </w:pPr>
      <w:r w:rsidRPr="00C32AFB">
        <w:rPr>
          <w:rFonts w:ascii="Arial" w:hAnsi="Arial" w:cs="Arial"/>
          <w:sz w:val="22"/>
          <w:szCs w:val="22"/>
        </w:rPr>
        <w:t xml:space="preserve">Todas las </w:t>
      </w:r>
      <w:r w:rsidR="00223D68" w:rsidRPr="00C32AFB">
        <w:rPr>
          <w:rFonts w:ascii="Arial" w:hAnsi="Arial" w:cs="Arial"/>
          <w:sz w:val="22"/>
          <w:szCs w:val="22"/>
        </w:rPr>
        <w:t>Oferta</w:t>
      </w:r>
      <w:r w:rsidRPr="00C32AFB">
        <w:rPr>
          <w:rFonts w:ascii="Arial" w:hAnsi="Arial" w:cs="Arial"/>
          <w:sz w:val="22"/>
          <w:szCs w:val="22"/>
        </w:rPr>
        <w:t xml:space="preserve">s evaluadas en cada grupo serán comparadas para determinar la </w:t>
      </w:r>
      <w:r w:rsidR="00223D68" w:rsidRPr="00C32AFB">
        <w:rPr>
          <w:rFonts w:ascii="Arial" w:hAnsi="Arial" w:cs="Arial"/>
          <w:sz w:val="22"/>
          <w:szCs w:val="22"/>
        </w:rPr>
        <w:t>Oferta</w:t>
      </w:r>
      <w:r w:rsidRPr="00C32AFB">
        <w:rPr>
          <w:rFonts w:ascii="Arial" w:hAnsi="Arial" w:cs="Arial"/>
          <w:sz w:val="22"/>
          <w:szCs w:val="22"/>
        </w:rPr>
        <w:t xml:space="preserve"> evaluada más baja de cada grupo. Aquellas </w:t>
      </w:r>
      <w:r w:rsidR="00223D68" w:rsidRPr="00C32AFB">
        <w:rPr>
          <w:rFonts w:ascii="Arial" w:hAnsi="Arial" w:cs="Arial"/>
          <w:sz w:val="22"/>
          <w:szCs w:val="22"/>
        </w:rPr>
        <w:t>Oferta</w:t>
      </w:r>
      <w:r w:rsidRPr="00C32AFB">
        <w:rPr>
          <w:rFonts w:ascii="Arial" w:hAnsi="Arial" w:cs="Arial"/>
          <w:sz w:val="22"/>
          <w:szCs w:val="22"/>
        </w:rPr>
        <w:t xml:space="preserve">s evaluadas como las más bajas serán comparadas entre sí y si, como resultado de esta comparación, una </w:t>
      </w:r>
      <w:r w:rsidR="00223D68" w:rsidRPr="00C32AFB">
        <w:rPr>
          <w:rFonts w:ascii="Arial" w:hAnsi="Arial" w:cs="Arial"/>
          <w:sz w:val="22"/>
          <w:szCs w:val="22"/>
        </w:rPr>
        <w:t>Oferta</w:t>
      </w:r>
      <w:r w:rsidRPr="00C32AFB">
        <w:rPr>
          <w:rFonts w:ascii="Arial" w:hAnsi="Arial" w:cs="Arial"/>
          <w:sz w:val="22"/>
          <w:szCs w:val="22"/>
        </w:rPr>
        <w:t xml:space="preserve"> del Grupo A o del Grupo B es la más baja, dicha </w:t>
      </w:r>
      <w:r w:rsidR="00223D68" w:rsidRPr="00C32AFB">
        <w:rPr>
          <w:rFonts w:ascii="Arial" w:hAnsi="Arial" w:cs="Arial"/>
          <w:sz w:val="22"/>
          <w:szCs w:val="22"/>
        </w:rPr>
        <w:t>Oferta</w:t>
      </w:r>
      <w:r w:rsidRPr="00C32AFB">
        <w:rPr>
          <w:rFonts w:ascii="Arial" w:hAnsi="Arial" w:cs="Arial"/>
          <w:sz w:val="22"/>
          <w:szCs w:val="22"/>
        </w:rPr>
        <w:t xml:space="preserve"> será seleccionada para adjudicación. </w:t>
      </w:r>
    </w:p>
    <w:p w14:paraId="3E924377" w14:textId="77777777" w:rsidR="00C245DF" w:rsidRPr="00C32AFB" w:rsidRDefault="00C245DF" w:rsidP="006650A0">
      <w:pPr>
        <w:numPr>
          <w:ilvl w:val="1"/>
          <w:numId w:val="30"/>
        </w:numPr>
        <w:tabs>
          <w:tab w:val="left" w:pos="1276"/>
        </w:tabs>
        <w:spacing w:after="142" w:line="240" w:lineRule="atLeast"/>
        <w:ind w:left="1276" w:hanging="709"/>
        <w:jc w:val="both"/>
        <w:rPr>
          <w:rFonts w:ascii="Arial" w:hAnsi="Arial" w:cs="Arial"/>
          <w:sz w:val="22"/>
          <w:szCs w:val="22"/>
        </w:rPr>
      </w:pPr>
      <w:r w:rsidRPr="00C32AFB">
        <w:rPr>
          <w:rFonts w:ascii="Arial" w:hAnsi="Arial" w:cs="Arial"/>
          <w:sz w:val="22"/>
          <w:szCs w:val="22"/>
        </w:rPr>
        <w:t xml:space="preserve">Si como resultado de la comparación precedente, la </w:t>
      </w:r>
      <w:r w:rsidR="00223D68" w:rsidRPr="00C32AFB">
        <w:rPr>
          <w:rFonts w:ascii="Arial" w:hAnsi="Arial" w:cs="Arial"/>
          <w:sz w:val="22"/>
          <w:szCs w:val="22"/>
        </w:rPr>
        <w:t>Oferta</w:t>
      </w:r>
      <w:r w:rsidRPr="00C32AFB">
        <w:rPr>
          <w:rFonts w:ascii="Arial" w:hAnsi="Arial" w:cs="Arial"/>
          <w:sz w:val="22"/>
          <w:szCs w:val="22"/>
        </w:rPr>
        <w:t xml:space="preserve"> evaluada más baja es del Grupo C, ésta será comparada nuevamente contra la </w:t>
      </w:r>
      <w:r w:rsidR="00223D68" w:rsidRPr="00C32AFB">
        <w:rPr>
          <w:rFonts w:ascii="Arial" w:hAnsi="Arial" w:cs="Arial"/>
          <w:sz w:val="22"/>
          <w:szCs w:val="22"/>
        </w:rPr>
        <w:t>Oferta</w:t>
      </w:r>
      <w:r w:rsidRPr="00C32AFB">
        <w:rPr>
          <w:rFonts w:ascii="Arial" w:hAnsi="Arial" w:cs="Arial"/>
          <w:sz w:val="22"/>
          <w:szCs w:val="22"/>
        </w:rPr>
        <w:t xml:space="preserve"> evaluada más baja del Grupo A. Para fines de comparación solamente, al precio evaluado de los Bienes ofrecidos en la </w:t>
      </w:r>
      <w:r w:rsidR="00223D68" w:rsidRPr="00C32AFB">
        <w:rPr>
          <w:rFonts w:ascii="Arial" w:hAnsi="Arial" w:cs="Arial"/>
          <w:sz w:val="22"/>
          <w:szCs w:val="22"/>
        </w:rPr>
        <w:t>Oferta</w:t>
      </w:r>
      <w:r w:rsidRPr="00C32AFB">
        <w:rPr>
          <w:rFonts w:ascii="Arial" w:hAnsi="Arial" w:cs="Arial"/>
          <w:sz w:val="22"/>
          <w:szCs w:val="22"/>
        </w:rPr>
        <w:t xml:space="preserve"> del Grupo C se le sumará una cantidad igual al quince (15) por ciento del precio CIP (lugar de destino designado) de la </w:t>
      </w:r>
      <w:r w:rsidR="00223D68" w:rsidRPr="00C32AFB">
        <w:rPr>
          <w:rFonts w:ascii="Arial" w:hAnsi="Arial" w:cs="Arial"/>
          <w:sz w:val="22"/>
          <w:szCs w:val="22"/>
        </w:rPr>
        <w:t>Oferta</w:t>
      </w:r>
      <w:r w:rsidRPr="00C32AFB">
        <w:rPr>
          <w:rFonts w:ascii="Arial" w:hAnsi="Arial" w:cs="Arial"/>
          <w:sz w:val="22"/>
          <w:szCs w:val="22"/>
        </w:rPr>
        <w:t xml:space="preserve">. La </w:t>
      </w:r>
      <w:r w:rsidR="00223D68" w:rsidRPr="00C32AFB">
        <w:rPr>
          <w:rFonts w:ascii="Arial" w:hAnsi="Arial" w:cs="Arial"/>
          <w:sz w:val="22"/>
          <w:szCs w:val="22"/>
        </w:rPr>
        <w:t>Oferta</w:t>
      </w:r>
      <w:r w:rsidRPr="00C32AFB">
        <w:rPr>
          <w:rFonts w:ascii="Arial" w:hAnsi="Arial" w:cs="Arial"/>
          <w:sz w:val="22"/>
          <w:szCs w:val="22"/>
        </w:rPr>
        <w:t xml:space="preserve"> evaluada determinada como la más baja como resultado de esta última comparación será seleccionada para adjudicación.</w:t>
      </w:r>
    </w:p>
    <w:p w14:paraId="0C32F4C4" w14:textId="77777777" w:rsidR="00474710" w:rsidRPr="00C32AFB" w:rsidRDefault="00474710" w:rsidP="00203DC8">
      <w:pPr>
        <w:tabs>
          <w:tab w:val="left" w:pos="-1440"/>
          <w:tab w:val="left" w:pos="-720"/>
          <w:tab w:val="left" w:pos="0"/>
          <w:tab w:val="left" w:pos="1440"/>
          <w:tab w:val="left" w:pos="2160"/>
          <w:tab w:val="left" w:pos="4680"/>
          <w:tab w:val="center" w:pos="7380"/>
        </w:tabs>
        <w:rPr>
          <w:rFonts w:ascii="Arial" w:hAnsi="Arial" w:cs="Arial"/>
        </w:rPr>
        <w:sectPr w:rsidR="00474710" w:rsidRPr="00C32AFB" w:rsidSect="00666A2D">
          <w:footerReference w:type="even" r:id="rId45"/>
          <w:footerReference w:type="default" r:id="rId46"/>
          <w:footnotePr>
            <w:numRestart w:val="eachSect"/>
          </w:footnotePr>
          <w:endnotePr>
            <w:numFmt w:val="decimal"/>
          </w:endnotePr>
          <w:pgSz w:w="11907" w:h="16840" w:code="9"/>
          <w:pgMar w:top="1440" w:right="1440" w:bottom="1440" w:left="1560" w:header="720" w:footer="877" w:gutter="0"/>
          <w:cols w:space="720"/>
          <w:docGrid w:linePitch="272"/>
        </w:sectPr>
      </w:pPr>
    </w:p>
    <w:tbl>
      <w:tblPr>
        <w:tblW w:w="0" w:type="auto"/>
        <w:tblLayout w:type="fixed"/>
        <w:tblLook w:val="0000" w:firstRow="0" w:lastRow="0" w:firstColumn="0" w:lastColumn="0" w:noHBand="0" w:noVBand="0"/>
      </w:tblPr>
      <w:tblGrid>
        <w:gridCol w:w="9198"/>
      </w:tblGrid>
      <w:tr w:rsidR="00AF135B" w:rsidRPr="00C32AFB" w14:paraId="75440E43" w14:textId="77777777">
        <w:trPr>
          <w:trHeight w:val="1100"/>
        </w:trPr>
        <w:tc>
          <w:tcPr>
            <w:tcW w:w="9198" w:type="dxa"/>
            <w:vAlign w:val="center"/>
          </w:tcPr>
          <w:p w14:paraId="19E4B016" w14:textId="77777777" w:rsidR="00AF135B" w:rsidRPr="00C32AFB" w:rsidRDefault="0013379D" w:rsidP="0013379D">
            <w:pPr>
              <w:pStyle w:val="Style4"/>
              <w:rPr>
                <w:rFonts w:ascii="Arial" w:hAnsi="Arial" w:cs="Arial"/>
                <w:lang w:val="es-ES_tradnl"/>
              </w:rPr>
            </w:pPr>
            <w:bookmarkStart w:id="196" w:name="_Toc438266927"/>
            <w:bookmarkStart w:id="197" w:name="_Toc438267901"/>
            <w:bookmarkStart w:id="198" w:name="_Toc438366667"/>
            <w:bookmarkStart w:id="199" w:name="_Toc213669839"/>
            <w:bookmarkStart w:id="200" w:name="_Toc383790727"/>
            <w:bookmarkStart w:id="201" w:name="_Toc523751638"/>
            <w:r w:rsidRPr="00C32AFB">
              <w:rPr>
                <w:rFonts w:ascii="Arial" w:hAnsi="Arial" w:cs="Arial"/>
                <w:lang w:val="es-ES_tradnl"/>
              </w:rPr>
              <w:t>Secció</w:t>
            </w:r>
            <w:r w:rsidR="00AF37A8" w:rsidRPr="00C32AFB">
              <w:rPr>
                <w:rFonts w:ascii="Arial" w:hAnsi="Arial" w:cs="Arial"/>
                <w:lang w:val="es-ES_tradnl"/>
              </w:rPr>
              <w:t>n IV.  Formula</w:t>
            </w:r>
            <w:r w:rsidRPr="00C32AFB">
              <w:rPr>
                <w:rFonts w:ascii="Arial" w:hAnsi="Arial" w:cs="Arial"/>
                <w:lang w:val="es-ES_tradnl"/>
              </w:rPr>
              <w:t>rio</w:t>
            </w:r>
            <w:r w:rsidR="00AF37A8" w:rsidRPr="00C32AFB">
              <w:rPr>
                <w:rFonts w:ascii="Arial" w:hAnsi="Arial" w:cs="Arial"/>
                <w:lang w:val="es-ES_tradnl"/>
              </w:rPr>
              <w:t xml:space="preserve">s de </w:t>
            </w:r>
            <w:r w:rsidRPr="00C32AFB">
              <w:rPr>
                <w:rFonts w:ascii="Arial" w:hAnsi="Arial" w:cs="Arial"/>
                <w:lang w:val="es-ES_tradnl"/>
              </w:rPr>
              <w:t xml:space="preserve">la </w:t>
            </w:r>
            <w:bookmarkEnd w:id="196"/>
            <w:bookmarkEnd w:id="197"/>
            <w:bookmarkEnd w:id="198"/>
            <w:bookmarkEnd w:id="199"/>
            <w:bookmarkEnd w:id="200"/>
            <w:r w:rsidR="00223D68" w:rsidRPr="00C32AFB">
              <w:rPr>
                <w:rFonts w:ascii="Arial" w:hAnsi="Arial" w:cs="Arial"/>
                <w:lang w:val="es-ES_tradnl"/>
              </w:rPr>
              <w:t>Oferta</w:t>
            </w:r>
            <w:bookmarkEnd w:id="201"/>
          </w:p>
        </w:tc>
      </w:tr>
    </w:tbl>
    <w:p w14:paraId="4EE40B1D" w14:textId="77777777" w:rsidR="00AF135B" w:rsidRPr="00C32AFB" w:rsidRDefault="00AF135B" w:rsidP="00AF135B">
      <w:pPr>
        <w:rPr>
          <w:rFonts w:ascii="Arial" w:hAnsi="Arial" w:cs="Arial"/>
          <w:sz w:val="28"/>
          <w:u w:val="single"/>
        </w:rPr>
      </w:pPr>
    </w:p>
    <w:p w14:paraId="1D8B2B3C" w14:textId="77777777" w:rsidR="0056186E" w:rsidRPr="002C13D4" w:rsidRDefault="0056186E" w:rsidP="0056186E">
      <w:pPr>
        <w:spacing w:after="600"/>
        <w:jc w:val="center"/>
        <w:rPr>
          <w:rFonts w:ascii="Arial" w:hAnsi="Arial" w:cs="Arial"/>
          <w:b/>
          <w:sz w:val="32"/>
          <w:lang w:eastAsia="en-US"/>
        </w:rPr>
      </w:pPr>
      <w:r w:rsidRPr="002C13D4">
        <w:rPr>
          <w:rFonts w:ascii="Arial" w:hAnsi="Arial" w:cs="Arial"/>
          <w:b/>
          <w:sz w:val="32"/>
          <w:lang w:eastAsia="en-US"/>
        </w:rPr>
        <w:t>Tabla de contenido</w:t>
      </w:r>
    </w:p>
    <w:bookmarkStart w:id="202" w:name="_Toc494778739"/>
    <w:p w14:paraId="7F064C26" w14:textId="77777777" w:rsidR="001F4114" w:rsidRPr="00E469D6" w:rsidRDefault="007529EF">
      <w:pPr>
        <w:pStyle w:val="Verzeichnis1"/>
        <w:rPr>
          <w:rFonts w:ascii="Calibri" w:hAnsi="Calibri" w:cs="Times New Roman"/>
          <w:b w:val="0"/>
          <w:bCs w:val="0"/>
          <w:lang w:val="de-DE" w:eastAsia="de-DE"/>
        </w:rPr>
      </w:pPr>
      <w:r w:rsidRPr="00541BBC">
        <w:fldChar w:fldCharType="begin"/>
      </w:r>
      <w:r w:rsidRPr="00541BBC">
        <w:instrText xml:space="preserve"> TOC \h \z \t "Style5;1;Style6;2" </w:instrText>
      </w:r>
      <w:r w:rsidRPr="00541BBC">
        <w:fldChar w:fldCharType="separate"/>
      </w:r>
      <w:hyperlink w:anchor="_Toc531176925" w:history="1">
        <w:r w:rsidR="001F4114" w:rsidRPr="00F542A4">
          <w:rPr>
            <w:rStyle w:val="Hyperlink"/>
            <w:lang w:val="es-ES"/>
          </w:rPr>
          <w:t>Declaración de Compromiso</w:t>
        </w:r>
        <w:r w:rsidR="001F4114">
          <w:rPr>
            <w:webHidden/>
          </w:rPr>
          <w:tab/>
        </w:r>
        <w:r w:rsidR="001F4114">
          <w:rPr>
            <w:webHidden/>
          </w:rPr>
          <w:fldChar w:fldCharType="begin"/>
        </w:r>
        <w:r w:rsidR="001F4114">
          <w:rPr>
            <w:webHidden/>
          </w:rPr>
          <w:instrText xml:space="preserve"> PAGEREF _Toc531176925 \h </w:instrText>
        </w:r>
        <w:r w:rsidR="001F4114">
          <w:rPr>
            <w:webHidden/>
          </w:rPr>
        </w:r>
        <w:r w:rsidR="001F4114">
          <w:rPr>
            <w:webHidden/>
          </w:rPr>
          <w:fldChar w:fldCharType="separate"/>
        </w:r>
        <w:r w:rsidR="004A5C9C">
          <w:rPr>
            <w:webHidden/>
          </w:rPr>
          <w:t>53</w:t>
        </w:r>
        <w:r w:rsidR="001F4114">
          <w:rPr>
            <w:webHidden/>
          </w:rPr>
          <w:fldChar w:fldCharType="end"/>
        </w:r>
      </w:hyperlink>
    </w:p>
    <w:p w14:paraId="2FA44637" w14:textId="77777777" w:rsidR="001F4114" w:rsidRPr="00E469D6" w:rsidRDefault="0039748A">
      <w:pPr>
        <w:pStyle w:val="Verzeichnis2"/>
        <w:tabs>
          <w:tab w:val="left" w:pos="1552"/>
        </w:tabs>
        <w:rPr>
          <w:rFonts w:ascii="Calibri" w:hAnsi="Calibri" w:cs="Times New Roman"/>
          <w:bCs w:val="0"/>
          <w:szCs w:val="22"/>
          <w:lang w:val="de-DE" w:eastAsia="de-DE"/>
        </w:rPr>
      </w:pPr>
      <w:hyperlink w:anchor="_Toc531176926" w:history="1">
        <w:r w:rsidR="001F4114" w:rsidRPr="00F542A4">
          <w:rPr>
            <w:rStyle w:val="Hyperlink"/>
            <w:rFonts w:eastAsia="Calibri" w:cs="Arial"/>
          </w:rPr>
          <w:t>Firma:</w:t>
        </w:r>
        <w:r w:rsidR="001F4114" w:rsidRPr="00E469D6">
          <w:rPr>
            <w:rFonts w:ascii="Calibri" w:hAnsi="Calibri" w:cs="Times New Roman"/>
            <w:bCs w:val="0"/>
            <w:szCs w:val="22"/>
            <w:lang w:val="de-DE" w:eastAsia="de-DE"/>
          </w:rPr>
          <w:tab/>
        </w:r>
        <w:r w:rsidR="001F4114" w:rsidRPr="00F542A4">
          <w:rPr>
            <w:rStyle w:val="Hyperlink"/>
            <w:rFonts w:eastAsia="Calibri" w:cs="Arial"/>
          </w:rPr>
          <w:t xml:space="preserve">   En la fecha:</w:t>
        </w:r>
        <w:r w:rsidR="001F4114">
          <w:rPr>
            <w:webHidden/>
          </w:rPr>
          <w:tab/>
        </w:r>
        <w:r w:rsidR="001F4114">
          <w:rPr>
            <w:webHidden/>
          </w:rPr>
          <w:fldChar w:fldCharType="begin"/>
        </w:r>
        <w:r w:rsidR="001F4114">
          <w:rPr>
            <w:webHidden/>
          </w:rPr>
          <w:instrText xml:space="preserve"> PAGEREF _Toc531176926 \h </w:instrText>
        </w:r>
        <w:r w:rsidR="001F4114">
          <w:rPr>
            <w:webHidden/>
          </w:rPr>
        </w:r>
        <w:r w:rsidR="001F4114">
          <w:rPr>
            <w:webHidden/>
          </w:rPr>
          <w:fldChar w:fldCharType="separate"/>
        </w:r>
        <w:r w:rsidR="004A5C9C">
          <w:rPr>
            <w:webHidden/>
          </w:rPr>
          <w:t>55</w:t>
        </w:r>
        <w:r w:rsidR="001F4114">
          <w:rPr>
            <w:webHidden/>
          </w:rPr>
          <w:fldChar w:fldCharType="end"/>
        </w:r>
      </w:hyperlink>
    </w:p>
    <w:p w14:paraId="4C2681EC" w14:textId="77777777" w:rsidR="001F4114" w:rsidRPr="00E469D6" w:rsidRDefault="0039748A">
      <w:pPr>
        <w:pStyle w:val="Verzeichnis2"/>
        <w:rPr>
          <w:rFonts w:ascii="Calibri" w:hAnsi="Calibri" w:cs="Times New Roman"/>
          <w:bCs w:val="0"/>
          <w:szCs w:val="22"/>
          <w:lang w:val="de-DE" w:eastAsia="de-DE"/>
        </w:rPr>
      </w:pPr>
      <w:hyperlink w:anchor="_Toc531176927" w:history="1">
        <w:r w:rsidR="001F4114" w:rsidRPr="00F542A4">
          <w:rPr>
            <w:rStyle w:val="Hyperlink"/>
            <w:rFonts w:eastAsia="Calibri" w:cs="Arial"/>
          </w:rPr>
          <w:t>:</w:t>
        </w:r>
        <w:r w:rsidR="001F4114" w:rsidRPr="00F542A4">
          <w:rPr>
            <w:rStyle w:val="Hyperlink"/>
            <w:rFonts w:cs="Arial"/>
          </w:rPr>
          <w:t>Formulario ELI - 1.1: Formulario de Información sobre el Oferente</w:t>
        </w:r>
        <w:r w:rsidR="001F4114">
          <w:rPr>
            <w:webHidden/>
          </w:rPr>
          <w:tab/>
        </w:r>
        <w:r w:rsidR="001F4114">
          <w:rPr>
            <w:webHidden/>
          </w:rPr>
          <w:fldChar w:fldCharType="begin"/>
        </w:r>
        <w:r w:rsidR="001F4114">
          <w:rPr>
            <w:webHidden/>
          </w:rPr>
          <w:instrText xml:space="preserve"> PAGEREF _Toc531176927 \h </w:instrText>
        </w:r>
        <w:r w:rsidR="001F4114">
          <w:rPr>
            <w:webHidden/>
          </w:rPr>
        </w:r>
        <w:r w:rsidR="001F4114">
          <w:rPr>
            <w:webHidden/>
          </w:rPr>
          <w:fldChar w:fldCharType="separate"/>
        </w:r>
        <w:r w:rsidR="004A5C9C">
          <w:rPr>
            <w:webHidden/>
          </w:rPr>
          <w:t>55</w:t>
        </w:r>
        <w:r w:rsidR="001F4114">
          <w:rPr>
            <w:webHidden/>
          </w:rPr>
          <w:fldChar w:fldCharType="end"/>
        </w:r>
      </w:hyperlink>
    </w:p>
    <w:p w14:paraId="7C5321AF" w14:textId="77777777" w:rsidR="001F4114" w:rsidRPr="00E469D6" w:rsidRDefault="0039748A">
      <w:pPr>
        <w:pStyle w:val="Verzeichnis2"/>
        <w:rPr>
          <w:rFonts w:ascii="Calibri" w:hAnsi="Calibri" w:cs="Times New Roman"/>
          <w:bCs w:val="0"/>
          <w:szCs w:val="22"/>
          <w:lang w:val="de-DE" w:eastAsia="de-DE"/>
        </w:rPr>
      </w:pPr>
      <w:hyperlink w:anchor="_Toc531176928" w:history="1">
        <w:r w:rsidR="001F4114" w:rsidRPr="00F542A4">
          <w:rPr>
            <w:rStyle w:val="Hyperlink"/>
            <w:rFonts w:cs="Arial"/>
          </w:rPr>
          <w:t>Formulario ELI - 1.2: Formulario de Información sobre los Miembros de la APCA</w:t>
        </w:r>
        <w:r w:rsidR="001F4114">
          <w:rPr>
            <w:webHidden/>
          </w:rPr>
          <w:tab/>
        </w:r>
        <w:r w:rsidR="001F4114">
          <w:rPr>
            <w:webHidden/>
          </w:rPr>
          <w:fldChar w:fldCharType="begin"/>
        </w:r>
        <w:r w:rsidR="001F4114">
          <w:rPr>
            <w:webHidden/>
          </w:rPr>
          <w:instrText xml:space="preserve"> PAGEREF _Toc531176928 \h </w:instrText>
        </w:r>
        <w:r w:rsidR="001F4114">
          <w:rPr>
            <w:webHidden/>
          </w:rPr>
        </w:r>
        <w:r w:rsidR="001F4114">
          <w:rPr>
            <w:webHidden/>
          </w:rPr>
          <w:fldChar w:fldCharType="separate"/>
        </w:r>
        <w:r w:rsidR="004A5C9C">
          <w:rPr>
            <w:webHidden/>
          </w:rPr>
          <w:t>58</w:t>
        </w:r>
        <w:r w:rsidR="001F4114">
          <w:rPr>
            <w:webHidden/>
          </w:rPr>
          <w:fldChar w:fldCharType="end"/>
        </w:r>
      </w:hyperlink>
    </w:p>
    <w:p w14:paraId="1C402672" w14:textId="77777777" w:rsidR="001F4114" w:rsidRPr="00E469D6" w:rsidRDefault="0039748A">
      <w:pPr>
        <w:pStyle w:val="Verzeichnis2"/>
        <w:rPr>
          <w:rFonts w:ascii="Calibri" w:hAnsi="Calibri" w:cs="Times New Roman"/>
          <w:bCs w:val="0"/>
          <w:szCs w:val="22"/>
          <w:lang w:val="de-DE" w:eastAsia="de-DE"/>
        </w:rPr>
      </w:pPr>
      <w:hyperlink w:anchor="_Toc531176929" w:history="1">
        <w:r w:rsidR="001F4114" w:rsidRPr="00F542A4">
          <w:rPr>
            <w:rStyle w:val="Hyperlink"/>
            <w:rFonts w:cs="Arial"/>
          </w:rPr>
          <w:t>Formulario ANT - 2: Antecedentes de Incumplimiento de Contratos, Litigios Pendientes y Antecedentes de Litigios</w:t>
        </w:r>
        <w:r w:rsidR="001F4114">
          <w:rPr>
            <w:webHidden/>
          </w:rPr>
          <w:tab/>
        </w:r>
        <w:r w:rsidR="001F4114">
          <w:rPr>
            <w:webHidden/>
          </w:rPr>
          <w:fldChar w:fldCharType="begin"/>
        </w:r>
        <w:r w:rsidR="001F4114">
          <w:rPr>
            <w:webHidden/>
          </w:rPr>
          <w:instrText xml:space="preserve"> PAGEREF _Toc531176929 \h </w:instrText>
        </w:r>
        <w:r w:rsidR="001F4114">
          <w:rPr>
            <w:webHidden/>
          </w:rPr>
        </w:r>
        <w:r w:rsidR="001F4114">
          <w:rPr>
            <w:webHidden/>
          </w:rPr>
          <w:fldChar w:fldCharType="separate"/>
        </w:r>
        <w:r w:rsidR="004A5C9C">
          <w:rPr>
            <w:webHidden/>
          </w:rPr>
          <w:t>60</w:t>
        </w:r>
        <w:r w:rsidR="001F4114">
          <w:rPr>
            <w:webHidden/>
          </w:rPr>
          <w:fldChar w:fldCharType="end"/>
        </w:r>
      </w:hyperlink>
    </w:p>
    <w:p w14:paraId="640F9E3B" w14:textId="77777777" w:rsidR="001F4114" w:rsidRPr="00E469D6" w:rsidRDefault="0039748A">
      <w:pPr>
        <w:pStyle w:val="Verzeichnis2"/>
        <w:rPr>
          <w:rFonts w:ascii="Calibri" w:hAnsi="Calibri" w:cs="Times New Roman"/>
          <w:bCs w:val="0"/>
          <w:szCs w:val="22"/>
          <w:lang w:val="de-DE" w:eastAsia="de-DE"/>
        </w:rPr>
      </w:pPr>
      <w:hyperlink w:anchor="_Toc531176930" w:history="1">
        <w:r w:rsidR="001F4114" w:rsidRPr="00F542A4">
          <w:rPr>
            <w:rStyle w:val="Hyperlink"/>
            <w:rFonts w:cs="Arial"/>
          </w:rPr>
          <w:t>Formulario FIN - 3.1: Situación y capacidad Financiera</w:t>
        </w:r>
        <w:r w:rsidR="001F4114">
          <w:rPr>
            <w:webHidden/>
          </w:rPr>
          <w:tab/>
        </w:r>
        <w:r w:rsidR="001F4114">
          <w:rPr>
            <w:webHidden/>
          </w:rPr>
          <w:fldChar w:fldCharType="begin"/>
        </w:r>
        <w:r w:rsidR="001F4114">
          <w:rPr>
            <w:webHidden/>
          </w:rPr>
          <w:instrText xml:space="preserve"> PAGEREF _Toc531176930 \h </w:instrText>
        </w:r>
        <w:r w:rsidR="001F4114">
          <w:rPr>
            <w:webHidden/>
          </w:rPr>
        </w:r>
        <w:r w:rsidR="001F4114">
          <w:rPr>
            <w:webHidden/>
          </w:rPr>
          <w:fldChar w:fldCharType="separate"/>
        </w:r>
        <w:r w:rsidR="004A5C9C">
          <w:rPr>
            <w:webHidden/>
          </w:rPr>
          <w:t>62</w:t>
        </w:r>
        <w:r w:rsidR="001F4114">
          <w:rPr>
            <w:webHidden/>
          </w:rPr>
          <w:fldChar w:fldCharType="end"/>
        </w:r>
      </w:hyperlink>
    </w:p>
    <w:p w14:paraId="46362DD3" w14:textId="77777777" w:rsidR="001F4114" w:rsidRPr="00E469D6" w:rsidRDefault="0039748A">
      <w:pPr>
        <w:pStyle w:val="Verzeichnis2"/>
        <w:rPr>
          <w:rFonts w:ascii="Calibri" w:hAnsi="Calibri" w:cs="Times New Roman"/>
          <w:bCs w:val="0"/>
          <w:szCs w:val="22"/>
          <w:lang w:val="de-DE" w:eastAsia="de-DE"/>
        </w:rPr>
      </w:pPr>
      <w:hyperlink w:anchor="_Toc531176931" w:history="1">
        <w:r w:rsidR="001F4114" w:rsidRPr="00F542A4">
          <w:rPr>
            <w:rStyle w:val="Hyperlink"/>
            <w:rFonts w:cs="Arial"/>
          </w:rPr>
          <w:t>Formulario FIN - 3.2: Facturación Promedio de Construcción Anual</w:t>
        </w:r>
        <w:r w:rsidR="001F4114">
          <w:rPr>
            <w:webHidden/>
          </w:rPr>
          <w:tab/>
        </w:r>
        <w:r w:rsidR="001F4114">
          <w:rPr>
            <w:webHidden/>
          </w:rPr>
          <w:fldChar w:fldCharType="begin"/>
        </w:r>
        <w:r w:rsidR="001F4114">
          <w:rPr>
            <w:webHidden/>
          </w:rPr>
          <w:instrText xml:space="preserve"> PAGEREF _Toc531176931 \h </w:instrText>
        </w:r>
        <w:r w:rsidR="001F4114">
          <w:rPr>
            <w:webHidden/>
          </w:rPr>
        </w:r>
        <w:r w:rsidR="001F4114">
          <w:rPr>
            <w:webHidden/>
          </w:rPr>
          <w:fldChar w:fldCharType="separate"/>
        </w:r>
        <w:r w:rsidR="004A5C9C">
          <w:rPr>
            <w:webHidden/>
          </w:rPr>
          <w:t>64</w:t>
        </w:r>
        <w:r w:rsidR="001F4114">
          <w:rPr>
            <w:webHidden/>
          </w:rPr>
          <w:fldChar w:fldCharType="end"/>
        </w:r>
      </w:hyperlink>
    </w:p>
    <w:p w14:paraId="2788E32D" w14:textId="77777777" w:rsidR="001F4114" w:rsidRPr="00E469D6" w:rsidRDefault="0039748A">
      <w:pPr>
        <w:pStyle w:val="Verzeichnis2"/>
        <w:rPr>
          <w:rFonts w:ascii="Calibri" w:hAnsi="Calibri" w:cs="Times New Roman"/>
          <w:bCs w:val="0"/>
          <w:szCs w:val="22"/>
          <w:lang w:val="de-DE" w:eastAsia="de-DE"/>
        </w:rPr>
      </w:pPr>
      <w:hyperlink w:anchor="_Toc531176932" w:history="1">
        <w:r w:rsidR="001F4114" w:rsidRPr="00F542A4">
          <w:rPr>
            <w:rStyle w:val="Hyperlink"/>
            <w:rFonts w:cs="Arial"/>
          </w:rPr>
          <w:t>Formulario EXP - 4.1: Experiencia</w:t>
        </w:r>
        <w:r w:rsidR="001F4114">
          <w:rPr>
            <w:webHidden/>
          </w:rPr>
          <w:tab/>
        </w:r>
        <w:r w:rsidR="001F4114">
          <w:rPr>
            <w:webHidden/>
          </w:rPr>
          <w:fldChar w:fldCharType="begin"/>
        </w:r>
        <w:r w:rsidR="001F4114">
          <w:rPr>
            <w:webHidden/>
          </w:rPr>
          <w:instrText xml:space="preserve"> PAGEREF _Toc531176932 \h </w:instrText>
        </w:r>
        <w:r w:rsidR="001F4114">
          <w:rPr>
            <w:webHidden/>
          </w:rPr>
        </w:r>
        <w:r w:rsidR="001F4114">
          <w:rPr>
            <w:webHidden/>
          </w:rPr>
          <w:fldChar w:fldCharType="separate"/>
        </w:r>
        <w:r w:rsidR="004A5C9C">
          <w:rPr>
            <w:webHidden/>
          </w:rPr>
          <w:t>65</w:t>
        </w:r>
        <w:r w:rsidR="001F4114">
          <w:rPr>
            <w:webHidden/>
          </w:rPr>
          <w:fldChar w:fldCharType="end"/>
        </w:r>
      </w:hyperlink>
    </w:p>
    <w:p w14:paraId="498001ED" w14:textId="77777777" w:rsidR="001F4114" w:rsidRPr="00E469D6" w:rsidRDefault="0039748A">
      <w:pPr>
        <w:pStyle w:val="Verzeichnis1"/>
        <w:rPr>
          <w:rFonts w:ascii="Calibri" w:hAnsi="Calibri" w:cs="Times New Roman"/>
          <w:b w:val="0"/>
          <w:bCs w:val="0"/>
          <w:lang w:val="de-DE" w:eastAsia="de-DE"/>
        </w:rPr>
      </w:pPr>
      <w:hyperlink w:anchor="_Toc531176933" w:history="1">
        <w:r w:rsidR="001F4114" w:rsidRPr="00F542A4">
          <w:rPr>
            <w:rStyle w:val="Hyperlink"/>
          </w:rPr>
          <w:t>Formulario REC 5.1: Recambios</w:t>
        </w:r>
        <w:r w:rsidR="001F4114">
          <w:rPr>
            <w:webHidden/>
          </w:rPr>
          <w:tab/>
        </w:r>
        <w:r w:rsidR="001F4114">
          <w:rPr>
            <w:webHidden/>
          </w:rPr>
          <w:fldChar w:fldCharType="begin"/>
        </w:r>
        <w:r w:rsidR="001F4114">
          <w:rPr>
            <w:webHidden/>
          </w:rPr>
          <w:instrText xml:space="preserve"> PAGEREF _Toc531176933 \h </w:instrText>
        </w:r>
        <w:r w:rsidR="001F4114">
          <w:rPr>
            <w:webHidden/>
          </w:rPr>
        </w:r>
        <w:r w:rsidR="001F4114">
          <w:rPr>
            <w:webHidden/>
          </w:rPr>
          <w:fldChar w:fldCharType="separate"/>
        </w:r>
        <w:r w:rsidR="004A5C9C">
          <w:rPr>
            <w:webHidden/>
          </w:rPr>
          <w:t>66</w:t>
        </w:r>
        <w:r w:rsidR="001F4114">
          <w:rPr>
            <w:webHidden/>
          </w:rPr>
          <w:fldChar w:fldCharType="end"/>
        </w:r>
      </w:hyperlink>
    </w:p>
    <w:p w14:paraId="4ED6AD00" w14:textId="77777777" w:rsidR="001F4114" w:rsidRPr="00E469D6" w:rsidRDefault="0039748A">
      <w:pPr>
        <w:pStyle w:val="Verzeichnis1"/>
        <w:rPr>
          <w:rFonts w:ascii="Calibri" w:hAnsi="Calibri" w:cs="Times New Roman"/>
          <w:b w:val="0"/>
          <w:bCs w:val="0"/>
          <w:lang w:val="de-DE" w:eastAsia="de-DE"/>
        </w:rPr>
      </w:pPr>
      <w:hyperlink w:anchor="_Toc531176934" w:history="1">
        <w:r w:rsidR="001F4114" w:rsidRPr="00F542A4">
          <w:rPr>
            <w:rStyle w:val="Hyperlink"/>
            <w:lang w:val="es-ES"/>
          </w:rPr>
          <w:t>Formulario de Presentación de Oferta</w:t>
        </w:r>
        <w:r w:rsidR="001F4114">
          <w:rPr>
            <w:webHidden/>
          </w:rPr>
          <w:tab/>
        </w:r>
        <w:r w:rsidR="001F4114">
          <w:rPr>
            <w:webHidden/>
          </w:rPr>
          <w:fldChar w:fldCharType="begin"/>
        </w:r>
        <w:r w:rsidR="001F4114">
          <w:rPr>
            <w:webHidden/>
          </w:rPr>
          <w:instrText xml:space="preserve"> PAGEREF _Toc531176934 \h </w:instrText>
        </w:r>
        <w:r w:rsidR="001F4114">
          <w:rPr>
            <w:webHidden/>
          </w:rPr>
        </w:r>
        <w:r w:rsidR="001F4114">
          <w:rPr>
            <w:webHidden/>
          </w:rPr>
          <w:fldChar w:fldCharType="separate"/>
        </w:r>
        <w:r w:rsidR="004A5C9C">
          <w:rPr>
            <w:webHidden/>
          </w:rPr>
          <w:t>67</w:t>
        </w:r>
        <w:r w:rsidR="001F4114">
          <w:rPr>
            <w:webHidden/>
          </w:rPr>
          <w:fldChar w:fldCharType="end"/>
        </w:r>
      </w:hyperlink>
    </w:p>
    <w:p w14:paraId="1CB7B2EB" w14:textId="77777777" w:rsidR="001F4114" w:rsidRPr="00E469D6" w:rsidRDefault="0039748A">
      <w:pPr>
        <w:pStyle w:val="Verzeichnis1"/>
        <w:rPr>
          <w:rFonts w:ascii="Calibri" w:hAnsi="Calibri" w:cs="Times New Roman"/>
          <w:b w:val="0"/>
          <w:bCs w:val="0"/>
          <w:lang w:val="de-DE" w:eastAsia="de-DE"/>
        </w:rPr>
      </w:pPr>
      <w:hyperlink w:anchor="_Toc531176935" w:history="1">
        <w:r w:rsidR="001F4114" w:rsidRPr="00F542A4">
          <w:rPr>
            <w:rStyle w:val="Hyperlink"/>
            <w:lang w:val="es-ES"/>
          </w:rPr>
          <w:t>Listas de Precios: Bienes fabricados fuera del país del Comprador a ser Importados</w:t>
        </w:r>
        <w:r w:rsidR="001F4114">
          <w:rPr>
            <w:webHidden/>
          </w:rPr>
          <w:tab/>
        </w:r>
        <w:r w:rsidR="001F4114">
          <w:rPr>
            <w:webHidden/>
          </w:rPr>
          <w:fldChar w:fldCharType="begin"/>
        </w:r>
        <w:r w:rsidR="001F4114">
          <w:rPr>
            <w:webHidden/>
          </w:rPr>
          <w:instrText xml:space="preserve"> PAGEREF _Toc531176935 \h </w:instrText>
        </w:r>
        <w:r w:rsidR="001F4114">
          <w:rPr>
            <w:webHidden/>
          </w:rPr>
        </w:r>
        <w:r w:rsidR="001F4114">
          <w:rPr>
            <w:webHidden/>
          </w:rPr>
          <w:fldChar w:fldCharType="separate"/>
        </w:r>
        <w:r w:rsidR="004A5C9C">
          <w:rPr>
            <w:webHidden/>
          </w:rPr>
          <w:t>70</w:t>
        </w:r>
        <w:r w:rsidR="001F4114">
          <w:rPr>
            <w:webHidden/>
          </w:rPr>
          <w:fldChar w:fldCharType="end"/>
        </w:r>
      </w:hyperlink>
    </w:p>
    <w:p w14:paraId="4E5793A6" w14:textId="77777777" w:rsidR="001F4114" w:rsidRPr="00E469D6" w:rsidRDefault="0039748A">
      <w:pPr>
        <w:pStyle w:val="Verzeichnis1"/>
        <w:rPr>
          <w:rFonts w:ascii="Calibri" w:hAnsi="Calibri" w:cs="Times New Roman"/>
          <w:b w:val="0"/>
          <w:bCs w:val="0"/>
          <w:lang w:val="de-DE" w:eastAsia="de-DE"/>
        </w:rPr>
      </w:pPr>
      <w:hyperlink w:anchor="_Toc531176936" w:history="1">
        <w:r w:rsidR="001F4114" w:rsidRPr="00F542A4">
          <w:rPr>
            <w:rStyle w:val="Hyperlink"/>
            <w:lang w:val="es-ES"/>
          </w:rPr>
          <w:t>Lista de Precios: Bienes Fabricados fuera del país del Comprador Previamente Importados</w:t>
        </w:r>
        <w:r w:rsidR="001F4114">
          <w:rPr>
            <w:webHidden/>
          </w:rPr>
          <w:tab/>
        </w:r>
        <w:r w:rsidR="001F4114">
          <w:rPr>
            <w:webHidden/>
          </w:rPr>
          <w:fldChar w:fldCharType="begin"/>
        </w:r>
        <w:r w:rsidR="001F4114">
          <w:rPr>
            <w:webHidden/>
          </w:rPr>
          <w:instrText xml:space="preserve"> PAGEREF _Toc531176936 \h </w:instrText>
        </w:r>
        <w:r w:rsidR="001F4114">
          <w:rPr>
            <w:webHidden/>
          </w:rPr>
        </w:r>
        <w:r w:rsidR="001F4114">
          <w:rPr>
            <w:webHidden/>
          </w:rPr>
          <w:fldChar w:fldCharType="separate"/>
        </w:r>
        <w:r w:rsidR="004A5C9C">
          <w:rPr>
            <w:webHidden/>
          </w:rPr>
          <w:t>71</w:t>
        </w:r>
        <w:r w:rsidR="001F4114">
          <w:rPr>
            <w:webHidden/>
          </w:rPr>
          <w:fldChar w:fldCharType="end"/>
        </w:r>
      </w:hyperlink>
    </w:p>
    <w:p w14:paraId="10C81C94" w14:textId="77777777" w:rsidR="001F4114" w:rsidRPr="00E469D6" w:rsidRDefault="0039748A">
      <w:pPr>
        <w:pStyle w:val="Verzeichnis1"/>
        <w:rPr>
          <w:rFonts w:ascii="Calibri" w:hAnsi="Calibri" w:cs="Times New Roman"/>
          <w:b w:val="0"/>
          <w:bCs w:val="0"/>
          <w:lang w:val="de-DE" w:eastAsia="de-DE"/>
        </w:rPr>
      </w:pPr>
      <w:hyperlink w:anchor="_Toc531176937" w:history="1">
        <w:r w:rsidR="001F4114" w:rsidRPr="00F542A4">
          <w:rPr>
            <w:rStyle w:val="Hyperlink"/>
            <w:lang w:val="es-ES"/>
          </w:rPr>
          <w:t>Lista de Precios: Bienes Fabricados en país del Comprador</w:t>
        </w:r>
        <w:r w:rsidR="001F4114">
          <w:rPr>
            <w:webHidden/>
          </w:rPr>
          <w:tab/>
        </w:r>
        <w:r w:rsidR="001F4114">
          <w:rPr>
            <w:webHidden/>
          </w:rPr>
          <w:fldChar w:fldCharType="begin"/>
        </w:r>
        <w:r w:rsidR="001F4114">
          <w:rPr>
            <w:webHidden/>
          </w:rPr>
          <w:instrText xml:space="preserve"> PAGEREF _Toc531176937 \h </w:instrText>
        </w:r>
        <w:r w:rsidR="001F4114">
          <w:rPr>
            <w:webHidden/>
          </w:rPr>
        </w:r>
        <w:r w:rsidR="001F4114">
          <w:rPr>
            <w:webHidden/>
          </w:rPr>
          <w:fldChar w:fldCharType="separate"/>
        </w:r>
        <w:r w:rsidR="004A5C9C">
          <w:rPr>
            <w:webHidden/>
          </w:rPr>
          <w:t>72</w:t>
        </w:r>
        <w:r w:rsidR="001F4114">
          <w:rPr>
            <w:webHidden/>
          </w:rPr>
          <w:fldChar w:fldCharType="end"/>
        </w:r>
      </w:hyperlink>
    </w:p>
    <w:p w14:paraId="67FD0200" w14:textId="77777777" w:rsidR="001F4114" w:rsidRPr="00E469D6" w:rsidRDefault="0039748A">
      <w:pPr>
        <w:pStyle w:val="Verzeichnis1"/>
        <w:rPr>
          <w:rFonts w:ascii="Calibri" w:hAnsi="Calibri" w:cs="Times New Roman"/>
          <w:b w:val="0"/>
          <w:bCs w:val="0"/>
          <w:lang w:val="de-DE" w:eastAsia="de-DE"/>
        </w:rPr>
      </w:pPr>
      <w:hyperlink w:anchor="_Toc531176938" w:history="1">
        <w:r w:rsidR="001F4114" w:rsidRPr="00F542A4">
          <w:rPr>
            <w:rStyle w:val="Hyperlink"/>
            <w:lang w:val="es-ES"/>
          </w:rPr>
          <w:t>Garantía de la Oferta</w:t>
        </w:r>
        <w:r w:rsidR="001F4114">
          <w:rPr>
            <w:webHidden/>
          </w:rPr>
          <w:tab/>
        </w:r>
        <w:r w:rsidR="001F4114">
          <w:rPr>
            <w:webHidden/>
          </w:rPr>
          <w:fldChar w:fldCharType="begin"/>
        </w:r>
        <w:r w:rsidR="001F4114">
          <w:rPr>
            <w:webHidden/>
          </w:rPr>
          <w:instrText xml:space="preserve"> PAGEREF _Toc531176938 \h </w:instrText>
        </w:r>
        <w:r w:rsidR="001F4114">
          <w:rPr>
            <w:webHidden/>
          </w:rPr>
        </w:r>
        <w:r w:rsidR="001F4114">
          <w:rPr>
            <w:webHidden/>
          </w:rPr>
          <w:fldChar w:fldCharType="separate"/>
        </w:r>
        <w:r w:rsidR="004A5C9C">
          <w:rPr>
            <w:webHidden/>
          </w:rPr>
          <w:t>73</w:t>
        </w:r>
        <w:r w:rsidR="001F4114">
          <w:rPr>
            <w:webHidden/>
          </w:rPr>
          <w:fldChar w:fldCharType="end"/>
        </w:r>
      </w:hyperlink>
    </w:p>
    <w:p w14:paraId="7042A897" w14:textId="77777777" w:rsidR="001F4114" w:rsidRPr="00E469D6" w:rsidRDefault="0039748A">
      <w:pPr>
        <w:pStyle w:val="Verzeichnis1"/>
        <w:rPr>
          <w:rFonts w:ascii="Calibri" w:hAnsi="Calibri" w:cs="Times New Roman"/>
          <w:b w:val="0"/>
          <w:bCs w:val="0"/>
          <w:lang w:val="de-DE" w:eastAsia="de-DE"/>
        </w:rPr>
      </w:pPr>
      <w:hyperlink w:anchor="_Toc531176939" w:history="1">
        <w:r w:rsidR="001F4114" w:rsidRPr="00F542A4">
          <w:rPr>
            <w:rStyle w:val="Hyperlink"/>
          </w:rPr>
          <w:t>Autorización del Fabricante</w:t>
        </w:r>
        <w:r w:rsidR="001F4114">
          <w:rPr>
            <w:webHidden/>
          </w:rPr>
          <w:tab/>
        </w:r>
        <w:r w:rsidR="001F4114">
          <w:rPr>
            <w:webHidden/>
          </w:rPr>
          <w:fldChar w:fldCharType="begin"/>
        </w:r>
        <w:r w:rsidR="001F4114">
          <w:rPr>
            <w:webHidden/>
          </w:rPr>
          <w:instrText xml:space="preserve"> PAGEREF _Toc531176939 \h </w:instrText>
        </w:r>
        <w:r w:rsidR="001F4114">
          <w:rPr>
            <w:webHidden/>
          </w:rPr>
        </w:r>
        <w:r w:rsidR="001F4114">
          <w:rPr>
            <w:webHidden/>
          </w:rPr>
          <w:fldChar w:fldCharType="separate"/>
        </w:r>
        <w:r w:rsidR="004A5C9C">
          <w:rPr>
            <w:webHidden/>
          </w:rPr>
          <w:t>74</w:t>
        </w:r>
        <w:r w:rsidR="001F4114">
          <w:rPr>
            <w:webHidden/>
          </w:rPr>
          <w:fldChar w:fldCharType="end"/>
        </w:r>
      </w:hyperlink>
    </w:p>
    <w:p w14:paraId="484AACF4" w14:textId="77777777" w:rsidR="00062A67" w:rsidRPr="00C32AFB" w:rsidRDefault="007529EF" w:rsidP="00F61499">
      <w:pPr>
        <w:pStyle w:val="Verzeichnis1"/>
      </w:pPr>
      <w:r w:rsidRPr="00541BBC">
        <w:fldChar w:fldCharType="end"/>
      </w:r>
    </w:p>
    <w:bookmarkEnd w:id="202"/>
    <w:p w14:paraId="73D9EF78" w14:textId="77777777" w:rsidR="00CA61AD" w:rsidRPr="00C32AFB" w:rsidRDefault="00CA61AD" w:rsidP="00FB36C1">
      <w:pPr>
        <w:rPr>
          <w:rFonts w:ascii="Arial" w:hAnsi="Arial" w:cs="Arial"/>
        </w:rPr>
        <w:sectPr w:rsidR="00CA61AD" w:rsidRPr="00C32AFB" w:rsidSect="00666A2D">
          <w:headerReference w:type="even" r:id="rId47"/>
          <w:headerReference w:type="default" r:id="rId48"/>
          <w:footerReference w:type="even" r:id="rId49"/>
          <w:headerReference w:type="first" r:id="rId50"/>
          <w:footnotePr>
            <w:numRestart w:val="eachSect"/>
          </w:footnotePr>
          <w:endnotePr>
            <w:numFmt w:val="decimal"/>
          </w:endnotePr>
          <w:pgSz w:w="11907" w:h="16840" w:code="9"/>
          <w:pgMar w:top="1440" w:right="1440" w:bottom="1152" w:left="1560" w:header="720" w:footer="720" w:gutter="0"/>
          <w:cols w:space="720"/>
          <w:docGrid w:linePitch="326"/>
        </w:sectPr>
      </w:pPr>
    </w:p>
    <w:p w14:paraId="0AC4BED7" w14:textId="77777777" w:rsidR="00F26AF0" w:rsidRPr="00F26AF0" w:rsidRDefault="00F26AF0" w:rsidP="00F26AF0">
      <w:pPr>
        <w:pStyle w:val="Style5"/>
        <w:rPr>
          <w:rFonts w:ascii="Arial" w:hAnsi="Arial" w:cs="Arial"/>
          <w:sz w:val="36"/>
          <w:szCs w:val="36"/>
          <w:lang w:val="es-ES"/>
        </w:rPr>
      </w:pPr>
      <w:bookmarkStart w:id="203" w:name="_Toc531176925"/>
      <w:r w:rsidRPr="00F26AF0">
        <w:rPr>
          <w:rFonts w:ascii="Arial" w:hAnsi="Arial" w:cs="Arial"/>
          <w:sz w:val="36"/>
          <w:szCs w:val="36"/>
          <w:lang w:val="es-ES"/>
        </w:rPr>
        <w:t>Declaración de Compromiso</w:t>
      </w:r>
      <w:bookmarkEnd w:id="203"/>
    </w:p>
    <w:p w14:paraId="38D9F57A" w14:textId="77777777" w:rsidR="00DD3CBA" w:rsidRPr="00FF500B" w:rsidRDefault="00DD3CBA" w:rsidP="00DD3CBA">
      <w:pPr>
        <w:tabs>
          <w:tab w:val="left" w:pos="5529"/>
        </w:tabs>
        <w:spacing w:before="120"/>
        <w:jc w:val="both"/>
        <w:rPr>
          <w:rFonts w:ascii="Arial" w:hAnsi="Arial" w:cs="Arial"/>
          <w:sz w:val="21"/>
          <w:szCs w:val="21"/>
        </w:rPr>
      </w:pPr>
      <w:r w:rsidRPr="00FF500B">
        <w:rPr>
          <w:rFonts w:ascii="Arial" w:hAnsi="Arial" w:cs="Arial"/>
          <w:sz w:val="21"/>
          <w:szCs w:val="21"/>
        </w:rPr>
        <w:t xml:space="preserve">Nombre de referencia de la Solicitud / Propuesta / Contrato: </w:t>
      </w:r>
      <w:r w:rsidRPr="00FF500B">
        <w:rPr>
          <w:rFonts w:ascii="Arial" w:hAnsi="Arial" w:cs="Arial"/>
          <w:sz w:val="21"/>
          <w:szCs w:val="21"/>
        </w:rPr>
        <w:tab/>
        <w:t xml:space="preserve"> (el "</w:t>
      </w:r>
      <w:r w:rsidRPr="00FF500B">
        <w:rPr>
          <w:rFonts w:ascii="Arial" w:hAnsi="Arial" w:cs="Arial"/>
          <w:b/>
          <w:sz w:val="21"/>
          <w:szCs w:val="21"/>
        </w:rPr>
        <w:t>Contrato</w:t>
      </w:r>
      <w:r w:rsidRPr="00FF500B">
        <w:rPr>
          <w:rFonts w:ascii="Arial" w:hAnsi="Arial" w:cs="Arial"/>
          <w:b/>
          <w:bCs/>
          <w:sz w:val="21"/>
          <w:szCs w:val="21"/>
        </w:rPr>
        <w:t>"</w:t>
      </w:r>
      <w:r w:rsidRPr="00FF500B">
        <w:rPr>
          <w:rFonts w:ascii="Arial" w:hAnsi="Arial" w:cs="Arial"/>
          <w:sz w:val="21"/>
          <w:szCs w:val="21"/>
        </w:rPr>
        <w:t>)</w:t>
      </w:r>
      <w:r w:rsidRPr="00FF500B">
        <w:rPr>
          <w:rFonts w:ascii="Arial" w:hAnsi="Arial" w:cs="Arial"/>
          <w:sz w:val="21"/>
          <w:szCs w:val="21"/>
          <w:vertAlign w:val="superscript"/>
        </w:rPr>
        <w:footnoteReference w:id="14"/>
      </w:r>
    </w:p>
    <w:p w14:paraId="1CAB2C14" w14:textId="77777777" w:rsidR="00DD3CBA" w:rsidRPr="00FF500B" w:rsidRDefault="00DD3CBA" w:rsidP="00DD3CBA">
      <w:pPr>
        <w:tabs>
          <w:tab w:val="left" w:pos="5387"/>
        </w:tabs>
        <w:spacing w:before="120"/>
        <w:jc w:val="both"/>
        <w:rPr>
          <w:rFonts w:ascii="Arial" w:hAnsi="Arial" w:cs="Arial"/>
          <w:sz w:val="21"/>
          <w:szCs w:val="21"/>
        </w:rPr>
      </w:pPr>
      <w:r w:rsidRPr="00FF500B">
        <w:rPr>
          <w:rFonts w:ascii="Arial" w:hAnsi="Arial" w:cs="Arial"/>
          <w:sz w:val="21"/>
          <w:szCs w:val="21"/>
        </w:rPr>
        <w:t>A:</w:t>
      </w:r>
      <w:r w:rsidRPr="00FF500B">
        <w:rPr>
          <w:rFonts w:ascii="Arial" w:hAnsi="Arial" w:cs="Arial"/>
          <w:sz w:val="21"/>
          <w:szCs w:val="21"/>
        </w:rPr>
        <w:tab/>
        <w:t>(la "</w:t>
      </w:r>
      <w:r w:rsidRPr="00FF500B">
        <w:rPr>
          <w:rFonts w:ascii="Arial" w:hAnsi="Arial" w:cs="Arial"/>
          <w:b/>
          <w:sz w:val="21"/>
          <w:szCs w:val="21"/>
        </w:rPr>
        <w:t>Entidad ejecutora del Proyecto"</w:t>
      </w:r>
      <w:r w:rsidRPr="00FF500B">
        <w:rPr>
          <w:rFonts w:ascii="Arial" w:hAnsi="Arial" w:cs="Arial"/>
          <w:sz w:val="21"/>
          <w:szCs w:val="21"/>
        </w:rPr>
        <w:t>)</w:t>
      </w:r>
    </w:p>
    <w:p w14:paraId="6DC6BE2D" w14:textId="77777777" w:rsidR="00DD3CBA" w:rsidRPr="00FF500B" w:rsidRDefault="00DD3CBA" w:rsidP="00DD3CBA">
      <w:pPr>
        <w:spacing w:before="120"/>
        <w:jc w:val="both"/>
        <w:rPr>
          <w:rFonts w:ascii="Arial" w:hAnsi="Arial" w:cs="Arial"/>
          <w:sz w:val="21"/>
          <w:szCs w:val="21"/>
        </w:rPr>
      </w:pPr>
    </w:p>
    <w:p w14:paraId="7C7AA60D" w14:textId="77777777" w:rsidR="00DD3CBA" w:rsidRPr="00FF500B" w:rsidRDefault="00DD3CBA" w:rsidP="00DD3CBA">
      <w:pPr>
        <w:widowControl w:val="0"/>
        <w:numPr>
          <w:ilvl w:val="0"/>
          <w:numId w:val="125"/>
        </w:numPr>
        <w:autoSpaceDE w:val="0"/>
        <w:autoSpaceDN w:val="0"/>
        <w:spacing w:before="142" w:line="240" w:lineRule="atLeast"/>
        <w:ind w:left="714" w:hanging="357"/>
        <w:jc w:val="both"/>
        <w:rPr>
          <w:rFonts w:ascii="Arial" w:hAnsi="Arial" w:cs="Arial"/>
          <w:sz w:val="21"/>
          <w:szCs w:val="21"/>
        </w:rPr>
      </w:pPr>
      <w:r w:rsidRPr="00FF500B">
        <w:rPr>
          <w:rFonts w:ascii="Arial" w:hAnsi="Arial" w:cs="Arial"/>
          <w:sz w:val="21"/>
          <w:szCs w:val="21"/>
        </w:rPr>
        <w:t>Reconocemos y aceptamos que el KfW sólo financia los proyectos de la Entidad ejecutora del Proyecto ("EEP")</w:t>
      </w:r>
      <w:r w:rsidRPr="00FF500B">
        <w:rPr>
          <w:rFonts w:ascii="Arial" w:hAnsi="Arial" w:cs="Arial"/>
          <w:sz w:val="21"/>
          <w:szCs w:val="21"/>
          <w:vertAlign w:val="superscript"/>
        </w:rPr>
        <w:footnoteReference w:id="15"/>
      </w:r>
      <w:r w:rsidRPr="00FF500B">
        <w:rPr>
          <w:rFonts w:ascii="Arial" w:hAnsi="Arial" w:cs="Arial"/>
          <w:sz w:val="21"/>
          <w:szCs w:val="21"/>
        </w:rPr>
        <w:t xml:space="preserve"> con sujeción a sus propias condiciones, las cuales están establecidas en el acuerdo de financiamiento que ha suscrito con la EEP. Por consiguiente, no existen vínculos de derecho entre el KfW y nuestra empresa,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o nuestros subcontratistas en el marco del Contrato. La EEP mantiene la responsabilidad exclusiva de la preparación y la implementación del procedimiento de oferta y la ejecución del Contrato.</w:t>
      </w:r>
    </w:p>
    <w:p w14:paraId="08413B89" w14:textId="77777777" w:rsidR="00DD3CBA" w:rsidRPr="00FF500B" w:rsidRDefault="00DD3CBA" w:rsidP="00DD3CBA">
      <w:pPr>
        <w:widowControl w:val="0"/>
        <w:numPr>
          <w:ilvl w:val="0"/>
          <w:numId w:val="125"/>
        </w:numPr>
        <w:autoSpaceDE w:val="0"/>
        <w:autoSpaceDN w:val="0"/>
        <w:spacing w:before="142" w:line="240" w:lineRule="atLeast"/>
        <w:jc w:val="both"/>
        <w:rPr>
          <w:rFonts w:ascii="Arial" w:hAnsi="Arial" w:cs="Arial"/>
          <w:sz w:val="21"/>
          <w:szCs w:val="21"/>
        </w:rPr>
      </w:pPr>
      <w:r w:rsidRPr="00FF500B">
        <w:rPr>
          <w:rFonts w:ascii="Arial" w:hAnsi="Arial" w:cs="Arial"/>
          <w:sz w:val="21"/>
          <w:szCs w:val="21"/>
        </w:rPr>
        <w:t xml:space="preserve">Certificamos que no estamos, ni está ningún miembro de nuestros consejeros o representantes legales ni ningún otro miembro de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incluidos subcontratistas en el marco del Contrato, en ninguno de los casos siguientes:</w:t>
      </w:r>
    </w:p>
    <w:p w14:paraId="49959F28"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2.1) estar en o haber sido objeto de un procedimiento de quiebra, de liquidación, de administración judicial, de salvaguarda, de cesación de actividad o estar en cualquier otra situación análoga;</w:t>
      </w:r>
    </w:p>
    <w:p w14:paraId="0C0797B4"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 xml:space="preserve">2.2) haber sido objeto de una condena por sentencia en firme o una decisión administrativa definitiva o sujeto a sanciones económicas por Naciones Unidas, la Unión Europea o Alemania por su implicación en una organización criminal, lavado de dinero, delitos relacionados con el terrorismo, trabajo infantil o tráfico de seres humanos; </w:t>
      </w:r>
      <w:r w:rsidRPr="00DD3CBA">
        <w:rPr>
          <w:rFonts w:ascii="Arial" w:hAnsi="Arial" w:cs="Arial"/>
          <w:color w:val="000000"/>
          <w:sz w:val="21"/>
          <w:szCs w:val="21"/>
        </w:rPr>
        <w:t>este criterio de exclusión también es aplicable a personas jurídicas cuya mayoría de acciones esté en manos o controlada de facto por personas físicas o jurídicas que a su vez hayan sido objeto de tales condenas o sanciones;</w:t>
      </w:r>
    </w:p>
    <w:p w14:paraId="1A538386"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FF500B">
        <w:rPr>
          <w:rFonts w:ascii="Arial" w:hAnsi="Arial" w:cs="Arial"/>
          <w:i/>
          <w:sz w:val="21"/>
          <w:szCs w:val="21"/>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FF500B">
        <w:rPr>
          <w:rFonts w:ascii="Arial" w:hAnsi="Arial" w:cs="Arial"/>
          <w:sz w:val="21"/>
          <w:szCs w:val="21"/>
        </w:rPr>
        <w:t>);</w:t>
      </w:r>
    </w:p>
    <w:p w14:paraId="10E968D3"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65672285"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 xml:space="preserve">2.5) no haber cumplido nuestras obligaciones respecto al pago de nuestros impuestos de acuerdo con las disposiciones legales del país donde estamos constituidos o las del país de la EEP; </w:t>
      </w:r>
    </w:p>
    <w:p w14:paraId="40A4272D" w14:textId="77777777" w:rsidR="00DD3CBA" w:rsidRPr="00FF500B" w:rsidRDefault="00DD3CBA" w:rsidP="00DD3CBA">
      <w:pPr>
        <w:tabs>
          <w:tab w:val="left" w:pos="1260"/>
        </w:tabs>
        <w:spacing w:before="142" w:line="240" w:lineRule="atLeast"/>
        <w:ind w:left="1080"/>
        <w:jc w:val="both"/>
        <w:rPr>
          <w:rFonts w:ascii="Arial" w:hAnsi="Arial" w:cs="Arial"/>
          <w:sz w:val="21"/>
          <w:szCs w:val="21"/>
        </w:rPr>
      </w:pPr>
      <w:r w:rsidRPr="00FF500B">
        <w:rPr>
          <w:rFonts w:ascii="Arial" w:hAnsi="Arial" w:cs="Arial"/>
          <w:sz w:val="21"/>
          <w:szCs w:val="21"/>
        </w:rPr>
        <w:t xml:space="preserve">2.6) estar sujeto a una decisión de exclusión pronunciada por el Banco Mundial o por otro banco de desarrollo multilateral y por este concepto figurar en la lista publicada en la dirección electrónica </w:t>
      </w:r>
      <w:hyperlink r:id="rId51" w:history="1">
        <w:r w:rsidRPr="00FF500B">
          <w:rPr>
            <w:rFonts w:ascii="Arial" w:hAnsi="Arial" w:cs="Arial"/>
            <w:sz w:val="21"/>
            <w:szCs w:val="21"/>
          </w:rPr>
          <w:t>http://www.worldbank.org/debarr</w:t>
        </w:r>
      </w:hyperlink>
      <w:r w:rsidRPr="00FF500B">
        <w:rPr>
          <w:rFonts w:ascii="Arial" w:hAnsi="Arial" w:cs="Arial"/>
          <w:sz w:val="21"/>
          <w:szCs w:val="21"/>
        </w:rPr>
        <w:t xml:space="preserve"> o en la lista respectiva de cualquier otro banco de desarrollo multilateral </w:t>
      </w:r>
      <w:r w:rsidRPr="00FF500B">
        <w:rPr>
          <w:rFonts w:ascii="Arial" w:hAnsi="Arial" w:cs="Arial"/>
          <w:i/>
          <w:sz w:val="21"/>
          <w:szCs w:val="21"/>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FF500B">
        <w:rPr>
          <w:rFonts w:ascii="Arial" w:hAnsi="Arial" w:cs="Arial"/>
          <w:sz w:val="21"/>
          <w:szCs w:val="21"/>
        </w:rPr>
        <w:t>; o bien</w:t>
      </w:r>
    </w:p>
    <w:p w14:paraId="747FC189" w14:textId="77777777" w:rsidR="00DD3CBA" w:rsidRPr="00FF500B" w:rsidRDefault="00DD3CBA" w:rsidP="00DD3CBA">
      <w:pPr>
        <w:tabs>
          <w:tab w:val="left" w:pos="1260"/>
        </w:tabs>
        <w:spacing w:before="142" w:line="240" w:lineRule="atLeast"/>
        <w:ind w:left="1080"/>
        <w:jc w:val="both"/>
        <w:rPr>
          <w:rFonts w:ascii="Arial" w:hAnsi="Arial" w:cs="Arial"/>
          <w:sz w:val="21"/>
          <w:szCs w:val="21"/>
        </w:rPr>
      </w:pPr>
      <w:r w:rsidRPr="00FF500B">
        <w:rPr>
          <w:rFonts w:ascii="Arial" w:hAnsi="Arial" w:cs="Arial"/>
          <w:sz w:val="21"/>
          <w:szCs w:val="21"/>
        </w:rPr>
        <w:t>2.7) haber incurrido en falsas declaraciones al facilitar la información exigida como condición para participar en el presente concurso.</w:t>
      </w:r>
    </w:p>
    <w:p w14:paraId="64309CF4" w14:textId="77777777" w:rsidR="00DD3CBA" w:rsidRPr="00FF500B" w:rsidRDefault="00DD3CBA" w:rsidP="00DD3CBA">
      <w:pPr>
        <w:tabs>
          <w:tab w:val="left" w:pos="1260"/>
        </w:tabs>
        <w:spacing w:before="142" w:line="240" w:lineRule="atLeast"/>
        <w:ind w:left="1080"/>
        <w:jc w:val="both"/>
        <w:rPr>
          <w:rFonts w:ascii="Arial" w:hAnsi="Arial" w:cs="Arial"/>
          <w:sz w:val="21"/>
          <w:szCs w:val="21"/>
        </w:rPr>
      </w:pPr>
    </w:p>
    <w:p w14:paraId="380223F8" w14:textId="77777777" w:rsidR="00DD3CBA" w:rsidRPr="00FF500B" w:rsidRDefault="00DD3CBA" w:rsidP="00DD3CBA">
      <w:pPr>
        <w:widowControl w:val="0"/>
        <w:numPr>
          <w:ilvl w:val="0"/>
          <w:numId w:val="125"/>
        </w:numPr>
        <w:autoSpaceDE w:val="0"/>
        <w:autoSpaceDN w:val="0"/>
        <w:spacing w:before="142" w:line="240" w:lineRule="atLeast"/>
        <w:jc w:val="both"/>
        <w:rPr>
          <w:rFonts w:ascii="Arial" w:hAnsi="Arial" w:cs="Arial"/>
          <w:sz w:val="21"/>
          <w:szCs w:val="21"/>
        </w:rPr>
      </w:pPr>
      <w:r w:rsidRPr="00FF500B">
        <w:rPr>
          <w:rFonts w:ascii="Arial" w:hAnsi="Arial" w:cs="Arial"/>
          <w:sz w:val="21"/>
          <w:szCs w:val="21"/>
        </w:rPr>
        <w:t xml:space="preserve">Certificamos que no estamos, ni está ningún miembro de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ni ninguno de nuestros subcontratistas en el marco del Contrato, en ninguna de las situaciones de conflicto de interés siguientes: </w:t>
      </w:r>
    </w:p>
    <w:p w14:paraId="452AA714"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3.1) ser una filial controlada por la EEP o un accionista que controle a la EEP, salvo que el conflicto de interés resultante se haya puesto en conocimiento del KfW y se haya resuelto a su propia satisfacción;</w:t>
      </w:r>
    </w:p>
    <w:p w14:paraId="105876C5"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2CD12880"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6F0B9488"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3.4) estar prestando un servicio de consultoría que, por su naturaleza, pueda resultar incompatible con los servicios que se llevarán a cabo para la EEP;</w:t>
      </w:r>
    </w:p>
    <w:p w14:paraId="2A4E2409"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3.5) en el caso de un proceso de adquisición de obras o plantas o bienes:</w:t>
      </w:r>
    </w:p>
    <w:p w14:paraId="12C94636" w14:textId="77777777" w:rsidR="00DD3CBA" w:rsidRPr="00FF500B" w:rsidRDefault="00DD3CBA" w:rsidP="00DD3CBA">
      <w:pPr>
        <w:widowControl w:val="0"/>
        <w:numPr>
          <w:ilvl w:val="0"/>
          <w:numId w:val="126"/>
        </w:numPr>
        <w:tabs>
          <w:tab w:val="left" w:pos="1843"/>
          <w:tab w:val="num" w:pos="2160"/>
        </w:tabs>
        <w:autoSpaceDE w:val="0"/>
        <w:autoSpaceDN w:val="0"/>
        <w:spacing w:before="142" w:line="240" w:lineRule="atLeast"/>
        <w:ind w:left="1843" w:hanging="142"/>
        <w:jc w:val="both"/>
        <w:rPr>
          <w:rFonts w:ascii="Arial" w:hAnsi="Arial" w:cs="Arial"/>
          <w:sz w:val="21"/>
          <w:szCs w:val="21"/>
        </w:rPr>
      </w:pPr>
      <w:r w:rsidRPr="00FF500B">
        <w:rPr>
          <w:rFonts w:ascii="Arial" w:hAnsi="Arial" w:cs="Arial"/>
          <w:sz w:val="21"/>
          <w:szCs w:val="21"/>
        </w:rPr>
        <w:t>haber preparado o haber estado asociados con una persona que haya preparado especificaciones, planos, cálculos o cualquier otra documentación destinada a su utilización en el proceso de oferta del presente Contrato;</w:t>
      </w:r>
    </w:p>
    <w:p w14:paraId="4E975065" w14:textId="77777777" w:rsidR="00DD3CBA" w:rsidRPr="00FF500B" w:rsidRDefault="00DD3CBA" w:rsidP="00DD3CBA">
      <w:pPr>
        <w:widowControl w:val="0"/>
        <w:numPr>
          <w:ilvl w:val="0"/>
          <w:numId w:val="126"/>
        </w:numPr>
        <w:tabs>
          <w:tab w:val="left" w:pos="1843"/>
          <w:tab w:val="num" w:pos="2160"/>
        </w:tabs>
        <w:autoSpaceDE w:val="0"/>
        <w:autoSpaceDN w:val="0"/>
        <w:spacing w:before="142" w:line="240" w:lineRule="atLeast"/>
        <w:ind w:left="1843" w:hanging="142"/>
        <w:jc w:val="both"/>
        <w:rPr>
          <w:rFonts w:ascii="Arial" w:hAnsi="Arial" w:cs="Arial"/>
          <w:sz w:val="21"/>
          <w:szCs w:val="21"/>
        </w:rPr>
      </w:pPr>
      <w:r w:rsidRPr="00FF500B">
        <w:rPr>
          <w:rFonts w:ascii="Arial" w:hAnsi="Arial" w:cs="Arial"/>
          <w:sz w:val="21"/>
          <w:szCs w:val="21"/>
        </w:rPr>
        <w:t>haber sido nosotros mismos o una de nuestras empresas afiliadas contratados o propuestos para ser contratados para efectuar la supervisión o inspección de las obras en el marco de este Contrato;</w:t>
      </w:r>
    </w:p>
    <w:p w14:paraId="1DF4172C" w14:textId="77777777" w:rsidR="00DD3CBA" w:rsidRPr="00FF500B" w:rsidRDefault="00DD3CBA" w:rsidP="00DD3CBA">
      <w:pPr>
        <w:widowControl w:val="0"/>
        <w:numPr>
          <w:ilvl w:val="0"/>
          <w:numId w:val="125"/>
        </w:numPr>
        <w:tabs>
          <w:tab w:val="left" w:pos="1260"/>
        </w:tabs>
        <w:autoSpaceDE w:val="0"/>
        <w:autoSpaceDN w:val="0"/>
        <w:spacing w:before="142" w:line="240" w:lineRule="atLeast"/>
        <w:jc w:val="both"/>
        <w:rPr>
          <w:rFonts w:ascii="Arial" w:hAnsi="Arial" w:cs="Arial"/>
          <w:sz w:val="21"/>
          <w:szCs w:val="21"/>
        </w:rPr>
      </w:pPr>
      <w:r w:rsidRPr="00FF500B">
        <w:rPr>
          <w:rFonts w:ascii="Arial" w:hAnsi="Arial" w:cs="Arial"/>
          <w:sz w:val="21"/>
          <w:szCs w:val="21"/>
        </w:rPr>
        <w:t>Si somos una entidad de propiedad estatal, para competir en un proceso de oferta, certificamos que somos legal y económicamente autónomos y que nos regimos por las leyes y normas del derecho comercial.</w:t>
      </w:r>
    </w:p>
    <w:p w14:paraId="3829BCB7" w14:textId="77777777" w:rsidR="00DD3CBA" w:rsidRPr="00FF500B" w:rsidRDefault="00DD3CBA" w:rsidP="00DD3CBA">
      <w:pPr>
        <w:widowControl w:val="0"/>
        <w:numPr>
          <w:ilvl w:val="0"/>
          <w:numId w:val="125"/>
        </w:numPr>
        <w:tabs>
          <w:tab w:val="left" w:pos="1260"/>
        </w:tabs>
        <w:autoSpaceDE w:val="0"/>
        <w:autoSpaceDN w:val="0"/>
        <w:spacing w:before="142" w:line="240" w:lineRule="atLeast"/>
        <w:jc w:val="both"/>
        <w:rPr>
          <w:rFonts w:ascii="Arial" w:hAnsi="Arial" w:cs="Arial"/>
          <w:sz w:val="21"/>
          <w:szCs w:val="21"/>
        </w:rPr>
      </w:pPr>
      <w:r w:rsidRPr="00FF500B">
        <w:rPr>
          <w:rFonts w:ascii="Arial" w:hAnsi="Arial" w:cs="Arial"/>
          <w:sz w:val="21"/>
          <w:szCs w:val="21"/>
        </w:rPr>
        <w:t xml:space="preserve">Nos comprometemos a comunicar a la EEP, la cual informará al KfW, cualquier cambio de situación relacionado con los puntos 2 a 4 anteriores. </w:t>
      </w:r>
    </w:p>
    <w:p w14:paraId="34398821" w14:textId="77777777" w:rsidR="00DD3CBA" w:rsidRPr="00FF500B" w:rsidRDefault="00DD3CBA" w:rsidP="00DD3CBA">
      <w:pPr>
        <w:widowControl w:val="0"/>
        <w:numPr>
          <w:ilvl w:val="0"/>
          <w:numId w:val="125"/>
        </w:numPr>
        <w:tabs>
          <w:tab w:val="left" w:pos="1260"/>
        </w:tabs>
        <w:autoSpaceDE w:val="0"/>
        <w:autoSpaceDN w:val="0"/>
        <w:spacing w:before="142" w:line="240" w:lineRule="atLeast"/>
        <w:jc w:val="both"/>
        <w:rPr>
          <w:rFonts w:ascii="Arial" w:hAnsi="Arial" w:cs="Arial"/>
          <w:sz w:val="21"/>
          <w:szCs w:val="21"/>
        </w:rPr>
      </w:pPr>
      <w:r w:rsidRPr="00FF500B">
        <w:rPr>
          <w:rFonts w:ascii="Arial" w:hAnsi="Arial" w:cs="Arial"/>
          <w:sz w:val="21"/>
          <w:szCs w:val="21"/>
        </w:rPr>
        <w:t>En el contexto del proceso de oferta y ejecución del Contrato correspondiente:</w:t>
      </w:r>
    </w:p>
    <w:p w14:paraId="1E28370D"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 xml:space="preserve">6.1) ni nosotros ni ningún miembro de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ni ninguno de nuestros subcontratistas en el marco del Contrato hemos incurrido en prácticas sancionables durante el proceso de oferta y, en el caso de sernos adjudicado un Contrato, no incurriremos en prácticas sancionables durante la ejecución del Contrato; </w:t>
      </w:r>
    </w:p>
    <w:p w14:paraId="07D4B821"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 xml:space="preserve">6.2) ni nosotros ni ningún miembro de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ni ninguno de nuestros subcontratistas en el marco del Contrato adquiriremos ni suministraremos equipos ni operaremos en ningún sector que se encuentren bajo embargo de las Naciones Unidas, de la Unión Europea o de Alemania; y</w:t>
      </w:r>
    </w:p>
    <w:p w14:paraId="06A88BA1" w14:textId="77777777" w:rsidR="00DD3CBA" w:rsidRPr="00FF500B" w:rsidRDefault="00DD3CBA" w:rsidP="00DD3CBA">
      <w:pPr>
        <w:spacing w:before="142" w:line="240" w:lineRule="atLeast"/>
        <w:ind w:left="1080"/>
        <w:jc w:val="both"/>
        <w:rPr>
          <w:rFonts w:ascii="Arial" w:hAnsi="Arial" w:cs="Arial"/>
          <w:sz w:val="21"/>
          <w:szCs w:val="21"/>
        </w:rPr>
      </w:pPr>
      <w:r w:rsidRPr="00FF500B">
        <w:rPr>
          <w:rFonts w:ascii="Arial" w:hAnsi="Arial" w:cs="Arial"/>
          <w:sz w:val="21"/>
          <w:szCs w:val="21"/>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FF500B">
        <w:rPr>
          <w:rFonts w:ascii="Arial" w:hAnsi="Arial" w:cs="Arial"/>
          <w:sz w:val="21"/>
          <w:szCs w:val="21"/>
          <w:vertAlign w:val="superscript"/>
        </w:rPr>
        <w:footnoteReference w:id="16"/>
      </w:r>
      <w:r w:rsidRPr="00FF500B">
        <w:rPr>
          <w:rFonts w:ascii="Arial" w:hAnsi="Arial" w:cs="Arial"/>
          <w:sz w:val="21"/>
          <w:szCs w:val="21"/>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0B015777" w14:textId="77777777" w:rsidR="00DD3CBA" w:rsidRPr="00FF500B" w:rsidRDefault="00DD3CBA" w:rsidP="00DD3CBA">
      <w:pPr>
        <w:widowControl w:val="0"/>
        <w:numPr>
          <w:ilvl w:val="0"/>
          <w:numId w:val="125"/>
        </w:numPr>
        <w:autoSpaceDE w:val="0"/>
        <w:autoSpaceDN w:val="0"/>
        <w:spacing w:before="142" w:line="240" w:lineRule="atLeast"/>
        <w:jc w:val="both"/>
        <w:rPr>
          <w:rFonts w:ascii="Arial" w:hAnsi="Arial" w:cs="Arial"/>
          <w:sz w:val="21"/>
          <w:szCs w:val="21"/>
        </w:rPr>
      </w:pPr>
      <w:r w:rsidRPr="00FF500B">
        <w:rPr>
          <w:rFonts w:ascii="Arial" w:hAnsi="Arial" w:cs="Arial"/>
          <w:sz w:val="21"/>
          <w:szCs w:val="21"/>
        </w:rPr>
        <w:t xml:space="preserve">En caso de que nos sea adjudicado un Contrato, tanto nosotros como todos los miembros de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y subcontratistas en el marco del Contrato, (i) si así se requiere, facilitaremos información relativa al proceso de oferta y a la ejecución del Contrato y (ii)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4D8517A4" w14:textId="77777777" w:rsidR="00DD3CBA" w:rsidRPr="00FF500B" w:rsidRDefault="00DD3CBA" w:rsidP="00DD3CBA">
      <w:pPr>
        <w:widowControl w:val="0"/>
        <w:numPr>
          <w:ilvl w:val="0"/>
          <w:numId w:val="125"/>
        </w:numPr>
        <w:autoSpaceDE w:val="0"/>
        <w:autoSpaceDN w:val="0"/>
        <w:spacing w:before="142" w:line="240" w:lineRule="atLeast"/>
        <w:jc w:val="both"/>
        <w:rPr>
          <w:rFonts w:ascii="Arial" w:hAnsi="Arial" w:cs="Arial"/>
          <w:sz w:val="21"/>
          <w:szCs w:val="21"/>
        </w:rPr>
      </w:pPr>
      <w:r w:rsidRPr="00FF500B">
        <w:rPr>
          <w:rFonts w:ascii="Arial" w:hAnsi="Arial" w:cs="Arial"/>
          <w:sz w:val="21"/>
          <w:szCs w:val="21"/>
        </w:rPr>
        <w:t xml:space="preserve">En caso de que nos sea adjudicado un Contrato, tanto nosotros como todos los miembros de nuestra </w:t>
      </w:r>
      <w:proofErr w:type="spellStart"/>
      <w:r w:rsidRPr="00FF500B">
        <w:rPr>
          <w:rFonts w:ascii="Arial" w:hAnsi="Arial" w:cs="Arial"/>
          <w:sz w:val="21"/>
          <w:szCs w:val="21"/>
        </w:rPr>
        <w:t>joint</w:t>
      </w:r>
      <w:proofErr w:type="spellEnd"/>
      <w:r w:rsidRPr="00FF500B">
        <w:rPr>
          <w:rFonts w:ascii="Arial" w:hAnsi="Arial" w:cs="Arial"/>
          <w:sz w:val="21"/>
          <w:szCs w:val="21"/>
        </w:rPr>
        <w:t xml:space="preserve"> venture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transacciones financieras e informes financieros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05E8DD40" w14:textId="77777777" w:rsidR="00DD3CBA" w:rsidRPr="00FF500B" w:rsidRDefault="00DD3CBA" w:rsidP="00DD3CBA">
      <w:pPr>
        <w:tabs>
          <w:tab w:val="right" w:leader="underscore" w:pos="4253"/>
          <w:tab w:val="left" w:pos="4536"/>
          <w:tab w:val="right" w:leader="underscore" w:pos="9072"/>
        </w:tabs>
        <w:spacing w:before="142" w:line="240" w:lineRule="atLeast"/>
        <w:jc w:val="both"/>
        <w:rPr>
          <w:rFonts w:ascii="Arial" w:hAnsi="Arial" w:cs="Arial"/>
          <w:sz w:val="21"/>
          <w:szCs w:val="21"/>
        </w:rPr>
      </w:pPr>
    </w:p>
    <w:p w14:paraId="517C9E97" w14:textId="77777777" w:rsidR="00DD3CBA" w:rsidRPr="00FF500B" w:rsidRDefault="00DD3CBA" w:rsidP="00DD3CBA">
      <w:pPr>
        <w:tabs>
          <w:tab w:val="right" w:leader="underscore" w:pos="4253"/>
          <w:tab w:val="left" w:pos="4536"/>
          <w:tab w:val="right" w:leader="underscore" w:pos="9072"/>
        </w:tabs>
        <w:spacing w:before="142" w:line="240" w:lineRule="atLeast"/>
        <w:jc w:val="both"/>
        <w:rPr>
          <w:rFonts w:ascii="Arial" w:hAnsi="Arial" w:cs="Arial"/>
          <w:sz w:val="21"/>
          <w:szCs w:val="21"/>
        </w:rPr>
      </w:pPr>
    </w:p>
    <w:p w14:paraId="34DCE57E" w14:textId="77777777" w:rsidR="00DD3CBA" w:rsidRPr="00FF500B" w:rsidRDefault="00DD3CBA" w:rsidP="00DD3CBA">
      <w:pPr>
        <w:tabs>
          <w:tab w:val="right" w:leader="underscore" w:pos="4253"/>
          <w:tab w:val="left" w:pos="4536"/>
          <w:tab w:val="right" w:leader="underscore" w:pos="9072"/>
        </w:tabs>
        <w:spacing w:before="142" w:line="240" w:lineRule="atLeast"/>
        <w:jc w:val="both"/>
        <w:rPr>
          <w:rFonts w:ascii="Arial" w:hAnsi="Arial" w:cs="Arial"/>
          <w:sz w:val="21"/>
          <w:szCs w:val="21"/>
        </w:rPr>
      </w:pPr>
      <w:r w:rsidRPr="00FF500B">
        <w:rPr>
          <w:rFonts w:ascii="Arial" w:hAnsi="Arial" w:cs="Arial"/>
          <w:sz w:val="21"/>
          <w:szCs w:val="21"/>
        </w:rPr>
        <w:t>Nombre</w:t>
      </w:r>
      <w:r w:rsidRPr="00FF500B">
        <w:rPr>
          <w:rFonts w:ascii="Arial" w:eastAsia="Calibri" w:hAnsi="Arial" w:cs="Arial"/>
          <w:sz w:val="21"/>
          <w:szCs w:val="21"/>
        </w:rPr>
        <w:t xml:space="preserve">: </w:t>
      </w:r>
      <w:r w:rsidRPr="00FF500B">
        <w:rPr>
          <w:rFonts w:ascii="Arial" w:eastAsia="Calibri" w:hAnsi="Arial" w:cs="Arial"/>
          <w:sz w:val="21"/>
          <w:szCs w:val="21"/>
        </w:rPr>
        <w:tab/>
      </w:r>
      <w:r w:rsidRPr="00FF500B">
        <w:rPr>
          <w:rFonts w:ascii="Arial" w:hAnsi="Arial" w:cs="Arial"/>
          <w:sz w:val="21"/>
          <w:szCs w:val="21"/>
        </w:rPr>
        <w:tab/>
        <w:t>En calidad de</w:t>
      </w:r>
      <w:r w:rsidRPr="00FF500B">
        <w:rPr>
          <w:rFonts w:ascii="Arial" w:eastAsia="Calibri" w:hAnsi="Arial" w:cs="Arial"/>
          <w:sz w:val="21"/>
          <w:szCs w:val="21"/>
        </w:rPr>
        <w:t xml:space="preserve">: </w:t>
      </w:r>
      <w:r w:rsidRPr="00FF500B">
        <w:rPr>
          <w:rFonts w:ascii="Arial" w:eastAsia="Calibri" w:hAnsi="Arial" w:cs="Arial"/>
          <w:sz w:val="21"/>
          <w:szCs w:val="21"/>
        </w:rPr>
        <w:tab/>
      </w:r>
    </w:p>
    <w:p w14:paraId="195CD610" w14:textId="77777777" w:rsidR="00DD3CBA" w:rsidRPr="00FF500B" w:rsidRDefault="00DD3CBA" w:rsidP="00DD3CBA">
      <w:pPr>
        <w:tabs>
          <w:tab w:val="right" w:leader="underscore" w:pos="8998"/>
        </w:tabs>
        <w:spacing w:before="142" w:line="240" w:lineRule="atLeast"/>
        <w:jc w:val="both"/>
        <w:rPr>
          <w:rFonts w:ascii="Arial" w:hAnsi="Arial" w:cs="Arial"/>
          <w:sz w:val="21"/>
          <w:szCs w:val="21"/>
        </w:rPr>
      </w:pPr>
      <w:r w:rsidRPr="00FF500B">
        <w:rPr>
          <w:rFonts w:ascii="Arial" w:hAnsi="Arial" w:cs="Arial"/>
          <w:sz w:val="21"/>
          <w:szCs w:val="21"/>
        </w:rPr>
        <w:t>Debidamente habilitado para firmar la solicitud, oferta o propuesta en nombre de</w:t>
      </w:r>
      <w:r w:rsidRPr="00FF500B">
        <w:rPr>
          <w:rFonts w:ascii="Arial" w:hAnsi="Arial" w:cs="Arial"/>
          <w:sz w:val="21"/>
          <w:szCs w:val="21"/>
          <w:vertAlign w:val="superscript"/>
        </w:rPr>
        <w:footnoteReference w:id="17"/>
      </w:r>
      <w:r w:rsidRPr="00FF500B">
        <w:rPr>
          <w:rFonts w:ascii="Arial" w:hAnsi="Arial" w:cs="Arial"/>
          <w:sz w:val="21"/>
          <w:szCs w:val="21"/>
        </w:rPr>
        <w:t>:</w:t>
      </w:r>
      <w:r w:rsidRPr="00FF500B">
        <w:rPr>
          <w:rFonts w:ascii="Arial" w:hAnsi="Arial" w:cs="Arial"/>
          <w:sz w:val="21"/>
          <w:szCs w:val="21"/>
        </w:rPr>
        <w:tab/>
      </w:r>
    </w:p>
    <w:p w14:paraId="198CDBA3" w14:textId="77777777" w:rsidR="00DD3CBA" w:rsidRPr="00FF500B" w:rsidRDefault="00DD3CBA" w:rsidP="00DD3CBA">
      <w:pPr>
        <w:widowControl w:val="0"/>
        <w:autoSpaceDE w:val="0"/>
        <w:autoSpaceDN w:val="0"/>
        <w:rPr>
          <w:rFonts w:ascii="Arial" w:eastAsia="Calibri" w:hAnsi="Arial" w:cs="Arial"/>
          <w:sz w:val="21"/>
          <w:szCs w:val="21"/>
        </w:rPr>
      </w:pPr>
    </w:p>
    <w:p w14:paraId="4BD2BC0E" w14:textId="77777777" w:rsidR="00DD3CBA" w:rsidRDefault="00DD3CBA" w:rsidP="00DD3CBA">
      <w:pPr>
        <w:pStyle w:val="Style6"/>
        <w:jc w:val="left"/>
        <w:rPr>
          <w:rFonts w:ascii="Arial" w:eastAsia="Calibri" w:hAnsi="Arial" w:cs="Arial"/>
          <w:sz w:val="21"/>
          <w:szCs w:val="21"/>
          <w:lang w:val="es-ES_tradnl"/>
        </w:rPr>
      </w:pPr>
      <w:bookmarkStart w:id="204" w:name="_Toc531176926"/>
      <w:r w:rsidRPr="00FF500B">
        <w:rPr>
          <w:rFonts w:ascii="Arial" w:eastAsia="Calibri" w:hAnsi="Arial" w:cs="Arial"/>
          <w:sz w:val="21"/>
          <w:szCs w:val="21"/>
          <w:lang w:val="es-ES_tradnl"/>
        </w:rPr>
        <w:t>Firma:</w:t>
      </w:r>
      <w:r w:rsidRPr="00FF500B">
        <w:rPr>
          <w:rFonts w:ascii="Arial" w:eastAsia="Calibri" w:hAnsi="Arial" w:cs="Arial"/>
          <w:sz w:val="21"/>
          <w:szCs w:val="21"/>
          <w:lang w:val="es-ES_tradnl"/>
        </w:rPr>
        <w:tab/>
      </w:r>
      <w:r w:rsidRPr="00FF500B">
        <w:rPr>
          <w:rFonts w:ascii="Arial" w:eastAsia="Calibri" w:hAnsi="Arial" w:cs="Arial"/>
          <w:sz w:val="21"/>
          <w:szCs w:val="21"/>
          <w:lang w:val="es-ES_tradnl"/>
        </w:rPr>
        <w:tab/>
      </w:r>
      <w:r w:rsidRPr="00FF500B">
        <w:rPr>
          <w:rFonts w:ascii="Arial" w:eastAsia="Calibri" w:hAnsi="Arial" w:cs="Arial"/>
          <w:sz w:val="21"/>
          <w:szCs w:val="21"/>
          <w:lang w:val="es-ES_tradnl"/>
        </w:rPr>
        <w:tab/>
      </w:r>
      <w:r w:rsidRPr="00FF500B">
        <w:rPr>
          <w:rFonts w:ascii="Arial" w:eastAsia="Calibri" w:hAnsi="Arial" w:cs="Arial"/>
          <w:sz w:val="21"/>
          <w:szCs w:val="21"/>
          <w:lang w:val="es-ES_tradnl"/>
        </w:rPr>
        <w:tab/>
        <w:t>En la fecha:</w:t>
      </w:r>
      <w:bookmarkEnd w:id="204"/>
      <w:r w:rsidRPr="00FF500B">
        <w:rPr>
          <w:rFonts w:ascii="Arial" w:eastAsia="Calibri" w:hAnsi="Arial" w:cs="Arial"/>
          <w:sz w:val="21"/>
          <w:szCs w:val="21"/>
          <w:lang w:val="es-ES_tradnl"/>
        </w:rPr>
        <w:t xml:space="preserve"> </w:t>
      </w:r>
    </w:p>
    <w:p w14:paraId="6E8535A2" w14:textId="77777777" w:rsidR="00DD3CBA" w:rsidRDefault="00DD3CBA" w:rsidP="00DD3CBA">
      <w:pPr>
        <w:pStyle w:val="Style6"/>
        <w:jc w:val="left"/>
        <w:rPr>
          <w:rFonts w:ascii="Arial" w:eastAsia="Calibri" w:hAnsi="Arial" w:cs="Arial"/>
          <w:sz w:val="21"/>
          <w:szCs w:val="21"/>
          <w:lang w:val="es-ES_tradnl"/>
        </w:rPr>
      </w:pPr>
    </w:p>
    <w:p w14:paraId="07676BCF" w14:textId="77777777" w:rsidR="00DD3CBA" w:rsidRDefault="00DD3CBA" w:rsidP="00DD3CBA">
      <w:pPr>
        <w:pStyle w:val="Style6"/>
        <w:jc w:val="left"/>
        <w:rPr>
          <w:rFonts w:ascii="Arial" w:eastAsia="Calibri" w:hAnsi="Arial" w:cs="Arial"/>
          <w:sz w:val="21"/>
          <w:szCs w:val="21"/>
          <w:lang w:val="es-ES_tradnl"/>
        </w:rPr>
      </w:pPr>
    </w:p>
    <w:p w14:paraId="259FA3AA" w14:textId="77777777" w:rsidR="00FB36C1" w:rsidRPr="003506A4" w:rsidRDefault="00F26AF0" w:rsidP="00DD3CBA">
      <w:pPr>
        <w:pStyle w:val="Style6"/>
        <w:jc w:val="left"/>
        <w:rPr>
          <w:rFonts w:ascii="Arial" w:hAnsi="Arial" w:cs="Arial"/>
          <w:sz w:val="36"/>
          <w:lang w:val="es-ES_tradnl"/>
        </w:rPr>
      </w:pPr>
      <w:bookmarkStart w:id="205" w:name="_Toc531176927"/>
      <w:r w:rsidRPr="00FF500B">
        <w:rPr>
          <w:rFonts w:ascii="Arial" w:eastAsia="Calibri" w:hAnsi="Arial" w:cs="Arial"/>
          <w:sz w:val="21"/>
          <w:szCs w:val="21"/>
          <w:lang w:val="es-ES_tradnl"/>
        </w:rPr>
        <w:t>:</w:t>
      </w:r>
      <w:r w:rsidR="00FB36C1" w:rsidRPr="003506A4">
        <w:rPr>
          <w:rFonts w:ascii="Arial" w:hAnsi="Arial" w:cs="Arial"/>
          <w:sz w:val="36"/>
          <w:lang w:val="es-ES_tradnl"/>
        </w:rPr>
        <w:br w:type="page"/>
      </w:r>
      <w:r w:rsidR="002D1F3D" w:rsidRPr="003506A4">
        <w:rPr>
          <w:rFonts w:ascii="Arial" w:hAnsi="Arial" w:cs="Arial"/>
          <w:sz w:val="36"/>
          <w:lang w:val="es-ES_tradnl"/>
        </w:rPr>
        <w:t>Formulario ELI</w:t>
      </w:r>
      <w:r w:rsidR="00541BBC">
        <w:rPr>
          <w:rFonts w:ascii="Arial" w:hAnsi="Arial" w:cs="Arial"/>
          <w:sz w:val="36"/>
          <w:lang w:val="es-ES_tradnl"/>
        </w:rPr>
        <w:t xml:space="preserve"> </w:t>
      </w:r>
      <w:r w:rsidR="002D1F3D" w:rsidRPr="003506A4">
        <w:rPr>
          <w:rFonts w:ascii="Arial" w:hAnsi="Arial" w:cs="Arial"/>
          <w:sz w:val="36"/>
          <w:lang w:val="es-ES_tradnl"/>
        </w:rPr>
        <w:t>-</w:t>
      </w:r>
      <w:r w:rsidR="00541BBC">
        <w:rPr>
          <w:rFonts w:ascii="Arial" w:hAnsi="Arial" w:cs="Arial"/>
          <w:sz w:val="36"/>
          <w:lang w:val="es-ES_tradnl"/>
        </w:rPr>
        <w:t xml:space="preserve"> </w:t>
      </w:r>
      <w:r w:rsidR="002D1F3D" w:rsidRPr="003506A4">
        <w:rPr>
          <w:rFonts w:ascii="Arial" w:hAnsi="Arial" w:cs="Arial"/>
          <w:sz w:val="36"/>
          <w:lang w:val="es-ES_tradnl"/>
        </w:rPr>
        <w:t>1.1: Formulario de Información sobre el Oferente</w:t>
      </w:r>
      <w:bookmarkEnd w:id="205"/>
    </w:p>
    <w:p w14:paraId="785684D3" w14:textId="77777777" w:rsidR="00FB36C1" w:rsidRPr="00C32AFB" w:rsidRDefault="00FB36C1" w:rsidP="00FB36C1">
      <w:pPr>
        <w:jc w:val="center"/>
        <w:rPr>
          <w:rFonts w:ascii="Arial" w:hAnsi="Arial" w:cs="Arial"/>
        </w:rPr>
      </w:pPr>
    </w:p>
    <w:p w14:paraId="2A328B37" w14:textId="77777777" w:rsidR="001A2EF0" w:rsidRPr="003506A4" w:rsidRDefault="001A2EF0" w:rsidP="001A2EF0">
      <w:pPr>
        <w:jc w:val="both"/>
        <w:rPr>
          <w:rFonts w:ascii="Arial" w:hAnsi="Arial" w:cs="Arial"/>
          <w:i/>
          <w:sz w:val="22"/>
          <w:szCs w:val="22"/>
        </w:rPr>
      </w:pPr>
      <w:r w:rsidRPr="0085483B">
        <w:rPr>
          <w:rFonts w:ascii="Arial" w:hAnsi="Arial" w:cs="Arial"/>
          <w:i/>
          <w:sz w:val="22"/>
          <w:szCs w:val="22"/>
        </w:rPr>
        <w:t>[</w:t>
      </w:r>
      <w:r w:rsidRPr="003506A4">
        <w:rPr>
          <w:rFonts w:ascii="Arial" w:hAnsi="Arial" w:cs="Arial"/>
          <w:i/>
          <w:sz w:val="22"/>
          <w:szCs w:val="22"/>
        </w:rPr>
        <w:t>El Oferente cumplimentará el presente Formulario de conformidad a las instrucciones indicadas en el mismo. No se permitirán alteraciones ni sustituciones del presente Formulario]</w:t>
      </w:r>
    </w:p>
    <w:p w14:paraId="70137A7E" w14:textId="77777777" w:rsidR="00303FF8" w:rsidRPr="00C32AFB" w:rsidRDefault="00303FF8" w:rsidP="00303FF8">
      <w:pPr>
        <w:jc w:val="right"/>
        <w:rPr>
          <w:rFonts w:ascii="Arial" w:hAnsi="Arial" w:cs="Arial"/>
          <w:sz w:val="22"/>
          <w:szCs w:val="22"/>
        </w:rPr>
      </w:pPr>
      <w:r w:rsidRPr="00C32AFB">
        <w:rPr>
          <w:rFonts w:ascii="Arial" w:hAnsi="Arial" w:cs="Arial"/>
          <w:sz w:val="22"/>
          <w:szCs w:val="22"/>
        </w:rPr>
        <w:t xml:space="preserve">Fecha: </w:t>
      </w:r>
      <w:r w:rsidRPr="00C32AFB">
        <w:rPr>
          <w:rFonts w:ascii="Arial" w:hAnsi="Arial" w:cs="Arial"/>
          <w:i/>
          <w:sz w:val="22"/>
          <w:szCs w:val="22"/>
        </w:rPr>
        <w:t>[Insertar</w:t>
      </w:r>
      <w:r w:rsidR="00600047" w:rsidRPr="00C32AFB">
        <w:rPr>
          <w:rFonts w:ascii="Arial" w:hAnsi="Arial" w:cs="Arial"/>
          <w:i/>
          <w:sz w:val="22"/>
          <w:szCs w:val="22"/>
        </w:rPr>
        <w:t>]</w:t>
      </w:r>
    </w:p>
    <w:p w14:paraId="364F38D9" w14:textId="77777777" w:rsidR="00303FF8" w:rsidRPr="00C32AFB" w:rsidRDefault="00600047" w:rsidP="00303FF8">
      <w:pPr>
        <w:jc w:val="right"/>
        <w:rPr>
          <w:rFonts w:ascii="Arial" w:hAnsi="Arial" w:cs="Arial"/>
          <w:sz w:val="22"/>
          <w:szCs w:val="22"/>
        </w:rPr>
      </w:pPr>
      <w:r w:rsidRPr="00C32AFB">
        <w:rPr>
          <w:rFonts w:ascii="Arial" w:hAnsi="Arial" w:cs="Arial"/>
          <w:sz w:val="22"/>
          <w:szCs w:val="22"/>
        </w:rPr>
        <w:t>Nº LPI</w:t>
      </w:r>
      <w:r w:rsidR="00303FF8" w:rsidRPr="00C32AFB">
        <w:rPr>
          <w:rFonts w:ascii="Arial" w:hAnsi="Arial" w:cs="Arial"/>
          <w:sz w:val="22"/>
          <w:szCs w:val="22"/>
        </w:rPr>
        <w:t xml:space="preserve"> y título: </w:t>
      </w:r>
      <w:r w:rsidR="00303FF8" w:rsidRPr="00C32AFB">
        <w:rPr>
          <w:rFonts w:ascii="Arial" w:hAnsi="Arial" w:cs="Arial"/>
          <w:i/>
          <w:sz w:val="22"/>
          <w:szCs w:val="22"/>
        </w:rPr>
        <w:t>[Insertar</w:t>
      </w:r>
      <w:r w:rsidRPr="00C32AFB">
        <w:rPr>
          <w:rFonts w:ascii="Arial" w:hAnsi="Arial" w:cs="Arial"/>
          <w:i/>
          <w:sz w:val="22"/>
          <w:szCs w:val="22"/>
        </w:rPr>
        <w:t>]</w:t>
      </w:r>
    </w:p>
    <w:p w14:paraId="1844A717" w14:textId="77777777" w:rsidR="00FB36C1" w:rsidRPr="00C32AFB" w:rsidRDefault="00303FF8" w:rsidP="00F61499">
      <w:pPr>
        <w:jc w:val="right"/>
        <w:rPr>
          <w:rFonts w:ascii="Arial" w:hAnsi="Arial" w:cs="Arial"/>
          <w:sz w:val="22"/>
          <w:szCs w:val="22"/>
        </w:rPr>
      </w:pPr>
      <w:r w:rsidRPr="00C32AFB">
        <w:rPr>
          <w:rFonts w:ascii="Arial" w:hAnsi="Arial" w:cs="Arial"/>
          <w:sz w:val="22"/>
          <w:szCs w:val="22"/>
        </w:rPr>
        <w:t xml:space="preserve">Página: </w:t>
      </w:r>
      <w:r w:rsidRPr="00C32AFB">
        <w:rPr>
          <w:rFonts w:ascii="Arial" w:hAnsi="Arial" w:cs="Arial"/>
          <w:i/>
          <w:sz w:val="22"/>
          <w:szCs w:val="22"/>
        </w:rPr>
        <w:t>[insertar]</w:t>
      </w:r>
      <w:r w:rsidRPr="00C32AFB">
        <w:rPr>
          <w:rFonts w:ascii="Arial" w:hAnsi="Arial" w:cs="Arial"/>
          <w:sz w:val="22"/>
          <w:szCs w:val="22"/>
        </w:rPr>
        <w:t xml:space="preserve"> de </w:t>
      </w:r>
      <w:r w:rsidRPr="00C32AFB">
        <w:rPr>
          <w:rFonts w:ascii="Arial" w:hAnsi="Arial" w:cs="Arial"/>
          <w:i/>
          <w:sz w:val="22"/>
          <w:szCs w:val="22"/>
        </w:rPr>
        <w:t xml:space="preserve">[insertar] </w:t>
      </w:r>
      <w:r w:rsidRPr="00C32AFB">
        <w:rPr>
          <w:rFonts w:ascii="Arial" w:hAnsi="Arial" w:cs="Arial"/>
          <w:sz w:val="22"/>
          <w:szCs w:val="22"/>
        </w:rPr>
        <w:t>páginas</w:t>
      </w:r>
    </w:p>
    <w:p w14:paraId="1CCAD10F" w14:textId="77777777" w:rsidR="00303FF8" w:rsidRPr="00C32AFB" w:rsidRDefault="00303FF8" w:rsidP="00303FF8">
      <w:pPr>
        <w:spacing w:after="142" w:line="240" w:lineRule="atLeast"/>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3FF8" w:rsidRPr="00C32AFB" w14:paraId="7EBDA85D" w14:textId="77777777" w:rsidTr="006845DA">
        <w:trPr>
          <w:cantSplit/>
          <w:trHeight w:val="440"/>
        </w:trPr>
        <w:tc>
          <w:tcPr>
            <w:tcW w:w="9464" w:type="dxa"/>
          </w:tcPr>
          <w:p w14:paraId="2BC2ECAA" w14:textId="77777777" w:rsidR="00600047" w:rsidRPr="00C32AFB" w:rsidRDefault="00303FF8" w:rsidP="00303FF8">
            <w:pPr>
              <w:suppressAutoHyphens/>
              <w:spacing w:after="200"/>
              <w:jc w:val="both"/>
              <w:rPr>
                <w:rFonts w:ascii="Arial" w:hAnsi="Arial" w:cs="Arial"/>
                <w:spacing w:val="-2"/>
                <w:sz w:val="22"/>
                <w:szCs w:val="22"/>
              </w:rPr>
            </w:pPr>
            <w:r w:rsidRPr="00C32AFB">
              <w:rPr>
                <w:rFonts w:ascii="Arial" w:hAnsi="Arial" w:cs="Arial"/>
                <w:spacing w:val="-2"/>
                <w:sz w:val="22"/>
                <w:szCs w:val="22"/>
              </w:rPr>
              <w:t>Nombre jurídico del Oferente</w:t>
            </w:r>
          </w:p>
          <w:p w14:paraId="6FFE02C8" w14:textId="77777777" w:rsidR="00303FF8" w:rsidRPr="00C32AFB" w:rsidRDefault="00303FF8" w:rsidP="00303FF8">
            <w:pPr>
              <w:suppressAutoHyphens/>
              <w:spacing w:after="200"/>
              <w:jc w:val="both"/>
              <w:rPr>
                <w:rFonts w:ascii="Arial" w:hAnsi="Arial" w:cs="Arial"/>
                <w:sz w:val="22"/>
                <w:szCs w:val="22"/>
              </w:rPr>
            </w:pPr>
            <w:r w:rsidRPr="00C32AFB">
              <w:rPr>
                <w:rFonts w:ascii="Arial" w:hAnsi="Arial" w:cs="Arial"/>
                <w:sz w:val="22"/>
                <w:szCs w:val="22"/>
              </w:rPr>
              <w:t xml:space="preserve"> </w:t>
            </w:r>
            <w:r w:rsidRPr="00C32AFB">
              <w:rPr>
                <w:rFonts w:ascii="Arial" w:hAnsi="Arial" w:cs="Arial"/>
                <w:i/>
                <w:iCs/>
                <w:sz w:val="22"/>
                <w:szCs w:val="22"/>
              </w:rPr>
              <w:t>[</w:t>
            </w:r>
            <w:r w:rsidR="00600047" w:rsidRPr="00C32AFB">
              <w:rPr>
                <w:rFonts w:ascii="Arial" w:hAnsi="Arial" w:cs="Arial"/>
                <w:i/>
                <w:iCs/>
                <w:sz w:val="22"/>
                <w:szCs w:val="22"/>
              </w:rPr>
              <w:t>I</w:t>
            </w:r>
            <w:r w:rsidRPr="00C32AFB">
              <w:rPr>
                <w:rFonts w:ascii="Arial" w:hAnsi="Arial" w:cs="Arial"/>
                <w:i/>
                <w:iCs/>
                <w:sz w:val="22"/>
                <w:szCs w:val="22"/>
              </w:rPr>
              <w:t>nsertar el nombre jurídico completo]</w:t>
            </w:r>
          </w:p>
        </w:tc>
      </w:tr>
      <w:tr w:rsidR="00303FF8" w:rsidRPr="00C32AFB" w14:paraId="5F7F0745" w14:textId="77777777" w:rsidTr="006845DA">
        <w:trPr>
          <w:cantSplit/>
          <w:trHeight w:val="440"/>
        </w:trPr>
        <w:tc>
          <w:tcPr>
            <w:tcW w:w="9464" w:type="dxa"/>
          </w:tcPr>
          <w:p w14:paraId="4CF105C6" w14:textId="77777777" w:rsidR="00600047" w:rsidRPr="00C32AFB" w:rsidRDefault="00303FF8" w:rsidP="00303FF8">
            <w:pPr>
              <w:suppressAutoHyphens/>
              <w:spacing w:after="142" w:line="240" w:lineRule="atLeast"/>
              <w:jc w:val="both"/>
              <w:rPr>
                <w:rFonts w:ascii="Arial" w:hAnsi="Arial" w:cs="Arial"/>
                <w:spacing w:val="-2"/>
                <w:sz w:val="22"/>
                <w:szCs w:val="22"/>
              </w:rPr>
            </w:pPr>
            <w:r w:rsidRPr="00C32AFB">
              <w:rPr>
                <w:rFonts w:ascii="Arial" w:hAnsi="Arial" w:cs="Arial"/>
                <w:spacing w:val="-2"/>
                <w:sz w:val="22"/>
                <w:szCs w:val="22"/>
              </w:rPr>
              <w:t xml:space="preserve">Si se trata de una APCA, nombre jurídico de cada miembro </w:t>
            </w:r>
          </w:p>
          <w:p w14:paraId="55775EDC" w14:textId="77777777" w:rsidR="00303FF8" w:rsidRPr="00C32AFB" w:rsidRDefault="00303FF8" w:rsidP="00303FF8">
            <w:pPr>
              <w:suppressAutoHyphens/>
              <w:spacing w:after="142" w:line="240" w:lineRule="atLeast"/>
              <w:jc w:val="both"/>
              <w:rPr>
                <w:rFonts w:ascii="Arial" w:hAnsi="Arial" w:cs="Arial"/>
                <w:i/>
                <w:iCs/>
                <w:spacing w:val="-2"/>
                <w:sz w:val="22"/>
                <w:szCs w:val="22"/>
              </w:rPr>
            </w:pPr>
            <w:r w:rsidRPr="00C32AFB">
              <w:rPr>
                <w:rFonts w:ascii="Arial" w:hAnsi="Arial" w:cs="Arial"/>
                <w:i/>
                <w:iCs/>
                <w:sz w:val="22"/>
                <w:szCs w:val="22"/>
              </w:rPr>
              <w:t>[Insertar el nombre jurídico completo de cada miembro]</w:t>
            </w:r>
          </w:p>
        </w:tc>
      </w:tr>
      <w:tr w:rsidR="00303FF8" w:rsidRPr="00C32AFB" w14:paraId="69A64461" w14:textId="77777777" w:rsidTr="006845DA">
        <w:trPr>
          <w:cantSplit/>
          <w:trHeight w:val="440"/>
        </w:trPr>
        <w:tc>
          <w:tcPr>
            <w:tcW w:w="9464" w:type="dxa"/>
          </w:tcPr>
          <w:p w14:paraId="2746CABE" w14:textId="77777777" w:rsidR="001A2EF0" w:rsidRPr="0053442B" w:rsidRDefault="001A2EF0" w:rsidP="001A2EF0">
            <w:pPr>
              <w:suppressAutoHyphens/>
              <w:spacing w:after="142" w:line="240" w:lineRule="atLeast"/>
              <w:jc w:val="both"/>
              <w:rPr>
                <w:rFonts w:ascii="Arial" w:hAnsi="Arial" w:cs="Arial"/>
                <w:i/>
                <w:spacing w:val="-2"/>
                <w:sz w:val="22"/>
                <w:szCs w:val="22"/>
              </w:rPr>
            </w:pPr>
            <w:r w:rsidRPr="0085483B">
              <w:rPr>
                <w:rFonts w:ascii="Arial" w:hAnsi="Arial" w:cs="Arial"/>
                <w:spacing w:val="-2"/>
                <w:sz w:val="22"/>
                <w:szCs w:val="22"/>
              </w:rPr>
              <w:t xml:space="preserve">País </w:t>
            </w:r>
            <w:r w:rsidRPr="003506A4">
              <w:rPr>
                <w:rFonts w:ascii="Arial" w:hAnsi="Arial" w:cs="Arial"/>
                <w:spacing w:val="-2"/>
                <w:sz w:val="22"/>
                <w:szCs w:val="22"/>
              </w:rPr>
              <w:t>de registro</w:t>
            </w:r>
            <w:r w:rsidRPr="0085483B">
              <w:rPr>
                <w:rFonts w:ascii="Arial" w:hAnsi="Arial" w:cs="Arial"/>
                <w:spacing w:val="-2"/>
                <w:sz w:val="22"/>
                <w:szCs w:val="22"/>
              </w:rPr>
              <w:t xml:space="preserve"> donde está o estará constituido el Ofer</w:t>
            </w:r>
            <w:r w:rsidRPr="00AE6FDA">
              <w:rPr>
                <w:rFonts w:ascii="Arial" w:hAnsi="Arial" w:cs="Arial"/>
                <w:spacing w:val="-2"/>
                <w:sz w:val="22"/>
                <w:szCs w:val="22"/>
              </w:rPr>
              <w:t xml:space="preserve">ente </w:t>
            </w:r>
          </w:p>
          <w:p w14:paraId="61DCAB58" w14:textId="77777777" w:rsidR="00303FF8" w:rsidRPr="00C32AFB" w:rsidRDefault="001A2EF0" w:rsidP="00600047">
            <w:pPr>
              <w:suppressAutoHyphens/>
              <w:spacing w:after="142" w:line="240" w:lineRule="atLeast"/>
              <w:jc w:val="both"/>
              <w:rPr>
                <w:rFonts w:ascii="Arial" w:hAnsi="Arial" w:cs="Arial"/>
                <w:i/>
                <w:iCs/>
                <w:spacing w:val="-2"/>
                <w:sz w:val="22"/>
                <w:szCs w:val="22"/>
              </w:rPr>
            </w:pPr>
            <w:r w:rsidRPr="00C32AFB" w:rsidDel="001A2EF0">
              <w:rPr>
                <w:rFonts w:ascii="Arial" w:hAnsi="Arial" w:cs="Arial"/>
                <w:spacing w:val="-2"/>
                <w:sz w:val="22"/>
                <w:szCs w:val="22"/>
              </w:rPr>
              <w:t xml:space="preserve"> </w:t>
            </w:r>
            <w:r w:rsidR="000F081D" w:rsidRPr="00C32AFB">
              <w:rPr>
                <w:rFonts w:ascii="Arial" w:hAnsi="Arial" w:cs="Arial"/>
                <w:i/>
                <w:spacing w:val="-2"/>
                <w:sz w:val="22"/>
                <w:szCs w:val="22"/>
              </w:rPr>
              <w:t xml:space="preserve">[Insertar </w:t>
            </w:r>
            <w:r w:rsidR="00303FF8" w:rsidRPr="00C32AFB">
              <w:rPr>
                <w:rFonts w:ascii="Arial" w:hAnsi="Arial" w:cs="Arial"/>
                <w:i/>
                <w:spacing w:val="-2"/>
                <w:sz w:val="22"/>
                <w:szCs w:val="22"/>
              </w:rPr>
              <w:t xml:space="preserve">el país de </w:t>
            </w:r>
            <w:r w:rsidR="00600047" w:rsidRPr="00C32AFB">
              <w:rPr>
                <w:rFonts w:ascii="Arial" w:hAnsi="Arial" w:cs="Arial"/>
                <w:i/>
                <w:spacing w:val="-2"/>
                <w:sz w:val="22"/>
                <w:szCs w:val="22"/>
              </w:rPr>
              <w:t>registro</w:t>
            </w:r>
            <w:r w:rsidR="00303FF8" w:rsidRPr="00C32AFB">
              <w:rPr>
                <w:rFonts w:ascii="Arial" w:hAnsi="Arial" w:cs="Arial"/>
                <w:i/>
                <w:spacing w:val="-2"/>
                <w:sz w:val="22"/>
                <w:szCs w:val="22"/>
              </w:rPr>
              <w:t>]</w:t>
            </w:r>
          </w:p>
        </w:tc>
      </w:tr>
      <w:tr w:rsidR="00303FF8" w:rsidRPr="00C32AFB" w14:paraId="4A9E0A43" w14:textId="77777777" w:rsidTr="006845DA">
        <w:trPr>
          <w:cantSplit/>
          <w:trHeight w:val="440"/>
        </w:trPr>
        <w:tc>
          <w:tcPr>
            <w:tcW w:w="9464" w:type="dxa"/>
          </w:tcPr>
          <w:p w14:paraId="2A9A2F48" w14:textId="77777777" w:rsidR="00600047" w:rsidRPr="00C32AFB" w:rsidRDefault="00303FF8" w:rsidP="00600047">
            <w:pPr>
              <w:suppressAutoHyphens/>
              <w:spacing w:after="142" w:line="240" w:lineRule="atLeast"/>
              <w:ind w:left="360" w:hanging="360"/>
              <w:rPr>
                <w:rFonts w:ascii="Arial" w:hAnsi="Arial" w:cs="Arial"/>
                <w:spacing w:val="-2"/>
                <w:sz w:val="22"/>
                <w:szCs w:val="22"/>
              </w:rPr>
            </w:pPr>
            <w:r w:rsidRPr="00C32AFB">
              <w:rPr>
                <w:rFonts w:ascii="Arial" w:hAnsi="Arial" w:cs="Arial"/>
                <w:spacing w:val="-2"/>
                <w:sz w:val="22"/>
                <w:szCs w:val="22"/>
              </w:rPr>
              <w:t xml:space="preserve">Año de constitución del Oferente </w:t>
            </w:r>
          </w:p>
          <w:p w14:paraId="7814A22A" w14:textId="77777777" w:rsidR="00303FF8" w:rsidRPr="00C32AFB" w:rsidRDefault="00303FF8" w:rsidP="00600047">
            <w:pPr>
              <w:suppressAutoHyphens/>
              <w:spacing w:after="142" w:line="240" w:lineRule="atLeast"/>
              <w:ind w:left="360" w:hanging="360"/>
              <w:rPr>
                <w:rFonts w:ascii="Arial" w:hAnsi="Arial" w:cs="Arial"/>
                <w:i/>
                <w:iCs/>
                <w:spacing w:val="-2"/>
                <w:sz w:val="22"/>
                <w:szCs w:val="22"/>
              </w:rPr>
            </w:pPr>
            <w:r w:rsidRPr="00C32AFB">
              <w:rPr>
                <w:rFonts w:ascii="Arial" w:hAnsi="Arial" w:cs="Arial"/>
                <w:i/>
                <w:iCs/>
                <w:sz w:val="22"/>
                <w:szCs w:val="22"/>
              </w:rPr>
              <w:t xml:space="preserve">[Insertar el año de </w:t>
            </w:r>
            <w:r w:rsidR="00600047" w:rsidRPr="00C32AFB">
              <w:rPr>
                <w:rFonts w:ascii="Arial" w:hAnsi="Arial" w:cs="Arial"/>
                <w:i/>
                <w:iCs/>
                <w:sz w:val="22"/>
                <w:szCs w:val="22"/>
              </w:rPr>
              <w:t>registro</w:t>
            </w:r>
            <w:r w:rsidRPr="00C32AFB">
              <w:rPr>
                <w:rFonts w:ascii="Arial" w:hAnsi="Arial" w:cs="Arial"/>
                <w:i/>
                <w:iCs/>
                <w:sz w:val="22"/>
                <w:szCs w:val="22"/>
              </w:rPr>
              <w:t>]</w:t>
            </w:r>
          </w:p>
        </w:tc>
      </w:tr>
      <w:tr w:rsidR="00303FF8" w:rsidRPr="00C32AFB" w14:paraId="13946D4E" w14:textId="77777777" w:rsidTr="006845DA">
        <w:trPr>
          <w:cantSplit/>
          <w:trHeight w:val="440"/>
        </w:trPr>
        <w:tc>
          <w:tcPr>
            <w:tcW w:w="9464" w:type="dxa"/>
          </w:tcPr>
          <w:p w14:paraId="2BFC807C" w14:textId="77777777" w:rsidR="00600047" w:rsidRPr="00C32AFB" w:rsidRDefault="00303FF8" w:rsidP="00303FF8">
            <w:pPr>
              <w:suppressAutoHyphens/>
              <w:spacing w:after="142" w:line="240" w:lineRule="atLeast"/>
              <w:ind w:left="360" w:hanging="360"/>
              <w:rPr>
                <w:rFonts w:ascii="Arial" w:hAnsi="Arial" w:cs="Arial"/>
                <w:color w:val="4F81BD"/>
                <w:spacing w:val="-2"/>
                <w:sz w:val="22"/>
                <w:szCs w:val="22"/>
              </w:rPr>
            </w:pPr>
            <w:r w:rsidRPr="00C32AFB">
              <w:rPr>
                <w:rFonts w:ascii="Arial" w:hAnsi="Arial" w:cs="Arial"/>
                <w:spacing w:val="-2"/>
                <w:sz w:val="22"/>
                <w:szCs w:val="22"/>
              </w:rPr>
              <w:t>Dirección jurídica del Oferente</w:t>
            </w:r>
            <w:r w:rsidRPr="00C32AFB">
              <w:rPr>
                <w:rFonts w:ascii="Arial" w:hAnsi="Arial" w:cs="Arial"/>
                <w:color w:val="4F81BD"/>
                <w:spacing w:val="-2"/>
                <w:sz w:val="22"/>
                <w:szCs w:val="22"/>
              </w:rPr>
              <w:t xml:space="preserve"> </w:t>
            </w:r>
          </w:p>
          <w:p w14:paraId="10D9EE37" w14:textId="77777777" w:rsidR="00303FF8" w:rsidRPr="00C32AFB" w:rsidRDefault="00303FF8" w:rsidP="00303FF8">
            <w:pPr>
              <w:suppressAutoHyphens/>
              <w:spacing w:after="142" w:line="240" w:lineRule="atLeast"/>
              <w:ind w:left="360" w:hanging="360"/>
              <w:rPr>
                <w:rFonts w:ascii="Arial" w:hAnsi="Arial" w:cs="Arial"/>
                <w:i/>
                <w:iCs/>
                <w:spacing w:val="-2"/>
                <w:sz w:val="22"/>
                <w:szCs w:val="22"/>
              </w:rPr>
            </w:pPr>
            <w:r w:rsidRPr="00C32AFB">
              <w:rPr>
                <w:rFonts w:ascii="Arial" w:hAnsi="Arial" w:cs="Arial"/>
                <w:i/>
                <w:iCs/>
                <w:sz w:val="22"/>
                <w:szCs w:val="22"/>
              </w:rPr>
              <w:t>[Insertar la calle/ número/ ciudad/país</w:t>
            </w:r>
            <w:r w:rsidR="00600047" w:rsidRPr="00C32AFB">
              <w:rPr>
                <w:rFonts w:ascii="Arial" w:hAnsi="Arial" w:cs="Arial"/>
                <w:i/>
                <w:iCs/>
                <w:sz w:val="22"/>
                <w:szCs w:val="22"/>
              </w:rPr>
              <w:t xml:space="preserve"> de registro</w:t>
            </w:r>
            <w:r w:rsidRPr="00C32AFB">
              <w:rPr>
                <w:rFonts w:ascii="Arial" w:hAnsi="Arial" w:cs="Arial"/>
                <w:i/>
                <w:iCs/>
                <w:sz w:val="22"/>
                <w:szCs w:val="22"/>
              </w:rPr>
              <w:t>]</w:t>
            </w:r>
          </w:p>
        </w:tc>
      </w:tr>
      <w:tr w:rsidR="00303FF8" w:rsidRPr="003506A4" w14:paraId="257E9EAB" w14:textId="77777777" w:rsidTr="006845DA">
        <w:trPr>
          <w:cantSplit/>
          <w:trHeight w:val="440"/>
        </w:trPr>
        <w:tc>
          <w:tcPr>
            <w:tcW w:w="9464" w:type="dxa"/>
          </w:tcPr>
          <w:p w14:paraId="4031FB17" w14:textId="77777777" w:rsidR="00303FF8" w:rsidRPr="0085483B" w:rsidRDefault="00303FF8" w:rsidP="00303FF8">
            <w:pPr>
              <w:suppressAutoHyphens/>
              <w:spacing w:after="142" w:line="240" w:lineRule="atLeast"/>
              <w:ind w:left="360" w:hanging="360"/>
              <w:jc w:val="both"/>
              <w:rPr>
                <w:rFonts w:ascii="Arial" w:hAnsi="Arial" w:cs="Arial"/>
                <w:spacing w:val="-2"/>
                <w:sz w:val="22"/>
                <w:szCs w:val="22"/>
              </w:rPr>
            </w:pPr>
            <w:r w:rsidRPr="0085483B">
              <w:rPr>
                <w:rFonts w:ascii="Arial" w:hAnsi="Arial" w:cs="Arial"/>
                <w:spacing w:val="-2"/>
                <w:sz w:val="22"/>
                <w:szCs w:val="22"/>
              </w:rPr>
              <w:t>Información del representante autorizado del Oferente:</w:t>
            </w:r>
          </w:p>
          <w:p w14:paraId="587A6C35" w14:textId="77777777" w:rsidR="00303FF8" w:rsidRPr="003506A4" w:rsidRDefault="00303FF8" w:rsidP="006650A0">
            <w:pPr>
              <w:numPr>
                <w:ilvl w:val="0"/>
                <w:numId w:val="40"/>
              </w:numPr>
              <w:tabs>
                <w:tab w:val="left" w:pos="851"/>
              </w:tabs>
              <w:suppressAutoHyphens/>
              <w:spacing w:after="142" w:line="240" w:lineRule="atLeast"/>
              <w:ind w:left="851" w:hanging="491"/>
              <w:jc w:val="both"/>
              <w:rPr>
                <w:rFonts w:ascii="Arial" w:hAnsi="Arial" w:cs="Arial"/>
                <w:i/>
                <w:iCs/>
                <w:spacing w:val="-2"/>
                <w:sz w:val="22"/>
                <w:szCs w:val="22"/>
              </w:rPr>
            </w:pPr>
            <w:r w:rsidRPr="00AE6FDA">
              <w:rPr>
                <w:rFonts w:ascii="Arial" w:hAnsi="Arial" w:cs="Arial"/>
                <w:spacing w:val="-2"/>
                <w:sz w:val="22"/>
                <w:szCs w:val="22"/>
              </w:rPr>
              <w:t xml:space="preserve">Nombre: </w:t>
            </w:r>
            <w:r w:rsidRPr="003506A4">
              <w:rPr>
                <w:rFonts w:ascii="Arial" w:hAnsi="Arial" w:cs="Arial"/>
                <w:i/>
                <w:iCs/>
                <w:sz w:val="22"/>
                <w:szCs w:val="22"/>
              </w:rPr>
              <w:t>[Insertar el nombre legal completo]</w:t>
            </w:r>
          </w:p>
          <w:p w14:paraId="6B9618B3" w14:textId="77777777" w:rsidR="00303FF8" w:rsidRPr="003506A4" w:rsidRDefault="00303FF8" w:rsidP="006650A0">
            <w:pPr>
              <w:numPr>
                <w:ilvl w:val="0"/>
                <w:numId w:val="40"/>
              </w:numPr>
              <w:tabs>
                <w:tab w:val="left" w:pos="851"/>
              </w:tabs>
              <w:suppressAutoHyphens/>
              <w:spacing w:after="142" w:line="240" w:lineRule="atLeast"/>
              <w:ind w:left="851" w:hanging="491"/>
              <w:jc w:val="both"/>
              <w:rPr>
                <w:rFonts w:ascii="Arial" w:hAnsi="Arial" w:cs="Arial"/>
                <w:i/>
                <w:iCs/>
                <w:spacing w:val="-2"/>
                <w:sz w:val="22"/>
                <w:szCs w:val="22"/>
              </w:rPr>
            </w:pPr>
            <w:r w:rsidRPr="003506A4">
              <w:rPr>
                <w:rFonts w:ascii="Arial" w:hAnsi="Arial" w:cs="Arial"/>
                <w:spacing w:val="-2"/>
                <w:sz w:val="22"/>
                <w:szCs w:val="22"/>
              </w:rPr>
              <w:t>Dirección:</w:t>
            </w:r>
            <w:r w:rsidRPr="003506A4">
              <w:rPr>
                <w:rFonts w:ascii="Arial" w:hAnsi="Arial" w:cs="Arial"/>
                <w:i/>
                <w:iCs/>
                <w:spacing w:val="-2"/>
                <w:sz w:val="22"/>
                <w:szCs w:val="22"/>
              </w:rPr>
              <w:t xml:space="preserve"> </w:t>
            </w:r>
            <w:r w:rsidRPr="003506A4">
              <w:rPr>
                <w:rFonts w:ascii="Arial" w:hAnsi="Arial" w:cs="Arial"/>
                <w:i/>
                <w:iCs/>
                <w:sz w:val="22"/>
                <w:szCs w:val="22"/>
              </w:rPr>
              <w:t>[Insertar la calle/ número</w:t>
            </w:r>
            <w:r w:rsidR="000D160D" w:rsidRPr="003506A4">
              <w:rPr>
                <w:rFonts w:ascii="Arial" w:hAnsi="Arial" w:cs="Arial"/>
                <w:i/>
                <w:iCs/>
                <w:sz w:val="22"/>
                <w:szCs w:val="22"/>
              </w:rPr>
              <w:t xml:space="preserve"> </w:t>
            </w:r>
            <w:r w:rsidRPr="003506A4">
              <w:rPr>
                <w:rFonts w:ascii="Arial" w:hAnsi="Arial" w:cs="Arial"/>
                <w:i/>
                <w:iCs/>
                <w:sz w:val="22"/>
                <w:szCs w:val="22"/>
              </w:rPr>
              <w:t>/ ciudad</w:t>
            </w:r>
            <w:r w:rsidR="000D160D" w:rsidRPr="003506A4">
              <w:rPr>
                <w:rFonts w:ascii="Arial" w:hAnsi="Arial" w:cs="Arial"/>
                <w:i/>
                <w:iCs/>
                <w:sz w:val="22"/>
                <w:szCs w:val="22"/>
              </w:rPr>
              <w:t xml:space="preserve"> </w:t>
            </w:r>
            <w:r w:rsidRPr="003506A4">
              <w:rPr>
                <w:rFonts w:ascii="Arial" w:hAnsi="Arial" w:cs="Arial"/>
                <w:i/>
                <w:iCs/>
                <w:sz w:val="22"/>
                <w:szCs w:val="22"/>
              </w:rPr>
              <w:t>/</w:t>
            </w:r>
            <w:r w:rsidR="000D160D" w:rsidRPr="003506A4">
              <w:rPr>
                <w:rFonts w:ascii="Arial" w:hAnsi="Arial" w:cs="Arial"/>
                <w:i/>
                <w:iCs/>
                <w:sz w:val="22"/>
                <w:szCs w:val="22"/>
              </w:rPr>
              <w:t xml:space="preserve"> </w:t>
            </w:r>
            <w:r w:rsidRPr="003506A4">
              <w:rPr>
                <w:rFonts w:ascii="Arial" w:hAnsi="Arial" w:cs="Arial"/>
                <w:i/>
                <w:iCs/>
                <w:sz w:val="22"/>
                <w:szCs w:val="22"/>
              </w:rPr>
              <w:t>país]</w:t>
            </w:r>
          </w:p>
          <w:p w14:paraId="783E76FF" w14:textId="77777777" w:rsidR="00303FF8" w:rsidRPr="003506A4" w:rsidRDefault="00303FF8" w:rsidP="006650A0">
            <w:pPr>
              <w:numPr>
                <w:ilvl w:val="0"/>
                <w:numId w:val="40"/>
              </w:numPr>
              <w:tabs>
                <w:tab w:val="left" w:pos="851"/>
              </w:tabs>
              <w:suppressAutoHyphens/>
              <w:spacing w:after="142" w:line="240" w:lineRule="atLeast"/>
              <w:ind w:left="851" w:hanging="491"/>
              <w:jc w:val="both"/>
              <w:rPr>
                <w:rFonts w:ascii="Arial" w:hAnsi="Arial" w:cs="Arial"/>
                <w:i/>
                <w:iCs/>
                <w:sz w:val="22"/>
                <w:szCs w:val="22"/>
              </w:rPr>
            </w:pPr>
            <w:r w:rsidRPr="003506A4">
              <w:rPr>
                <w:rFonts w:ascii="Arial" w:hAnsi="Arial" w:cs="Arial"/>
                <w:spacing w:val="-2"/>
                <w:sz w:val="22"/>
                <w:szCs w:val="22"/>
              </w:rPr>
              <w:t>Números de teléfono y facsímile</w:t>
            </w:r>
            <w:r w:rsidRPr="003506A4">
              <w:rPr>
                <w:rFonts w:ascii="Arial" w:hAnsi="Arial" w:cs="Arial"/>
                <w:i/>
                <w:iCs/>
                <w:spacing w:val="-2"/>
                <w:sz w:val="22"/>
                <w:szCs w:val="22"/>
              </w:rPr>
              <w:t xml:space="preserve">: </w:t>
            </w:r>
            <w:r w:rsidRPr="003506A4">
              <w:rPr>
                <w:rFonts w:ascii="Arial" w:hAnsi="Arial" w:cs="Arial"/>
                <w:i/>
                <w:iCs/>
                <w:sz w:val="22"/>
                <w:szCs w:val="22"/>
              </w:rPr>
              <w:t>[Insertar los números de teléfono / facsímile, incluyendo los códigos del país y de la ciudad]</w:t>
            </w:r>
          </w:p>
          <w:p w14:paraId="0F680B1A" w14:textId="77777777" w:rsidR="00303FF8" w:rsidRPr="003506A4" w:rsidRDefault="00303FF8" w:rsidP="006650A0">
            <w:pPr>
              <w:numPr>
                <w:ilvl w:val="0"/>
                <w:numId w:val="40"/>
              </w:numPr>
              <w:tabs>
                <w:tab w:val="left" w:pos="851"/>
              </w:tabs>
              <w:suppressAutoHyphens/>
              <w:spacing w:after="142" w:line="240" w:lineRule="atLeast"/>
              <w:ind w:left="851" w:hanging="491"/>
              <w:jc w:val="both"/>
              <w:rPr>
                <w:rFonts w:ascii="Arial" w:hAnsi="Arial" w:cs="Arial"/>
                <w:i/>
                <w:iCs/>
                <w:spacing w:val="-2"/>
                <w:sz w:val="22"/>
                <w:szCs w:val="22"/>
              </w:rPr>
            </w:pPr>
            <w:r w:rsidRPr="003506A4">
              <w:rPr>
                <w:rFonts w:ascii="Arial" w:hAnsi="Arial" w:cs="Arial"/>
                <w:spacing w:val="-2"/>
                <w:sz w:val="22"/>
                <w:szCs w:val="22"/>
              </w:rPr>
              <w:t xml:space="preserve">Dirección de correo electrónico: </w:t>
            </w:r>
            <w:r w:rsidRPr="003506A4">
              <w:rPr>
                <w:rFonts w:ascii="Arial" w:hAnsi="Arial" w:cs="Arial"/>
                <w:i/>
                <w:iCs/>
                <w:sz w:val="22"/>
                <w:szCs w:val="22"/>
              </w:rPr>
              <w:t>[Insertar la dirección electrónica]</w:t>
            </w:r>
          </w:p>
        </w:tc>
      </w:tr>
      <w:tr w:rsidR="00303FF8" w:rsidRPr="003506A4" w14:paraId="57590B82" w14:textId="77777777" w:rsidTr="003506A4">
        <w:trPr>
          <w:trHeight w:val="40"/>
        </w:trPr>
        <w:tc>
          <w:tcPr>
            <w:tcW w:w="9464" w:type="dxa"/>
            <w:tcBorders>
              <w:bottom w:val="single" w:sz="4" w:space="0" w:color="auto"/>
            </w:tcBorders>
          </w:tcPr>
          <w:p w14:paraId="0599BEC5" w14:textId="77777777" w:rsidR="006845DA" w:rsidRPr="00AE6FDA" w:rsidRDefault="006845DA" w:rsidP="006845DA">
            <w:pPr>
              <w:numPr>
                <w:ilvl w:val="0"/>
                <w:numId w:val="41"/>
              </w:numPr>
              <w:tabs>
                <w:tab w:val="left" w:pos="567"/>
              </w:tabs>
              <w:suppressAutoHyphens/>
              <w:spacing w:after="142" w:line="240" w:lineRule="atLeast"/>
              <w:ind w:left="567" w:hanging="567"/>
              <w:jc w:val="both"/>
              <w:rPr>
                <w:rFonts w:ascii="Arial" w:hAnsi="Arial" w:cs="Arial"/>
                <w:iCs/>
                <w:spacing w:val="-2"/>
                <w:sz w:val="22"/>
                <w:szCs w:val="22"/>
              </w:rPr>
            </w:pPr>
            <w:r w:rsidRPr="003506A4">
              <w:rPr>
                <w:rFonts w:ascii="Arial" w:hAnsi="Arial" w:cs="Arial"/>
                <w:spacing w:val="-2"/>
                <w:sz w:val="22"/>
                <w:szCs w:val="22"/>
              </w:rPr>
              <w:t xml:space="preserve">Se adjuntan copias de los originales de los siguientes documentos </w:t>
            </w:r>
            <w:r w:rsidRPr="003506A4">
              <w:rPr>
                <w:rFonts w:ascii="Arial" w:hAnsi="Arial" w:cs="Arial"/>
                <w:i/>
                <w:spacing w:val="-2"/>
                <w:sz w:val="22"/>
                <w:szCs w:val="22"/>
              </w:rPr>
              <w:t>[Marcar las casillas correspondientes de los documentos originales adjuntados]:</w:t>
            </w:r>
            <w:r w:rsidRPr="0085483B">
              <w:rPr>
                <w:rFonts w:ascii="Arial" w:hAnsi="Arial" w:cs="Arial"/>
                <w:i/>
                <w:spacing w:val="-2"/>
                <w:sz w:val="22"/>
                <w:szCs w:val="22"/>
              </w:rPr>
              <w:t xml:space="preserve"> </w:t>
            </w:r>
          </w:p>
          <w:p w14:paraId="76384B54" w14:textId="77777777" w:rsidR="006845DA" w:rsidRPr="0085483B" w:rsidRDefault="006845DA" w:rsidP="006845DA">
            <w:pPr>
              <w:pStyle w:val="Listenabsatz"/>
              <w:numPr>
                <w:ilvl w:val="0"/>
                <w:numId w:val="38"/>
              </w:numPr>
              <w:tabs>
                <w:tab w:val="left" w:pos="1134"/>
              </w:tabs>
              <w:overflowPunct/>
              <w:autoSpaceDE/>
              <w:autoSpaceDN/>
              <w:adjustRightInd/>
              <w:spacing w:after="142" w:line="240" w:lineRule="atLeast"/>
              <w:ind w:left="1134" w:hanging="567"/>
              <w:contextualSpacing w:val="0"/>
              <w:textAlignment w:val="auto"/>
              <w:rPr>
                <w:rFonts w:ascii="Arial" w:hAnsi="Arial" w:cs="Arial"/>
                <w:spacing w:val="-2"/>
                <w:sz w:val="22"/>
                <w:szCs w:val="22"/>
              </w:rPr>
            </w:pPr>
            <w:r w:rsidRPr="003506A4">
              <w:rPr>
                <w:rFonts w:ascii="Arial" w:hAnsi="Arial" w:cs="Arial"/>
                <w:spacing w:val="-2"/>
                <w:sz w:val="22"/>
                <w:szCs w:val="22"/>
              </w:rPr>
              <w:t xml:space="preserve">Artículos de Incorporación (o Documentación equivalente de constitución o asociación) y/o documentos de registro de la entidad jurídica previamente mencionada de conformidad con la </w:t>
            </w:r>
            <w:proofErr w:type="spellStart"/>
            <w:r w:rsidRPr="003506A4">
              <w:rPr>
                <w:rFonts w:ascii="Arial" w:hAnsi="Arial" w:cs="Arial"/>
                <w:spacing w:val="-2"/>
                <w:sz w:val="22"/>
                <w:szCs w:val="22"/>
              </w:rPr>
              <w:t>subcláusula</w:t>
            </w:r>
            <w:proofErr w:type="spellEnd"/>
            <w:r w:rsidRPr="003506A4">
              <w:rPr>
                <w:rFonts w:ascii="Arial" w:hAnsi="Arial" w:cs="Arial"/>
                <w:spacing w:val="-2"/>
                <w:sz w:val="22"/>
                <w:szCs w:val="22"/>
              </w:rPr>
              <w:t xml:space="preserve"> 4.5 de las IAO.</w:t>
            </w:r>
            <w:r w:rsidRPr="0085483B">
              <w:rPr>
                <w:rFonts w:ascii="Arial" w:hAnsi="Arial" w:cs="Arial"/>
                <w:spacing w:val="-2"/>
                <w:sz w:val="22"/>
                <w:szCs w:val="22"/>
              </w:rPr>
              <w:t xml:space="preserve"> </w:t>
            </w:r>
          </w:p>
          <w:p w14:paraId="68AEC575" w14:textId="77777777" w:rsidR="006845DA" w:rsidRPr="003506A4" w:rsidRDefault="006845DA" w:rsidP="006845DA">
            <w:pPr>
              <w:pStyle w:val="Listenabsatz"/>
              <w:numPr>
                <w:ilvl w:val="0"/>
                <w:numId w:val="38"/>
              </w:numPr>
              <w:tabs>
                <w:tab w:val="left" w:pos="1134"/>
              </w:tabs>
              <w:overflowPunct/>
              <w:autoSpaceDE/>
              <w:autoSpaceDN/>
              <w:adjustRightInd/>
              <w:spacing w:after="142" w:line="240" w:lineRule="atLeast"/>
              <w:ind w:left="1134" w:hanging="567"/>
              <w:contextualSpacing w:val="0"/>
              <w:textAlignment w:val="auto"/>
              <w:rPr>
                <w:rFonts w:ascii="Arial" w:hAnsi="Arial" w:cs="Arial"/>
                <w:spacing w:val="-2"/>
                <w:sz w:val="22"/>
                <w:szCs w:val="22"/>
              </w:rPr>
            </w:pPr>
            <w:r w:rsidRPr="00AE6FDA">
              <w:rPr>
                <w:rFonts w:ascii="Arial" w:hAnsi="Arial" w:cs="Arial"/>
                <w:spacing w:val="-2"/>
                <w:sz w:val="22"/>
                <w:szCs w:val="22"/>
              </w:rPr>
              <w:t>Si se trata</w:t>
            </w:r>
            <w:r w:rsidRPr="003506A4">
              <w:rPr>
                <w:rFonts w:ascii="Arial" w:hAnsi="Arial" w:cs="Arial"/>
                <w:spacing w:val="-2"/>
                <w:sz w:val="22"/>
                <w:szCs w:val="22"/>
              </w:rPr>
              <w:t xml:space="preserve"> de una APCA, carta de intención de conformar una APCA, o el Convenio de APCA, de conformidad con la </w:t>
            </w:r>
            <w:proofErr w:type="spellStart"/>
            <w:r w:rsidRPr="003506A4">
              <w:rPr>
                <w:rFonts w:ascii="Arial" w:hAnsi="Arial" w:cs="Arial"/>
                <w:spacing w:val="-2"/>
                <w:sz w:val="22"/>
                <w:szCs w:val="22"/>
              </w:rPr>
              <w:t>Subcláusula</w:t>
            </w:r>
            <w:proofErr w:type="spellEnd"/>
            <w:r w:rsidRPr="003506A4">
              <w:rPr>
                <w:rFonts w:ascii="Arial" w:hAnsi="Arial" w:cs="Arial"/>
                <w:spacing w:val="-2"/>
                <w:sz w:val="22"/>
                <w:szCs w:val="22"/>
              </w:rPr>
              <w:t xml:space="preserve"> 4.1 de las IAO;</w:t>
            </w:r>
          </w:p>
          <w:p w14:paraId="13DA01BB" w14:textId="77777777" w:rsidR="006845DA" w:rsidRPr="003506A4" w:rsidRDefault="006845DA" w:rsidP="006845DA">
            <w:pPr>
              <w:pStyle w:val="Listenabsatz"/>
              <w:numPr>
                <w:ilvl w:val="0"/>
                <w:numId w:val="38"/>
              </w:numPr>
              <w:tabs>
                <w:tab w:val="left" w:pos="1134"/>
              </w:tabs>
              <w:overflowPunct/>
              <w:autoSpaceDE/>
              <w:autoSpaceDN/>
              <w:adjustRightInd/>
              <w:spacing w:after="142" w:line="240" w:lineRule="atLeast"/>
              <w:ind w:left="1134" w:hanging="567"/>
              <w:contextualSpacing w:val="0"/>
              <w:textAlignment w:val="auto"/>
              <w:rPr>
                <w:rFonts w:ascii="Arial" w:hAnsi="Arial" w:cs="Arial"/>
                <w:spacing w:val="-2"/>
                <w:sz w:val="22"/>
                <w:szCs w:val="22"/>
              </w:rPr>
            </w:pPr>
            <w:r w:rsidRPr="003506A4">
              <w:rPr>
                <w:rFonts w:ascii="Arial" w:hAnsi="Arial" w:cs="Arial"/>
                <w:spacing w:val="-2"/>
                <w:sz w:val="22"/>
                <w:szCs w:val="22"/>
              </w:rPr>
              <w:t xml:space="preserve">Si se trata de una empresa pública, todo documento complementario conforme a las disposiciones de la </w:t>
            </w:r>
            <w:proofErr w:type="spellStart"/>
            <w:r w:rsidRPr="003506A4">
              <w:rPr>
                <w:rFonts w:ascii="Arial" w:hAnsi="Arial" w:cs="Arial"/>
                <w:sz w:val="22"/>
                <w:szCs w:val="22"/>
              </w:rPr>
              <w:t>Subc</w:t>
            </w:r>
            <w:r w:rsidRPr="003506A4">
              <w:rPr>
                <w:rFonts w:ascii="Arial" w:hAnsi="Arial" w:cs="Arial"/>
                <w:spacing w:val="-2"/>
                <w:sz w:val="22"/>
                <w:szCs w:val="22"/>
              </w:rPr>
              <w:t>láusula</w:t>
            </w:r>
            <w:proofErr w:type="spellEnd"/>
            <w:r w:rsidRPr="003506A4">
              <w:rPr>
                <w:rFonts w:ascii="Arial" w:hAnsi="Arial" w:cs="Arial"/>
                <w:spacing w:val="-2"/>
                <w:sz w:val="22"/>
                <w:szCs w:val="22"/>
              </w:rPr>
              <w:t xml:space="preserve"> 4.3 de las IAO, documentos que acrediten:</w:t>
            </w:r>
          </w:p>
          <w:p w14:paraId="2D812FD0" w14:textId="77777777" w:rsidR="006845DA" w:rsidRPr="003506A4" w:rsidRDefault="006845DA" w:rsidP="006845DA">
            <w:pPr>
              <w:pStyle w:val="Listenabsatz"/>
              <w:numPr>
                <w:ilvl w:val="0"/>
                <w:numId w:val="39"/>
              </w:numPr>
              <w:tabs>
                <w:tab w:val="left" w:pos="1701"/>
              </w:tabs>
              <w:suppressAutoHyphens w:val="0"/>
              <w:overflowPunct/>
              <w:autoSpaceDE/>
              <w:autoSpaceDN/>
              <w:adjustRightInd/>
              <w:spacing w:after="142" w:line="240" w:lineRule="atLeast"/>
              <w:ind w:left="1701" w:hanging="567"/>
              <w:contextualSpacing w:val="0"/>
              <w:textAlignment w:val="auto"/>
              <w:rPr>
                <w:rFonts w:ascii="Arial" w:hAnsi="Arial" w:cs="Arial"/>
                <w:spacing w:val="-8"/>
                <w:sz w:val="22"/>
                <w:szCs w:val="22"/>
              </w:rPr>
            </w:pPr>
            <w:r w:rsidRPr="003506A4">
              <w:rPr>
                <w:rFonts w:ascii="Arial" w:hAnsi="Arial" w:cs="Arial"/>
                <w:spacing w:val="6"/>
                <w:sz w:val="22"/>
                <w:szCs w:val="22"/>
              </w:rPr>
              <w:t xml:space="preserve">Su autonomía jurídica y financiera; </w:t>
            </w:r>
          </w:p>
          <w:p w14:paraId="5013FFF9" w14:textId="77777777" w:rsidR="006845DA" w:rsidRPr="003506A4" w:rsidRDefault="006845DA" w:rsidP="006845DA">
            <w:pPr>
              <w:pStyle w:val="Listenabsatz"/>
              <w:numPr>
                <w:ilvl w:val="0"/>
                <w:numId w:val="39"/>
              </w:numPr>
              <w:tabs>
                <w:tab w:val="left" w:pos="1701"/>
              </w:tabs>
              <w:suppressAutoHyphens w:val="0"/>
              <w:overflowPunct/>
              <w:autoSpaceDE/>
              <w:autoSpaceDN/>
              <w:adjustRightInd/>
              <w:spacing w:after="142" w:line="240" w:lineRule="atLeast"/>
              <w:ind w:left="1701" w:hanging="567"/>
              <w:contextualSpacing w:val="0"/>
              <w:textAlignment w:val="auto"/>
              <w:rPr>
                <w:rFonts w:ascii="Arial" w:hAnsi="Arial" w:cs="Arial"/>
                <w:spacing w:val="-8"/>
                <w:sz w:val="22"/>
                <w:szCs w:val="22"/>
              </w:rPr>
            </w:pPr>
            <w:r w:rsidRPr="003506A4">
              <w:rPr>
                <w:rFonts w:ascii="Arial" w:hAnsi="Arial" w:cs="Arial"/>
                <w:spacing w:val="6"/>
                <w:sz w:val="22"/>
                <w:szCs w:val="22"/>
              </w:rPr>
              <w:t>El cumplimiento de las leyes comerciales;</w:t>
            </w:r>
          </w:p>
          <w:p w14:paraId="2A4FE340" w14:textId="77777777" w:rsidR="006845DA" w:rsidRPr="003506A4" w:rsidRDefault="006845DA" w:rsidP="006845DA">
            <w:pPr>
              <w:pStyle w:val="Listenabsatz"/>
              <w:numPr>
                <w:ilvl w:val="0"/>
                <w:numId w:val="39"/>
              </w:numPr>
              <w:tabs>
                <w:tab w:val="left" w:pos="1701"/>
              </w:tabs>
              <w:suppressAutoHyphens w:val="0"/>
              <w:overflowPunct/>
              <w:autoSpaceDE/>
              <w:autoSpaceDN/>
              <w:adjustRightInd/>
              <w:spacing w:after="142" w:line="240" w:lineRule="atLeast"/>
              <w:ind w:left="1701" w:hanging="567"/>
              <w:contextualSpacing w:val="0"/>
              <w:textAlignment w:val="auto"/>
              <w:rPr>
                <w:rFonts w:ascii="Arial" w:hAnsi="Arial" w:cs="Arial"/>
                <w:spacing w:val="-2"/>
                <w:sz w:val="22"/>
                <w:szCs w:val="22"/>
              </w:rPr>
            </w:pPr>
            <w:r w:rsidRPr="003506A4">
              <w:rPr>
                <w:rFonts w:ascii="Arial" w:hAnsi="Arial" w:cs="Arial"/>
                <w:spacing w:val="-2"/>
                <w:sz w:val="22"/>
                <w:szCs w:val="22"/>
              </w:rPr>
              <w:t>Que el Oferente no depende del Comprador.</w:t>
            </w:r>
          </w:p>
          <w:p w14:paraId="55CDE863" w14:textId="77777777" w:rsidR="00303FF8" w:rsidRPr="003506A4" w:rsidRDefault="006845DA" w:rsidP="0085483B">
            <w:pPr>
              <w:numPr>
                <w:ilvl w:val="0"/>
                <w:numId w:val="41"/>
              </w:numPr>
              <w:tabs>
                <w:tab w:val="left" w:pos="567"/>
              </w:tabs>
              <w:suppressAutoHyphens/>
              <w:spacing w:after="142" w:line="240" w:lineRule="atLeast"/>
              <w:ind w:left="567" w:hanging="567"/>
              <w:jc w:val="both"/>
              <w:rPr>
                <w:rFonts w:ascii="Arial" w:hAnsi="Arial" w:cs="Arial"/>
                <w:sz w:val="22"/>
                <w:szCs w:val="22"/>
              </w:rPr>
            </w:pPr>
            <w:r w:rsidRPr="003506A4">
              <w:rPr>
                <w:rFonts w:ascii="Arial" w:hAnsi="Arial" w:cs="Arial"/>
                <w:spacing w:val="-2"/>
                <w:sz w:val="22"/>
                <w:szCs w:val="22"/>
              </w:rPr>
              <w:t xml:space="preserve">Se incluyen documentos como el organigrama de la empresa, la lista de miembros del consejo de administración y el accionariado. </w:t>
            </w:r>
            <w:r w:rsidRPr="003506A4">
              <w:rPr>
                <w:rFonts w:ascii="Arial" w:hAnsi="Arial" w:cs="Arial"/>
                <w:sz w:val="22"/>
                <w:szCs w:val="22"/>
              </w:rPr>
              <w:tab/>
            </w:r>
          </w:p>
        </w:tc>
      </w:tr>
    </w:tbl>
    <w:p w14:paraId="0E1B6980" w14:textId="77777777" w:rsidR="006845DA" w:rsidRPr="003506A4" w:rsidRDefault="006845DA" w:rsidP="006845DA">
      <w:pPr>
        <w:tabs>
          <w:tab w:val="right" w:pos="5103"/>
          <w:tab w:val="right" w:pos="9000"/>
        </w:tabs>
        <w:spacing w:before="142" w:line="240" w:lineRule="atLeast"/>
        <w:rPr>
          <w:rFonts w:ascii="Arial" w:hAnsi="Arial" w:cs="Arial"/>
          <w:sz w:val="22"/>
          <w:szCs w:val="22"/>
        </w:rPr>
      </w:pPr>
    </w:p>
    <w:p w14:paraId="4CAAFCDC" w14:textId="77777777" w:rsidR="006845DA" w:rsidRPr="003506A4" w:rsidRDefault="006845DA" w:rsidP="006845DA">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56B367F3" w14:textId="77777777" w:rsidR="006845DA" w:rsidRPr="003506A4" w:rsidRDefault="006845DA" w:rsidP="006845DA">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[Firma de la persona nombrada anteriormente]</w:t>
      </w:r>
    </w:p>
    <w:p w14:paraId="3BA7C1ED" w14:textId="77777777" w:rsidR="006845DA" w:rsidRPr="00AE6FDA" w:rsidRDefault="006845DA" w:rsidP="006845DA">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Lugar y Fecha firmados </w:t>
      </w:r>
      <w:r w:rsidRPr="003506A4">
        <w:rPr>
          <w:rFonts w:ascii="Arial" w:hAnsi="Arial" w:cs="Arial"/>
          <w:i/>
          <w:sz w:val="22"/>
          <w:szCs w:val="22"/>
        </w:rPr>
        <w:t>[Insertar lugar de firma] el día [Insertar día, mes y año de la firma]</w:t>
      </w:r>
      <w:r w:rsidRPr="0085483B">
        <w:rPr>
          <w:rFonts w:ascii="Arial" w:hAnsi="Arial" w:cs="Arial"/>
          <w:i/>
          <w:sz w:val="22"/>
          <w:szCs w:val="22"/>
        </w:rPr>
        <w:t xml:space="preserve"> </w:t>
      </w:r>
    </w:p>
    <w:p w14:paraId="2DC7631C" w14:textId="77777777" w:rsidR="001C0BEF" w:rsidRPr="00C32AFB" w:rsidRDefault="001C0BEF" w:rsidP="00303FF8">
      <w:pPr>
        <w:spacing w:after="142" w:line="240" w:lineRule="atLeast"/>
        <w:rPr>
          <w:rFonts w:ascii="Arial" w:hAnsi="Arial" w:cs="Arial"/>
          <w:sz w:val="24"/>
          <w:szCs w:val="24"/>
        </w:rPr>
      </w:pPr>
    </w:p>
    <w:p w14:paraId="553203FC" w14:textId="77777777" w:rsidR="00303FF8" w:rsidRPr="00C32AFB" w:rsidRDefault="00303FF8" w:rsidP="00303FF8">
      <w:pPr>
        <w:spacing w:after="142" w:line="240" w:lineRule="atLeast"/>
        <w:rPr>
          <w:rFonts w:ascii="Arial" w:hAnsi="Arial" w:cs="Arial"/>
          <w:sz w:val="24"/>
          <w:szCs w:val="24"/>
        </w:rPr>
      </w:pPr>
    </w:p>
    <w:p w14:paraId="7ACFBA14" w14:textId="77777777" w:rsidR="00FB36C1" w:rsidRPr="003506A4" w:rsidRDefault="00FB36C1" w:rsidP="00221F20">
      <w:pPr>
        <w:pStyle w:val="Style6"/>
        <w:rPr>
          <w:rFonts w:ascii="Arial" w:hAnsi="Arial" w:cs="Arial"/>
          <w:sz w:val="36"/>
          <w:lang w:val="es-ES_tradnl"/>
        </w:rPr>
      </w:pPr>
      <w:r w:rsidRPr="003506A4">
        <w:rPr>
          <w:rFonts w:ascii="Arial" w:hAnsi="Arial" w:cs="Arial"/>
          <w:sz w:val="36"/>
          <w:lang w:val="es-ES_tradnl"/>
        </w:rPr>
        <w:br w:type="page"/>
      </w:r>
      <w:bookmarkStart w:id="206" w:name="_Toc531176928"/>
      <w:r w:rsidR="00303FF8" w:rsidRPr="003506A4">
        <w:rPr>
          <w:rFonts w:ascii="Arial" w:hAnsi="Arial" w:cs="Arial"/>
          <w:sz w:val="36"/>
          <w:lang w:val="es-ES_tradnl"/>
        </w:rPr>
        <w:t>Formulario ELI - 1.2: Formulario de Información sobre los Miembros de la APCA</w:t>
      </w:r>
      <w:bookmarkEnd w:id="206"/>
    </w:p>
    <w:p w14:paraId="0E2281D0" w14:textId="77777777" w:rsidR="00FB36C1" w:rsidRPr="00C32AFB" w:rsidRDefault="00FB36C1" w:rsidP="00FB36C1">
      <w:pPr>
        <w:jc w:val="center"/>
        <w:rPr>
          <w:rFonts w:ascii="Arial" w:hAnsi="Arial" w:cs="Arial"/>
          <w:b/>
        </w:rPr>
      </w:pPr>
    </w:p>
    <w:p w14:paraId="5CDAB571" w14:textId="77777777" w:rsidR="006845DA" w:rsidRPr="003506A4" w:rsidRDefault="006845DA" w:rsidP="003506A4">
      <w:pPr>
        <w:jc w:val="both"/>
        <w:rPr>
          <w:rFonts w:ascii="Arial" w:hAnsi="Arial" w:cs="Arial"/>
          <w:i/>
          <w:sz w:val="22"/>
          <w:szCs w:val="22"/>
        </w:rPr>
      </w:pPr>
      <w:r w:rsidRPr="0085483B">
        <w:rPr>
          <w:rFonts w:ascii="Arial" w:hAnsi="Arial" w:cs="Arial"/>
          <w:i/>
          <w:sz w:val="22"/>
          <w:szCs w:val="22"/>
        </w:rPr>
        <w:t>[</w:t>
      </w:r>
      <w:r w:rsidRPr="003506A4">
        <w:rPr>
          <w:rFonts w:ascii="Arial" w:hAnsi="Arial" w:cs="Arial"/>
          <w:i/>
          <w:sz w:val="22"/>
          <w:szCs w:val="22"/>
        </w:rPr>
        <w:t>El Oferente cumplimentará el presente Formulario de conformidad a las instrucciones indicadas en el mismo. La siguiente tabla deberá ser cumplimentada por el Oferente y por cada miembro de la APCA. No se permitirán alteraciones ni sustituciones del presente Formulario]</w:t>
      </w:r>
    </w:p>
    <w:p w14:paraId="4D6FA8AF"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Fecha: </w:t>
      </w:r>
      <w:r w:rsidRPr="003506A4">
        <w:rPr>
          <w:rFonts w:ascii="Arial" w:hAnsi="Arial" w:cs="Arial"/>
          <w:i/>
          <w:sz w:val="22"/>
          <w:szCs w:val="22"/>
        </w:rPr>
        <w:t>[Insertar]</w:t>
      </w:r>
    </w:p>
    <w:p w14:paraId="4FA72C59"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Nº LPI: </w:t>
      </w:r>
      <w:r w:rsidRPr="003506A4">
        <w:rPr>
          <w:rFonts w:ascii="Arial" w:hAnsi="Arial" w:cs="Arial"/>
          <w:i/>
          <w:sz w:val="22"/>
          <w:szCs w:val="22"/>
        </w:rPr>
        <w:t>[Insertar]</w:t>
      </w:r>
    </w:p>
    <w:p w14:paraId="5B5D25F3" w14:textId="77777777" w:rsidR="006845DA" w:rsidRPr="0053442B" w:rsidRDefault="006845DA" w:rsidP="006845DA">
      <w:pPr>
        <w:jc w:val="right"/>
        <w:rPr>
          <w:rFonts w:ascii="Arial" w:hAnsi="Arial" w:cs="Arial"/>
          <w:sz w:val="22"/>
          <w:szCs w:val="22"/>
        </w:rPr>
      </w:pPr>
      <w:r w:rsidRPr="003506A4">
        <w:rPr>
          <w:rFonts w:ascii="Arial" w:hAnsi="Arial" w:cs="Arial"/>
          <w:sz w:val="22"/>
          <w:szCs w:val="22"/>
        </w:rPr>
        <w:t xml:space="preserve">Página: </w:t>
      </w:r>
      <w:r w:rsidRPr="003506A4">
        <w:rPr>
          <w:rFonts w:ascii="Arial" w:hAnsi="Arial" w:cs="Arial"/>
          <w:i/>
          <w:sz w:val="22"/>
          <w:szCs w:val="22"/>
        </w:rPr>
        <w:t>[insertar]</w:t>
      </w:r>
      <w:r w:rsidRPr="003506A4">
        <w:rPr>
          <w:rFonts w:ascii="Arial" w:hAnsi="Arial" w:cs="Arial"/>
          <w:sz w:val="22"/>
          <w:szCs w:val="22"/>
        </w:rPr>
        <w:t xml:space="preserve"> de </w:t>
      </w:r>
      <w:r w:rsidRPr="003506A4">
        <w:rPr>
          <w:rFonts w:ascii="Arial" w:hAnsi="Arial" w:cs="Arial"/>
          <w:i/>
          <w:sz w:val="22"/>
          <w:szCs w:val="22"/>
        </w:rPr>
        <w:t xml:space="preserve">[insertar] </w:t>
      </w:r>
      <w:r w:rsidRPr="003506A4">
        <w:rPr>
          <w:rFonts w:ascii="Arial" w:hAnsi="Arial" w:cs="Arial"/>
          <w:sz w:val="22"/>
          <w:szCs w:val="22"/>
        </w:rPr>
        <w:t>páginas</w:t>
      </w:r>
    </w:p>
    <w:p w14:paraId="1F85D064" w14:textId="77777777" w:rsidR="00303FF8" w:rsidRPr="00C32AFB" w:rsidRDefault="006845DA" w:rsidP="00303FF8">
      <w:pPr>
        <w:spacing w:after="142" w:line="240" w:lineRule="atLeast"/>
        <w:rPr>
          <w:rFonts w:ascii="Arial" w:hAnsi="Arial" w:cs="Arial"/>
          <w:sz w:val="22"/>
          <w:szCs w:val="22"/>
        </w:rPr>
      </w:pPr>
      <w:r w:rsidRPr="00C32AFB" w:rsidDel="006845DA">
        <w:rPr>
          <w:rFonts w:ascii="Arial" w:hAnsi="Arial" w:cs="Arial"/>
          <w:i/>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6845DA" w:rsidRPr="003506A4" w14:paraId="49853F11" w14:textId="77777777" w:rsidTr="007F0BF1">
        <w:trPr>
          <w:cantSplit/>
          <w:trHeight w:val="440"/>
        </w:trPr>
        <w:tc>
          <w:tcPr>
            <w:tcW w:w="9606" w:type="dxa"/>
          </w:tcPr>
          <w:p w14:paraId="6B98627E" w14:textId="77777777" w:rsidR="006845DA" w:rsidRPr="00AE6FDA" w:rsidRDefault="006845DA" w:rsidP="003506A4">
            <w:pPr>
              <w:suppressAutoHyphens/>
              <w:spacing w:before="120"/>
              <w:jc w:val="both"/>
              <w:rPr>
                <w:rFonts w:ascii="Arial" w:hAnsi="Arial" w:cs="Arial"/>
                <w:sz w:val="22"/>
                <w:szCs w:val="22"/>
              </w:rPr>
            </w:pPr>
            <w:r w:rsidRPr="0085483B">
              <w:rPr>
                <w:rFonts w:ascii="Arial" w:hAnsi="Arial" w:cs="Arial"/>
                <w:spacing w:val="-2"/>
                <w:sz w:val="22"/>
                <w:szCs w:val="22"/>
              </w:rPr>
              <w:t>Nombre jurídico de la APCA Oferente</w:t>
            </w:r>
            <w:r w:rsidRPr="00AE6FDA">
              <w:rPr>
                <w:rFonts w:ascii="Arial" w:hAnsi="Arial" w:cs="Arial"/>
                <w:sz w:val="22"/>
                <w:szCs w:val="22"/>
              </w:rPr>
              <w:t xml:space="preserve"> </w:t>
            </w:r>
          </w:p>
          <w:p w14:paraId="500777A1" w14:textId="77777777" w:rsidR="006845DA" w:rsidRPr="003506A4" w:rsidRDefault="006845DA" w:rsidP="003506A4">
            <w:pPr>
              <w:suppressAutoHyphens/>
              <w:spacing w:before="120"/>
              <w:jc w:val="both"/>
              <w:rPr>
                <w:rFonts w:ascii="Arial" w:hAnsi="Arial" w:cs="Arial"/>
                <w:sz w:val="22"/>
                <w:szCs w:val="22"/>
              </w:rPr>
            </w:pPr>
            <w:r w:rsidRPr="003506A4">
              <w:rPr>
                <w:rFonts w:ascii="Arial" w:hAnsi="Arial" w:cs="Arial"/>
                <w:i/>
                <w:iCs/>
                <w:sz w:val="22"/>
                <w:szCs w:val="22"/>
              </w:rPr>
              <w:t>[Insertar el nombre jurídico completo]</w:t>
            </w:r>
          </w:p>
        </w:tc>
      </w:tr>
      <w:tr w:rsidR="006845DA" w:rsidRPr="003506A4" w14:paraId="686DA099" w14:textId="77777777" w:rsidTr="007F0BF1">
        <w:trPr>
          <w:cantSplit/>
          <w:trHeight w:val="440"/>
        </w:trPr>
        <w:tc>
          <w:tcPr>
            <w:tcW w:w="9606" w:type="dxa"/>
          </w:tcPr>
          <w:p w14:paraId="17D15861" w14:textId="77777777" w:rsidR="006845DA" w:rsidRPr="003506A4" w:rsidRDefault="006845DA" w:rsidP="003506A4">
            <w:pPr>
              <w:suppressAutoHyphens/>
              <w:spacing w:before="120" w:line="240" w:lineRule="atLeast"/>
              <w:jc w:val="both"/>
              <w:rPr>
                <w:rFonts w:ascii="Arial" w:hAnsi="Arial" w:cs="Arial"/>
                <w:spacing w:val="-2"/>
                <w:sz w:val="22"/>
                <w:szCs w:val="22"/>
              </w:rPr>
            </w:pPr>
            <w:r w:rsidRPr="003506A4">
              <w:rPr>
                <w:rFonts w:ascii="Arial" w:hAnsi="Arial" w:cs="Arial"/>
                <w:spacing w:val="-2"/>
                <w:sz w:val="22"/>
                <w:szCs w:val="22"/>
              </w:rPr>
              <w:t xml:space="preserve">Nombre jurídico del miembro de la APCA </w:t>
            </w:r>
          </w:p>
          <w:p w14:paraId="5538359D" w14:textId="77777777" w:rsidR="006845DA" w:rsidRPr="003506A4" w:rsidRDefault="006845DA" w:rsidP="003506A4">
            <w:pPr>
              <w:suppressAutoHyphens/>
              <w:spacing w:before="120" w:line="240" w:lineRule="atLeast"/>
              <w:jc w:val="both"/>
              <w:rPr>
                <w:rFonts w:ascii="Arial" w:hAnsi="Arial" w:cs="Arial"/>
                <w:i/>
                <w:iCs/>
                <w:spacing w:val="-2"/>
                <w:sz w:val="22"/>
                <w:szCs w:val="22"/>
              </w:rPr>
            </w:pPr>
            <w:r w:rsidRPr="003506A4">
              <w:rPr>
                <w:rFonts w:ascii="Arial" w:hAnsi="Arial" w:cs="Arial"/>
                <w:i/>
                <w:spacing w:val="-2"/>
                <w:sz w:val="22"/>
                <w:szCs w:val="22"/>
              </w:rPr>
              <w:t>[Insertar el nombre jurídico completo del miembro de la APCA]</w:t>
            </w:r>
          </w:p>
        </w:tc>
      </w:tr>
      <w:tr w:rsidR="006845DA" w:rsidRPr="003506A4" w14:paraId="3A571187" w14:textId="77777777" w:rsidTr="007F0BF1">
        <w:trPr>
          <w:cantSplit/>
          <w:trHeight w:val="440"/>
        </w:trPr>
        <w:tc>
          <w:tcPr>
            <w:tcW w:w="9606" w:type="dxa"/>
          </w:tcPr>
          <w:p w14:paraId="50B7023F" w14:textId="77777777" w:rsidR="006845DA" w:rsidRPr="003506A4" w:rsidRDefault="006845DA" w:rsidP="003506A4">
            <w:pPr>
              <w:suppressAutoHyphens/>
              <w:spacing w:before="120" w:line="240" w:lineRule="atLeast"/>
              <w:jc w:val="both"/>
              <w:rPr>
                <w:rFonts w:ascii="Arial" w:hAnsi="Arial" w:cs="Arial"/>
                <w:spacing w:val="-2"/>
                <w:sz w:val="22"/>
                <w:szCs w:val="22"/>
              </w:rPr>
            </w:pPr>
            <w:r w:rsidRPr="003506A4">
              <w:rPr>
                <w:rFonts w:ascii="Arial" w:hAnsi="Arial" w:cs="Arial"/>
                <w:spacing w:val="-2"/>
                <w:sz w:val="22"/>
                <w:szCs w:val="22"/>
              </w:rPr>
              <w:t xml:space="preserve">País de registro del miembro de la APCA </w:t>
            </w:r>
          </w:p>
          <w:p w14:paraId="17DDFD9C" w14:textId="77777777" w:rsidR="006845DA" w:rsidRPr="003506A4" w:rsidRDefault="006845DA" w:rsidP="003506A4">
            <w:pPr>
              <w:suppressAutoHyphens/>
              <w:spacing w:before="120" w:line="240" w:lineRule="atLeast"/>
              <w:jc w:val="both"/>
              <w:rPr>
                <w:rFonts w:ascii="Arial" w:hAnsi="Arial" w:cs="Arial"/>
                <w:i/>
                <w:iCs/>
                <w:spacing w:val="-2"/>
                <w:sz w:val="22"/>
                <w:szCs w:val="22"/>
              </w:rPr>
            </w:pPr>
            <w:r w:rsidRPr="003506A4">
              <w:rPr>
                <w:rFonts w:ascii="Arial" w:hAnsi="Arial" w:cs="Arial"/>
                <w:i/>
                <w:spacing w:val="-2"/>
                <w:sz w:val="22"/>
                <w:szCs w:val="22"/>
              </w:rPr>
              <w:t>[Insertar el país de registro]</w:t>
            </w:r>
          </w:p>
        </w:tc>
      </w:tr>
      <w:tr w:rsidR="006845DA" w:rsidRPr="003506A4" w14:paraId="5F0D147E" w14:textId="77777777" w:rsidTr="007F0BF1">
        <w:trPr>
          <w:cantSplit/>
          <w:trHeight w:val="440"/>
        </w:trPr>
        <w:tc>
          <w:tcPr>
            <w:tcW w:w="9606" w:type="dxa"/>
          </w:tcPr>
          <w:p w14:paraId="3948494D" w14:textId="77777777" w:rsidR="006845DA" w:rsidRPr="003506A4" w:rsidRDefault="006845DA" w:rsidP="003506A4">
            <w:pPr>
              <w:suppressAutoHyphens/>
              <w:spacing w:before="120" w:line="240" w:lineRule="atLeast"/>
              <w:ind w:left="360" w:hanging="360"/>
              <w:rPr>
                <w:rFonts w:ascii="Arial" w:hAnsi="Arial" w:cs="Arial"/>
                <w:spacing w:val="-2"/>
                <w:sz w:val="22"/>
                <w:szCs w:val="22"/>
              </w:rPr>
            </w:pPr>
            <w:r w:rsidRPr="003506A4">
              <w:rPr>
                <w:rFonts w:ascii="Arial" w:hAnsi="Arial" w:cs="Arial"/>
                <w:spacing w:val="-2"/>
                <w:sz w:val="22"/>
                <w:szCs w:val="22"/>
              </w:rPr>
              <w:t>Año de registro del miembro de la APCA</w:t>
            </w:r>
          </w:p>
          <w:p w14:paraId="2530DFF9" w14:textId="77777777" w:rsidR="006845DA" w:rsidRPr="00AE6FDA" w:rsidRDefault="006845DA" w:rsidP="003506A4">
            <w:pPr>
              <w:suppressAutoHyphens/>
              <w:spacing w:before="120" w:line="240" w:lineRule="atLeast"/>
              <w:ind w:left="360" w:hanging="360"/>
              <w:rPr>
                <w:rFonts w:ascii="Arial" w:hAnsi="Arial" w:cs="Arial"/>
                <w:i/>
                <w:iCs/>
                <w:spacing w:val="-2"/>
                <w:sz w:val="22"/>
                <w:szCs w:val="22"/>
              </w:rPr>
            </w:pPr>
            <w:r w:rsidRPr="003506A4">
              <w:rPr>
                <w:rFonts w:ascii="Arial" w:hAnsi="Arial" w:cs="Arial"/>
                <w:i/>
                <w:spacing w:val="-2"/>
                <w:sz w:val="22"/>
                <w:szCs w:val="22"/>
              </w:rPr>
              <w:t>[Insertar el año de registro</w:t>
            </w:r>
            <w:r w:rsidRPr="0085483B">
              <w:rPr>
                <w:rFonts w:ascii="Arial" w:hAnsi="Arial" w:cs="Arial"/>
                <w:i/>
                <w:spacing w:val="-2"/>
                <w:sz w:val="22"/>
                <w:szCs w:val="22"/>
              </w:rPr>
              <w:t>]</w:t>
            </w:r>
          </w:p>
        </w:tc>
      </w:tr>
      <w:tr w:rsidR="006845DA" w:rsidRPr="003506A4" w14:paraId="1ECACAF9" w14:textId="77777777" w:rsidTr="007F0BF1">
        <w:trPr>
          <w:cantSplit/>
          <w:trHeight w:val="440"/>
        </w:trPr>
        <w:tc>
          <w:tcPr>
            <w:tcW w:w="9606" w:type="dxa"/>
          </w:tcPr>
          <w:p w14:paraId="13D81917" w14:textId="77777777" w:rsidR="006845DA" w:rsidRPr="003506A4" w:rsidRDefault="006845DA" w:rsidP="003506A4">
            <w:pPr>
              <w:suppressAutoHyphens/>
              <w:spacing w:before="120" w:line="240" w:lineRule="atLeast"/>
              <w:rPr>
                <w:rFonts w:ascii="Arial" w:hAnsi="Arial" w:cs="Arial"/>
                <w:spacing w:val="-2"/>
                <w:sz w:val="22"/>
                <w:szCs w:val="22"/>
              </w:rPr>
            </w:pPr>
            <w:r w:rsidRPr="003506A4">
              <w:rPr>
                <w:rFonts w:ascii="Arial" w:hAnsi="Arial" w:cs="Arial"/>
                <w:spacing w:val="-2"/>
                <w:sz w:val="22"/>
                <w:szCs w:val="22"/>
              </w:rPr>
              <w:t>Dirección jurídica del miembro de la APCA en el País donde está constituido</w:t>
            </w:r>
          </w:p>
          <w:p w14:paraId="64474FBC" w14:textId="77777777" w:rsidR="006845DA" w:rsidRPr="0085483B" w:rsidRDefault="006845DA" w:rsidP="003506A4">
            <w:pPr>
              <w:suppressAutoHyphens/>
              <w:spacing w:before="120" w:line="240" w:lineRule="atLeast"/>
              <w:rPr>
                <w:rFonts w:ascii="Arial" w:hAnsi="Arial" w:cs="Arial"/>
                <w:i/>
                <w:iCs/>
                <w:spacing w:val="-2"/>
                <w:sz w:val="22"/>
                <w:szCs w:val="22"/>
              </w:rPr>
            </w:pPr>
            <w:r w:rsidRPr="003506A4">
              <w:rPr>
                <w:rFonts w:ascii="Arial" w:hAnsi="Arial" w:cs="Arial"/>
                <w:i/>
                <w:spacing w:val="-2"/>
                <w:sz w:val="22"/>
                <w:szCs w:val="22"/>
              </w:rPr>
              <w:t>[Insertar la dirección jurídica del miembro de la APCA en el país de registro]</w:t>
            </w:r>
          </w:p>
        </w:tc>
      </w:tr>
      <w:tr w:rsidR="006845DA" w:rsidRPr="003506A4" w14:paraId="67F7A9CB" w14:textId="77777777" w:rsidTr="007F0BF1">
        <w:trPr>
          <w:cantSplit/>
          <w:trHeight w:val="440"/>
        </w:trPr>
        <w:tc>
          <w:tcPr>
            <w:tcW w:w="9606" w:type="dxa"/>
          </w:tcPr>
          <w:p w14:paraId="64D9669B" w14:textId="77777777" w:rsidR="006845DA" w:rsidRPr="003506A4" w:rsidRDefault="006845DA" w:rsidP="003506A4">
            <w:pPr>
              <w:suppressAutoHyphens/>
              <w:spacing w:before="120" w:line="240" w:lineRule="atLeast"/>
              <w:ind w:left="360" w:hanging="360"/>
              <w:jc w:val="both"/>
              <w:rPr>
                <w:rFonts w:ascii="Arial" w:hAnsi="Arial" w:cs="Arial"/>
                <w:spacing w:val="-2"/>
                <w:sz w:val="22"/>
                <w:szCs w:val="22"/>
              </w:rPr>
            </w:pPr>
            <w:r w:rsidRPr="003506A4">
              <w:rPr>
                <w:rFonts w:ascii="Arial" w:hAnsi="Arial" w:cs="Arial"/>
                <w:spacing w:val="-2"/>
                <w:sz w:val="22"/>
                <w:szCs w:val="22"/>
              </w:rPr>
              <w:t>Información del Representante Autorizado del Oferente:</w:t>
            </w:r>
          </w:p>
          <w:p w14:paraId="03423256" w14:textId="77777777" w:rsidR="006845DA" w:rsidRPr="00AE6FDA" w:rsidRDefault="006845DA" w:rsidP="003506A4">
            <w:pPr>
              <w:tabs>
                <w:tab w:val="left" w:pos="851"/>
              </w:tabs>
              <w:suppressAutoHyphens/>
              <w:spacing w:before="120" w:line="240" w:lineRule="atLeast"/>
              <w:ind w:left="284"/>
              <w:jc w:val="both"/>
              <w:rPr>
                <w:rFonts w:ascii="Arial" w:hAnsi="Arial" w:cs="Arial"/>
                <w:i/>
                <w:iCs/>
                <w:spacing w:val="-2"/>
                <w:sz w:val="22"/>
                <w:szCs w:val="22"/>
              </w:rPr>
            </w:pPr>
            <w:r w:rsidRPr="003506A4">
              <w:rPr>
                <w:rFonts w:ascii="Arial" w:hAnsi="Arial" w:cs="Arial"/>
                <w:spacing w:val="-2"/>
                <w:sz w:val="22"/>
                <w:szCs w:val="22"/>
              </w:rPr>
              <w:t xml:space="preserve">Nombre: </w:t>
            </w:r>
            <w:r w:rsidRPr="003506A4">
              <w:rPr>
                <w:rFonts w:ascii="Arial" w:hAnsi="Arial" w:cs="Arial"/>
                <w:i/>
                <w:iCs/>
                <w:sz w:val="22"/>
                <w:szCs w:val="22"/>
              </w:rPr>
              <w:t>[Insertar el nombre legal completo del Representante Autorizado del Miembro de la APCA</w:t>
            </w:r>
            <w:r w:rsidRPr="0085483B">
              <w:rPr>
                <w:rFonts w:ascii="Arial" w:hAnsi="Arial" w:cs="Arial"/>
                <w:i/>
                <w:iCs/>
                <w:sz w:val="22"/>
                <w:szCs w:val="22"/>
              </w:rPr>
              <w:t>]</w:t>
            </w:r>
          </w:p>
          <w:p w14:paraId="1D91C18B" w14:textId="77777777" w:rsidR="006845DA" w:rsidRPr="003506A4" w:rsidRDefault="006845DA" w:rsidP="003506A4">
            <w:pPr>
              <w:tabs>
                <w:tab w:val="left" w:pos="851"/>
              </w:tabs>
              <w:suppressAutoHyphens/>
              <w:spacing w:before="120" w:line="240" w:lineRule="atLeast"/>
              <w:ind w:left="284"/>
              <w:jc w:val="both"/>
              <w:rPr>
                <w:rFonts w:ascii="Arial" w:hAnsi="Arial" w:cs="Arial"/>
                <w:i/>
                <w:iCs/>
                <w:spacing w:val="-2"/>
                <w:sz w:val="22"/>
                <w:szCs w:val="22"/>
              </w:rPr>
            </w:pPr>
            <w:r w:rsidRPr="003506A4">
              <w:rPr>
                <w:rFonts w:ascii="Arial" w:hAnsi="Arial" w:cs="Arial"/>
                <w:spacing w:val="-2"/>
                <w:sz w:val="22"/>
                <w:szCs w:val="22"/>
              </w:rPr>
              <w:t>Dirección:</w:t>
            </w:r>
            <w:r w:rsidRPr="003506A4">
              <w:rPr>
                <w:rFonts w:ascii="Arial" w:hAnsi="Arial" w:cs="Arial"/>
                <w:i/>
                <w:iCs/>
                <w:spacing w:val="-2"/>
                <w:sz w:val="22"/>
                <w:szCs w:val="22"/>
              </w:rPr>
              <w:t xml:space="preserve"> </w:t>
            </w:r>
            <w:r w:rsidRPr="003506A4">
              <w:rPr>
                <w:rFonts w:ascii="Arial" w:hAnsi="Arial" w:cs="Arial"/>
                <w:i/>
                <w:iCs/>
                <w:sz w:val="22"/>
                <w:szCs w:val="22"/>
              </w:rPr>
              <w:t>[Insertar dirección jurídica del Representante Autorizado del Miembro de la APCA]</w:t>
            </w:r>
          </w:p>
          <w:p w14:paraId="7BBAC318" w14:textId="77777777" w:rsidR="006845DA" w:rsidRPr="0085483B" w:rsidRDefault="006845DA" w:rsidP="003506A4">
            <w:pPr>
              <w:tabs>
                <w:tab w:val="left" w:pos="851"/>
              </w:tabs>
              <w:suppressAutoHyphens/>
              <w:spacing w:before="120" w:line="240" w:lineRule="atLeast"/>
              <w:ind w:left="284"/>
              <w:jc w:val="both"/>
              <w:rPr>
                <w:rFonts w:ascii="Arial" w:hAnsi="Arial" w:cs="Arial"/>
                <w:i/>
                <w:iCs/>
                <w:sz w:val="22"/>
                <w:szCs w:val="22"/>
              </w:rPr>
            </w:pPr>
            <w:r w:rsidRPr="0085483B">
              <w:rPr>
                <w:rFonts w:ascii="Arial" w:hAnsi="Arial" w:cs="Arial"/>
                <w:spacing w:val="-2"/>
                <w:sz w:val="22"/>
                <w:szCs w:val="22"/>
              </w:rPr>
              <w:t>Números de teléfono y</w:t>
            </w:r>
            <w:r w:rsidRPr="00AE6FDA">
              <w:rPr>
                <w:rFonts w:ascii="Arial" w:hAnsi="Arial" w:cs="Arial"/>
                <w:spacing w:val="-2"/>
                <w:sz w:val="22"/>
                <w:szCs w:val="22"/>
              </w:rPr>
              <w:t xml:space="preserve"> </w:t>
            </w:r>
            <w:r w:rsidRPr="003506A4">
              <w:rPr>
                <w:rFonts w:ascii="Arial" w:hAnsi="Arial" w:cs="Arial"/>
                <w:spacing w:val="-2"/>
                <w:sz w:val="22"/>
                <w:szCs w:val="22"/>
              </w:rPr>
              <w:t>fax</w:t>
            </w:r>
            <w:r w:rsidRPr="0085483B">
              <w:rPr>
                <w:rFonts w:ascii="Arial" w:hAnsi="Arial" w:cs="Arial"/>
                <w:i/>
                <w:iCs/>
                <w:spacing w:val="-2"/>
                <w:sz w:val="22"/>
                <w:szCs w:val="22"/>
              </w:rPr>
              <w:t xml:space="preserve">: </w:t>
            </w:r>
            <w:r w:rsidRPr="00AE6FDA">
              <w:rPr>
                <w:rFonts w:ascii="Arial" w:hAnsi="Arial" w:cs="Arial"/>
                <w:i/>
                <w:iCs/>
                <w:sz w:val="22"/>
                <w:szCs w:val="22"/>
              </w:rPr>
              <w:t xml:space="preserve">[Insertar los números de teléfono / fax, incluyendo los códigos del país y de la ciudad </w:t>
            </w:r>
            <w:r w:rsidRPr="003506A4">
              <w:rPr>
                <w:rFonts w:ascii="Arial" w:hAnsi="Arial" w:cs="Arial"/>
                <w:i/>
                <w:iCs/>
                <w:sz w:val="22"/>
                <w:szCs w:val="22"/>
              </w:rPr>
              <w:t>del Representante Autorizado del Miembro de la APCA]</w:t>
            </w:r>
          </w:p>
          <w:p w14:paraId="46DB5925" w14:textId="77777777" w:rsidR="006845DA" w:rsidRPr="0085483B" w:rsidRDefault="006845DA" w:rsidP="003506A4">
            <w:pPr>
              <w:tabs>
                <w:tab w:val="left" w:pos="851"/>
              </w:tabs>
              <w:suppressAutoHyphens/>
              <w:spacing w:before="120" w:line="240" w:lineRule="atLeast"/>
              <w:ind w:left="284"/>
              <w:jc w:val="both"/>
              <w:rPr>
                <w:rFonts w:ascii="Arial" w:hAnsi="Arial" w:cs="Arial"/>
                <w:i/>
                <w:iCs/>
                <w:spacing w:val="-2"/>
                <w:sz w:val="22"/>
                <w:szCs w:val="22"/>
              </w:rPr>
            </w:pPr>
            <w:r w:rsidRPr="00AE6FDA">
              <w:rPr>
                <w:rFonts w:ascii="Arial" w:hAnsi="Arial" w:cs="Arial"/>
                <w:iCs/>
                <w:spacing w:val="-2"/>
                <w:sz w:val="22"/>
                <w:szCs w:val="22"/>
              </w:rPr>
              <w:t>Dirección</w:t>
            </w:r>
            <w:r w:rsidRPr="003506A4">
              <w:rPr>
                <w:rFonts w:ascii="Arial" w:hAnsi="Arial" w:cs="Arial"/>
                <w:spacing w:val="-2"/>
                <w:sz w:val="22"/>
                <w:szCs w:val="22"/>
              </w:rPr>
              <w:t xml:space="preserve"> de correo electrónico: </w:t>
            </w:r>
            <w:r w:rsidRPr="003506A4">
              <w:rPr>
                <w:rFonts w:ascii="Arial" w:hAnsi="Arial" w:cs="Arial"/>
                <w:i/>
                <w:iCs/>
                <w:sz w:val="22"/>
                <w:szCs w:val="22"/>
              </w:rPr>
              <w:t>[Insertar la dirección de correo electrónico del Representante Autorizado del Miembro de la APCA]</w:t>
            </w:r>
          </w:p>
        </w:tc>
      </w:tr>
      <w:tr w:rsidR="006845DA" w:rsidRPr="003506A4" w14:paraId="64828076" w14:textId="77777777" w:rsidTr="007F0BF1">
        <w:trPr>
          <w:trHeight w:val="3641"/>
        </w:trPr>
        <w:tc>
          <w:tcPr>
            <w:tcW w:w="9606" w:type="dxa"/>
            <w:tcBorders>
              <w:bottom w:val="single" w:sz="4" w:space="0" w:color="auto"/>
            </w:tcBorders>
          </w:tcPr>
          <w:p w14:paraId="2339CA48" w14:textId="77777777" w:rsidR="006845DA" w:rsidRPr="003506A4" w:rsidRDefault="006845DA" w:rsidP="003506A4">
            <w:pPr>
              <w:numPr>
                <w:ilvl w:val="0"/>
                <w:numId w:val="42"/>
              </w:numPr>
              <w:tabs>
                <w:tab w:val="left" w:pos="567"/>
              </w:tabs>
              <w:suppressAutoHyphens/>
              <w:spacing w:before="120" w:line="240" w:lineRule="atLeast"/>
              <w:ind w:left="567" w:hanging="567"/>
              <w:jc w:val="both"/>
              <w:rPr>
                <w:rFonts w:ascii="Arial" w:hAnsi="Arial" w:cs="Arial"/>
                <w:iCs/>
                <w:spacing w:val="-2"/>
                <w:sz w:val="22"/>
                <w:szCs w:val="22"/>
              </w:rPr>
            </w:pPr>
            <w:r w:rsidRPr="003506A4">
              <w:rPr>
                <w:rFonts w:ascii="Arial" w:hAnsi="Arial" w:cs="Arial"/>
                <w:spacing w:val="-2"/>
                <w:sz w:val="22"/>
                <w:szCs w:val="22"/>
              </w:rPr>
              <w:t xml:space="preserve">Copias adjuntas de los originales de los siguientes documentos: </w:t>
            </w:r>
            <w:r w:rsidRPr="003506A4">
              <w:rPr>
                <w:rFonts w:ascii="Arial" w:hAnsi="Arial" w:cs="Arial"/>
                <w:i/>
                <w:spacing w:val="-2"/>
                <w:sz w:val="22"/>
                <w:szCs w:val="22"/>
              </w:rPr>
              <w:t>[Marca la casilla(s) de los documentos originales adjuntados.]</w:t>
            </w:r>
          </w:p>
          <w:p w14:paraId="7B11F775" w14:textId="77777777" w:rsidR="006845DA" w:rsidRPr="0085483B" w:rsidRDefault="006845DA" w:rsidP="003506A4">
            <w:pPr>
              <w:pStyle w:val="Listenabsatz"/>
              <w:numPr>
                <w:ilvl w:val="0"/>
                <w:numId w:val="38"/>
              </w:numPr>
              <w:tabs>
                <w:tab w:val="left" w:pos="1134"/>
              </w:tabs>
              <w:overflowPunct/>
              <w:autoSpaceDE/>
              <w:autoSpaceDN/>
              <w:adjustRightInd/>
              <w:spacing w:before="120" w:line="240" w:lineRule="atLeast"/>
              <w:ind w:left="1134" w:hanging="567"/>
              <w:contextualSpacing w:val="0"/>
              <w:textAlignment w:val="auto"/>
              <w:rPr>
                <w:rFonts w:ascii="Arial" w:hAnsi="Arial" w:cs="Arial"/>
                <w:spacing w:val="-2"/>
                <w:sz w:val="22"/>
                <w:szCs w:val="22"/>
              </w:rPr>
            </w:pPr>
            <w:r w:rsidRPr="003506A4">
              <w:rPr>
                <w:rFonts w:ascii="Arial" w:hAnsi="Arial" w:cs="Arial"/>
                <w:spacing w:val="-2"/>
                <w:sz w:val="22"/>
                <w:szCs w:val="22"/>
              </w:rPr>
              <w:t xml:space="preserve">Artículos de Incorporación (o Documentación equivalente de constitución o asociación) y/o documentos de registro de la entidad jurídica previamente mencionada de conformidad con la </w:t>
            </w:r>
            <w:proofErr w:type="spellStart"/>
            <w:r w:rsidRPr="003506A4">
              <w:rPr>
                <w:rFonts w:ascii="Arial" w:hAnsi="Arial" w:cs="Arial"/>
                <w:spacing w:val="-2"/>
                <w:sz w:val="22"/>
                <w:szCs w:val="22"/>
              </w:rPr>
              <w:t>subcláusulas</w:t>
            </w:r>
            <w:proofErr w:type="spellEnd"/>
            <w:r w:rsidRPr="003506A4">
              <w:rPr>
                <w:rFonts w:ascii="Arial" w:hAnsi="Arial" w:cs="Arial"/>
                <w:spacing w:val="-2"/>
                <w:sz w:val="22"/>
                <w:szCs w:val="22"/>
              </w:rPr>
              <w:t xml:space="preserve"> 4.1 y 4.5 de las IAO.</w:t>
            </w:r>
            <w:r w:rsidRPr="0085483B">
              <w:rPr>
                <w:rFonts w:ascii="Arial" w:hAnsi="Arial" w:cs="Arial"/>
                <w:spacing w:val="-2"/>
                <w:sz w:val="22"/>
                <w:szCs w:val="22"/>
              </w:rPr>
              <w:t xml:space="preserve"> </w:t>
            </w:r>
          </w:p>
          <w:p w14:paraId="7B4F3265" w14:textId="77777777" w:rsidR="006845DA" w:rsidRPr="00AE6FDA" w:rsidRDefault="006845DA" w:rsidP="003506A4">
            <w:pPr>
              <w:pStyle w:val="Listenabsatz"/>
              <w:numPr>
                <w:ilvl w:val="0"/>
                <w:numId w:val="38"/>
              </w:numPr>
              <w:tabs>
                <w:tab w:val="left" w:pos="1134"/>
              </w:tabs>
              <w:overflowPunct/>
              <w:autoSpaceDE/>
              <w:autoSpaceDN/>
              <w:adjustRightInd/>
              <w:spacing w:before="120" w:line="240" w:lineRule="atLeast"/>
              <w:ind w:left="1134" w:hanging="567"/>
              <w:contextualSpacing w:val="0"/>
              <w:textAlignment w:val="auto"/>
              <w:rPr>
                <w:rFonts w:ascii="Arial" w:hAnsi="Arial" w:cs="Arial"/>
                <w:spacing w:val="-2"/>
                <w:sz w:val="22"/>
                <w:szCs w:val="22"/>
              </w:rPr>
            </w:pPr>
            <w:r w:rsidRPr="00AE6FDA">
              <w:rPr>
                <w:rFonts w:ascii="Arial" w:hAnsi="Arial" w:cs="Arial"/>
                <w:spacing w:val="-2"/>
                <w:sz w:val="22"/>
                <w:szCs w:val="22"/>
              </w:rPr>
              <w:t xml:space="preserve">Si se trata de una entidad estatal del país del Comprador, de acuerdo con la </w:t>
            </w:r>
            <w:proofErr w:type="spellStart"/>
            <w:r w:rsidRPr="00AE6FDA">
              <w:rPr>
                <w:rFonts w:ascii="Arial" w:hAnsi="Arial" w:cs="Arial"/>
                <w:spacing w:val="-2"/>
                <w:sz w:val="22"/>
                <w:szCs w:val="22"/>
              </w:rPr>
              <w:t>Subcláusula</w:t>
            </w:r>
            <w:proofErr w:type="spellEnd"/>
            <w:r w:rsidRPr="00AE6FDA">
              <w:rPr>
                <w:rFonts w:ascii="Arial" w:hAnsi="Arial" w:cs="Arial"/>
                <w:spacing w:val="-2"/>
                <w:sz w:val="22"/>
                <w:szCs w:val="22"/>
              </w:rPr>
              <w:t xml:space="preserve"> 4.3 de las IAO, documentos que acrediten:;</w:t>
            </w:r>
          </w:p>
          <w:p w14:paraId="284D464D" w14:textId="77777777" w:rsidR="006845DA" w:rsidRPr="003506A4" w:rsidRDefault="006845DA" w:rsidP="003506A4">
            <w:pPr>
              <w:pStyle w:val="Listenabsatz"/>
              <w:numPr>
                <w:ilvl w:val="0"/>
                <w:numId w:val="43"/>
              </w:numPr>
              <w:tabs>
                <w:tab w:val="left" w:pos="1701"/>
              </w:tabs>
              <w:suppressAutoHyphens w:val="0"/>
              <w:overflowPunct/>
              <w:autoSpaceDE/>
              <w:autoSpaceDN/>
              <w:adjustRightInd/>
              <w:spacing w:before="120" w:line="240" w:lineRule="atLeast"/>
              <w:contextualSpacing w:val="0"/>
              <w:textAlignment w:val="auto"/>
              <w:rPr>
                <w:rFonts w:ascii="Arial" w:hAnsi="Arial" w:cs="Arial"/>
                <w:spacing w:val="-8"/>
                <w:sz w:val="22"/>
                <w:szCs w:val="22"/>
              </w:rPr>
            </w:pPr>
            <w:r w:rsidRPr="003506A4">
              <w:rPr>
                <w:rFonts w:ascii="Arial" w:hAnsi="Arial" w:cs="Arial"/>
                <w:spacing w:val="6"/>
                <w:sz w:val="22"/>
                <w:szCs w:val="22"/>
              </w:rPr>
              <w:t xml:space="preserve">Su autonomía jurídica y financiera; </w:t>
            </w:r>
          </w:p>
          <w:p w14:paraId="378ECA52" w14:textId="77777777" w:rsidR="006845DA" w:rsidRPr="003506A4" w:rsidRDefault="006845DA" w:rsidP="003506A4">
            <w:pPr>
              <w:pStyle w:val="Listenabsatz"/>
              <w:numPr>
                <w:ilvl w:val="0"/>
                <w:numId w:val="43"/>
              </w:numPr>
              <w:tabs>
                <w:tab w:val="left" w:pos="1701"/>
              </w:tabs>
              <w:suppressAutoHyphens w:val="0"/>
              <w:overflowPunct/>
              <w:autoSpaceDE/>
              <w:autoSpaceDN/>
              <w:adjustRightInd/>
              <w:spacing w:before="120" w:line="240" w:lineRule="atLeast"/>
              <w:ind w:left="1701" w:hanging="567"/>
              <w:contextualSpacing w:val="0"/>
              <w:textAlignment w:val="auto"/>
              <w:rPr>
                <w:rFonts w:ascii="Arial" w:hAnsi="Arial" w:cs="Arial"/>
                <w:spacing w:val="-8"/>
                <w:sz w:val="22"/>
                <w:szCs w:val="22"/>
              </w:rPr>
            </w:pPr>
            <w:r w:rsidRPr="003506A4">
              <w:rPr>
                <w:rFonts w:ascii="Arial" w:hAnsi="Arial" w:cs="Arial"/>
                <w:spacing w:val="6"/>
                <w:sz w:val="22"/>
                <w:szCs w:val="22"/>
              </w:rPr>
              <w:t>El cumplimiento de las leyes comerciales;</w:t>
            </w:r>
          </w:p>
          <w:p w14:paraId="7BF4772A" w14:textId="77777777" w:rsidR="006845DA" w:rsidRPr="003506A4" w:rsidRDefault="006845DA" w:rsidP="003506A4">
            <w:pPr>
              <w:pStyle w:val="Listenabsatz"/>
              <w:numPr>
                <w:ilvl w:val="0"/>
                <w:numId w:val="43"/>
              </w:numPr>
              <w:tabs>
                <w:tab w:val="left" w:pos="1701"/>
              </w:tabs>
              <w:suppressAutoHyphens w:val="0"/>
              <w:overflowPunct/>
              <w:autoSpaceDE/>
              <w:autoSpaceDN/>
              <w:adjustRightInd/>
              <w:spacing w:before="120" w:line="240" w:lineRule="atLeast"/>
              <w:contextualSpacing w:val="0"/>
              <w:textAlignment w:val="auto"/>
              <w:rPr>
                <w:rFonts w:ascii="Arial" w:hAnsi="Arial" w:cs="Arial"/>
                <w:spacing w:val="-2"/>
                <w:sz w:val="22"/>
                <w:szCs w:val="22"/>
              </w:rPr>
            </w:pPr>
            <w:r w:rsidRPr="003506A4">
              <w:rPr>
                <w:rFonts w:ascii="Arial" w:hAnsi="Arial" w:cs="Arial"/>
                <w:spacing w:val="-2"/>
                <w:sz w:val="22"/>
                <w:szCs w:val="22"/>
              </w:rPr>
              <w:t>Establecer que el Oferente no es una agencia dependiente del Comprador.</w:t>
            </w:r>
          </w:p>
          <w:p w14:paraId="6C8C7C1E" w14:textId="77777777" w:rsidR="006845DA" w:rsidRPr="003506A4" w:rsidRDefault="006845DA" w:rsidP="003506A4">
            <w:pPr>
              <w:numPr>
                <w:ilvl w:val="0"/>
                <w:numId w:val="42"/>
              </w:numPr>
              <w:tabs>
                <w:tab w:val="left" w:pos="567"/>
              </w:tabs>
              <w:suppressAutoHyphens/>
              <w:spacing w:before="120" w:line="240" w:lineRule="atLeast"/>
              <w:ind w:left="567" w:hanging="567"/>
              <w:jc w:val="both"/>
              <w:rPr>
                <w:rFonts w:ascii="Arial" w:hAnsi="Arial" w:cs="Arial"/>
                <w:spacing w:val="-2"/>
                <w:sz w:val="22"/>
                <w:szCs w:val="22"/>
              </w:rPr>
            </w:pPr>
            <w:r w:rsidRPr="003506A4">
              <w:rPr>
                <w:rFonts w:ascii="Arial" w:hAnsi="Arial" w:cs="Arial"/>
                <w:spacing w:val="-2"/>
                <w:sz w:val="22"/>
                <w:szCs w:val="22"/>
              </w:rPr>
              <w:t xml:space="preserve">Se incluyen documentos como el organigrama de la empresa, la lista de miembros del consejo de administración y el accionariado. </w:t>
            </w:r>
          </w:p>
        </w:tc>
      </w:tr>
    </w:tbl>
    <w:p w14:paraId="7D87088E" w14:textId="77777777" w:rsidR="00FB36C1" w:rsidRPr="003506A4" w:rsidRDefault="00FB36C1" w:rsidP="00FB36C1">
      <w:pPr>
        <w:jc w:val="both"/>
        <w:rPr>
          <w:rFonts w:ascii="Arial" w:hAnsi="Arial" w:cs="Arial"/>
        </w:rPr>
      </w:pPr>
    </w:p>
    <w:p w14:paraId="406019AF" w14:textId="77777777" w:rsidR="00DA683C" w:rsidRPr="003506A4" w:rsidRDefault="00DA683C" w:rsidP="00DA683C">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41C63035" w14:textId="77777777" w:rsidR="00DA683C" w:rsidRPr="003506A4" w:rsidRDefault="00DA683C" w:rsidP="00DA683C">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[Firma de la persona nombrada anteriormente]</w:t>
      </w:r>
    </w:p>
    <w:p w14:paraId="6B342EBA" w14:textId="77777777" w:rsidR="00DA683C" w:rsidRDefault="00DA683C" w:rsidP="00DA683C">
      <w:pPr>
        <w:tabs>
          <w:tab w:val="right" w:pos="5103"/>
          <w:tab w:val="right" w:pos="9000"/>
        </w:tabs>
        <w:spacing w:before="142" w:line="240" w:lineRule="atLeast"/>
        <w:rPr>
          <w:rFonts w:ascii="Arial" w:hAnsi="Arial" w:cs="Arial"/>
          <w:i/>
          <w:sz w:val="22"/>
          <w:szCs w:val="22"/>
        </w:rPr>
      </w:pPr>
      <w:r w:rsidRPr="003506A4">
        <w:rPr>
          <w:rFonts w:ascii="Arial" w:hAnsi="Arial" w:cs="Arial"/>
          <w:sz w:val="22"/>
          <w:szCs w:val="22"/>
        </w:rPr>
        <w:t xml:space="preserve">Lugar y Fecha firmados </w:t>
      </w:r>
      <w:r w:rsidRPr="003506A4">
        <w:rPr>
          <w:rFonts w:ascii="Arial" w:hAnsi="Arial" w:cs="Arial"/>
          <w:i/>
          <w:sz w:val="22"/>
          <w:szCs w:val="22"/>
        </w:rPr>
        <w:t>[Insertar lugar de firma] el día [Insertar día, mes y año de la firma]</w:t>
      </w:r>
      <w:r w:rsidRPr="00C32AFB">
        <w:rPr>
          <w:rFonts w:ascii="Arial" w:hAnsi="Arial" w:cs="Arial"/>
          <w:i/>
          <w:sz w:val="22"/>
          <w:szCs w:val="22"/>
        </w:rPr>
        <w:t xml:space="preserve"> </w:t>
      </w:r>
    </w:p>
    <w:p w14:paraId="4BF18EBB" w14:textId="77777777" w:rsidR="006845DA" w:rsidRDefault="006845DA" w:rsidP="00DA683C">
      <w:pPr>
        <w:tabs>
          <w:tab w:val="right" w:pos="5103"/>
          <w:tab w:val="right" w:pos="9000"/>
        </w:tabs>
        <w:spacing w:before="142" w:line="240" w:lineRule="atLeast"/>
        <w:rPr>
          <w:rFonts w:ascii="Arial" w:hAnsi="Arial" w:cs="Arial"/>
          <w:sz w:val="22"/>
          <w:szCs w:val="22"/>
        </w:rPr>
        <w:sectPr w:rsidR="006845DA" w:rsidSect="00666A2D">
          <w:headerReference w:type="even" r:id="rId52"/>
          <w:headerReference w:type="default" r:id="rId53"/>
          <w:footerReference w:type="even" r:id="rId54"/>
          <w:footerReference w:type="default" r:id="rId55"/>
          <w:footnotePr>
            <w:numRestart w:val="eachSect"/>
          </w:footnotePr>
          <w:endnotePr>
            <w:numFmt w:val="decimal"/>
          </w:endnotePr>
          <w:pgSz w:w="11907" w:h="16840" w:code="9"/>
          <w:pgMar w:top="1440" w:right="1440" w:bottom="1152" w:left="1560" w:header="720" w:footer="720" w:gutter="0"/>
          <w:cols w:space="720"/>
          <w:docGrid w:linePitch="326"/>
        </w:sectPr>
      </w:pPr>
    </w:p>
    <w:p w14:paraId="0CFD6AD6" w14:textId="77777777" w:rsidR="003C061B" w:rsidRPr="003506A4" w:rsidRDefault="003C061B" w:rsidP="00221F20">
      <w:pPr>
        <w:pStyle w:val="Style6"/>
        <w:rPr>
          <w:rFonts w:ascii="Arial" w:hAnsi="Arial" w:cs="Arial"/>
          <w:sz w:val="36"/>
          <w:szCs w:val="36"/>
          <w:lang w:val="es-ES_tradnl"/>
        </w:rPr>
      </w:pPr>
      <w:bookmarkStart w:id="207" w:name="_Toc531176929"/>
      <w:r w:rsidRPr="003506A4">
        <w:rPr>
          <w:rFonts w:ascii="Arial" w:hAnsi="Arial" w:cs="Arial"/>
          <w:sz w:val="36"/>
          <w:szCs w:val="36"/>
          <w:lang w:val="es-ES_tradnl"/>
        </w:rPr>
        <w:t xml:space="preserve">Formulario ANT </w:t>
      </w:r>
      <w:r w:rsidR="00541BBC">
        <w:rPr>
          <w:rFonts w:ascii="Arial" w:hAnsi="Arial" w:cs="Arial"/>
          <w:sz w:val="36"/>
          <w:szCs w:val="36"/>
          <w:lang w:val="es-ES_tradnl"/>
        </w:rPr>
        <w:t>-</w:t>
      </w:r>
      <w:r w:rsidRPr="003506A4">
        <w:rPr>
          <w:rFonts w:ascii="Arial" w:hAnsi="Arial" w:cs="Arial"/>
          <w:sz w:val="36"/>
          <w:szCs w:val="36"/>
          <w:lang w:val="es-ES_tradnl"/>
        </w:rPr>
        <w:t xml:space="preserve"> 2: Antecedentes de Incumplimiento de Contratos, Litigios Pendientes y Antecedentes de Litigios</w:t>
      </w:r>
      <w:bookmarkEnd w:id="207"/>
    </w:p>
    <w:p w14:paraId="70F8517B" w14:textId="77777777" w:rsidR="003C061B" w:rsidRPr="00C32AFB" w:rsidRDefault="003C061B" w:rsidP="003C061B">
      <w:pPr>
        <w:jc w:val="center"/>
        <w:rPr>
          <w:rFonts w:ascii="Arial" w:hAnsi="Arial" w:cs="Arial"/>
          <w:b/>
        </w:rPr>
      </w:pPr>
    </w:p>
    <w:p w14:paraId="015ACF4D" w14:textId="77777777" w:rsidR="003C061B" w:rsidRPr="00C32AFB" w:rsidRDefault="003C061B" w:rsidP="003C061B">
      <w:pPr>
        <w:jc w:val="center"/>
        <w:rPr>
          <w:rFonts w:ascii="Arial" w:hAnsi="Arial" w:cs="Arial"/>
          <w:i/>
          <w:sz w:val="22"/>
          <w:szCs w:val="22"/>
        </w:rPr>
      </w:pPr>
      <w:r w:rsidRPr="00C32AFB">
        <w:rPr>
          <w:rFonts w:ascii="Arial" w:hAnsi="Arial" w:cs="Arial"/>
          <w:i/>
          <w:sz w:val="22"/>
          <w:szCs w:val="22"/>
        </w:rPr>
        <w:t>[Para ser completado por el Oferente y, si se trata de una APCA, por cada miembro de ésta]</w:t>
      </w:r>
    </w:p>
    <w:p w14:paraId="13CF7AF1" w14:textId="77777777" w:rsidR="003C061B" w:rsidRPr="00C32AFB" w:rsidRDefault="003C061B" w:rsidP="003C061B">
      <w:pPr>
        <w:jc w:val="center"/>
        <w:rPr>
          <w:rFonts w:ascii="Arial" w:hAnsi="Arial" w:cs="Arial"/>
          <w:i/>
          <w:sz w:val="22"/>
          <w:szCs w:val="22"/>
        </w:rPr>
      </w:pPr>
    </w:p>
    <w:p w14:paraId="19AC2B59" w14:textId="77777777" w:rsidR="006845DA" w:rsidRPr="003506A4" w:rsidRDefault="006845DA" w:rsidP="003506A4">
      <w:pPr>
        <w:tabs>
          <w:tab w:val="left" w:pos="2579"/>
          <w:tab w:val="right" w:pos="9360"/>
        </w:tabs>
        <w:jc w:val="right"/>
        <w:rPr>
          <w:rFonts w:ascii="Arial" w:hAnsi="Arial" w:cs="Arial"/>
          <w:sz w:val="22"/>
          <w:szCs w:val="22"/>
        </w:rPr>
      </w:pPr>
      <w:r w:rsidRPr="0085483B">
        <w:rPr>
          <w:rFonts w:ascii="Arial" w:hAnsi="Arial" w:cs="Arial"/>
          <w:sz w:val="22"/>
          <w:szCs w:val="22"/>
        </w:rPr>
        <w:t xml:space="preserve">Nombre del Oferente: </w:t>
      </w:r>
      <w:r w:rsidRPr="00AE6FDA">
        <w:rPr>
          <w:rFonts w:ascii="Arial" w:hAnsi="Arial" w:cs="Arial"/>
          <w:i/>
          <w:sz w:val="22"/>
          <w:szCs w:val="22"/>
        </w:rPr>
        <w:t>[Insertar]</w:t>
      </w:r>
    </w:p>
    <w:p w14:paraId="7D07B25C"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Fecha: </w:t>
      </w:r>
      <w:r w:rsidRPr="003506A4">
        <w:rPr>
          <w:rFonts w:ascii="Arial" w:hAnsi="Arial" w:cs="Arial"/>
          <w:i/>
          <w:sz w:val="22"/>
          <w:szCs w:val="22"/>
        </w:rPr>
        <w:t>[Insertar]</w:t>
      </w:r>
    </w:p>
    <w:p w14:paraId="2B525E62"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Nombre jurídico del miembro de la APCA: </w:t>
      </w:r>
      <w:r w:rsidRPr="003506A4">
        <w:rPr>
          <w:rFonts w:ascii="Arial" w:hAnsi="Arial" w:cs="Arial"/>
          <w:i/>
          <w:sz w:val="22"/>
          <w:szCs w:val="22"/>
        </w:rPr>
        <w:t>[Insertar el nombre completo o “Ninguno” si no se trata de una APCA]</w:t>
      </w:r>
    </w:p>
    <w:p w14:paraId="11FBA780"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Nº LPI.: </w:t>
      </w:r>
      <w:r w:rsidRPr="003506A4">
        <w:rPr>
          <w:rFonts w:ascii="Arial" w:hAnsi="Arial" w:cs="Arial"/>
          <w:i/>
          <w:sz w:val="22"/>
          <w:szCs w:val="22"/>
        </w:rPr>
        <w:t>[Insertar]</w:t>
      </w:r>
    </w:p>
    <w:p w14:paraId="7E55A16D" w14:textId="77777777" w:rsidR="006845DA" w:rsidRDefault="006845DA" w:rsidP="006845DA">
      <w:pPr>
        <w:jc w:val="right"/>
        <w:rPr>
          <w:rFonts w:ascii="Arial" w:hAnsi="Arial" w:cs="Arial"/>
          <w:sz w:val="22"/>
          <w:szCs w:val="22"/>
        </w:rPr>
      </w:pPr>
      <w:r w:rsidRPr="003506A4">
        <w:rPr>
          <w:rFonts w:ascii="Arial" w:hAnsi="Arial" w:cs="Arial"/>
          <w:sz w:val="22"/>
          <w:szCs w:val="22"/>
        </w:rPr>
        <w:t xml:space="preserve">Página: </w:t>
      </w:r>
      <w:r w:rsidRPr="003506A4">
        <w:rPr>
          <w:rFonts w:ascii="Arial" w:hAnsi="Arial" w:cs="Arial"/>
          <w:i/>
          <w:sz w:val="22"/>
          <w:szCs w:val="22"/>
        </w:rPr>
        <w:t>[insertar]</w:t>
      </w:r>
      <w:r w:rsidRPr="003506A4">
        <w:rPr>
          <w:rFonts w:ascii="Arial" w:hAnsi="Arial" w:cs="Arial"/>
          <w:sz w:val="22"/>
          <w:szCs w:val="22"/>
        </w:rPr>
        <w:t xml:space="preserve"> de </w:t>
      </w:r>
      <w:r w:rsidRPr="003506A4">
        <w:rPr>
          <w:rFonts w:ascii="Arial" w:hAnsi="Arial" w:cs="Arial"/>
          <w:i/>
          <w:sz w:val="22"/>
          <w:szCs w:val="22"/>
        </w:rPr>
        <w:t xml:space="preserve">[insertar] </w:t>
      </w:r>
      <w:r w:rsidRPr="003506A4">
        <w:rPr>
          <w:rFonts w:ascii="Arial" w:hAnsi="Arial" w:cs="Arial"/>
          <w:sz w:val="22"/>
          <w:szCs w:val="22"/>
        </w:rPr>
        <w:t>páginas</w:t>
      </w:r>
      <w:r w:rsidRPr="0085483B" w:rsidDel="00DA683C">
        <w:rPr>
          <w:rFonts w:ascii="Arial" w:hAnsi="Arial" w:cs="Arial"/>
          <w:sz w:val="22"/>
          <w:szCs w:val="22"/>
        </w:rPr>
        <w:t xml:space="preserve"> </w:t>
      </w:r>
    </w:p>
    <w:p w14:paraId="361EE130" w14:textId="77777777" w:rsidR="006845DA" w:rsidRDefault="006845DA" w:rsidP="006845DA">
      <w:pPr>
        <w:jc w:val="right"/>
        <w:rPr>
          <w:rFonts w:ascii="Arial" w:hAnsi="Arial" w:cs="Arial"/>
          <w:sz w:val="22"/>
          <w:szCs w:val="22"/>
        </w:rPr>
      </w:pPr>
    </w:p>
    <w:tbl>
      <w:tblPr>
        <w:tblW w:w="15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3147"/>
        <w:gridCol w:w="757"/>
        <w:gridCol w:w="5041"/>
        <w:gridCol w:w="5041"/>
      </w:tblGrid>
      <w:tr w:rsidR="006845DA" w:rsidRPr="003506A4" w14:paraId="126EB3B6" w14:textId="77777777" w:rsidTr="007F0BF1">
        <w:trPr>
          <w:tblHeader/>
        </w:trPr>
        <w:tc>
          <w:tcPr>
            <w:tcW w:w="15625" w:type="dxa"/>
            <w:gridSpan w:val="5"/>
            <w:shd w:val="clear" w:color="auto" w:fill="auto"/>
          </w:tcPr>
          <w:p w14:paraId="59B1BB63" w14:textId="77777777" w:rsidR="006845DA" w:rsidRPr="003506A4" w:rsidRDefault="006845DA" w:rsidP="007F0BF1">
            <w:pPr>
              <w:spacing w:before="120" w:after="120" w:line="240" w:lineRule="atLeast"/>
              <w:jc w:val="center"/>
              <w:rPr>
                <w:rFonts w:ascii="Arial" w:hAnsi="Arial" w:cs="Arial"/>
                <w:b/>
                <w:spacing w:val="-4"/>
                <w:sz w:val="22"/>
                <w:szCs w:val="22"/>
              </w:rPr>
            </w:pPr>
            <w:r w:rsidRPr="003506A4">
              <w:rPr>
                <w:rFonts w:ascii="Arial" w:hAnsi="Arial" w:cs="Arial"/>
                <w:b/>
                <w:spacing w:val="-4"/>
                <w:sz w:val="22"/>
                <w:szCs w:val="22"/>
              </w:rPr>
              <w:t>Incumplimiento de contratos de conformidad con la Sección III, Criterios de Calificación y Evaluación</w:t>
            </w:r>
          </w:p>
        </w:tc>
      </w:tr>
      <w:tr w:rsidR="006845DA" w:rsidRPr="003506A4" w14:paraId="78938ED3" w14:textId="77777777" w:rsidTr="007F0BF1">
        <w:tc>
          <w:tcPr>
            <w:tcW w:w="15625" w:type="dxa"/>
            <w:gridSpan w:val="5"/>
            <w:shd w:val="clear" w:color="auto" w:fill="auto"/>
          </w:tcPr>
          <w:p w14:paraId="3BF1126D" w14:textId="77777777" w:rsidR="006845DA" w:rsidRPr="003506A4" w:rsidRDefault="006845DA" w:rsidP="003506A4">
            <w:pPr>
              <w:spacing w:before="120" w:after="120"/>
              <w:ind w:left="567" w:hanging="567"/>
              <w:jc w:val="both"/>
              <w:rPr>
                <w:rFonts w:ascii="Arial" w:hAnsi="Arial" w:cs="Arial"/>
                <w:spacing w:val="-2"/>
                <w:sz w:val="22"/>
                <w:szCs w:val="22"/>
              </w:rPr>
            </w:pPr>
            <w:r w:rsidRPr="003506A4">
              <w:rPr>
                <w:rFonts w:ascii="Arial" w:hAnsi="Arial" w:cs="Arial"/>
                <w:spacing w:val="-2"/>
                <w:sz w:val="22"/>
                <w:szCs w:val="22"/>
              </w:rPr>
              <w:sym w:font="Wingdings" w:char="F0A8"/>
            </w:r>
            <w:r w:rsidRPr="003506A4">
              <w:rPr>
                <w:rFonts w:ascii="Arial" w:hAnsi="Arial" w:cs="Arial"/>
                <w:spacing w:val="-2"/>
                <w:sz w:val="22"/>
                <w:szCs w:val="22"/>
              </w:rPr>
              <w:tab/>
              <w:t xml:space="preserve">Ningún incumplimiento de contratos ocurrió desde el 1º de Enero [Insertar año en curso menos 5] especificado en la </w:t>
            </w:r>
            <w:proofErr w:type="spellStart"/>
            <w:r w:rsidRPr="003506A4">
              <w:rPr>
                <w:rFonts w:ascii="Arial" w:hAnsi="Arial" w:cs="Arial"/>
                <w:spacing w:val="-2"/>
                <w:sz w:val="22"/>
                <w:szCs w:val="22"/>
              </w:rPr>
              <w:t>Subcláusula</w:t>
            </w:r>
            <w:proofErr w:type="spellEnd"/>
            <w:r w:rsidRPr="003506A4">
              <w:rPr>
                <w:rFonts w:ascii="Arial" w:hAnsi="Arial" w:cs="Arial"/>
                <w:spacing w:val="-2"/>
                <w:sz w:val="22"/>
                <w:szCs w:val="22"/>
              </w:rPr>
              <w:t xml:space="preserve"> 2.1 de la Sección III, Criterios de Calificación y Evaluación</w:t>
            </w:r>
          </w:p>
          <w:p w14:paraId="2A5CBA1D" w14:textId="77777777" w:rsidR="006845DA" w:rsidRPr="003506A4" w:rsidRDefault="006845DA" w:rsidP="003506A4">
            <w:pPr>
              <w:pStyle w:val="Listenabsatz"/>
              <w:tabs>
                <w:tab w:val="left" w:pos="567"/>
              </w:tabs>
              <w:overflowPunct/>
              <w:autoSpaceDE/>
              <w:autoSpaceDN/>
              <w:adjustRightInd/>
              <w:spacing w:before="120" w:after="120"/>
              <w:ind w:left="0"/>
              <w:contextualSpacing w:val="0"/>
              <w:textAlignment w:val="auto"/>
              <w:rPr>
                <w:rFonts w:ascii="Arial" w:hAnsi="Arial" w:cs="Arial"/>
                <w:spacing w:val="-4"/>
                <w:sz w:val="22"/>
                <w:szCs w:val="22"/>
              </w:rPr>
            </w:pPr>
            <w:r w:rsidRPr="003506A4">
              <w:rPr>
                <w:rFonts w:ascii="Arial" w:hAnsi="Arial" w:cs="Arial"/>
                <w:b/>
                <w:spacing w:val="-2"/>
                <w:sz w:val="22"/>
                <w:szCs w:val="22"/>
              </w:rPr>
              <w:t>O</w:t>
            </w:r>
            <w:r w:rsidRPr="003506A4">
              <w:rPr>
                <w:rFonts w:ascii="Arial" w:hAnsi="Arial" w:cs="Arial"/>
                <w:spacing w:val="-4"/>
                <w:sz w:val="22"/>
                <w:szCs w:val="22"/>
              </w:rPr>
              <w:t xml:space="preserve"> </w:t>
            </w:r>
            <w:r w:rsidRPr="003506A4">
              <w:rPr>
                <w:rFonts w:ascii="Arial" w:hAnsi="Arial" w:cs="Arial"/>
                <w:i/>
                <w:spacing w:val="-4"/>
                <w:sz w:val="22"/>
                <w:szCs w:val="22"/>
              </w:rPr>
              <w:t>[Marque como corresponda]</w:t>
            </w:r>
          </w:p>
          <w:p w14:paraId="425CAE32" w14:textId="77777777" w:rsidR="006845DA" w:rsidRPr="003506A4" w:rsidRDefault="006845DA" w:rsidP="003506A4">
            <w:pPr>
              <w:spacing w:before="120" w:after="120"/>
              <w:ind w:left="567" w:hanging="567"/>
              <w:rPr>
                <w:rFonts w:ascii="Arial" w:hAnsi="Arial" w:cs="Arial"/>
                <w:spacing w:val="-4"/>
                <w:sz w:val="22"/>
                <w:szCs w:val="22"/>
              </w:rPr>
            </w:pPr>
            <w:r w:rsidRPr="003506A4">
              <w:rPr>
                <w:rFonts w:ascii="Arial" w:hAnsi="Arial" w:cs="Arial"/>
                <w:spacing w:val="-2"/>
                <w:sz w:val="22"/>
                <w:szCs w:val="22"/>
              </w:rPr>
              <w:sym w:font="Wingdings" w:char="F0A8"/>
            </w:r>
            <w:r w:rsidRPr="003506A4">
              <w:rPr>
                <w:rFonts w:ascii="Arial" w:hAnsi="Arial" w:cs="Arial"/>
                <w:spacing w:val="-2"/>
                <w:sz w:val="22"/>
                <w:szCs w:val="22"/>
              </w:rPr>
              <w:tab/>
            </w:r>
            <w:r w:rsidRPr="003506A4">
              <w:rPr>
                <w:rFonts w:ascii="Arial" w:hAnsi="Arial" w:cs="Arial"/>
                <w:spacing w:val="-4"/>
                <w:sz w:val="22"/>
                <w:szCs w:val="22"/>
              </w:rPr>
              <w:t xml:space="preserve">Contratos incumplidos desde el 1º de Enero [Insertar año en curso menos 5] especificado en la </w:t>
            </w:r>
            <w:proofErr w:type="spellStart"/>
            <w:r w:rsidRPr="003506A4">
              <w:rPr>
                <w:rFonts w:ascii="Arial" w:hAnsi="Arial" w:cs="Arial"/>
                <w:spacing w:val="-4"/>
                <w:sz w:val="22"/>
                <w:szCs w:val="22"/>
              </w:rPr>
              <w:t>Subcláusula</w:t>
            </w:r>
            <w:proofErr w:type="spellEnd"/>
            <w:r w:rsidRPr="003506A4">
              <w:rPr>
                <w:rFonts w:ascii="Arial" w:hAnsi="Arial" w:cs="Arial"/>
                <w:spacing w:val="-4"/>
                <w:sz w:val="22"/>
                <w:szCs w:val="22"/>
              </w:rPr>
              <w:t xml:space="preserve"> 2.1 de la Sección III, Criterios de Calificación y Evaluación.</w:t>
            </w:r>
          </w:p>
        </w:tc>
      </w:tr>
      <w:tr w:rsidR="006845DA" w:rsidRPr="003506A4" w14:paraId="3F9E581B" w14:textId="77777777" w:rsidTr="003506A4">
        <w:tc>
          <w:tcPr>
            <w:tcW w:w="1639" w:type="dxa"/>
            <w:shd w:val="clear" w:color="auto" w:fill="auto"/>
            <w:vAlign w:val="center"/>
          </w:tcPr>
          <w:p w14:paraId="4FDB2C9D"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spacing w:val="-2"/>
                <w:sz w:val="22"/>
                <w:szCs w:val="22"/>
              </w:rPr>
              <w:t>Año</w:t>
            </w:r>
          </w:p>
        </w:tc>
        <w:tc>
          <w:tcPr>
            <w:tcW w:w="3147" w:type="dxa"/>
            <w:shd w:val="clear" w:color="auto" w:fill="auto"/>
            <w:vAlign w:val="center"/>
          </w:tcPr>
          <w:p w14:paraId="264B5588"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iCs/>
                <w:spacing w:val="-2"/>
                <w:sz w:val="22"/>
                <w:szCs w:val="22"/>
              </w:rPr>
              <w:t>Porcentaje incumplido del Contrato</w:t>
            </w:r>
          </w:p>
        </w:tc>
        <w:tc>
          <w:tcPr>
            <w:tcW w:w="5798" w:type="dxa"/>
            <w:gridSpan w:val="2"/>
            <w:shd w:val="clear" w:color="auto" w:fill="auto"/>
            <w:vAlign w:val="center"/>
          </w:tcPr>
          <w:p w14:paraId="331D1BB9"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iCs/>
                <w:spacing w:val="-2"/>
                <w:sz w:val="22"/>
                <w:szCs w:val="22"/>
              </w:rPr>
              <w:t>Identificación del Contrato</w:t>
            </w:r>
          </w:p>
        </w:tc>
        <w:tc>
          <w:tcPr>
            <w:tcW w:w="5041" w:type="dxa"/>
            <w:shd w:val="clear" w:color="auto" w:fill="auto"/>
            <w:vAlign w:val="center"/>
          </w:tcPr>
          <w:p w14:paraId="7EBD4F76"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iCs/>
                <w:spacing w:val="-2"/>
                <w:sz w:val="22"/>
                <w:szCs w:val="22"/>
              </w:rPr>
              <w:t xml:space="preserve">Monto total del Contrato (valor actual, moneda, tasa de cambio, equivalente en </w:t>
            </w:r>
            <w:r w:rsidRPr="003506A4">
              <w:rPr>
                <w:rFonts w:ascii="Arial" w:hAnsi="Arial" w:cs="Arial"/>
                <w:b/>
                <w:spacing w:val="-2"/>
                <w:sz w:val="22"/>
                <w:szCs w:val="22"/>
              </w:rPr>
              <w:t>EUR €)</w:t>
            </w:r>
          </w:p>
        </w:tc>
      </w:tr>
      <w:tr w:rsidR="006845DA" w:rsidRPr="003506A4" w14:paraId="4E246FD9" w14:textId="77777777" w:rsidTr="003506A4">
        <w:tc>
          <w:tcPr>
            <w:tcW w:w="1639" w:type="dxa"/>
            <w:shd w:val="clear" w:color="auto" w:fill="auto"/>
          </w:tcPr>
          <w:p w14:paraId="38A6CF90" w14:textId="77777777" w:rsidR="006845DA" w:rsidRPr="003506A4" w:rsidRDefault="006845DA" w:rsidP="007F0BF1">
            <w:pPr>
              <w:spacing w:before="40" w:after="120"/>
              <w:rPr>
                <w:rFonts w:ascii="Arial" w:hAnsi="Arial" w:cs="Arial"/>
                <w:sz w:val="22"/>
                <w:szCs w:val="22"/>
              </w:rPr>
            </w:pPr>
            <w:r w:rsidRPr="003506A4">
              <w:rPr>
                <w:rFonts w:ascii="Arial" w:hAnsi="Arial" w:cs="Arial"/>
                <w:i/>
                <w:iCs/>
                <w:spacing w:val="-6"/>
                <w:sz w:val="22"/>
                <w:szCs w:val="22"/>
              </w:rPr>
              <w:t>[Insertar año</w:t>
            </w:r>
            <w:r w:rsidRPr="003506A4">
              <w:rPr>
                <w:rFonts w:ascii="Arial" w:hAnsi="Arial" w:cs="Arial"/>
                <w:i/>
                <w:iCs/>
                <w:spacing w:val="-9"/>
                <w:sz w:val="22"/>
                <w:szCs w:val="22"/>
              </w:rPr>
              <w:t>]</w:t>
            </w:r>
          </w:p>
        </w:tc>
        <w:tc>
          <w:tcPr>
            <w:tcW w:w="3147" w:type="dxa"/>
            <w:shd w:val="clear" w:color="auto" w:fill="auto"/>
          </w:tcPr>
          <w:p w14:paraId="72759349" w14:textId="77777777" w:rsidR="006845DA" w:rsidRPr="003506A4" w:rsidRDefault="006845DA" w:rsidP="007F0BF1">
            <w:pPr>
              <w:spacing w:before="40" w:after="120"/>
              <w:rPr>
                <w:rFonts w:ascii="Arial" w:hAnsi="Arial" w:cs="Arial"/>
                <w:sz w:val="22"/>
                <w:szCs w:val="22"/>
              </w:rPr>
            </w:pPr>
            <w:r w:rsidRPr="003506A4">
              <w:rPr>
                <w:rFonts w:ascii="Arial" w:hAnsi="Arial" w:cs="Arial"/>
                <w:i/>
                <w:iCs/>
                <w:spacing w:val="-6"/>
                <w:sz w:val="22"/>
                <w:szCs w:val="22"/>
              </w:rPr>
              <w:t>[Insertar monto y porcentaje]</w:t>
            </w:r>
          </w:p>
        </w:tc>
        <w:tc>
          <w:tcPr>
            <w:tcW w:w="5798" w:type="dxa"/>
            <w:gridSpan w:val="2"/>
            <w:shd w:val="clear" w:color="auto" w:fill="auto"/>
          </w:tcPr>
          <w:p w14:paraId="23A05EC4" w14:textId="77777777" w:rsidR="006845DA" w:rsidRPr="003506A4" w:rsidRDefault="006845DA" w:rsidP="007F0BF1">
            <w:pPr>
              <w:suppressAutoHyphens/>
              <w:spacing w:after="142" w:line="240" w:lineRule="atLeast"/>
              <w:jc w:val="both"/>
              <w:rPr>
                <w:rFonts w:ascii="Arial" w:hAnsi="Arial" w:cs="Arial"/>
                <w:i/>
                <w:spacing w:val="-2"/>
                <w:sz w:val="22"/>
                <w:szCs w:val="22"/>
              </w:rPr>
            </w:pPr>
            <w:r w:rsidRPr="003506A4">
              <w:rPr>
                <w:rFonts w:ascii="Arial" w:hAnsi="Arial" w:cs="Arial"/>
                <w:spacing w:val="-6"/>
                <w:sz w:val="22"/>
                <w:szCs w:val="22"/>
              </w:rPr>
              <w:t xml:space="preserve">Identificación del Contrato: </w:t>
            </w:r>
            <w:r w:rsidRPr="003506A4">
              <w:rPr>
                <w:rFonts w:ascii="Arial" w:hAnsi="Arial" w:cs="Arial"/>
                <w:i/>
                <w:spacing w:val="-2"/>
                <w:sz w:val="22"/>
                <w:szCs w:val="22"/>
              </w:rPr>
              <w:t>[Insertar el nombre completo del Contrato / número y cualquier otra identificación]</w:t>
            </w:r>
          </w:p>
          <w:p w14:paraId="5A6059CC" w14:textId="77777777" w:rsidR="006845DA" w:rsidRPr="003506A4" w:rsidRDefault="006845DA" w:rsidP="007F0BF1">
            <w:pPr>
              <w:suppressAutoHyphens/>
              <w:spacing w:after="142" w:line="240" w:lineRule="atLeast"/>
              <w:jc w:val="both"/>
              <w:rPr>
                <w:rFonts w:ascii="Arial" w:hAnsi="Arial" w:cs="Arial"/>
                <w:spacing w:val="-2"/>
                <w:sz w:val="22"/>
                <w:szCs w:val="22"/>
              </w:rPr>
            </w:pPr>
            <w:r w:rsidRPr="003506A4">
              <w:rPr>
                <w:rFonts w:ascii="Arial" w:hAnsi="Arial" w:cs="Arial"/>
                <w:spacing w:val="-6"/>
                <w:sz w:val="22"/>
                <w:szCs w:val="22"/>
              </w:rPr>
              <w:t>Nombre del Comprador:</w:t>
            </w:r>
            <w:r w:rsidRPr="003506A4">
              <w:rPr>
                <w:rFonts w:ascii="Arial" w:hAnsi="Arial" w:cs="Arial"/>
                <w:spacing w:val="-2"/>
                <w:sz w:val="22"/>
                <w:szCs w:val="22"/>
              </w:rPr>
              <w:t xml:space="preserve"> </w:t>
            </w:r>
            <w:r w:rsidRPr="003506A4">
              <w:rPr>
                <w:rFonts w:ascii="Arial" w:hAnsi="Arial" w:cs="Arial"/>
                <w:i/>
                <w:iCs/>
                <w:spacing w:val="-6"/>
                <w:sz w:val="22"/>
                <w:szCs w:val="22"/>
              </w:rPr>
              <w:t>[Insertar nombre completo]</w:t>
            </w:r>
          </w:p>
          <w:p w14:paraId="3D61C3B9" w14:textId="77777777" w:rsidR="006845DA" w:rsidRPr="003506A4" w:rsidRDefault="006845DA" w:rsidP="007F0BF1">
            <w:pPr>
              <w:spacing w:after="142" w:line="240" w:lineRule="atLeast"/>
              <w:jc w:val="both"/>
              <w:rPr>
                <w:rFonts w:ascii="Arial" w:hAnsi="Arial" w:cs="Arial"/>
                <w:i/>
                <w:iCs/>
                <w:spacing w:val="-6"/>
                <w:sz w:val="22"/>
                <w:szCs w:val="22"/>
              </w:rPr>
            </w:pPr>
            <w:r w:rsidRPr="003506A4">
              <w:rPr>
                <w:rFonts w:ascii="Arial" w:hAnsi="Arial" w:cs="Arial"/>
                <w:spacing w:val="-6"/>
                <w:sz w:val="22"/>
                <w:szCs w:val="22"/>
              </w:rPr>
              <w:t xml:space="preserve">Dirección del Comprador: </w:t>
            </w:r>
            <w:r w:rsidRPr="003506A4">
              <w:rPr>
                <w:rFonts w:ascii="Arial" w:hAnsi="Arial" w:cs="Arial"/>
                <w:i/>
                <w:spacing w:val="-6"/>
                <w:sz w:val="22"/>
                <w:szCs w:val="22"/>
              </w:rPr>
              <w:t>[Insertar calle/ ciudad/ país]</w:t>
            </w:r>
          </w:p>
          <w:p w14:paraId="6A9E5729" w14:textId="77777777" w:rsidR="006845DA" w:rsidRPr="003506A4" w:rsidRDefault="006845DA" w:rsidP="007F0BF1">
            <w:pPr>
              <w:suppressAutoHyphens/>
              <w:spacing w:after="142" w:line="240" w:lineRule="atLeast"/>
              <w:jc w:val="both"/>
              <w:rPr>
                <w:rFonts w:ascii="Arial" w:hAnsi="Arial" w:cs="Arial"/>
                <w:spacing w:val="-6"/>
                <w:sz w:val="22"/>
                <w:szCs w:val="22"/>
                <w:lang w:val="es-ES"/>
              </w:rPr>
            </w:pPr>
            <w:r w:rsidRPr="003506A4">
              <w:rPr>
                <w:rFonts w:ascii="Arial" w:hAnsi="Arial" w:cs="Arial"/>
                <w:spacing w:val="-6"/>
                <w:sz w:val="22"/>
                <w:szCs w:val="22"/>
              </w:rPr>
              <w:t xml:space="preserve">Motivos del Incumplimiento : </w:t>
            </w:r>
            <w:r w:rsidRPr="003506A4">
              <w:rPr>
                <w:rFonts w:ascii="Arial" w:hAnsi="Arial" w:cs="Arial"/>
                <w:i/>
                <w:spacing w:val="-6"/>
                <w:sz w:val="22"/>
                <w:szCs w:val="22"/>
              </w:rPr>
              <w:t>[Insertar los motivos principales]</w:t>
            </w:r>
          </w:p>
        </w:tc>
        <w:tc>
          <w:tcPr>
            <w:tcW w:w="5041" w:type="dxa"/>
            <w:shd w:val="clear" w:color="auto" w:fill="auto"/>
          </w:tcPr>
          <w:p w14:paraId="5782C09F" w14:textId="77777777" w:rsidR="006845DA" w:rsidRPr="0053442B" w:rsidRDefault="006845DA" w:rsidP="007F0BF1">
            <w:pPr>
              <w:spacing w:before="40" w:after="120"/>
              <w:rPr>
                <w:rFonts w:ascii="Arial" w:hAnsi="Arial" w:cs="Arial"/>
                <w:sz w:val="22"/>
                <w:szCs w:val="22"/>
              </w:rPr>
            </w:pPr>
            <w:r w:rsidRPr="003506A4">
              <w:rPr>
                <w:rFonts w:ascii="Arial" w:hAnsi="Arial" w:cs="Arial"/>
                <w:i/>
                <w:iCs/>
                <w:spacing w:val="-6"/>
                <w:sz w:val="22"/>
                <w:szCs w:val="22"/>
              </w:rPr>
              <w:t>[Insertar monto y valores]</w:t>
            </w:r>
          </w:p>
        </w:tc>
      </w:tr>
      <w:tr w:rsidR="006845DA" w:rsidRPr="003506A4" w14:paraId="0A3A5BC6" w14:textId="77777777" w:rsidTr="003506A4">
        <w:tc>
          <w:tcPr>
            <w:tcW w:w="1639" w:type="dxa"/>
            <w:shd w:val="clear" w:color="auto" w:fill="auto"/>
          </w:tcPr>
          <w:p w14:paraId="66E3BABC" w14:textId="77777777" w:rsidR="006845DA" w:rsidRPr="003506A4" w:rsidRDefault="006845DA" w:rsidP="007F0BF1">
            <w:pPr>
              <w:spacing w:line="240" w:lineRule="atLeast"/>
              <w:rPr>
                <w:rFonts w:ascii="Arial" w:hAnsi="Arial" w:cs="Arial"/>
                <w:spacing w:val="-4"/>
                <w:sz w:val="22"/>
                <w:szCs w:val="22"/>
              </w:rPr>
            </w:pPr>
          </w:p>
        </w:tc>
        <w:tc>
          <w:tcPr>
            <w:tcW w:w="3147" w:type="dxa"/>
            <w:shd w:val="clear" w:color="auto" w:fill="auto"/>
          </w:tcPr>
          <w:p w14:paraId="497FB582" w14:textId="77777777" w:rsidR="006845DA" w:rsidRPr="003506A4" w:rsidRDefault="006845DA" w:rsidP="007F0BF1">
            <w:pPr>
              <w:spacing w:line="240" w:lineRule="atLeast"/>
              <w:rPr>
                <w:rFonts w:ascii="Arial" w:hAnsi="Arial" w:cs="Arial"/>
                <w:spacing w:val="-4"/>
                <w:sz w:val="22"/>
                <w:szCs w:val="22"/>
              </w:rPr>
            </w:pPr>
          </w:p>
        </w:tc>
        <w:tc>
          <w:tcPr>
            <w:tcW w:w="5798" w:type="dxa"/>
            <w:gridSpan w:val="2"/>
            <w:shd w:val="clear" w:color="auto" w:fill="auto"/>
          </w:tcPr>
          <w:p w14:paraId="436315B1" w14:textId="77777777" w:rsidR="006845DA" w:rsidRPr="003506A4" w:rsidRDefault="006845DA" w:rsidP="007F0BF1">
            <w:pPr>
              <w:spacing w:line="240" w:lineRule="atLeast"/>
              <w:rPr>
                <w:rFonts w:ascii="Arial" w:hAnsi="Arial" w:cs="Arial"/>
                <w:spacing w:val="-4"/>
                <w:sz w:val="22"/>
                <w:szCs w:val="22"/>
              </w:rPr>
            </w:pPr>
          </w:p>
        </w:tc>
        <w:tc>
          <w:tcPr>
            <w:tcW w:w="5041" w:type="dxa"/>
            <w:shd w:val="clear" w:color="auto" w:fill="auto"/>
          </w:tcPr>
          <w:p w14:paraId="4B43FC7E" w14:textId="77777777" w:rsidR="006845DA" w:rsidRPr="003506A4" w:rsidRDefault="006845DA" w:rsidP="007F0BF1">
            <w:pPr>
              <w:spacing w:line="240" w:lineRule="atLeast"/>
              <w:rPr>
                <w:rFonts w:ascii="Arial" w:hAnsi="Arial" w:cs="Arial"/>
                <w:spacing w:val="-4"/>
                <w:sz w:val="22"/>
                <w:szCs w:val="22"/>
              </w:rPr>
            </w:pPr>
          </w:p>
        </w:tc>
      </w:tr>
      <w:tr w:rsidR="006845DA" w:rsidRPr="003506A4" w14:paraId="1B9EAF1E" w14:textId="77777777" w:rsidTr="003506A4">
        <w:tc>
          <w:tcPr>
            <w:tcW w:w="1639" w:type="dxa"/>
            <w:shd w:val="clear" w:color="auto" w:fill="auto"/>
          </w:tcPr>
          <w:p w14:paraId="7BDF60EA" w14:textId="77777777" w:rsidR="006845DA" w:rsidRPr="003506A4" w:rsidRDefault="006845DA" w:rsidP="007F0BF1">
            <w:pPr>
              <w:spacing w:line="240" w:lineRule="atLeast"/>
              <w:rPr>
                <w:rFonts w:ascii="Arial" w:hAnsi="Arial" w:cs="Arial"/>
                <w:spacing w:val="-4"/>
                <w:sz w:val="22"/>
                <w:szCs w:val="22"/>
              </w:rPr>
            </w:pPr>
          </w:p>
        </w:tc>
        <w:tc>
          <w:tcPr>
            <w:tcW w:w="3147" w:type="dxa"/>
            <w:shd w:val="clear" w:color="auto" w:fill="auto"/>
          </w:tcPr>
          <w:p w14:paraId="4395F4BB" w14:textId="77777777" w:rsidR="006845DA" w:rsidRPr="003506A4" w:rsidRDefault="006845DA" w:rsidP="007F0BF1">
            <w:pPr>
              <w:spacing w:line="240" w:lineRule="atLeast"/>
              <w:rPr>
                <w:rFonts w:ascii="Arial" w:hAnsi="Arial" w:cs="Arial"/>
                <w:spacing w:val="-4"/>
                <w:sz w:val="22"/>
                <w:szCs w:val="22"/>
              </w:rPr>
            </w:pPr>
          </w:p>
        </w:tc>
        <w:tc>
          <w:tcPr>
            <w:tcW w:w="5798" w:type="dxa"/>
            <w:gridSpan w:val="2"/>
            <w:shd w:val="clear" w:color="auto" w:fill="auto"/>
          </w:tcPr>
          <w:p w14:paraId="6ADA905C" w14:textId="77777777" w:rsidR="006845DA" w:rsidRPr="003506A4" w:rsidRDefault="006845DA" w:rsidP="007F0BF1">
            <w:pPr>
              <w:spacing w:line="240" w:lineRule="atLeast"/>
              <w:rPr>
                <w:rFonts w:ascii="Arial" w:hAnsi="Arial" w:cs="Arial"/>
                <w:spacing w:val="-4"/>
                <w:sz w:val="22"/>
                <w:szCs w:val="22"/>
              </w:rPr>
            </w:pPr>
          </w:p>
        </w:tc>
        <w:tc>
          <w:tcPr>
            <w:tcW w:w="5041" w:type="dxa"/>
            <w:shd w:val="clear" w:color="auto" w:fill="auto"/>
          </w:tcPr>
          <w:p w14:paraId="5DE0FEE0" w14:textId="77777777" w:rsidR="006845DA" w:rsidRPr="003506A4" w:rsidRDefault="006845DA" w:rsidP="007F0BF1">
            <w:pPr>
              <w:spacing w:line="240" w:lineRule="atLeast"/>
              <w:rPr>
                <w:rFonts w:ascii="Arial" w:hAnsi="Arial" w:cs="Arial"/>
                <w:spacing w:val="-4"/>
                <w:sz w:val="22"/>
                <w:szCs w:val="22"/>
              </w:rPr>
            </w:pPr>
          </w:p>
        </w:tc>
      </w:tr>
      <w:tr w:rsidR="006845DA" w:rsidRPr="003506A4" w14:paraId="6998B71E" w14:textId="77777777" w:rsidTr="007F0BF1">
        <w:trPr>
          <w:tblHeader/>
        </w:trPr>
        <w:tc>
          <w:tcPr>
            <w:tcW w:w="15625" w:type="dxa"/>
            <w:gridSpan w:val="5"/>
            <w:shd w:val="clear" w:color="auto" w:fill="auto"/>
          </w:tcPr>
          <w:p w14:paraId="31B0E046" w14:textId="77777777" w:rsidR="006845DA" w:rsidRPr="003506A4" w:rsidRDefault="006845DA" w:rsidP="007F0BF1">
            <w:pPr>
              <w:spacing w:before="120" w:after="120" w:line="240" w:lineRule="atLeast"/>
              <w:jc w:val="center"/>
              <w:rPr>
                <w:rFonts w:ascii="Arial" w:hAnsi="Arial" w:cs="Arial"/>
                <w:b/>
                <w:spacing w:val="-4"/>
                <w:sz w:val="22"/>
              </w:rPr>
            </w:pPr>
            <w:r w:rsidRPr="003506A4">
              <w:rPr>
                <w:rFonts w:ascii="Arial" w:hAnsi="Arial" w:cs="Arial"/>
                <w:b/>
                <w:spacing w:val="-8"/>
                <w:sz w:val="22"/>
                <w:szCs w:val="24"/>
              </w:rPr>
              <w:t>Litigios pendientes, de conformidad con la Sección III, Criterios de Calificación y Evaluación</w:t>
            </w:r>
          </w:p>
        </w:tc>
      </w:tr>
      <w:tr w:rsidR="006845DA" w:rsidRPr="003506A4" w14:paraId="3D9D024B" w14:textId="77777777" w:rsidTr="007F0BF1">
        <w:tc>
          <w:tcPr>
            <w:tcW w:w="15625" w:type="dxa"/>
            <w:gridSpan w:val="5"/>
            <w:shd w:val="clear" w:color="auto" w:fill="auto"/>
          </w:tcPr>
          <w:p w14:paraId="22B5E400" w14:textId="77777777" w:rsidR="006845DA" w:rsidRPr="003506A4" w:rsidRDefault="006845DA" w:rsidP="007F0BF1">
            <w:pPr>
              <w:spacing w:before="120"/>
              <w:ind w:left="567" w:hanging="567"/>
              <w:jc w:val="both"/>
              <w:rPr>
                <w:rFonts w:ascii="Arial" w:hAnsi="Arial" w:cs="Arial"/>
                <w:spacing w:val="-2"/>
                <w:sz w:val="22"/>
                <w:szCs w:val="22"/>
              </w:rPr>
            </w:pPr>
            <w:r w:rsidRPr="003506A4">
              <w:rPr>
                <w:rFonts w:ascii="Arial" w:hAnsi="Arial" w:cs="Arial"/>
                <w:spacing w:val="-2"/>
                <w:sz w:val="22"/>
                <w:szCs w:val="22"/>
              </w:rPr>
              <w:sym w:font="Wingdings" w:char="F0A8"/>
            </w:r>
            <w:r w:rsidRPr="003506A4">
              <w:rPr>
                <w:rFonts w:ascii="Arial" w:hAnsi="Arial" w:cs="Arial"/>
                <w:spacing w:val="-2"/>
                <w:sz w:val="22"/>
                <w:szCs w:val="22"/>
              </w:rPr>
              <w:tab/>
              <w:t xml:space="preserve">No hay ningún litigio pendiente de conformidad con la </w:t>
            </w:r>
            <w:proofErr w:type="spellStart"/>
            <w:r w:rsidRPr="003506A4">
              <w:rPr>
                <w:rFonts w:ascii="Arial" w:hAnsi="Arial" w:cs="Arial"/>
                <w:spacing w:val="-2"/>
                <w:sz w:val="22"/>
                <w:szCs w:val="22"/>
              </w:rPr>
              <w:t>Subcláusula</w:t>
            </w:r>
            <w:proofErr w:type="spellEnd"/>
            <w:r w:rsidRPr="003506A4">
              <w:rPr>
                <w:rFonts w:ascii="Arial" w:hAnsi="Arial" w:cs="Arial"/>
                <w:spacing w:val="-2"/>
                <w:sz w:val="22"/>
                <w:szCs w:val="22"/>
              </w:rPr>
              <w:t xml:space="preserve"> 2.3 de la Sección III, Criterios de Calificación y Evaluación.</w:t>
            </w:r>
          </w:p>
          <w:p w14:paraId="36F88F45" w14:textId="77777777" w:rsidR="006845DA" w:rsidRPr="003506A4" w:rsidRDefault="006845DA" w:rsidP="007F0BF1">
            <w:pPr>
              <w:spacing w:before="120"/>
              <w:ind w:left="567" w:hanging="567"/>
              <w:rPr>
                <w:rFonts w:ascii="Arial" w:hAnsi="Arial" w:cs="Arial"/>
                <w:i/>
                <w:spacing w:val="-2"/>
                <w:sz w:val="22"/>
                <w:szCs w:val="22"/>
              </w:rPr>
            </w:pPr>
            <w:r w:rsidRPr="003506A4">
              <w:rPr>
                <w:rFonts w:ascii="Arial" w:hAnsi="Arial" w:cs="Arial"/>
                <w:b/>
                <w:spacing w:val="-2"/>
                <w:sz w:val="22"/>
                <w:szCs w:val="22"/>
              </w:rPr>
              <w:t>O</w:t>
            </w:r>
            <w:r w:rsidRPr="003506A4">
              <w:rPr>
                <w:rFonts w:ascii="Arial" w:hAnsi="Arial" w:cs="Arial"/>
                <w:b/>
                <w:i/>
                <w:spacing w:val="-2"/>
                <w:sz w:val="22"/>
                <w:szCs w:val="22"/>
              </w:rPr>
              <w:t xml:space="preserve"> </w:t>
            </w:r>
            <w:r w:rsidRPr="003506A4">
              <w:rPr>
                <w:rFonts w:ascii="Arial" w:hAnsi="Arial" w:cs="Arial"/>
                <w:i/>
                <w:spacing w:val="-2"/>
                <w:sz w:val="22"/>
                <w:szCs w:val="22"/>
              </w:rPr>
              <w:t>[Marque como corresponda]</w:t>
            </w:r>
          </w:p>
          <w:p w14:paraId="789D178A" w14:textId="77777777" w:rsidR="006845DA" w:rsidRPr="003506A4" w:rsidRDefault="006845DA" w:rsidP="007F0BF1">
            <w:pPr>
              <w:spacing w:before="120"/>
              <w:ind w:left="567" w:hanging="567"/>
              <w:rPr>
                <w:rFonts w:ascii="Arial" w:hAnsi="Arial" w:cs="Arial"/>
                <w:spacing w:val="-4"/>
                <w:sz w:val="22"/>
                <w:szCs w:val="22"/>
              </w:rPr>
            </w:pPr>
            <w:r w:rsidRPr="003506A4">
              <w:rPr>
                <w:rFonts w:ascii="Arial" w:hAnsi="Arial" w:cs="Arial"/>
                <w:spacing w:val="-2"/>
                <w:sz w:val="22"/>
                <w:szCs w:val="22"/>
              </w:rPr>
              <w:sym w:font="Wingdings" w:char="F0A8"/>
            </w:r>
            <w:r w:rsidRPr="003506A4">
              <w:rPr>
                <w:rFonts w:ascii="Arial" w:hAnsi="Arial" w:cs="Arial"/>
                <w:spacing w:val="-2"/>
                <w:sz w:val="22"/>
                <w:szCs w:val="22"/>
              </w:rPr>
              <w:tab/>
            </w:r>
            <w:r w:rsidRPr="003506A4">
              <w:rPr>
                <w:rFonts w:ascii="Arial" w:hAnsi="Arial" w:cs="Arial"/>
                <w:spacing w:val="-4"/>
                <w:sz w:val="22"/>
                <w:szCs w:val="22"/>
              </w:rPr>
              <w:t xml:space="preserve">Existen litigios pendientes de conformidad con la </w:t>
            </w:r>
            <w:proofErr w:type="spellStart"/>
            <w:r w:rsidRPr="003506A4">
              <w:rPr>
                <w:rFonts w:ascii="Arial" w:hAnsi="Arial" w:cs="Arial"/>
                <w:spacing w:val="-4"/>
                <w:sz w:val="22"/>
                <w:szCs w:val="22"/>
              </w:rPr>
              <w:t>Subcláusula</w:t>
            </w:r>
            <w:proofErr w:type="spellEnd"/>
            <w:r w:rsidRPr="003506A4">
              <w:rPr>
                <w:rFonts w:ascii="Arial" w:hAnsi="Arial" w:cs="Arial"/>
                <w:spacing w:val="-4"/>
                <w:sz w:val="22"/>
                <w:szCs w:val="22"/>
              </w:rPr>
              <w:t xml:space="preserve"> 2.3 de la Sección III, Criterios de Evaluación y Cualificación, según se indica a continuación</w:t>
            </w:r>
            <w:r w:rsidRPr="003506A4">
              <w:rPr>
                <w:rFonts w:ascii="Arial" w:hAnsi="Arial" w:cs="Arial"/>
                <w:spacing w:val="-2"/>
                <w:sz w:val="22"/>
                <w:szCs w:val="22"/>
              </w:rPr>
              <w:t>:</w:t>
            </w:r>
          </w:p>
        </w:tc>
      </w:tr>
      <w:tr w:rsidR="006845DA" w:rsidRPr="003506A4" w14:paraId="5A2107C9" w14:textId="77777777" w:rsidTr="007F0BF1">
        <w:tc>
          <w:tcPr>
            <w:tcW w:w="1639" w:type="dxa"/>
            <w:shd w:val="clear" w:color="auto" w:fill="auto"/>
            <w:vAlign w:val="center"/>
          </w:tcPr>
          <w:p w14:paraId="4B6DC625"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spacing w:val="-2"/>
                <w:sz w:val="22"/>
                <w:szCs w:val="22"/>
              </w:rPr>
              <w:t>Año</w:t>
            </w:r>
          </w:p>
        </w:tc>
        <w:tc>
          <w:tcPr>
            <w:tcW w:w="3904" w:type="dxa"/>
            <w:gridSpan w:val="2"/>
            <w:shd w:val="clear" w:color="auto" w:fill="auto"/>
            <w:vAlign w:val="center"/>
          </w:tcPr>
          <w:p w14:paraId="4D575D8C"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iCs/>
                <w:spacing w:val="-2"/>
                <w:sz w:val="22"/>
                <w:szCs w:val="22"/>
              </w:rPr>
              <w:t>Porcentaje incumplido del Contrato</w:t>
            </w:r>
          </w:p>
        </w:tc>
        <w:tc>
          <w:tcPr>
            <w:tcW w:w="5041" w:type="dxa"/>
            <w:shd w:val="clear" w:color="auto" w:fill="auto"/>
            <w:vAlign w:val="center"/>
          </w:tcPr>
          <w:p w14:paraId="2BAC911D"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iCs/>
                <w:spacing w:val="-2"/>
                <w:sz w:val="22"/>
                <w:szCs w:val="22"/>
              </w:rPr>
              <w:t>Identificación del Contrato</w:t>
            </w:r>
          </w:p>
        </w:tc>
        <w:tc>
          <w:tcPr>
            <w:tcW w:w="5041" w:type="dxa"/>
            <w:shd w:val="clear" w:color="auto" w:fill="auto"/>
            <w:vAlign w:val="center"/>
          </w:tcPr>
          <w:p w14:paraId="1647C36E" w14:textId="77777777" w:rsidR="006845DA" w:rsidRPr="003506A4" w:rsidRDefault="006845DA" w:rsidP="007F0BF1">
            <w:pPr>
              <w:suppressAutoHyphens/>
              <w:spacing w:after="142" w:line="240" w:lineRule="atLeast"/>
              <w:jc w:val="center"/>
              <w:rPr>
                <w:rFonts w:ascii="Arial" w:hAnsi="Arial" w:cs="Arial"/>
                <w:b/>
                <w:spacing w:val="-2"/>
                <w:sz w:val="22"/>
                <w:szCs w:val="22"/>
              </w:rPr>
            </w:pPr>
            <w:r w:rsidRPr="003506A4">
              <w:rPr>
                <w:rFonts w:ascii="Arial" w:hAnsi="Arial" w:cs="Arial"/>
                <w:b/>
                <w:iCs/>
                <w:spacing w:val="-2"/>
                <w:sz w:val="22"/>
                <w:szCs w:val="22"/>
              </w:rPr>
              <w:t xml:space="preserve">Monto total del Contrato (valor actual, moneda, tasa de cambio, equivalente en </w:t>
            </w:r>
            <w:r w:rsidRPr="003506A4">
              <w:rPr>
                <w:rFonts w:ascii="Arial" w:hAnsi="Arial" w:cs="Arial"/>
                <w:b/>
                <w:spacing w:val="-2"/>
                <w:sz w:val="22"/>
                <w:szCs w:val="22"/>
              </w:rPr>
              <w:t>EUR €)</w:t>
            </w:r>
          </w:p>
        </w:tc>
      </w:tr>
      <w:tr w:rsidR="006845DA" w:rsidRPr="003506A4" w14:paraId="775B9924" w14:textId="77777777" w:rsidTr="007F0BF1">
        <w:tc>
          <w:tcPr>
            <w:tcW w:w="1639" w:type="dxa"/>
            <w:shd w:val="clear" w:color="auto" w:fill="auto"/>
          </w:tcPr>
          <w:p w14:paraId="40348608" w14:textId="77777777" w:rsidR="006845DA" w:rsidRPr="003506A4" w:rsidRDefault="006845DA" w:rsidP="007F0BF1">
            <w:pPr>
              <w:spacing w:before="40" w:after="120"/>
              <w:rPr>
                <w:rFonts w:ascii="Arial" w:hAnsi="Arial" w:cs="Arial"/>
                <w:sz w:val="22"/>
                <w:szCs w:val="22"/>
              </w:rPr>
            </w:pPr>
            <w:r w:rsidRPr="003506A4">
              <w:rPr>
                <w:rFonts w:ascii="Arial" w:hAnsi="Arial" w:cs="Arial"/>
                <w:i/>
                <w:iCs/>
                <w:spacing w:val="-6"/>
                <w:sz w:val="22"/>
                <w:szCs w:val="22"/>
              </w:rPr>
              <w:t>[Insertar año</w:t>
            </w:r>
            <w:r w:rsidRPr="003506A4">
              <w:rPr>
                <w:rFonts w:ascii="Arial" w:hAnsi="Arial" w:cs="Arial"/>
                <w:i/>
                <w:iCs/>
                <w:spacing w:val="-9"/>
                <w:sz w:val="22"/>
                <w:szCs w:val="22"/>
              </w:rPr>
              <w:t>]</w:t>
            </w:r>
          </w:p>
        </w:tc>
        <w:tc>
          <w:tcPr>
            <w:tcW w:w="3904" w:type="dxa"/>
            <w:gridSpan w:val="2"/>
            <w:shd w:val="clear" w:color="auto" w:fill="auto"/>
          </w:tcPr>
          <w:p w14:paraId="3A06BCD8" w14:textId="77777777" w:rsidR="006845DA" w:rsidRPr="003506A4" w:rsidRDefault="006845DA" w:rsidP="007F0BF1">
            <w:pPr>
              <w:spacing w:before="40" w:after="120"/>
              <w:rPr>
                <w:rFonts w:ascii="Arial" w:hAnsi="Arial" w:cs="Arial"/>
                <w:sz w:val="22"/>
                <w:szCs w:val="22"/>
              </w:rPr>
            </w:pPr>
            <w:r w:rsidRPr="003506A4">
              <w:rPr>
                <w:rFonts w:ascii="Arial" w:hAnsi="Arial" w:cs="Arial"/>
                <w:i/>
                <w:iCs/>
                <w:spacing w:val="-6"/>
                <w:sz w:val="22"/>
                <w:szCs w:val="22"/>
              </w:rPr>
              <w:t>[Insertar monto y porcentaje]</w:t>
            </w:r>
          </w:p>
        </w:tc>
        <w:tc>
          <w:tcPr>
            <w:tcW w:w="5041" w:type="dxa"/>
            <w:shd w:val="clear" w:color="auto" w:fill="auto"/>
          </w:tcPr>
          <w:p w14:paraId="2F877F70" w14:textId="77777777" w:rsidR="006845DA" w:rsidRPr="003506A4" w:rsidRDefault="006845DA" w:rsidP="007F0BF1">
            <w:pPr>
              <w:suppressAutoHyphens/>
              <w:spacing w:after="142" w:line="240" w:lineRule="atLeast"/>
              <w:jc w:val="both"/>
              <w:rPr>
                <w:rFonts w:ascii="Arial" w:hAnsi="Arial" w:cs="Arial"/>
                <w:i/>
                <w:spacing w:val="-2"/>
                <w:sz w:val="22"/>
                <w:szCs w:val="22"/>
              </w:rPr>
            </w:pPr>
            <w:r w:rsidRPr="003506A4">
              <w:rPr>
                <w:rFonts w:ascii="Arial" w:hAnsi="Arial" w:cs="Arial"/>
                <w:spacing w:val="-6"/>
                <w:sz w:val="22"/>
                <w:szCs w:val="22"/>
              </w:rPr>
              <w:t xml:space="preserve">Identificación del Contrato: </w:t>
            </w:r>
          </w:p>
          <w:p w14:paraId="7C30C4C6" w14:textId="77777777" w:rsidR="006845DA" w:rsidRPr="003506A4" w:rsidRDefault="006845DA" w:rsidP="007F0BF1">
            <w:pPr>
              <w:suppressAutoHyphens/>
              <w:spacing w:after="142" w:line="240" w:lineRule="atLeast"/>
              <w:jc w:val="both"/>
              <w:rPr>
                <w:rFonts w:ascii="Arial" w:hAnsi="Arial" w:cs="Arial"/>
                <w:spacing w:val="-2"/>
                <w:sz w:val="22"/>
                <w:szCs w:val="22"/>
              </w:rPr>
            </w:pPr>
            <w:r w:rsidRPr="003506A4">
              <w:rPr>
                <w:rFonts w:ascii="Arial" w:hAnsi="Arial" w:cs="Arial"/>
                <w:spacing w:val="-6"/>
                <w:sz w:val="22"/>
                <w:szCs w:val="22"/>
              </w:rPr>
              <w:t>Nombre del Comprador:</w:t>
            </w:r>
            <w:r w:rsidRPr="003506A4">
              <w:rPr>
                <w:rFonts w:ascii="Arial" w:hAnsi="Arial" w:cs="Arial"/>
                <w:spacing w:val="-2"/>
                <w:sz w:val="22"/>
                <w:szCs w:val="22"/>
              </w:rPr>
              <w:t xml:space="preserve"> </w:t>
            </w:r>
          </w:p>
          <w:p w14:paraId="75F9DF01" w14:textId="77777777" w:rsidR="006845DA" w:rsidRPr="003506A4" w:rsidRDefault="006845DA" w:rsidP="007F0BF1">
            <w:pPr>
              <w:spacing w:after="142" w:line="240" w:lineRule="atLeast"/>
              <w:jc w:val="both"/>
              <w:rPr>
                <w:rFonts w:ascii="Arial" w:hAnsi="Arial" w:cs="Arial"/>
                <w:spacing w:val="-6"/>
                <w:sz w:val="22"/>
                <w:szCs w:val="22"/>
              </w:rPr>
            </w:pPr>
            <w:r w:rsidRPr="003506A4">
              <w:rPr>
                <w:rFonts w:ascii="Arial" w:hAnsi="Arial" w:cs="Arial"/>
                <w:spacing w:val="-6"/>
                <w:sz w:val="22"/>
                <w:szCs w:val="22"/>
              </w:rPr>
              <w:t xml:space="preserve">Dirección del Comprador: </w:t>
            </w:r>
          </w:p>
          <w:p w14:paraId="0DED2BF7" w14:textId="77777777" w:rsidR="006845DA" w:rsidRPr="003506A4" w:rsidRDefault="006845DA" w:rsidP="007F0BF1">
            <w:pPr>
              <w:spacing w:after="142" w:line="240" w:lineRule="atLeast"/>
              <w:jc w:val="both"/>
              <w:rPr>
                <w:rFonts w:ascii="Arial" w:hAnsi="Arial" w:cs="Arial"/>
                <w:i/>
                <w:spacing w:val="-6"/>
                <w:sz w:val="22"/>
                <w:szCs w:val="22"/>
              </w:rPr>
            </w:pPr>
          </w:p>
          <w:p w14:paraId="5EBC6D48" w14:textId="77777777" w:rsidR="006845DA" w:rsidRPr="003506A4" w:rsidRDefault="006845DA" w:rsidP="007F0BF1">
            <w:pPr>
              <w:spacing w:after="142" w:line="240" w:lineRule="atLeast"/>
              <w:jc w:val="both"/>
              <w:rPr>
                <w:rFonts w:ascii="Arial" w:hAnsi="Arial" w:cs="Arial"/>
                <w:spacing w:val="-6"/>
                <w:sz w:val="22"/>
                <w:szCs w:val="22"/>
              </w:rPr>
            </w:pPr>
            <w:r w:rsidRPr="003506A4">
              <w:rPr>
                <w:rFonts w:ascii="Arial" w:hAnsi="Arial" w:cs="Arial"/>
                <w:spacing w:val="-6"/>
                <w:sz w:val="22"/>
                <w:szCs w:val="22"/>
              </w:rPr>
              <w:t>Asunto de Litigio:</w:t>
            </w:r>
          </w:p>
          <w:p w14:paraId="7DB95917" w14:textId="77777777" w:rsidR="006845DA" w:rsidRPr="003506A4" w:rsidRDefault="006845DA" w:rsidP="007F0BF1">
            <w:pPr>
              <w:spacing w:after="142" w:line="240" w:lineRule="atLeast"/>
              <w:jc w:val="both"/>
              <w:rPr>
                <w:rFonts w:ascii="Arial" w:hAnsi="Arial" w:cs="Arial"/>
                <w:spacing w:val="-6"/>
                <w:sz w:val="22"/>
                <w:szCs w:val="22"/>
              </w:rPr>
            </w:pPr>
            <w:r w:rsidRPr="003506A4">
              <w:rPr>
                <w:rFonts w:ascii="Arial" w:hAnsi="Arial" w:cs="Arial"/>
                <w:spacing w:val="-6"/>
                <w:sz w:val="22"/>
                <w:szCs w:val="22"/>
              </w:rPr>
              <w:t>Parte del Contrato que inició el Litigio:</w:t>
            </w:r>
          </w:p>
          <w:p w14:paraId="4A9BC3D0" w14:textId="77777777" w:rsidR="006845DA" w:rsidRPr="003506A4" w:rsidRDefault="006845DA" w:rsidP="007F0BF1">
            <w:pPr>
              <w:spacing w:after="142" w:line="240" w:lineRule="atLeast"/>
              <w:jc w:val="both"/>
              <w:rPr>
                <w:rFonts w:ascii="Arial" w:hAnsi="Arial" w:cs="Arial"/>
                <w:spacing w:val="-6"/>
                <w:sz w:val="22"/>
                <w:szCs w:val="22"/>
              </w:rPr>
            </w:pPr>
          </w:p>
          <w:p w14:paraId="54B3D129" w14:textId="77777777" w:rsidR="006845DA" w:rsidRPr="003506A4" w:rsidRDefault="006845DA" w:rsidP="007F0BF1">
            <w:pPr>
              <w:spacing w:after="142" w:line="240" w:lineRule="atLeast"/>
              <w:jc w:val="both"/>
              <w:rPr>
                <w:rFonts w:ascii="Arial" w:hAnsi="Arial" w:cs="Arial"/>
                <w:iCs/>
                <w:spacing w:val="-6"/>
                <w:sz w:val="22"/>
                <w:szCs w:val="22"/>
              </w:rPr>
            </w:pPr>
            <w:r w:rsidRPr="003506A4">
              <w:rPr>
                <w:rFonts w:ascii="Arial" w:hAnsi="Arial" w:cs="Arial"/>
                <w:spacing w:val="-6"/>
                <w:sz w:val="22"/>
                <w:szCs w:val="22"/>
              </w:rPr>
              <w:t>Estado del Litigio:</w:t>
            </w:r>
          </w:p>
        </w:tc>
        <w:tc>
          <w:tcPr>
            <w:tcW w:w="5041" w:type="dxa"/>
            <w:shd w:val="clear" w:color="auto" w:fill="auto"/>
          </w:tcPr>
          <w:p w14:paraId="116C007E" w14:textId="77777777" w:rsidR="006845DA" w:rsidRPr="0085483B" w:rsidRDefault="006845DA" w:rsidP="007F0BF1">
            <w:pPr>
              <w:spacing w:before="40" w:after="120"/>
              <w:rPr>
                <w:rFonts w:ascii="Arial" w:hAnsi="Arial" w:cs="Arial"/>
                <w:sz w:val="22"/>
                <w:szCs w:val="22"/>
              </w:rPr>
            </w:pPr>
            <w:r w:rsidRPr="003506A4">
              <w:rPr>
                <w:rFonts w:ascii="Arial" w:hAnsi="Arial" w:cs="Arial"/>
                <w:i/>
                <w:iCs/>
                <w:spacing w:val="-6"/>
                <w:sz w:val="22"/>
                <w:szCs w:val="22"/>
              </w:rPr>
              <w:t>[Insertar monto y valores]</w:t>
            </w:r>
          </w:p>
        </w:tc>
      </w:tr>
      <w:tr w:rsidR="006845DA" w:rsidRPr="003506A4" w14:paraId="0B9E58CC" w14:textId="77777777" w:rsidTr="007F0BF1">
        <w:tc>
          <w:tcPr>
            <w:tcW w:w="1639" w:type="dxa"/>
            <w:shd w:val="clear" w:color="auto" w:fill="auto"/>
          </w:tcPr>
          <w:p w14:paraId="100F0333" w14:textId="77777777" w:rsidR="006845DA" w:rsidRPr="003506A4" w:rsidRDefault="006845DA" w:rsidP="007F0BF1">
            <w:pPr>
              <w:spacing w:line="240" w:lineRule="atLeast"/>
              <w:rPr>
                <w:rFonts w:ascii="Arial" w:hAnsi="Arial" w:cs="Arial"/>
                <w:spacing w:val="-4"/>
                <w:sz w:val="22"/>
                <w:szCs w:val="22"/>
              </w:rPr>
            </w:pPr>
          </w:p>
        </w:tc>
        <w:tc>
          <w:tcPr>
            <w:tcW w:w="3904" w:type="dxa"/>
            <w:gridSpan w:val="2"/>
            <w:shd w:val="clear" w:color="auto" w:fill="auto"/>
          </w:tcPr>
          <w:p w14:paraId="2AFA7E97" w14:textId="77777777" w:rsidR="006845DA" w:rsidRPr="003506A4" w:rsidRDefault="006845DA" w:rsidP="007F0BF1">
            <w:pPr>
              <w:spacing w:line="240" w:lineRule="atLeast"/>
              <w:rPr>
                <w:rFonts w:ascii="Arial" w:hAnsi="Arial" w:cs="Arial"/>
                <w:spacing w:val="-4"/>
                <w:sz w:val="22"/>
                <w:szCs w:val="22"/>
              </w:rPr>
            </w:pPr>
          </w:p>
        </w:tc>
        <w:tc>
          <w:tcPr>
            <w:tcW w:w="5041" w:type="dxa"/>
            <w:shd w:val="clear" w:color="auto" w:fill="auto"/>
          </w:tcPr>
          <w:p w14:paraId="66D73022" w14:textId="77777777" w:rsidR="006845DA" w:rsidRPr="003506A4" w:rsidRDefault="006845DA" w:rsidP="007F0BF1">
            <w:pPr>
              <w:spacing w:line="240" w:lineRule="atLeast"/>
              <w:rPr>
                <w:rFonts w:ascii="Arial" w:hAnsi="Arial" w:cs="Arial"/>
                <w:spacing w:val="-4"/>
                <w:sz w:val="22"/>
                <w:szCs w:val="22"/>
              </w:rPr>
            </w:pPr>
          </w:p>
        </w:tc>
        <w:tc>
          <w:tcPr>
            <w:tcW w:w="5041" w:type="dxa"/>
            <w:shd w:val="clear" w:color="auto" w:fill="auto"/>
          </w:tcPr>
          <w:p w14:paraId="685E7AEA" w14:textId="77777777" w:rsidR="006845DA" w:rsidRPr="003506A4" w:rsidRDefault="006845DA" w:rsidP="007F0BF1">
            <w:pPr>
              <w:spacing w:line="240" w:lineRule="atLeast"/>
              <w:rPr>
                <w:rFonts w:ascii="Arial" w:hAnsi="Arial" w:cs="Arial"/>
                <w:spacing w:val="-4"/>
                <w:sz w:val="22"/>
                <w:szCs w:val="22"/>
              </w:rPr>
            </w:pPr>
          </w:p>
        </w:tc>
      </w:tr>
      <w:tr w:rsidR="006845DA" w:rsidRPr="003506A4" w14:paraId="45072200" w14:textId="77777777" w:rsidTr="007F0BF1">
        <w:tc>
          <w:tcPr>
            <w:tcW w:w="1639" w:type="dxa"/>
            <w:shd w:val="clear" w:color="auto" w:fill="auto"/>
          </w:tcPr>
          <w:p w14:paraId="54C15244" w14:textId="77777777" w:rsidR="006845DA" w:rsidRPr="003506A4" w:rsidRDefault="006845DA" w:rsidP="007F0BF1">
            <w:pPr>
              <w:spacing w:line="240" w:lineRule="atLeast"/>
              <w:rPr>
                <w:rFonts w:ascii="Arial" w:hAnsi="Arial" w:cs="Arial"/>
                <w:spacing w:val="-4"/>
                <w:sz w:val="22"/>
                <w:szCs w:val="22"/>
              </w:rPr>
            </w:pPr>
          </w:p>
        </w:tc>
        <w:tc>
          <w:tcPr>
            <w:tcW w:w="3904" w:type="dxa"/>
            <w:gridSpan w:val="2"/>
            <w:shd w:val="clear" w:color="auto" w:fill="auto"/>
          </w:tcPr>
          <w:p w14:paraId="177DD179" w14:textId="77777777" w:rsidR="006845DA" w:rsidRPr="003506A4" w:rsidRDefault="006845DA" w:rsidP="007F0BF1">
            <w:pPr>
              <w:spacing w:line="240" w:lineRule="atLeast"/>
              <w:rPr>
                <w:rFonts w:ascii="Arial" w:hAnsi="Arial" w:cs="Arial"/>
                <w:spacing w:val="-4"/>
                <w:sz w:val="22"/>
                <w:szCs w:val="22"/>
              </w:rPr>
            </w:pPr>
          </w:p>
        </w:tc>
        <w:tc>
          <w:tcPr>
            <w:tcW w:w="5041" w:type="dxa"/>
            <w:shd w:val="clear" w:color="auto" w:fill="auto"/>
          </w:tcPr>
          <w:p w14:paraId="50D9CF78" w14:textId="77777777" w:rsidR="006845DA" w:rsidRPr="003506A4" w:rsidRDefault="006845DA" w:rsidP="007F0BF1">
            <w:pPr>
              <w:spacing w:line="240" w:lineRule="atLeast"/>
              <w:rPr>
                <w:rFonts w:ascii="Arial" w:hAnsi="Arial" w:cs="Arial"/>
                <w:spacing w:val="-4"/>
                <w:sz w:val="22"/>
                <w:szCs w:val="22"/>
              </w:rPr>
            </w:pPr>
          </w:p>
        </w:tc>
        <w:tc>
          <w:tcPr>
            <w:tcW w:w="5041" w:type="dxa"/>
            <w:shd w:val="clear" w:color="auto" w:fill="auto"/>
          </w:tcPr>
          <w:p w14:paraId="4EF9177E" w14:textId="77777777" w:rsidR="006845DA" w:rsidRPr="003506A4" w:rsidRDefault="006845DA" w:rsidP="007F0BF1">
            <w:pPr>
              <w:spacing w:line="240" w:lineRule="atLeast"/>
              <w:rPr>
                <w:rFonts w:ascii="Arial" w:hAnsi="Arial" w:cs="Arial"/>
                <w:spacing w:val="-4"/>
                <w:sz w:val="22"/>
                <w:szCs w:val="22"/>
              </w:rPr>
            </w:pPr>
          </w:p>
        </w:tc>
      </w:tr>
    </w:tbl>
    <w:p w14:paraId="3DB0430D" w14:textId="77777777" w:rsidR="006845DA" w:rsidRPr="003506A4" w:rsidRDefault="006845DA" w:rsidP="003506A4"/>
    <w:p w14:paraId="2E091687" w14:textId="77777777" w:rsidR="006845DA" w:rsidRPr="003506A4" w:rsidRDefault="006845DA" w:rsidP="003506A4">
      <w:pPr>
        <w:tabs>
          <w:tab w:val="right" w:pos="5103"/>
          <w:tab w:val="right" w:pos="9000"/>
        </w:tabs>
        <w:spacing w:before="120" w:after="120" w:line="240" w:lineRule="atLeast"/>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2DB1F37D" w14:textId="77777777" w:rsidR="006845DA" w:rsidRPr="003506A4" w:rsidRDefault="006845DA" w:rsidP="003506A4">
      <w:pPr>
        <w:tabs>
          <w:tab w:val="right" w:pos="5103"/>
          <w:tab w:val="right" w:pos="9000"/>
        </w:tabs>
        <w:spacing w:before="120" w:after="120" w:line="240" w:lineRule="atLeast"/>
        <w:rPr>
          <w:rFonts w:ascii="Arial" w:hAnsi="Arial" w:cs="Arial"/>
          <w:i/>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[Firma de la persona nombrada anteriormente]</w:t>
      </w:r>
    </w:p>
    <w:p w14:paraId="1ED6CFF7" w14:textId="77777777" w:rsidR="006845DA" w:rsidRDefault="006845DA" w:rsidP="003506A4">
      <w:pPr>
        <w:tabs>
          <w:tab w:val="right" w:pos="5103"/>
          <w:tab w:val="right" w:pos="9000"/>
        </w:tabs>
        <w:spacing w:before="120" w:after="120" w:line="240" w:lineRule="atLeast"/>
        <w:rPr>
          <w:rFonts w:ascii="Arial" w:hAnsi="Arial" w:cs="Arial"/>
          <w:i/>
          <w:sz w:val="22"/>
          <w:szCs w:val="22"/>
        </w:rPr>
      </w:pPr>
      <w:r w:rsidRPr="003506A4">
        <w:rPr>
          <w:rFonts w:ascii="Arial" w:hAnsi="Arial" w:cs="Arial"/>
          <w:sz w:val="22"/>
          <w:szCs w:val="22"/>
        </w:rPr>
        <w:t xml:space="preserve">Lugar y Fecha firmados </w:t>
      </w:r>
      <w:r w:rsidRPr="003506A4">
        <w:rPr>
          <w:rFonts w:ascii="Arial" w:hAnsi="Arial" w:cs="Arial"/>
          <w:i/>
          <w:sz w:val="22"/>
          <w:szCs w:val="22"/>
        </w:rPr>
        <w:t>[Insertar lugar de firma] el día [Insertar día, mes y año de la firma]</w:t>
      </w:r>
      <w:r w:rsidRPr="0053442B">
        <w:rPr>
          <w:rFonts w:ascii="Arial" w:hAnsi="Arial" w:cs="Arial"/>
          <w:i/>
          <w:sz w:val="22"/>
          <w:szCs w:val="22"/>
        </w:rPr>
        <w:t xml:space="preserve"> </w:t>
      </w:r>
    </w:p>
    <w:p w14:paraId="31F4EA22" w14:textId="77777777" w:rsidR="008F1EEC" w:rsidRPr="00C32AFB" w:rsidRDefault="008F1EEC" w:rsidP="003506A4">
      <w:pPr>
        <w:rPr>
          <w:rFonts w:ascii="Arial" w:hAnsi="Arial" w:cs="Arial"/>
          <w:sz w:val="24"/>
          <w:szCs w:val="24"/>
        </w:rPr>
        <w:sectPr w:rsidR="008F1EEC" w:rsidRPr="00C32AFB" w:rsidSect="003506A4">
          <w:headerReference w:type="even" r:id="rId56"/>
          <w:headerReference w:type="default" r:id="rId57"/>
          <w:footerReference w:type="even" r:id="rId58"/>
          <w:footnotePr>
            <w:numRestart w:val="eachSect"/>
          </w:footnotePr>
          <w:endnotePr>
            <w:numFmt w:val="decimal"/>
          </w:endnotePr>
          <w:pgSz w:w="16840" w:h="11907" w:orient="landscape" w:code="9"/>
          <w:pgMar w:top="1440" w:right="1440" w:bottom="1440" w:left="1151" w:header="720" w:footer="720" w:gutter="0"/>
          <w:cols w:space="720"/>
          <w:docGrid w:linePitch="326"/>
        </w:sectPr>
      </w:pPr>
    </w:p>
    <w:p w14:paraId="1BC6E50F" w14:textId="77777777" w:rsidR="009B0369" w:rsidRPr="003506A4" w:rsidRDefault="009B0369" w:rsidP="00221F20">
      <w:pPr>
        <w:pStyle w:val="Style6"/>
        <w:rPr>
          <w:rFonts w:ascii="Arial" w:hAnsi="Arial" w:cs="Arial"/>
          <w:sz w:val="36"/>
          <w:lang w:val="es-ES_tradnl"/>
        </w:rPr>
      </w:pPr>
      <w:bookmarkStart w:id="208" w:name="_Toc531176930"/>
      <w:r w:rsidRPr="003506A4">
        <w:rPr>
          <w:rFonts w:ascii="Arial" w:hAnsi="Arial" w:cs="Arial"/>
          <w:sz w:val="36"/>
          <w:lang w:val="es-ES_tradnl"/>
        </w:rPr>
        <w:t>Formulario FIN - 3.1: Situación y capacidad Financiera</w:t>
      </w:r>
      <w:bookmarkEnd w:id="208"/>
    </w:p>
    <w:p w14:paraId="384E2799" w14:textId="77777777" w:rsidR="009B0369" w:rsidRPr="0085483B" w:rsidRDefault="009B0369" w:rsidP="009B0369">
      <w:pPr>
        <w:jc w:val="center"/>
        <w:rPr>
          <w:rFonts w:ascii="Arial" w:hAnsi="Arial" w:cs="Arial"/>
          <w:b/>
        </w:rPr>
      </w:pPr>
    </w:p>
    <w:p w14:paraId="2951E66F" w14:textId="77777777" w:rsidR="00354596" w:rsidRPr="00AE6FDA" w:rsidRDefault="00354596" w:rsidP="009B0369">
      <w:pPr>
        <w:jc w:val="center"/>
        <w:rPr>
          <w:rFonts w:ascii="Arial" w:hAnsi="Arial" w:cs="Arial"/>
          <w:b/>
        </w:rPr>
      </w:pPr>
    </w:p>
    <w:p w14:paraId="4601FF99" w14:textId="77777777" w:rsidR="006845DA" w:rsidRPr="003506A4" w:rsidRDefault="006845DA" w:rsidP="006845DA">
      <w:pPr>
        <w:jc w:val="center"/>
        <w:rPr>
          <w:rFonts w:ascii="Arial" w:hAnsi="Arial" w:cs="Arial"/>
          <w:i/>
          <w:sz w:val="22"/>
          <w:szCs w:val="22"/>
        </w:rPr>
      </w:pPr>
      <w:r w:rsidRPr="003506A4">
        <w:rPr>
          <w:rFonts w:ascii="Arial" w:hAnsi="Arial" w:cs="Arial"/>
          <w:i/>
          <w:sz w:val="22"/>
          <w:szCs w:val="22"/>
        </w:rPr>
        <w:t>[Para ser completado por el Oferente y, si se trata de una APCA, por cada miembro de ésta]</w:t>
      </w:r>
    </w:p>
    <w:p w14:paraId="55B7712A" w14:textId="77777777" w:rsidR="006845DA" w:rsidRPr="003506A4" w:rsidRDefault="006845DA" w:rsidP="006845DA">
      <w:pPr>
        <w:jc w:val="center"/>
        <w:rPr>
          <w:rFonts w:ascii="Arial" w:hAnsi="Arial" w:cs="Arial"/>
          <w:i/>
          <w:sz w:val="24"/>
          <w:szCs w:val="24"/>
        </w:rPr>
      </w:pPr>
    </w:p>
    <w:p w14:paraId="797D3744"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Nombre del Oferente: </w:t>
      </w:r>
      <w:r w:rsidRPr="003506A4">
        <w:rPr>
          <w:rFonts w:ascii="Arial" w:hAnsi="Arial" w:cs="Arial"/>
          <w:i/>
          <w:sz w:val="22"/>
          <w:szCs w:val="22"/>
        </w:rPr>
        <w:t>[Insertar]</w:t>
      </w:r>
    </w:p>
    <w:p w14:paraId="53BE11D4"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Fecha: </w:t>
      </w:r>
      <w:r w:rsidRPr="003506A4">
        <w:rPr>
          <w:rFonts w:ascii="Arial" w:hAnsi="Arial" w:cs="Arial"/>
          <w:i/>
          <w:sz w:val="22"/>
          <w:szCs w:val="22"/>
        </w:rPr>
        <w:t>[Insertar]</w:t>
      </w:r>
    </w:p>
    <w:p w14:paraId="3DBEE209" w14:textId="77777777" w:rsidR="006845DA" w:rsidRPr="003506A4" w:rsidRDefault="006845DA" w:rsidP="006845DA">
      <w:pPr>
        <w:jc w:val="right"/>
        <w:rPr>
          <w:rFonts w:ascii="Arial" w:hAnsi="Arial" w:cs="Arial"/>
          <w:sz w:val="22"/>
          <w:szCs w:val="22"/>
        </w:rPr>
      </w:pPr>
      <w:r w:rsidRPr="003506A4">
        <w:rPr>
          <w:rFonts w:ascii="Arial" w:hAnsi="Arial" w:cs="Arial"/>
          <w:sz w:val="22"/>
          <w:szCs w:val="22"/>
        </w:rPr>
        <w:t xml:space="preserve">Nombre jurídico del miembro de la APCA: </w:t>
      </w:r>
      <w:r w:rsidRPr="003506A4">
        <w:rPr>
          <w:rFonts w:ascii="Arial" w:hAnsi="Arial" w:cs="Arial"/>
          <w:i/>
          <w:sz w:val="22"/>
          <w:szCs w:val="22"/>
        </w:rPr>
        <w:t>[Insertar el nombre o “Ninguno” si no se trata de una APCA]</w:t>
      </w:r>
    </w:p>
    <w:p w14:paraId="5EF23BF3" w14:textId="77777777" w:rsidR="006845DA" w:rsidRPr="003506A4" w:rsidRDefault="006845DA" w:rsidP="006845DA">
      <w:pPr>
        <w:jc w:val="right"/>
        <w:rPr>
          <w:rFonts w:ascii="Arial" w:hAnsi="Arial" w:cs="Arial"/>
          <w:i/>
          <w:sz w:val="22"/>
          <w:szCs w:val="22"/>
        </w:rPr>
      </w:pPr>
      <w:r w:rsidRPr="003506A4">
        <w:rPr>
          <w:rFonts w:ascii="Arial" w:hAnsi="Arial" w:cs="Arial"/>
          <w:sz w:val="22"/>
          <w:szCs w:val="22"/>
        </w:rPr>
        <w:t xml:space="preserve">Nº LPI.: </w:t>
      </w:r>
      <w:r w:rsidRPr="003506A4">
        <w:rPr>
          <w:rFonts w:ascii="Arial" w:hAnsi="Arial" w:cs="Arial"/>
          <w:i/>
          <w:sz w:val="22"/>
          <w:szCs w:val="22"/>
        </w:rPr>
        <w:t>[Insertar]</w:t>
      </w:r>
    </w:p>
    <w:p w14:paraId="0DF2BA76" w14:textId="77777777" w:rsidR="009B0369" w:rsidRPr="00C32AFB" w:rsidRDefault="006845DA" w:rsidP="003506A4">
      <w:pPr>
        <w:spacing w:after="142" w:line="240" w:lineRule="atLeast"/>
        <w:jc w:val="right"/>
        <w:rPr>
          <w:rFonts w:ascii="Arial" w:hAnsi="Arial" w:cs="Arial"/>
          <w:sz w:val="22"/>
          <w:szCs w:val="22"/>
        </w:rPr>
      </w:pPr>
      <w:r w:rsidRPr="003506A4">
        <w:rPr>
          <w:rFonts w:ascii="Arial" w:hAnsi="Arial" w:cs="Arial"/>
          <w:sz w:val="22"/>
          <w:szCs w:val="22"/>
        </w:rPr>
        <w:t xml:space="preserve">Página: </w:t>
      </w:r>
      <w:r w:rsidRPr="003506A4">
        <w:rPr>
          <w:rFonts w:ascii="Arial" w:hAnsi="Arial" w:cs="Arial"/>
          <w:i/>
          <w:sz w:val="22"/>
          <w:szCs w:val="22"/>
        </w:rPr>
        <w:t>[insertar]</w:t>
      </w:r>
      <w:r w:rsidRPr="003506A4">
        <w:rPr>
          <w:rFonts w:ascii="Arial" w:hAnsi="Arial" w:cs="Arial"/>
          <w:sz w:val="22"/>
          <w:szCs w:val="22"/>
        </w:rPr>
        <w:t xml:space="preserve"> de </w:t>
      </w:r>
      <w:r w:rsidRPr="003506A4">
        <w:rPr>
          <w:rFonts w:ascii="Arial" w:hAnsi="Arial" w:cs="Arial"/>
          <w:i/>
          <w:sz w:val="22"/>
          <w:szCs w:val="22"/>
        </w:rPr>
        <w:t xml:space="preserve">[insertar] </w:t>
      </w:r>
      <w:r w:rsidRPr="003506A4">
        <w:rPr>
          <w:rFonts w:ascii="Arial" w:hAnsi="Arial" w:cs="Arial"/>
          <w:sz w:val="22"/>
          <w:szCs w:val="22"/>
        </w:rPr>
        <w:t>páginas</w:t>
      </w:r>
      <w:r w:rsidRPr="0085483B" w:rsidDel="00DA683C">
        <w:rPr>
          <w:rFonts w:ascii="Arial" w:hAnsi="Arial" w:cs="Arial"/>
          <w:sz w:val="22"/>
          <w:szCs w:val="22"/>
        </w:rPr>
        <w:t xml:space="preserve"> </w:t>
      </w:r>
      <w:r w:rsidRPr="003506A4" w:rsidDel="006845DA">
        <w:rPr>
          <w:rFonts w:ascii="Arial" w:hAnsi="Arial" w:cs="Arial"/>
          <w:i/>
          <w:sz w:val="22"/>
          <w:szCs w:val="22"/>
        </w:rPr>
        <w:t xml:space="preserve"> </w:t>
      </w:r>
    </w:p>
    <w:p w14:paraId="33E80AE6" w14:textId="77777777" w:rsidR="009B0369" w:rsidRPr="003506A4" w:rsidRDefault="008F1EEC" w:rsidP="006650A0">
      <w:pPr>
        <w:numPr>
          <w:ilvl w:val="0"/>
          <w:numId w:val="46"/>
        </w:numPr>
        <w:spacing w:after="142" w:line="240" w:lineRule="atLeast"/>
        <w:ind w:left="567" w:hanging="567"/>
        <w:jc w:val="both"/>
        <w:rPr>
          <w:rFonts w:ascii="Arial" w:hAnsi="Arial" w:cs="Arial"/>
          <w:b/>
          <w:sz w:val="22"/>
          <w:szCs w:val="24"/>
        </w:rPr>
      </w:pPr>
      <w:r w:rsidRPr="003506A4">
        <w:rPr>
          <w:rFonts w:ascii="Arial" w:hAnsi="Arial" w:cs="Arial"/>
          <w:b/>
          <w:sz w:val="22"/>
          <w:szCs w:val="24"/>
        </w:rPr>
        <w:t>Información Financiera</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1996"/>
        <w:gridCol w:w="1996"/>
        <w:gridCol w:w="1996"/>
      </w:tblGrid>
      <w:tr w:rsidR="00423415" w:rsidRPr="003506A4" w14:paraId="161F6C9D" w14:textId="77777777" w:rsidTr="007F0BF1">
        <w:trPr>
          <w:tblHeader/>
        </w:trPr>
        <w:tc>
          <w:tcPr>
            <w:tcW w:w="2903" w:type="dxa"/>
            <w:shd w:val="clear" w:color="auto" w:fill="auto"/>
            <w:vAlign w:val="center"/>
          </w:tcPr>
          <w:p w14:paraId="67F6DEB6" w14:textId="77777777" w:rsidR="00423415" w:rsidRPr="003506A4" w:rsidRDefault="00423415" w:rsidP="007F0BF1">
            <w:pPr>
              <w:jc w:val="center"/>
              <w:rPr>
                <w:rFonts w:ascii="Arial" w:hAnsi="Arial" w:cs="Arial"/>
                <w:b/>
                <w:bCs/>
                <w:spacing w:val="-4"/>
                <w:szCs w:val="22"/>
              </w:rPr>
            </w:pPr>
            <w:r w:rsidRPr="003506A4">
              <w:rPr>
                <w:rFonts w:ascii="Arial" w:hAnsi="Arial" w:cs="Arial"/>
                <w:b/>
                <w:bCs/>
                <w:spacing w:val="-7"/>
                <w:szCs w:val="22"/>
              </w:rPr>
              <w:t xml:space="preserve">Tipo de información financiera en </w:t>
            </w:r>
            <w:r w:rsidRPr="003506A4">
              <w:rPr>
                <w:rFonts w:ascii="Arial" w:hAnsi="Arial" w:cs="Arial"/>
                <w:bCs/>
                <w:i/>
                <w:spacing w:val="-7"/>
                <w:szCs w:val="22"/>
              </w:rPr>
              <w:t>[Insertar la moneda del Oferente]</w:t>
            </w:r>
          </w:p>
        </w:tc>
        <w:tc>
          <w:tcPr>
            <w:tcW w:w="5988" w:type="dxa"/>
            <w:gridSpan w:val="3"/>
            <w:shd w:val="clear" w:color="auto" w:fill="auto"/>
            <w:vAlign w:val="center"/>
          </w:tcPr>
          <w:p w14:paraId="04CADF10" w14:textId="77777777" w:rsidR="00423415" w:rsidRPr="003506A4" w:rsidRDefault="00423415" w:rsidP="007F0BF1">
            <w:pPr>
              <w:jc w:val="center"/>
              <w:rPr>
                <w:rFonts w:ascii="Arial" w:hAnsi="Arial" w:cs="Arial"/>
                <w:b/>
                <w:bCs/>
                <w:spacing w:val="-6"/>
                <w:szCs w:val="22"/>
              </w:rPr>
            </w:pPr>
            <w:r w:rsidRPr="003506A4">
              <w:rPr>
                <w:rFonts w:ascii="Arial" w:hAnsi="Arial" w:cs="Arial"/>
                <w:b/>
                <w:bCs/>
                <w:spacing w:val="-6"/>
                <w:szCs w:val="22"/>
              </w:rPr>
              <w:t>Información histórica de los últimos tres (3) años</w:t>
            </w:r>
            <w:r w:rsidRPr="003506A4">
              <w:rPr>
                <w:rStyle w:val="Funotenzeichen"/>
                <w:rFonts w:ascii="Arial" w:hAnsi="Arial" w:cs="Arial"/>
                <w:b/>
                <w:bCs/>
                <w:spacing w:val="-6"/>
                <w:szCs w:val="22"/>
              </w:rPr>
              <w:footnoteReference w:id="18"/>
            </w:r>
            <w:r w:rsidRPr="003506A4">
              <w:rPr>
                <w:rFonts w:ascii="Arial" w:hAnsi="Arial" w:cs="Arial"/>
                <w:b/>
                <w:bCs/>
                <w:spacing w:val="-6"/>
                <w:szCs w:val="22"/>
              </w:rPr>
              <w:t xml:space="preserve"> </w:t>
            </w:r>
          </w:p>
          <w:p w14:paraId="75DC0E59" w14:textId="77777777" w:rsidR="00423415" w:rsidRPr="003506A4" w:rsidRDefault="00423415" w:rsidP="007F0BF1">
            <w:pPr>
              <w:jc w:val="center"/>
              <w:rPr>
                <w:rFonts w:ascii="Arial" w:hAnsi="Arial" w:cs="Arial"/>
                <w:b/>
                <w:bCs/>
                <w:spacing w:val="-6"/>
                <w:szCs w:val="22"/>
              </w:rPr>
            </w:pPr>
            <w:r w:rsidRPr="003506A4">
              <w:rPr>
                <w:rFonts w:ascii="Arial" w:hAnsi="Arial" w:cs="Arial"/>
                <w:b/>
                <w:bCs/>
                <w:spacing w:val="-6"/>
                <w:szCs w:val="22"/>
              </w:rPr>
              <w:t>(monto en moneda local del Oferente, tipo de cambio, equivalente en EUR €)</w:t>
            </w:r>
          </w:p>
        </w:tc>
      </w:tr>
      <w:tr w:rsidR="00423415" w:rsidRPr="003506A4" w14:paraId="42AF2E9D" w14:textId="77777777" w:rsidTr="007F0BF1">
        <w:trPr>
          <w:tblHeader/>
        </w:trPr>
        <w:tc>
          <w:tcPr>
            <w:tcW w:w="2903" w:type="dxa"/>
            <w:shd w:val="clear" w:color="auto" w:fill="auto"/>
          </w:tcPr>
          <w:p w14:paraId="4E967550" w14:textId="77777777" w:rsidR="00423415" w:rsidRPr="003506A4" w:rsidRDefault="00423415" w:rsidP="007F0BF1">
            <w:pPr>
              <w:rPr>
                <w:rFonts w:ascii="Arial" w:hAnsi="Arial" w:cs="Arial"/>
                <w:b/>
                <w:bCs/>
                <w:spacing w:val="-4"/>
                <w:szCs w:val="22"/>
              </w:rPr>
            </w:pPr>
          </w:p>
        </w:tc>
        <w:tc>
          <w:tcPr>
            <w:tcW w:w="1996" w:type="dxa"/>
            <w:shd w:val="clear" w:color="auto" w:fill="auto"/>
          </w:tcPr>
          <w:p w14:paraId="7D1F5354" w14:textId="77777777" w:rsidR="00423415" w:rsidRPr="003506A4" w:rsidRDefault="00423415" w:rsidP="007F0BF1">
            <w:pPr>
              <w:jc w:val="center"/>
              <w:rPr>
                <w:rFonts w:ascii="Arial" w:hAnsi="Arial" w:cs="Arial"/>
                <w:i/>
                <w:spacing w:val="-4"/>
                <w:szCs w:val="22"/>
              </w:rPr>
            </w:pPr>
            <w:r w:rsidRPr="003506A4">
              <w:t xml:space="preserve"> </w:t>
            </w:r>
            <w:r w:rsidRPr="003506A4">
              <w:rPr>
                <w:rFonts w:ascii="Arial" w:hAnsi="Arial" w:cs="Arial"/>
                <w:i/>
                <w:spacing w:val="-4"/>
                <w:szCs w:val="22"/>
              </w:rPr>
              <w:t>[Insertar Año 1]</w:t>
            </w:r>
          </w:p>
        </w:tc>
        <w:tc>
          <w:tcPr>
            <w:tcW w:w="1996" w:type="dxa"/>
            <w:shd w:val="clear" w:color="auto" w:fill="auto"/>
          </w:tcPr>
          <w:p w14:paraId="35CCB27B" w14:textId="77777777" w:rsidR="00423415" w:rsidRPr="003506A4" w:rsidRDefault="00423415" w:rsidP="007F0BF1">
            <w:pPr>
              <w:jc w:val="center"/>
              <w:rPr>
                <w:rFonts w:ascii="Arial" w:hAnsi="Arial" w:cs="Arial"/>
                <w:i/>
                <w:spacing w:val="-4"/>
                <w:szCs w:val="22"/>
              </w:rPr>
            </w:pPr>
            <w:r w:rsidRPr="003506A4">
              <w:rPr>
                <w:rFonts w:ascii="Arial" w:hAnsi="Arial" w:cs="Arial"/>
                <w:i/>
                <w:spacing w:val="-4"/>
                <w:szCs w:val="22"/>
              </w:rPr>
              <w:t>[Insertar Año 2]</w:t>
            </w:r>
          </w:p>
        </w:tc>
        <w:tc>
          <w:tcPr>
            <w:tcW w:w="1996" w:type="dxa"/>
            <w:shd w:val="clear" w:color="auto" w:fill="auto"/>
          </w:tcPr>
          <w:p w14:paraId="08E7E0FE" w14:textId="77777777" w:rsidR="00423415" w:rsidRPr="003506A4" w:rsidRDefault="00423415" w:rsidP="007F0BF1">
            <w:pPr>
              <w:jc w:val="center"/>
              <w:rPr>
                <w:rFonts w:ascii="Arial" w:hAnsi="Arial" w:cs="Arial"/>
                <w:i/>
                <w:spacing w:val="-4"/>
                <w:szCs w:val="22"/>
              </w:rPr>
            </w:pPr>
            <w:r w:rsidRPr="003506A4">
              <w:rPr>
                <w:rFonts w:ascii="Arial" w:hAnsi="Arial" w:cs="Arial"/>
                <w:i/>
                <w:spacing w:val="-4"/>
                <w:szCs w:val="22"/>
              </w:rPr>
              <w:t>[Insertar Año 3]</w:t>
            </w:r>
          </w:p>
        </w:tc>
      </w:tr>
      <w:tr w:rsidR="00423415" w:rsidRPr="003506A4" w14:paraId="60DE58C5" w14:textId="77777777" w:rsidTr="007F0BF1">
        <w:tc>
          <w:tcPr>
            <w:tcW w:w="8891" w:type="dxa"/>
            <w:gridSpan w:val="4"/>
            <w:shd w:val="clear" w:color="auto" w:fill="auto"/>
          </w:tcPr>
          <w:p w14:paraId="559C1BAB" w14:textId="77777777" w:rsidR="00423415" w:rsidRPr="003506A4" w:rsidRDefault="00423415" w:rsidP="007F0BF1">
            <w:pPr>
              <w:jc w:val="center"/>
              <w:rPr>
                <w:rFonts w:ascii="Arial" w:hAnsi="Arial" w:cs="Arial"/>
                <w:b/>
                <w:bCs/>
                <w:spacing w:val="-4"/>
                <w:szCs w:val="22"/>
              </w:rPr>
            </w:pPr>
            <w:r w:rsidRPr="003506A4">
              <w:rPr>
                <w:rFonts w:ascii="Arial" w:hAnsi="Arial" w:cs="Arial"/>
                <w:b/>
                <w:spacing w:val="-4"/>
                <w:szCs w:val="22"/>
              </w:rPr>
              <w:t>Situación Financiera (Información del Balance General)</w:t>
            </w:r>
          </w:p>
        </w:tc>
      </w:tr>
      <w:tr w:rsidR="00423415" w:rsidRPr="003506A4" w14:paraId="02374E03" w14:textId="77777777" w:rsidTr="007F0BF1">
        <w:tc>
          <w:tcPr>
            <w:tcW w:w="2903" w:type="dxa"/>
            <w:vMerge w:val="restart"/>
            <w:shd w:val="clear" w:color="auto" w:fill="auto"/>
            <w:vAlign w:val="center"/>
          </w:tcPr>
          <w:p w14:paraId="4D005BC0"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Activo Total (TA)</w:t>
            </w:r>
          </w:p>
        </w:tc>
        <w:tc>
          <w:tcPr>
            <w:tcW w:w="1996" w:type="dxa"/>
            <w:shd w:val="clear" w:color="auto" w:fill="auto"/>
          </w:tcPr>
          <w:p w14:paraId="21CCBAF4" w14:textId="77777777" w:rsidR="00423415" w:rsidRPr="003506A4" w:rsidRDefault="00423415" w:rsidP="007F0BF1">
            <w:pPr>
              <w:rPr>
                <w:rFonts w:ascii="Arial" w:hAnsi="Arial" w:cs="Arial"/>
                <w:bCs/>
                <w:i/>
                <w:spacing w:val="-4"/>
              </w:rPr>
            </w:pPr>
            <w:r w:rsidRPr="003506A4">
              <w:rPr>
                <w:rFonts w:ascii="Arial" w:hAnsi="Arial" w:cs="Arial"/>
                <w:bCs/>
                <w:i/>
                <w:spacing w:val="-4"/>
              </w:rPr>
              <w:t>[Insertar cantidad en la moneda local del Oferente]</w:t>
            </w:r>
          </w:p>
        </w:tc>
        <w:tc>
          <w:tcPr>
            <w:tcW w:w="1996" w:type="dxa"/>
            <w:shd w:val="clear" w:color="auto" w:fill="auto"/>
          </w:tcPr>
          <w:p w14:paraId="462CF330" w14:textId="77777777" w:rsidR="00423415" w:rsidRPr="003506A4" w:rsidRDefault="00423415" w:rsidP="007F0BF1">
            <w:pPr>
              <w:rPr>
                <w:rFonts w:ascii="Arial" w:hAnsi="Arial" w:cs="Arial"/>
                <w:bCs/>
                <w:i/>
                <w:spacing w:val="-4"/>
              </w:rPr>
            </w:pPr>
            <w:r w:rsidRPr="003506A4">
              <w:rPr>
                <w:rFonts w:ascii="Arial" w:hAnsi="Arial" w:cs="Arial"/>
                <w:bCs/>
                <w:i/>
                <w:spacing w:val="-4"/>
              </w:rPr>
              <w:t>[Insertar cantidad en la moneda local del Oferente]</w:t>
            </w:r>
          </w:p>
        </w:tc>
        <w:tc>
          <w:tcPr>
            <w:tcW w:w="1996" w:type="dxa"/>
            <w:shd w:val="clear" w:color="auto" w:fill="auto"/>
          </w:tcPr>
          <w:p w14:paraId="457A5C64" w14:textId="77777777" w:rsidR="00423415" w:rsidRPr="003506A4" w:rsidRDefault="00423415" w:rsidP="007F0BF1">
            <w:pPr>
              <w:rPr>
                <w:rFonts w:ascii="Arial" w:hAnsi="Arial" w:cs="Arial"/>
                <w:bCs/>
                <w:i/>
                <w:spacing w:val="-4"/>
              </w:rPr>
            </w:pPr>
            <w:r w:rsidRPr="003506A4">
              <w:rPr>
                <w:rFonts w:ascii="Arial" w:hAnsi="Arial" w:cs="Arial"/>
                <w:bCs/>
                <w:i/>
                <w:spacing w:val="-4"/>
              </w:rPr>
              <w:t>[Insertar cantidad en la moneda local del Oferente]</w:t>
            </w:r>
          </w:p>
        </w:tc>
      </w:tr>
      <w:tr w:rsidR="00423415" w:rsidRPr="003506A4" w14:paraId="50E41277" w14:textId="77777777" w:rsidTr="007F0BF1">
        <w:tc>
          <w:tcPr>
            <w:tcW w:w="2903" w:type="dxa"/>
            <w:vMerge/>
            <w:shd w:val="clear" w:color="auto" w:fill="auto"/>
          </w:tcPr>
          <w:p w14:paraId="1EB868DD" w14:textId="77777777" w:rsidR="00423415" w:rsidRPr="003506A4" w:rsidRDefault="00423415" w:rsidP="007F0BF1">
            <w:pPr>
              <w:rPr>
                <w:rFonts w:ascii="Arial" w:hAnsi="Arial" w:cs="Arial"/>
                <w:b/>
                <w:bCs/>
                <w:spacing w:val="-4"/>
                <w:szCs w:val="22"/>
              </w:rPr>
            </w:pPr>
          </w:p>
        </w:tc>
        <w:tc>
          <w:tcPr>
            <w:tcW w:w="1996" w:type="dxa"/>
            <w:shd w:val="clear" w:color="auto" w:fill="auto"/>
          </w:tcPr>
          <w:p w14:paraId="239B9A5D" w14:textId="77777777" w:rsidR="00423415" w:rsidRPr="003506A4" w:rsidRDefault="00423415" w:rsidP="007F0BF1">
            <w:pPr>
              <w:rPr>
                <w:rFonts w:ascii="Arial" w:hAnsi="Arial" w:cs="Arial"/>
                <w:bCs/>
                <w:i/>
                <w:spacing w:val="-4"/>
              </w:rPr>
            </w:pPr>
            <w:r w:rsidRPr="003506A4">
              <w:rPr>
                <w:rFonts w:ascii="Arial" w:hAnsi="Arial" w:cs="Arial"/>
                <w:bCs/>
                <w:i/>
                <w:spacing w:val="-4"/>
              </w:rPr>
              <w:t>[Insertar tipo de cambio]</w:t>
            </w:r>
          </w:p>
        </w:tc>
        <w:tc>
          <w:tcPr>
            <w:tcW w:w="1996" w:type="dxa"/>
            <w:shd w:val="clear" w:color="auto" w:fill="auto"/>
          </w:tcPr>
          <w:p w14:paraId="237DB57B" w14:textId="77777777" w:rsidR="00423415" w:rsidRPr="003506A4" w:rsidRDefault="00423415" w:rsidP="007F0BF1">
            <w:pPr>
              <w:rPr>
                <w:rFonts w:ascii="Arial" w:hAnsi="Arial" w:cs="Arial"/>
                <w:bCs/>
                <w:i/>
                <w:spacing w:val="-4"/>
              </w:rPr>
            </w:pPr>
            <w:r w:rsidRPr="003506A4">
              <w:rPr>
                <w:rFonts w:ascii="Arial" w:hAnsi="Arial" w:cs="Arial"/>
                <w:bCs/>
                <w:i/>
                <w:spacing w:val="-4"/>
              </w:rPr>
              <w:t>[Insertar tipo de cambio]</w:t>
            </w:r>
          </w:p>
        </w:tc>
        <w:tc>
          <w:tcPr>
            <w:tcW w:w="1996" w:type="dxa"/>
            <w:shd w:val="clear" w:color="auto" w:fill="auto"/>
          </w:tcPr>
          <w:p w14:paraId="28A80567" w14:textId="77777777" w:rsidR="00423415" w:rsidRPr="003506A4" w:rsidRDefault="00423415" w:rsidP="007F0BF1">
            <w:pPr>
              <w:rPr>
                <w:rFonts w:ascii="Arial" w:hAnsi="Arial" w:cs="Arial"/>
                <w:bCs/>
                <w:i/>
                <w:spacing w:val="-4"/>
              </w:rPr>
            </w:pPr>
            <w:r w:rsidRPr="003506A4">
              <w:rPr>
                <w:rFonts w:ascii="Arial" w:hAnsi="Arial" w:cs="Arial"/>
                <w:bCs/>
                <w:i/>
                <w:spacing w:val="-4"/>
              </w:rPr>
              <w:t>[Insertar tipo de cambio]</w:t>
            </w:r>
          </w:p>
        </w:tc>
      </w:tr>
      <w:tr w:rsidR="00423415" w:rsidRPr="003506A4" w14:paraId="75218DD5" w14:textId="77777777" w:rsidTr="007F0BF1">
        <w:tc>
          <w:tcPr>
            <w:tcW w:w="2903" w:type="dxa"/>
            <w:vMerge/>
            <w:shd w:val="clear" w:color="auto" w:fill="auto"/>
          </w:tcPr>
          <w:p w14:paraId="58A53519" w14:textId="77777777" w:rsidR="00423415" w:rsidRPr="003506A4" w:rsidRDefault="00423415" w:rsidP="007F0BF1">
            <w:pPr>
              <w:rPr>
                <w:rFonts w:ascii="Arial" w:hAnsi="Arial" w:cs="Arial"/>
                <w:b/>
                <w:bCs/>
                <w:spacing w:val="-4"/>
                <w:szCs w:val="22"/>
              </w:rPr>
            </w:pPr>
          </w:p>
        </w:tc>
        <w:tc>
          <w:tcPr>
            <w:tcW w:w="1996" w:type="dxa"/>
            <w:shd w:val="clear" w:color="auto" w:fill="auto"/>
          </w:tcPr>
          <w:p w14:paraId="54F2E010" w14:textId="77777777" w:rsidR="00423415" w:rsidRPr="003506A4" w:rsidRDefault="00423415" w:rsidP="007F0BF1">
            <w:pPr>
              <w:rPr>
                <w:rFonts w:ascii="Arial" w:hAnsi="Arial" w:cs="Arial"/>
                <w:bCs/>
                <w:i/>
                <w:spacing w:val="-4"/>
              </w:rPr>
            </w:pPr>
            <w:r w:rsidRPr="003506A4">
              <w:rPr>
                <w:rFonts w:ascii="Arial" w:hAnsi="Arial" w:cs="Arial"/>
                <w:bCs/>
                <w:i/>
                <w:spacing w:val="-4"/>
              </w:rPr>
              <w:t xml:space="preserve"> [Insertar equivalente en EUR €]</w:t>
            </w:r>
          </w:p>
        </w:tc>
        <w:tc>
          <w:tcPr>
            <w:tcW w:w="1996" w:type="dxa"/>
            <w:shd w:val="clear" w:color="auto" w:fill="auto"/>
          </w:tcPr>
          <w:p w14:paraId="048AB9CE" w14:textId="77777777" w:rsidR="00423415" w:rsidRPr="003506A4" w:rsidRDefault="00423415" w:rsidP="007F0BF1">
            <w:pPr>
              <w:rPr>
                <w:rFonts w:ascii="Arial" w:hAnsi="Arial" w:cs="Arial"/>
                <w:bCs/>
                <w:i/>
                <w:spacing w:val="-4"/>
              </w:rPr>
            </w:pPr>
            <w:r w:rsidRPr="003506A4">
              <w:rPr>
                <w:rFonts w:ascii="Arial" w:hAnsi="Arial" w:cs="Arial"/>
                <w:bCs/>
                <w:i/>
                <w:spacing w:val="-4"/>
              </w:rPr>
              <w:t>[Insertar equivalente en EUR €]</w:t>
            </w:r>
          </w:p>
        </w:tc>
        <w:tc>
          <w:tcPr>
            <w:tcW w:w="1996" w:type="dxa"/>
            <w:shd w:val="clear" w:color="auto" w:fill="auto"/>
          </w:tcPr>
          <w:p w14:paraId="5906CE34" w14:textId="77777777" w:rsidR="00423415" w:rsidRPr="003506A4" w:rsidRDefault="00423415" w:rsidP="007F0BF1">
            <w:pPr>
              <w:rPr>
                <w:rFonts w:ascii="Arial" w:hAnsi="Arial" w:cs="Arial"/>
                <w:bCs/>
                <w:i/>
                <w:spacing w:val="-4"/>
              </w:rPr>
            </w:pPr>
            <w:r w:rsidRPr="003506A4">
              <w:rPr>
                <w:rFonts w:ascii="Arial" w:hAnsi="Arial" w:cs="Arial"/>
                <w:bCs/>
                <w:i/>
                <w:spacing w:val="-4"/>
              </w:rPr>
              <w:t>[Insertar equivalente en EUR €]</w:t>
            </w:r>
          </w:p>
        </w:tc>
      </w:tr>
      <w:tr w:rsidR="00423415" w:rsidRPr="003506A4" w14:paraId="6ABEDD8B" w14:textId="77777777" w:rsidTr="007F0BF1">
        <w:tc>
          <w:tcPr>
            <w:tcW w:w="2903" w:type="dxa"/>
            <w:vMerge w:val="restart"/>
            <w:shd w:val="clear" w:color="auto" w:fill="auto"/>
            <w:vAlign w:val="center"/>
          </w:tcPr>
          <w:p w14:paraId="234B28A1"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Pasivo Total (TL)</w:t>
            </w:r>
          </w:p>
        </w:tc>
        <w:tc>
          <w:tcPr>
            <w:tcW w:w="1996" w:type="dxa"/>
            <w:shd w:val="clear" w:color="auto" w:fill="auto"/>
          </w:tcPr>
          <w:p w14:paraId="156272E5" w14:textId="77777777" w:rsidR="00423415" w:rsidRPr="003506A4" w:rsidRDefault="00423415" w:rsidP="007F0BF1">
            <w:pPr>
              <w:rPr>
                <w:rFonts w:ascii="Arial" w:hAnsi="Arial" w:cs="Arial"/>
                <w:bCs/>
                <w:spacing w:val="-4"/>
              </w:rPr>
            </w:pPr>
          </w:p>
        </w:tc>
        <w:tc>
          <w:tcPr>
            <w:tcW w:w="1996" w:type="dxa"/>
            <w:shd w:val="clear" w:color="auto" w:fill="auto"/>
          </w:tcPr>
          <w:p w14:paraId="7CDE7CD3" w14:textId="77777777" w:rsidR="00423415" w:rsidRPr="003506A4" w:rsidRDefault="00423415" w:rsidP="007F0BF1">
            <w:pPr>
              <w:rPr>
                <w:rFonts w:ascii="Arial" w:hAnsi="Arial" w:cs="Arial"/>
                <w:bCs/>
                <w:spacing w:val="-4"/>
              </w:rPr>
            </w:pPr>
          </w:p>
        </w:tc>
        <w:tc>
          <w:tcPr>
            <w:tcW w:w="1996" w:type="dxa"/>
            <w:shd w:val="clear" w:color="auto" w:fill="auto"/>
          </w:tcPr>
          <w:p w14:paraId="7E67AF59" w14:textId="77777777" w:rsidR="00423415" w:rsidRPr="003506A4" w:rsidRDefault="00423415" w:rsidP="007F0BF1">
            <w:pPr>
              <w:rPr>
                <w:rFonts w:ascii="Arial" w:hAnsi="Arial" w:cs="Arial"/>
                <w:bCs/>
                <w:spacing w:val="-4"/>
              </w:rPr>
            </w:pPr>
          </w:p>
        </w:tc>
      </w:tr>
      <w:tr w:rsidR="00423415" w:rsidRPr="003506A4" w14:paraId="2E6FCB2D" w14:textId="77777777" w:rsidTr="007F0BF1">
        <w:tc>
          <w:tcPr>
            <w:tcW w:w="2903" w:type="dxa"/>
            <w:vMerge/>
            <w:shd w:val="clear" w:color="auto" w:fill="auto"/>
          </w:tcPr>
          <w:p w14:paraId="37461336" w14:textId="77777777" w:rsidR="00423415" w:rsidRPr="003506A4" w:rsidRDefault="00423415" w:rsidP="007F0BF1">
            <w:pPr>
              <w:rPr>
                <w:rFonts w:ascii="Arial" w:hAnsi="Arial" w:cs="Arial"/>
                <w:b/>
                <w:bCs/>
                <w:spacing w:val="-4"/>
                <w:szCs w:val="22"/>
              </w:rPr>
            </w:pPr>
          </w:p>
        </w:tc>
        <w:tc>
          <w:tcPr>
            <w:tcW w:w="1996" w:type="dxa"/>
            <w:shd w:val="clear" w:color="auto" w:fill="auto"/>
          </w:tcPr>
          <w:p w14:paraId="165BBFCF" w14:textId="77777777" w:rsidR="00423415" w:rsidRPr="003506A4" w:rsidRDefault="00423415" w:rsidP="007F0BF1">
            <w:pPr>
              <w:rPr>
                <w:rFonts w:ascii="Arial" w:hAnsi="Arial" w:cs="Arial"/>
                <w:bCs/>
                <w:spacing w:val="-4"/>
              </w:rPr>
            </w:pPr>
          </w:p>
        </w:tc>
        <w:tc>
          <w:tcPr>
            <w:tcW w:w="1996" w:type="dxa"/>
            <w:shd w:val="clear" w:color="auto" w:fill="auto"/>
          </w:tcPr>
          <w:p w14:paraId="58DA1CB9" w14:textId="77777777" w:rsidR="00423415" w:rsidRPr="003506A4" w:rsidRDefault="00423415" w:rsidP="007F0BF1">
            <w:pPr>
              <w:rPr>
                <w:rFonts w:ascii="Arial" w:hAnsi="Arial" w:cs="Arial"/>
                <w:bCs/>
                <w:spacing w:val="-4"/>
              </w:rPr>
            </w:pPr>
          </w:p>
        </w:tc>
        <w:tc>
          <w:tcPr>
            <w:tcW w:w="1996" w:type="dxa"/>
            <w:shd w:val="clear" w:color="auto" w:fill="auto"/>
          </w:tcPr>
          <w:p w14:paraId="428CCBB6" w14:textId="77777777" w:rsidR="00423415" w:rsidRPr="003506A4" w:rsidRDefault="00423415" w:rsidP="007F0BF1">
            <w:pPr>
              <w:rPr>
                <w:rFonts w:ascii="Arial" w:hAnsi="Arial" w:cs="Arial"/>
                <w:bCs/>
                <w:spacing w:val="-4"/>
              </w:rPr>
            </w:pPr>
          </w:p>
        </w:tc>
      </w:tr>
      <w:tr w:rsidR="00423415" w:rsidRPr="003506A4" w14:paraId="18BA4A99" w14:textId="77777777" w:rsidTr="007F0BF1">
        <w:tc>
          <w:tcPr>
            <w:tcW w:w="2903" w:type="dxa"/>
            <w:vMerge/>
            <w:shd w:val="clear" w:color="auto" w:fill="auto"/>
          </w:tcPr>
          <w:p w14:paraId="11D250D2" w14:textId="77777777" w:rsidR="00423415" w:rsidRPr="003506A4" w:rsidRDefault="00423415" w:rsidP="007F0BF1">
            <w:pPr>
              <w:rPr>
                <w:rFonts w:ascii="Arial" w:hAnsi="Arial" w:cs="Arial"/>
                <w:b/>
                <w:bCs/>
                <w:spacing w:val="-4"/>
                <w:szCs w:val="22"/>
              </w:rPr>
            </w:pPr>
          </w:p>
        </w:tc>
        <w:tc>
          <w:tcPr>
            <w:tcW w:w="1996" w:type="dxa"/>
            <w:shd w:val="clear" w:color="auto" w:fill="auto"/>
          </w:tcPr>
          <w:p w14:paraId="4C73491A" w14:textId="77777777" w:rsidR="00423415" w:rsidRPr="003506A4" w:rsidRDefault="00423415" w:rsidP="007F0BF1">
            <w:pPr>
              <w:rPr>
                <w:rFonts w:ascii="Arial" w:hAnsi="Arial" w:cs="Arial"/>
                <w:bCs/>
                <w:spacing w:val="-4"/>
              </w:rPr>
            </w:pPr>
          </w:p>
        </w:tc>
        <w:tc>
          <w:tcPr>
            <w:tcW w:w="1996" w:type="dxa"/>
            <w:shd w:val="clear" w:color="auto" w:fill="auto"/>
          </w:tcPr>
          <w:p w14:paraId="7DC848DA" w14:textId="77777777" w:rsidR="00423415" w:rsidRPr="003506A4" w:rsidRDefault="00423415" w:rsidP="007F0BF1">
            <w:pPr>
              <w:rPr>
                <w:rFonts w:ascii="Arial" w:hAnsi="Arial" w:cs="Arial"/>
                <w:bCs/>
                <w:spacing w:val="-4"/>
              </w:rPr>
            </w:pPr>
          </w:p>
        </w:tc>
        <w:tc>
          <w:tcPr>
            <w:tcW w:w="1996" w:type="dxa"/>
            <w:shd w:val="clear" w:color="auto" w:fill="auto"/>
          </w:tcPr>
          <w:p w14:paraId="079FCE4E" w14:textId="77777777" w:rsidR="00423415" w:rsidRPr="003506A4" w:rsidRDefault="00423415" w:rsidP="007F0BF1">
            <w:pPr>
              <w:rPr>
                <w:rFonts w:ascii="Arial" w:hAnsi="Arial" w:cs="Arial"/>
                <w:bCs/>
                <w:spacing w:val="-4"/>
              </w:rPr>
            </w:pPr>
          </w:p>
        </w:tc>
      </w:tr>
      <w:tr w:rsidR="00423415" w:rsidRPr="003506A4" w14:paraId="7912C59B" w14:textId="77777777" w:rsidTr="007F0BF1">
        <w:tc>
          <w:tcPr>
            <w:tcW w:w="2903" w:type="dxa"/>
            <w:vMerge w:val="restart"/>
            <w:shd w:val="clear" w:color="auto" w:fill="auto"/>
            <w:vAlign w:val="center"/>
          </w:tcPr>
          <w:p w14:paraId="3DCC9544" w14:textId="77777777" w:rsidR="00423415" w:rsidRPr="003506A4" w:rsidRDefault="00423415" w:rsidP="007F0BF1">
            <w:pPr>
              <w:rPr>
                <w:rFonts w:ascii="Arial" w:hAnsi="Arial" w:cs="Arial"/>
                <w:spacing w:val="-4"/>
                <w:szCs w:val="22"/>
              </w:rPr>
            </w:pPr>
            <w:r w:rsidRPr="003506A4">
              <w:rPr>
                <w:rFonts w:ascii="Arial" w:hAnsi="Arial" w:cs="Arial"/>
                <w:spacing w:val="-4"/>
                <w:szCs w:val="22"/>
              </w:rPr>
              <w:t>Patrimonio Neto (NW)</w:t>
            </w:r>
          </w:p>
        </w:tc>
        <w:tc>
          <w:tcPr>
            <w:tcW w:w="1996" w:type="dxa"/>
            <w:shd w:val="clear" w:color="auto" w:fill="auto"/>
          </w:tcPr>
          <w:p w14:paraId="6C8728B1" w14:textId="77777777" w:rsidR="00423415" w:rsidRPr="003506A4" w:rsidRDefault="00423415" w:rsidP="007F0BF1">
            <w:pPr>
              <w:rPr>
                <w:rFonts w:ascii="Arial" w:hAnsi="Arial" w:cs="Arial"/>
                <w:bCs/>
                <w:spacing w:val="-4"/>
              </w:rPr>
            </w:pPr>
          </w:p>
        </w:tc>
        <w:tc>
          <w:tcPr>
            <w:tcW w:w="1996" w:type="dxa"/>
            <w:shd w:val="clear" w:color="auto" w:fill="auto"/>
          </w:tcPr>
          <w:p w14:paraId="18310A16" w14:textId="77777777" w:rsidR="00423415" w:rsidRPr="003506A4" w:rsidRDefault="00423415" w:rsidP="007F0BF1">
            <w:pPr>
              <w:rPr>
                <w:rFonts w:ascii="Arial" w:hAnsi="Arial" w:cs="Arial"/>
                <w:bCs/>
                <w:spacing w:val="-4"/>
              </w:rPr>
            </w:pPr>
          </w:p>
        </w:tc>
        <w:tc>
          <w:tcPr>
            <w:tcW w:w="1996" w:type="dxa"/>
            <w:shd w:val="clear" w:color="auto" w:fill="auto"/>
          </w:tcPr>
          <w:p w14:paraId="2C5CA42B" w14:textId="77777777" w:rsidR="00423415" w:rsidRPr="003506A4" w:rsidRDefault="00423415" w:rsidP="007F0BF1">
            <w:pPr>
              <w:rPr>
                <w:rFonts w:ascii="Arial" w:hAnsi="Arial" w:cs="Arial"/>
                <w:bCs/>
                <w:spacing w:val="-4"/>
              </w:rPr>
            </w:pPr>
          </w:p>
        </w:tc>
      </w:tr>
      <w:tr w:rsidR="00423415" w:rsidRPr="003506A4" w14:paraId="199FA2BB" w14:textId="77777777" w:rsidTr="007F0BF1">
        <w:tc>
          <w:tcPr>
            <w:tcW w:w="2903" w:type="dxa"/>
            <w:vMerge/>
            <w:shd w:val="clear" w:color="auto" w:fill="auto"/>
          </w:tcPr>
          <w:p w14:paraId="6033D028" w14:textId="77777777" w:rsidR="00423415" w:rsidRPr="003506A4" w:rsidRDefault="00423415" w:rsidP="007F0BF1">
            <w:pPr>
              <w:rPr>
                <w:rFonts w:ascii="Arial" w:hAnsi="Arial" w:cs="Arial"/>
                <w:b/>
                <w:bCs/>
                <w:spacing w:val="-4"/>
                <w:szCs w:val="22"/>
              </w:rPr>
            </w:pPr>
          </w:p>
        </w:tc>
        <w:tc>
          <w:tcPr>
            <w:tcW w:w="1996" w:type="dxa"/>
            <w:shd w:val="clear" w:color="auto" w:fill="auto"/>
          </w:tcPr>
          <w:p w14:paraId="3EC56A52" w14:textId="77777777" w:rsidR="00423415" w:rsidRPr="003506A4" w:rsidRDefault="00423415" w:rsidP="007F0BF1">
            <w:pPr>
              <w:rPr>
                <w:rFonts w:ascii="Arial" w:hAnsi="Arial" w:cs="Arial"/>
                <w:bCs/>
                <w:spacing w:val="-4"/>
              </w:rPr>
            </w:pPr>
          </w:p>
        </w:tc>
        <w:tc>
          <w:tcPr>
            <w:tcW w:w="1996" w:type="dxa"/>
            <w:shd w:val="clear" w:color="auto" w:fill="auto"/>
          </w:tcPr>
          <w:p w14:paraId="368C92D2" w14:textId="77777777" w:rsidR="00423415" w:rsidRPr="003506A4" w:rsidRDefault="00423415" w:rsidP="007F0BF1">
            <w:pPr>
              <w:rPr>
                <w:rFonts w:ascii="Arial" w:hAnsi="Arial" w:cs="Arial"/>
                <w:bCs/>
                <w:spacing w:val="-4"/>
              </w:rPr>
            </w:pPr>
          </w:p>
        </w:tc>
        <w:tc>
          <w:tcPr>
            <w:tcW w:w="1996" w:type="dxa"/>
            <w:shd w:val="clear" w:color="auto" w:fill="auto"/>
          </w:tcPr>
          <w:p w14:paraId="49E9639F" w14:textId="77777777" w:rsidR="00423415" w:rsidRPr="003506A4" w:rsidRDefault="00423415" w:rsidP="007F0BF1">
            <w:pPr>
              <w:rPr>
                <w:rFonts w:ascii="Arial" w:hAnsi="Arial" w:cs="Arial"/>
                <w:bCs/>
                <w:spacing w:val="-4"/>
              </w:rPr>
            </w:pPr>
          </w:p>
        </w:tc>
      </w:tr>
      <w:tr w:rsidR="00423415" w:rsidRPr="003506A4" w14:paraId="3BB7E6EA" w14:textId="77777777" w:rsidTr="007F0BF1">
        <w:tc>
          <w:tcPr>
            <w:tcW w:w="2903" w:type="dxa"/>
            <w:vMerge/>
            <w:shd w:val="clear" w:color="auto" w:fill="auto"/>
          </w:tcPr>
          <w:p w14:paraId="1C329CDA" w14:textId="77777777" w:rsidR="00423415" w:rsidRPr="003506A4" w:rsidRDefault="00423415" w:rsidP="007F0BF1">
            <w:pPr>
              <w:rPr>
                <w:rFonts w:ascii="Arial" w:hAnsi="Arial" w:cs="Arial"/>
                <w:b/>
                <w:bCs/>
                <w:spacing w:val="-4"/>
                <w:szCs w:val="22"/>
              </w:rPr>
            </w:pPr>
          </w:p>
        </w:tc>
        <w:tc>
          <w:tcPr>
            <w:tcW w:w="1996" w:type="dxa"/>
            <w:shd w:val="clear" w:color="auto" w:fill="auto"/>
          </w:tcPr>
          <w:p w14:paraId="5CB82485" w14:textId="77777777" w:rsidR="00423415" w:rsidRPr="003506A4" w:rsidRDefault="00423415" w:rsidP="007F0BF1">
            <w:pPr>
              <w:rPr>
                <w:rFonts w:ascii="Arial" w:hAnsi="Arial" w:cs="Arial"/>
                <w:bCs/>
                <w:spacing w:val="-4"/>
              </w:rPr>
            </w:pPr>
          </w:p>
        </w:tc>
        <w:tc>
          <w:tcPr>
            <w:tcW w:w="1996" w:type="dxa"/>
            <w:shd w:val="clear" w:color="auto" w:fill="auto"/>
          </w:tcPr>
          <w:p w14:paraId="1F5DED8B" w14:textId="77777777" w:rsidR="00423415" w:rsidRPr="003506A4" w:rsidRDefault="00423415" w:rsidP="007F0BF1">
            <w:pPr>
              <w:rPr>
                <w:rFonts w:ascii="Arial" w:hAnsi="Arial" w:cs="Arial"/>
                <w:bCs/>
                <w:spacing w:val="-4"/>
              </w:rPr>
            </w:pPr>
          </w:p>
        </w:tc>
        <w:tc>
          <w:tcPr>
            <w:tcW w:w="1996" w:type="dxa"/>
            <w:shd w:val="clear" w:color="auto" w:fill="auto"/>
          </w:tcPr>
          <w:p w14:paraId="716E9E32" w14:textId="77777777" w:rsidR="00423415" w:rsidRPr="003506A4" w:rsidRDefault="00423415" w:rsidP="007F0BF1">
            <w:pPr>
              <w:rPr>
                <w:rFonts w:ascii="Arial" w:hAnsi="Arial" w:cs="Arial"/>
                <w:bCs/>
                <w:spacing w:val="-4"/>
              </w:rPr>
            </w:pPr>
          </w:p>
        </w:tc>
      </w:tr>
      <w:tr w:rsidR="00423415" w:rsidRPr="003506A4" w14:paraId="6C692237" w14:textId="77777777" w:rsidTr="007F0BF1">
        <w:tc>
          <w:tcPr>
            <w:tcW w:w="2903" w:type="dxa"/>
            <w:vMerge w:val="restart"/>
            <w:shd w:val="clear" w:color="auto" w:fill="auto"/>
            <w:vAlign w:val="center"/>
          </w:tcPr>
          <w:p w14:paraId="19227780"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Activo Corriente (CA)</w:t>
            </w:r>
          </w:p>
        </w:tc>
        <w:tc>
          <w:tcPr>
            <w:tcW w:w="1996" w:type="dxa"/>
            <w:shd w:val="clear" w:color="auto" w:fill="auto"/>
          </w:tcPr>
          <w:p w14:paraId="5A4F30D5" w14:textId="77777777" w:rsidR="00423415" w:rsidRPr="003506A4" w:rsidRDefault="00423415" w:rsidP="007F0BF1">
            <w:pPr>
              <w:rPr>
                <w:rFonts w:ascii="Arial" w:hAnsi="Arial" w:cs="Arial"/>
                <w:bCs/>
                <w:spacing w:val="-4"/>
              </w:rPr>
            </w:pPr>
          </w:p>
        </w:tc>
        <w:tc>
          <w:tcPr>
            <w:tcW w:w="1996" w:type="dxa"/>
            <w:shd w:val="clear" w:color="auto" w:fill="auto"/>
          </w:tcPr>
          <w:p w14:paraId="2B113239" w14:textId="77777777" w:rsidR="00423415" w:rsidRPr="003506A4" w:rsidRDefault="00423415" w:rsidP="007F0BF1">
            <w:pPr>
              <w:rPr>
                <w:rFonts w:ascii="Arial" w:hAnsi="Arial" w:cs="Arial"/>
                <w:bCs/>
                <w:spacing w:val="-4"/>
              </w:rPr>
            </w:pPr>
          </w:p>
        </w:tc>
        <w:tc>
          <w:tcPr>
            <w:tcW w:w="1996" w:type="dxa"/>
            <w:shd w:val="clear" w:color="auto" w:fill="auto"/>
          </w:tcPr>
          <w:p w14:paraId="4DC07C30" w14:textId="77777777" w:rsidR="00423415" w:rsidRPr="003506A4" w:rsidRDefault="00423415" w:rsidP="007F0BF1">
            <w:pPr>
              <w:rPr>
                <w:rFonts w:ascii="Arial" w:hAnsi="Arial" w:cs="Arial"/>
                <w:bCs/>
                <w:spacing w:val="-4"/>
              </w:rPr>
            </w:pPr>
          </w:p>
        </w:tc>
      </w:tr>
      <w:tr w:rsidR="00423415" w:rsidRPr="003506A4" w14:paraId="0B52CE27" w14:textId="77777777" w:rsidTr="007F0BF1">
        <w:tc>
          <w:tcPr>
            <w:tcW w:w="2903" w:type="dxa"/>
            <w:vMerge/>
            <w:shd w:val="clear" w:color="auto" w:fill="auto"/>
          </w:tcPr>
          <w:p w14:paraId="18527D96" w14:textId="77777777" w:rsidR="00423415" w:rsidRPr="003506A4" w:rsidRDefault="00423415" w:rsidP="007F0BF1">
            <w:pPr>
              <w:rPr>
                <w:rFonts w:ascii="Arial" w:hAnsi="Arial" w:cs="Arial"/>
                <w:b/>
                <w:bCs/>
                <w:spacing w:val="-4"/>
                <w:szCs w:val="22"/>
              </w:rPr>
            </w:pPr>
          </w:p>
        </w:tc>
        <w:tc>
          <w:tcPr>
            <w:tcW w:w="1996" w:type="dxa"/>
            <w:shd w:val="clear" w:color="auto" w:fill="auto"/>
          </w:tcPr>
          <w:p w14:paraId="2FA8A2A8" w14:textId="77777777" w:rsidR="00423415" w:rsidRPr="003506A4" w:rsidRDefault="00423415" w:rsidP="007F0BF1">
            <w:pPr>
              <w:rPr>
                <w:rFonts w:ascii="Arial" w:hAnsi="Arial" w:cs="Arial"/>
                <w:bCs/>
                <w:spacing w:val="-4"/>
              </w:rPr>
            </w:pPr>
          </w:p>
        </w:tc>
        <w:tc>
          <w:tcPr>
            <w:tcW w:w="1996" w:type="dxa"/>
            <w:shd w:val="clear" w:color="auto" w:fill="auto"/>
          </w:tcPr>
          <w:p w14:paraId="7374E597" w14:textId="77777777" w:rsidR="00423415" w:rsidRPr="003506A4" w:rsidRDefault="00423415" w:rsidP="007F0BF1">
            <w:pPr>
              <w:rPr>
                <w:rFonts w:ascii="Arial" w:hAnsi="Arial" w:cs="Arial"/>
                <w:bCs/>
                <w:spacing w:val="-4"/>
              </w:rPr>
            </w:pPr>
          </w:p>
        </w:tc>
        <w:tc>
          <w:tcPr>
            <w:tcW w:w="1996" w:type="dxa"/>
            <w:shd w:val="clear" w:color="auto" w:fill="auto"/>
          </w:tcPr>
          <w:p w14:paraId="6698B489" w14:textId="77777777" w:rsidR="00423415" w:rsidRPr="003506A4" w:rsidRDefault="00423415" w:rsidP="007F0BF1">
            <w:pPr>
              <w:rPr>
                <w:rFonts w:ascii="Arial" w:hAnsi="Arial" w:cs="Arial"/>
                <w:bCs/>
                <w:spacing w:val="-4"/>
              </w:rPr>
            </w:pPr>
          </w:p>
        </w:tc>
      </w:tr>
      <w:tr w:rsidR="00423415" w:rsidRPr="003506A4" w14:paraId="4F2299EE" w14:textId="77777777" w:rsidTr="007F0BF1">
        <w:tc>
          <w:tcPr>
            <w:tcW w:w="2903" w:type="dxa"/>
            <w:vMerge/>
            <w:shd w:val="clear" w:color="auto" w:fill="auto"/>
          </w:tcPr>
          <w:p w14:paraId="02BB749B" w14:textId="77777777" w:rsidR="00423415" w:rsidRPr="003506A4" w:rsidRDefault="00423415" w:rsidP="007F0BF1">
            <w:pPr>
              <w:rPr>
                <w:rFonts w:ascii="Arial" w:hAnsi="Arial" w:cs="Arial"/>
                <w:b/>
                <w:bCs/>
                <w:spacing w:val="-4"/>
                <w:szCs w:val="22"/>
              </w:rPr>
            </w:pPr>
          </w:p>
        </w:tc>
        <w:tc>
          <w:tcPr>
            <w:tcW w:w="1996" w:type="dxa"/>
            <w:shd w:val="clear" w:color="auto" w:fill="auto"/>
          </w:tcPr>
          <w:p w14:paraId="6C7507E4" w14:textId="77777777" w:rsidR="00423415" w:rsidRPr="003506A4" w:rsidRDefault="00423415" w:rsidP="007F0BF1">
            <w:pPr>
              <w:rPr>
                <w:rFonts w:ascii="Arial" w:hAnsi="Arial" w:cs="Arial"/>
                <w:bCs/>
                <w:spacing w:val="-4"/>
              </w:rPr>
            </w:pPr>
          </w:p>
        </w:tc>
        <w:tc>
          <w:tcPr>
            <w:tcW w:w="1996" w:type="dxa"/>
            <w:shd w:val="clear" w:color="auto" w:fill="auto"/>
          </w:tcPr>
          <w:p w14:paraId="60BCAEC3" w14:textId="77777777" w:rsidR="00423415" w:rsidRPr="003506A4" w:rsidRDefault="00423415" w:rsidP="007F0BF1">
            <w:pPr>
              <w:rPr>
                <w:rFonts w:ascii="Arial" w:hAnsi="Arial" w:cs="Arial"/>
                <w:bCs/>
                <w:spacing w:val="-4"/>
              </w:rPr>
            </w:pPr>
          </w:p>
        </w:tc>
        <w:tc>
          <w:tcPr>
            <w:tcW w:w="1996" w:type="dxa"/>
            <w:shd w:val="clear" w:color="auto" w:fill="auto"/>
          </w:tcPr>
          <w:p w14:paraId="41896633" w14:textId="77777777" w:rsidR="00423415" w:rsidRPr="003506A4" w:rsidRDefault="00423415" w:rsidP="007F0BF1">
            <w:pPr>
              <w:rPr>
                <w:rFonts w:ascii="Arial" w:hAnsi="Arial" w:cs="Arial"/>
                <w:bCs/>
                <w:spacing w:val="-4"/>
              </w:rPr>
            </w:pPr>
          </w:p>
        </w:tc>
      </w:tr>
      <w:tr w:rsidR="00423415" w:rsidRPr="003506A4" w14:paraId="522B1D57" w14:textId="77777777" w:rsidTr="007F0BF1">
        <w:tc>
          <w:tcPr>
            <w:tcW w:w="2903" w:type="dxa"/>
            <w:vMerge w:val="restart"/>
            <w:shd w:val="clear" w:color="auto" w:fill="auto"/>
            <w:vAlign w:val="center"/>
          </w:tcPr>
          <w:p w14:paraId="7D780C69"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Pasivo Corriente (CL)</w:t>
            </w:r>
          </w:p>
        </w:tc>
        <w:tc>
          <w:tcPr>
            <w:tcW w:w="1996" w:type="dxa"/>
            <w:shd w:val="clear" w:color="auto" w:fill="auto"/>
          </w:tcPr>
          <w:p w14:paraId="018106E5" w14:textId="77777777" w:rsidR="00423415" w:rsidRPr="003506A4" w:rsidRDefault="00423415" w:rsidP="007F0BF1">
            <w:pPr>
              <w:rPr>
                <w:rFonts w:ascii="Arial" w:hAnsi="Arial" w:cs="Arial"/>
                <w:bCs/>
                <w:spacing w:val="-4"/>
              </w:rPr>
            </w:pPr>
          </w:p>
        </w:tc>
        <w:tc>
          <w:tcPr>
            <w:tcW w:w="1996" w:type="dxa"/>
            <w:shd w:val="clear" w:color="auto" w:fill="auto"/>
          </w:tcPr>
          <w:p w14:paraId="4DF21E49" w14:textId="77777777" w:rsidR="00423415" w:rsidRPr="003506A4" w:rsidRDefault="00423415" w:rsidP="007F0BF1">
            <w:pPr>
              <w:rPr>
                <w:rFonts w:ascii="Arial" w:hAnsi="Arial" w:cs="Arial"/>
                <w:bCs/>
                <w:spacing w:val="-4"/>
              </w:rPr>
            </w:pPr>
          </w:p>
        </w:tc>
        <w:tc>
          <w:tcPr>
            <w:tcW w:w="1996" w:type="dxa"/>
            <w:shd w:val="clear" w:color="auto" w:fill="auto"/>
          </w:tcPr>
          <w:p w14:paraId="5C80BEF8" w14:textId="77777777" w:rsidR="00423415" w:rsidRPr="003506A4" w:rsidRDefault="00423415" w:rsidP="007F0BF1">
            <w:pPr>
              <w:rPr>
                <w:rFonts w:ascii="Arial" w:hAnsi="Arial" w:cs="Arial"/>
                <w:bCs/>
                <w:spacing w:val="-4"/>
              </w:rPr>
            </w:pPr>
          </w:p>
        </w:tc>
      </w:tr>
      <w:tr w:rsidR="00423415" w:rsidRPr="003506A4" w14:paraId="39675C09" w14:textId="77777777" w:rsidTr="007F0BF1">
        <w:tc>
          <w:tcPr>
            <w:tcW w:w="2903" w:type="dxa"/>
            <w:vMerge/>
            <w:shd w:val="clear" w:color="auto" w:fill="auto"/>
          </w:tcPr>
          <w:p w14:paraId="5B116600" w14:textId="77777777" w:rsidR="00423415" w:rsidRPr="003506A4" w:rsidRDefault="00423415" w:rsidP="007F0BF1">
            <w:pPr>
              <w:rPr>
                <w:rFonts w:ascii="Arial" w:hAnsi="Arial" w:cs="Arial"/>
                <w:b/>
                <w:bCs/>
                <w:spacing w:val="-4"/>
                <w:szCs w:val="22"/>
              </w:rPr>
            </w:pPr>
          </w:p>
        </w:tc>
        <w:tc>
          <w:tcPr>
            <w:tcW w:w="1996" w:type="dxa"/>
            <w:shd w:val="clear" w:color="auto" w:fill="auto"/>
          </w:tcPr>
          <w:p w14:paraId="4582EE35" w14:textId="77777777" w:rsidR="00423415" w:rsidRPr="003506A4" w:rsidRDefault="00423415" w:rsidP="007F0BF1">
            <w:pPr>
              <w:rPr>
                <w:rFonts w:ascii="Arial" w:hAnsi="Arial" w:cs="Arial"/>
                <w:bCs/>
                <w:spacing w:val="-4"/>
              </w:rPr>
            </w:pPr>
          </w:p>
        </w:tc>
        <w:tc>
          <w:tcPr>
            <w:tcW w:w="1996" w:type="dxa"/>
            <w:shd w:val="clear" w:color="auto" w:fill="auto"/>
          </w:tcPr>
          <w:p w14:paraId="4AF949C9" w14:textId="77777777" w:rsidR="00423415" w:rsidRPr="003506A4" w:rsidRDefault="00423415" w:rsidP="007F0BF1">
            <w:pPr>
              <w:rPr>
                <w:rFonts w:ascii="Arial" w:hAnsi="Arial" w:cs="Arial"/>
                <w:bCs/>
                <w:spacing w:val="-4"/>
              </w:rPr>
            </w:pPr>
          </w:p>
        </w:tc>
        <w:tc>
          <w:tcPr>
            <w:tcW w:w="1996" w:type="dxa"/>
            <w:shd w:val="clear" w:color="auto" w:fill="auto"/>
          </w:tcPr>
          <w:p w14:paraId="58907863" w14:textId="77777777" w:rsidR="00423415" w:rsidRPr="003506A4" w:rsidRDefault="00423415" w:rsidP="007F0BF1">
            <w:pPr>
              <w:rPr>
                <w:rFonts w:ascii="Arial" w:hAnsi="Arial" w:cs="Arial"/>
                <w:bCs/>
                <w:spacing w:val="-4"/>
              </w:rPr>
            </w:pPr>
          </w:p>
        </w:tc>
      </w:tr>
      <w:tr w:rsidR="00423415" w:rsidRPr="003506A4" w14:paraId="52934787" w14:textId="77777777" w:rsidTr="007F0BF1">
        <w:tc>
          <w:tcPr>
            <w:tcW w:w="2903" w:type="dxa"/>
            <w:vMerge/>
            <w:shd w:val="clear" w:color="auto" w:fill="auto"/>
          </w:tcPr>
          <w:p w14:paraId="4D429897" w14:textId="77777777" w:rsidR="00423415" w:rsidRPr="003506A4" w:rsidRDefault="00423415" w:rsidP="007F0BF1">
            <w:pPr>
              <w:rPr>
                <w:rFonts w:ascii="Arial" w:hAnsi="Arial" w:cs="Arial"/>
                <w:b/>
                <w:bCs/>
                <w:spacing w:val="-4"/>
                <w:szCs w:val="22"/>
              </w:rPr>
            </w:pPr>
          </w:p>
        </w:tc>
        <w:tc>
          <w:tcPr>
            <w:tcW w:w="1996" w:type="dxa"/>
            <w:shd w:val="clear" w:color="auto" w:fill="auto"/>
          </w:tcPr>
          <w:p w14:paraId="0EE4B219" w14:textId="77777777" w:rsidR="00423415" w:rsidRPr="003506A4" w:rsidRDefault="00423415" w:rsidP="007F0BF1">
            <w:pPr>
              <w:rPr>
                <w:rFonts w:ascii="Arial" w:hAnsi="Arial" w:cs="Arial"/>
                <w:bCs/>
                <w:spacing w:val="-4"/>
              </w:rPr>
            </w:pPr>
          </w:p>
        </w:tc>
        <w:tc>
          <w:tcPr>
            <w:tcW w:w="1996" w:type="dxa"/>
            <w:shd w:val="clear" w:color="auto" w:fill="auto"/>
          </w:tcPr>
          <w:p w14:paraId="7691295E" w14:textId="77777777" w:rsidR="00423415" w:rsidRPr="003506A4" w:rsidRDefault="00423415" w:rsidP="007F0BF1">
            <w:pPr>
              <w:rPr>
                <w:rFonts w:ascii="Arial" w:hAnsi="Arial" w:cs="Arial"/>
                <w:bCs/>
                <w:spacing w:val="-4"/>
              </w:rPr>
            </w:pPr>
          </w:p>
        </w:tc>
        <w:tc>
          <w:tcPr>
            <w:tcW w:w="1996" w:type="dxa"/>
            <w:shd w:val="clear" w:color="auto" w:fill="auto"/>
          </w:tcPr>
          <w:p w14:paraId="39ECF582" w14:textId="77777777" w:rsidR="00423415" w:rsidRPr="003506A4" w:rsidRDefault="00423415" w:rsidP="007F0BF1">
            <w:pPr>
              <w:rPr>
                <w:rFonts w:ascii="Arial" w:hAnsi="Arial" w:cs="Arial"/>
                <w:bCs/>
                <w:spacing w:val="-4"/>
              </w:rPr>
            </w:pPr>
          </w:p>
        </w:tc>
      </w:tr>
      <w:tr w:rsidR="00423415" w:rsidRPr="003506A4" w14:paraId="644FB4A7" w14:textId="77777777" w:rsidTr="007F0BF1">
        <w:tc>
          <w:tcPr>
            <w:tcW w:w="2903" w:type="dxa"/>
            <w:vMerge w:val="restart"/>
            <w:shd w:val="clear" w:color="auto" w:fill="auto"/>
            <w:vAlign w:val="center"/>
          </w:tcPr>
          <w:p w14:paraId="772BF4EF"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Capital Circulante (WC)</w:t>
            </w:r>
          </w:p>
        </w:tc>
        <w:tc>
          <w:tcPr>
            <w:tcW w:w="1996" w:type="dxa"/>
            <w:shd w:val="clear" w:color="auto" w:fill="auto"/>
          </w:tcPr>
          <w:p w14:paraId="6C606E6E" w14:textId="77777777" w:rsidR="00423415" w:rsidRPr="003506A4" w:rsidRDefault="00423415" w:rsidP="007F0BF1">
            <w:pPr>
              <w:rPr>
                <w:rFonts w:ascii="Arial" w:hAnsi="Arial" w:cs="Arial"/>
                <w:bCs/>
                <w:spacing w:val="-4"/>
              </w:rPr>
            </w:pPr>
          </w:p>
        </w:tc>
        <w:tc>
          <w:tcPr>
            <w:tcW w:w="1996" w:type="dxa"/>
            <w:shd w:val="clear" w:color="auto" w:fill="auto"/>
          </w:tcPr>
          <w:p w14:paraId="4A796AAC" w14:textId="77777777" w:rsidR="00423415" w:rsidRPr="003506A4" w:rsidRDefault="00423415" w:rsidP="007F0BF1">
            <w:pPr>
              <w:rPr>
                <w:rFonts w:ascii="Arial" w:hAnsi="Arial" w:cs="Arial"/>
                <w:bCs/>
                <w:spacing w:val="-4"/>
              </w:rPr>
            </w:pPr>
          </w:p>
        </w:tc>
        <w:tc>
          <w:tcPr>
            <w:tcW w:w="1996" w:type="dxa"/>
            <w:shd w:val="clear" w:color="auto" w:fill="auto"/>
          </w:tcPr>
          <w:p w14:paraId="2EFE13F0" w14:textId="77777777" w:rsidR="00423415" w:rsidRPr="003506A4" w:rsidRDefault="00423415" w:rsidP="007F0BF1">
            <w:pPr>
              <w:rPr>
                <w:rFonts w:ascii="Arial" w:hAnsi="Arial" w:cs="Arial"/>
                <w:bCs/>
                <w:spacing w:val="-4"/>
              </w:rPr>
            </w:pPr>
          </w:p>
        </w:tc>
      </w:tr>
      <w:tr w:rsidR="00423415" w:rsidRPr="003506A4" w14:paraId="6816C031" w14:textId="77777777" w:rsidTr="007F0BF1">
        <w:tc>
          <w:tcPr>
            <w:tcW w:w="2903" w:type="dxa"/>
            <w:vMerge/>
            <w:shd w:val="clear" w:color="auto" w:fill="auto"/>
          </w:tcPr>
          <w:p w14:paraId="60D25C08" w14:textId="77777777" w:rsidR="00423415" w:rsidRPr="003506A4" w:rsidRDefault="00423415" w:rsidP="007F0BF1">
            <w:pPr>
              <w:rPr>
                <w:rFonts w:ascii="Arial" w:hAnsi="Arial" w:cs="Arial"/>
                <w:b/>
                <w:bCs/>
                <w:spacing w:val="-4"/>
                <w:szCs w:val="22"/>
              </w:rPr>
            </w:pPr>
          </w:p>
        </w:tc>
        <w:tc>
          <w:tcPr>
            <w:tcW w:w="1996" w:type="dxa"/>
            <w:shd w:val="clear" w:color="auto" w:fill="auto"/>
          </w:tcPr>
          <w:p w14:paraId="0121984B" w14:textId="77777777" w:rsidR="00423415" w:rsidRPr="003506A4" w:rsidRDefault="00423415" w:rsidP="007F0BF1">
            <w:pPr>
              <w:rPr>
                <w:rFonts w:ascii="Arial" w:hAnsi="Arial" w:cs="Arial"/>
                <w:bCs/>
                <w:spacing w:val="-4"/>
              </w:rPr>
            </w:pPr>
          </w:p>
        </w:tc>
        <w:tc>
          <w:tcPr>
            <w:tcW w:w="1996" w:type="dxa"/>
            <w:shd w:val="clear" w:color="auto" w:fill="auto"/>
          </w:tcPr>
          <w:p w14:paraId="00DC329E" w14:textId="77777777" w:rsidR="00423415" w:rsidRPr="003506A4" w:rsidRDefault="00423415" w:rsidP="007F0BF1">
            <w:pPr>
              <w:rPr>
                <w:rFonts w:ascii="Arial" w:hAnsi="Arial" w:cs="Arial"/>
                <w:bCs/>
                <w:spacing w:val="-4"/>
              </w:rPr>
            </w:pPr>
          </w:p>
        </w:tc>
        <w:tc>
          <w:tcPr>
            <w:tcW w:w="1996" w:type="dxa"/>
            <w:shd w:val="clear" w:color="auto" w:fill="auto"/>
          </w:tcPr>
          <w:p w14:paraId="1A8E81D0" w14:textId="77777777" w:rsidR="00423415" w:rsidRPr="003506A4" w:rsidRDefault="00423415" w:rsidP="007F0BF1">
            <w:pPr>
              <w:rPr>
                <w:rFonts w:ascii="Arial" w:hAnsi="Arial" w:cs="Arial"/>
                <w:bCs/>
                <w:spacing w:val="-4"/>
              </w:rPr>
            </w:pPr>
          </w:p>
        </w:tc>
      </w:tr>
      <w:tr w:rsidR="00423415" w:rsidRPr="003506A4" w14:paraId="463AC564" w14:textId="77777777" w:rsidTr="007F0BF1">
        <w:tc>
          <w:tcPr>
            <w:tcW w:w="2903" w:type="dxa"/>
            <w:vMerge/>
            <w:shd w:val="clear" w:color="auto" w:fill="auto"/>
          </w:tcPr>
          <w:p w14:paraId="4BD80F20" w14:textId="77777777" w:rsidR="00423415" w:rsidRPr="003506A4" w:rsidRDefault="00423415" w:rsidP="007F0BF1">
            <w:pPr>
              <w:rPr>
                <w:rFonts w:ascii="Arial" w:hAnsi="Arial" w:cs="Arial"/>
                <w:b/>
                <w:bCs/>
                <w:spacing w:val="-4"/>
                <w:szCs w:val="22"/>
              </w:rPr>
            </w:pPr>
          </w:p>
        </w:tc>
        <w:tc>
          <w:tcPr>
            <w:tcW w:w="1996" w:type="dxa"/>
            <w:shd w:val="clear" w:color="auto" w:fill="auto"/>
          </w:tcPr>
          <w:p w14:paraId="3AC90F66" w14:textId="77777777" w:rsidR="00423415" w:rsidRPr="003506A4" w:rsidRDefault="00423415" w:rsidP="007F0BF1">
            <w:pPr>
              <w:rPr>
                <w:rFonts w:ascii="Arial" w:hAnsi="Arial" w:cs="Arial"/>
                <w:bCs/>
                <w:spacing w:val="-4"/>
              </w:rPr>
            </w:pPr>
          </w:p>
        </w:tc>
        <w:tc>
          <w:tcPr>
            <w:tcW w:w="1996" w:type="dxa"/>
            <w:shd w:val="clear" w:color="auto" w:fill="auto"/>
          </w:tcPr>
          <w:p w14:paraId="4E608E8D" w14:textId="77777777" w:rsidR="00423415" w:rsidRPr="003506A4" w:rsidRDefault="00423415" w:rsidP="007F0BF1">
            <w:pPr>
              <w:rPr>
                <w:rFonts w:ascii="Arial" w:hAnsi="Arial" w:cs="Arial"/>
                <w:bCs/>
                <w:spacing w:val="-4"/>
              </w:rPr>
            </w:pPr>
          </w:p>
        </w:tc>
        <w:tc>
          <w:tcPr>
            <w:tcW w:w="1996" w:type="dxa"/>
            <w:shd w:val="clear" w:color="auto" w:fill="auto"/>
          </w:tcPr>
          <w:p w14:paraId="69499089" w14:textId="77777777" w:rsidR="00423415" w:rsidRPr="003506A4" w:rsidRDefault="00423415" w:rsidP="007F0BF1">
            <w:pPr>
              <w:rPr>
                <w:rFonts w:ascii="Arial" w:hAnsi="Arial" w:cs="Arial"/>
                <w:bCs/>
                <w:spacing w:val="-4"/>
              </w:rPr>
            </w:pPr>
          </w:p>
        </w:tc>
      </w:tr>
      <w:tr w:rsidR="00423415" w:rsidRPr="003506A4" w14:paraId="170B5F7F" w14:textId="77777777" w:rsidTr="007F0BF1">
        <w:tc>
          <w:tcPr>
            <w:tcW w:w="8891" w:type="dxa"/>
            <w:gridSpan w:val="4"/>
            <w:shd w:val="clear" w:color="auto" w:fill="auto"/>
          </w:tcPr>
          <w:p w14:paraId="57B35D33" w14:textId="77777777" w:rsidR="00423415" w:rsidRPr="003506A4" w:rsidRDefault="00423415" w:rsidP="007F0BF1">
            <w:pPr>
              <w:rPr>
                <w:rFonts w:ascii="Arial" w:hAnsi="Arial" w:cs="Arial"/>
                <w:b/>
                <w:bCs/>
                <w:spacing w:val="-4"/>
                <w:szCs w:val="22"/>
              </w:rPr>
            </w:pPr>
            <w:r w:rsidRPr="003506A4">
              <w:rPr>
                <w:rFonts w:ascii="Arial" w:hAnsi="Arial" w:cs="Arial"/>
                <w:b/>
                <w:spacing w:val="-4"/>
                <w:szCs w:val="22"/>
              </w:rPr>
              <w:t>Información del Estado de Ingresos</w:t>
            </w:r>
          </w:p>
        </w:tc>
      </w:tr>
      <w:tr w:rsidR="00423415" w:rsidRPr="003506A4" w14:paraId="6BBA36F9" w14:textId="77777777" w:rsidTr="007F0BF1">
        <w:tc>
          <w:tcPr>
            <w:tcW w:w="2903" w:type="dxa"/>
            <w:vMerge w:val="restart"/>
            <w:shd w:val="clear" w:color="auto" w:fill="auto"/>
            <w:vAlign w:val="center"/>
          </w:tcPr>
          <w:p w14:paraId="2A5B492E"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Total de Ingresos (TR)</w:t>
            </w:r>
          </w:p>
        </w:tc>
        <w:tc>
          <w:tcPr>
            <w:tcW w:w="1996" w:type="dxa"/>
            <w:shd w:val="clear" w:color="auto" w:fill="auto"/>
          </w:tcPr>
          <w:p w14:paraId="0B132C7A" w14:textId="77777777" w:rsidR="00423415" w:rsidRPr="003506A4" w:rsidRDefault="00423415" w:rsidP="007F0BF1">
            <w:pPr>
              <w:rPr>
                <w:rFonts w:ascii="Arial" w:hAnsi="Arial" w:cs="Arial"/>
                <w:bCs/>
                <w:spacing w:val="-4"/>
              </w:rPr>
            </w:pPr>
          </w:p>
        </w:tc>
        <w:tc>
          <w:tcPr>
            <w:tcW w:w="1996" w:type="dxa"/>
            <w:shd w:val="clear" w:color="auto" w:fill="auto"/>
          </w:tcPr>
          <w:p w14:paraId="799DF1B9" w14:textId="77777777" w:rsidR="00423415" w:rsidRPr="003506A4" w:rsidRDefault="00423415" w:rsidP="007F0BF1">
            <w:pPr>
              <w:rPr>
                <w:rFonts w:ascii="Arial" w:hAnsi="Arial" w:cs="Arial"/>
                <w:bCs/>
                <w:spacing w:val="-4"/>
              </w:rPr>
            </w:pPr>
          </w:p>
        </w:tc>
        <w:tc>
          <w:tcPr>
            <w:tcW w:w="1996" w:type="dxa"/>
            <w:shd w:val="clear" w:color="auto" w:fill="auto"/>
          </w:tcPr>
          <w:p w14:paraId="3B4F4942" w14:textId="77777777" w:rsidR="00423415" w:rsidRPr="003506A4" w:rsidRDefault="00423415" w:rsidP="007F0BF1">
            <w:pPr>
              <w:rPr>
                <w:rFonts w:ascii="Arial" w:hAnsi="Arial" w:cs="Arial"/>
                <w:bCs/>
                <w:spacing w:val="-4"/>
              </w:rPr>
            </w:pPr>
          </w:p>
        </w:tc>
      </w:tr>
      <w:tr w:rsidR="00423415" w:rsidRPr="003506A4" w14:paraId="2DCE0147" w14:textId="77777777" w:rsidTr="007F0BF1">
        <w:tc>
          <w:tcPr>
            <w:tcW w:w="2903" w:type="dxa"/>
            <w:vMerge/>
            <w:shd w:val="clear" w:color="auto" w:fill="auto"/>
          </w:tcPr>
          <w:p w14:paraId="61DBF208" w14:textId="77777777" w:rsidR="00423415" w:rsidRPr="003506A4" w:rsidRDefault="00423415" w:rsidP="007F0BF1">
            <w:pPr>
              <w:rPr>
                <w:rFonts w:ascii="Arial" w:hAnsi="Arial" w:cs="Arial"/>
                <w:b/>
                <w:bCs/>
                <w:spacing w:val="-4"/>
                <w:szCs w:val="22"/>
              </w:rPr>
            </w:pPr>
          </w:p>
        </w:tc>
        <w:tc>
          <w:tcPr>
            <w:tcW w:w="1996" w:type="dxa"/>
            <w:shd w:val="clear" w:color="auto" w:fill="auto"/>
          </w:tcPr>
          <w:p w14:paraId="4DE0F53F" w14:textId="77777777" w:rsidR="00423415" w:rsidRPr="003506A4" w:rsidRDefault="00423415" w:rsidP="007F0BF1">
            <w:pPr>
              <w:rPr>
                <w:rFonts w:ascii="Arial" w:hAnsi="Arial" w:cs="Arial"/>
                <w:bCs/>
                <w:spacing w:val="-4"/>
              </w:rPr>
            </w:pPr>
          </w:p>
        </w:tc>
        <w:tc>
          <w:tcPr>
            <w:tcW w:w="1996" w:type="dxa"/>
            <w:shd w:val="clear" w:color="auto" w:fill="auto"/>
          </w:tcPr>
          <w:p w14:paraId="4A2D51A5" w14:textId="77777777" w:rsidR="00423415" w:rsidRPr="003506A4" w:rsidRDefault="00423415" w:rsidP="007F0BF1">
            <w:pPr>
              <w:rPr>
                <w:rFonts w:ascii="Arial" w:hAnsi="Arial" w:cs="Arial"/>
                <w:bCs/>
                <w:spacing w:val="-4"/>
              </w:rPr>
            </w:pPr>
          </w:p>
        </w:tc>
        <w:tc>
          <w:tcPr>
            <w:tcW w:w="1996" w:type="dxa"/>
            <w:shd w:val="clear" w:color="auto" w:fill="auto"/>
          </w:tcPr>
          <w:p w14:paraId="47A20606" w14:textId="77777777" w:rsidR="00423415" w:rsidRPr="003506A4" w:rsidRDefault="00423415" w:rsidP="007F0BF1">
            <w:pPr>
              <w:rPr>
                <w:rFonts w:ascii="Arial" w:hAnsi="Arial" w:cs="Arial"/>
                <w:bCs/>
                <w:spacing w:val="-4"/>
              </w:rPr>
            </w:pPr>
          </w:p>
        </w:tc>
      </w:tr>
      <w:tr w:rsidR="00423415" w:rsidRPr="003506A4" w14:paraId="3ADC2697" w14:textId="77777777" w:rsidTr="007F0BF1">
        <w:tc>
          <w:tcPr>
            <w:tcW w:w="2903" w:type="dxa"/>
            <w:vMerge/>
            <w:shd w:val="clear" w:color="auto" w:fill="auto"/>
          </w:tcPr>
          <w:p w14:paraId="5313C640" w14:textId="77777777" w:rsidR="00423415" w:rsidRPr="003506A4" w:rsidRDefault="00423415" w:rsidP="007F0BF1">
            <w:pPr>
              <w:rPr>
                <w:rFonts w:ascii="Arial" w:hAnsi="Arial" w:cs="Arial"/>
                <w:b/>
                <w:bCs/>
                <w:spacing w:val="-4"/>
                <w:szCs w:val="22"/>
              </w:rPr>
            </w:pPr>
          </w:p>
        </w:tc>
        <w:tc>
          <w:tcPr>
            <w:tcW w:w="1996" w:type="dxa"/>
            <w:shd w:val="clear" w:color="auto" w:fill="auto"/>
          </w:tcPr>
          <w:p w14:paraId="38A96DB3" w14:textId="77777777" w:rsidR="00423415" w:rsidRPr="003506A4" w:rsidRDefault="00423415" w:rsidP="007F0BF1">
            <w:pPr>
              <w:rPr>
                <w:rFonts w:ascii="Arial" w:hAnsi="Arial" w:cs="Arial"/>
                <w:bCs/>
                <w:spacing w:val="-4"/>
              </w:rPr>
            </w:pPr>
          </w:p>
        </w:tc>
        <w:tc>
          <w:tcPr>
            <w:tcW w:w="1996" w:type="dxa"/>
            <w:shd w:val="clear" w:color="auto" w:fill="auto"/>
          </w:tcPr>
          <w:p w14:paraId="56E24DCF" w14:textId="77777777" w:rsidR="00423415" w:rsidRPr="003506A4" w:rsidRDefault="00423415" w:rsidP="007F0BF1">
            <w:pPr>
              <w:rPr>
                <w:rFonts w:ascii="Arial" w:hAnsi="Arial" w:cs="Arial"/>
                <w:bCs/>
                <w:spacing w:val="-4"/>
              </w:rPr>
            </w:pPr>
          </w:p>
        </w:tc>
        <w:tc>
          <w:tcPr>
            <w:tcW w:w="1996" w:type="dxa"/>
            <w:shd w:val="clear" w:color="auto" w:fill="auto"/>
          </w:tcPr>
          <w:p w14:paraId="42CFD99D" w14:textId="77777777" w:rsidR="00423415" w:rsidRPr="003506A4" w:rsidRDefault="00423415" w:rsidP="007F0BF1">
            <w:pPr>
              <w:rPr>
                <w:rFonts w:ascii="Arial" w:hAnsi="Arial" w:cs="Arial"/>
                <w:bCs/>
                <w:spacing w:val="-4"/>
              </w:rPr>
            </w:pPr>
          </w:p>
        </w:tc>
      </w:tr>
      <w:tr w:rsidR="00423415" w:rsidRPr="003506A4" w14:paraId="5F8D0477" w14:textId="77777777" w:rsidTr="007F0BF1">
        <w:tc>
          <w:tcPr>
            <w:tcW w:w="2903" w:type="dxa"/>
            <w:vMerge w:val="restart"/>
            <w:shd w:val="clear" w:color="auto" w:fill="auto"/>
            <w:vAlign w:val="center"/>
          </w:tcPr>
          <w:p w14:paraId="2AC13E6E" w14:textId="77777777" w:rsidR="00423415" w:rsidRPr="003506A4" w:rsidRDefault="00423415" w:rsidP="007F0BF1">
            <w:pPr>
              <w:rPr>
                <w:rFonts w:ascii="Arial" w:hAnsi="Arial" w:cs="Arial"/>
                <w:b/>
                <w:bCs/>
                <w:spacing w:val="-4"/>
                <w:szCs w:val="22"/>
              </w:rPr>
            </w:pPr>
            <w:r w:rsidRPr="003506A4">
              <w:rPr>
                <w:rFonts w:ascii="Arial" w:hAnsi="Arial" w:cs="Arial"/>
                <w:spacing w:val="-4"/>
                <w:szCs w:val="22"/>
              </w:rPr>
              <w:t>Beneficios antes de Impuestos (PBT)</w:t>
            </w:r>
          </w:p>
        </w:tc>
        <w:tc>
          <w:tcPr>
            <w:tcW w:w="1996" w:type="dxa"/>
            <w:shd w:val="clear" w:color="auto" w:fill="auto"/>
          </w:tcPr>
          <w:p w14:paraId="5284D80E" w14:textId="77777777" w:rsidR="00423415" w:rsidRPr="003506A4" w:rsidRDefault="00423415" w:rsidP="007F0BF1">
            <w:pPr>
              <w:rPr>
                <w:rFonts w:ascii="Arial" w:hAnsi="Arial" w:cs="Arial"/>
                <w:bCs/>
                <w:spacing w:val="-4"/>
              </w:rPr>
            </w:pPr>
          </w:p>
        </w:tc>
        <w:tc>
          <w:tcPr>
            <w:tcW w:w="1996" w:type="dxa"/>
            <w:shd w:val="clear" w:color="auto" w:fill="auto"/>
          </w:tcPr>
          <w:p w14:paraId="4D615F9C" w14:textId="77777777" w:rsidR="00423415" w:rsidRPr="003506A4" w:rsidRDefault="00423415" w:rsidP="007F0BF1">
            <w:pPr>
              <w:rPr>
                <w:rFonts w:ascii="Arial" w:hAnsi="Arial" w:cs="Arial"/>
                <w:bCs/>
                <w:spacing w:val="-4"/>
              </w:rPr>
            </w:pPr>
          </w:p>
        </w:tc>
        <w:tc>
          <w:tcPr>
            <w:tcW w:w="1996" w:type="dxa"/>
            <w:shd w:val="clear" w:color="auto" w:fill="auto"/>
          </w:tcPr>
          <w:p w14:paraId="2B9DCB4D" w14:textId="77777777" w:rsidR="00423415" w:rsidRPr="003506A4" w:rsidRDefault="00423415" w:rsidP="007F0BF1">
            <w:pPr>
              <w:rPr>
                <w:rFonts w:ascii="Arial" w:hAnsi="Arial" w:cs="Arial"/>
                <w:bCs/>
                <w:spacing w:val="-4"/>
              </w:rPr>
            </w:pPr>
          </w:p>
        </w:tc>
      </w:tr>
      <w:tr w:rsidR="00423415" w:rsidRPr="003506A4" w14:paraId="682E1675" w14:textId="77777777" w:rsidTr="007F0BF1">
        <w:tc>
          <w:tcPr>
            <w:tcW w:w="2903" w:type="dxa"/>
            <w:vMerge/>
            <w:shd w:val="clear" w:color="auto" w:fill="auto"/>
          </w:tcPr>
          <w:p w14:paraId="3FF12B9D" w14:textId="77777777" w:rsidR="00423415" w:rsidRPr="003506A4" w:rsidRDefault="00423415" w:rsidP="007F0BF1">
            <w:pPr>
              <w:rPr>
                <w:rFonts w:ascii="Arial" w:hAnsi="Arial" w:cs="Arial"/>
                <w:b/>
                <w:bCs/>
                <w:spacing w:val="-4"/>
                <w:szCs w:val="22"/>
              </w:rPr>
            </w:pPr>
          </w:p>
        </w:tc>
        <w:tc>
          <w:tcPr>
            <w:tcW w:w="1996" w:type="dxa"/>
            <w:shd w:val="clear" w:color="auto" w:fill="auto"/>
          </w:tcPr>
          <w:p w14:paraId="2222EC78" w14:textId="77777777" w:rsidR="00423415" w:rsidRPr="003506A4" w:rsidRDefault="00423415" w:rsidP="007F0BF1">
            <w:pPr>
              <w:rPr>
                <w:rFonts w:ascii="Arial" w:hAnsi="Arial" w:cs="Arial"/>
                <w:bCs/>
                <w:spacing w:val="-4"/>
              </w:rPr>
            </w:pPr>
          </w:p>
        </w:tc>
        <w:tc>
          <w:tcPr>
            <w:tcW w:w="1996" w:type="dxa"/>
            <w:shd w:val="clear" w:color="auto" w:fill="auto"/>
          </w:tcPr>
          <w:p w14:paraId="30D6878B" w14:textId="77777777" w:rsidR="00423415" w:rsidRPr="003506A4" w:rsidRDefault="00423415" w:rsidP="007F0BF1">
            <w:pPr>
              <w:rPr>
                <w:rFonts w:ascii="Arial" w:hAnsi="Arial" w:cs="Arial"/>
                <w:bCs/>
                <w:spacing w:val="-4"/>
              </w:rPr>
            </w:pPr>
          </w:p>
        </w:tc>
        <w:tc>
          <w:tcPr>
            <w:tcW w:w="1996" w:type="dxa"/>
            <w:shd w:val="clear" w:color="auto" w:fill="auto"/>
          </w:tcPr>
          <w:p w14:paraId="311AB211" w14:textId="77777777" w:rsidR="00423415" w:rsidRPr="003506A4" w:rsidRDefault="00423415" w:rsidP="007F0BF1">
            <w:pPr>
              <w:rPr>
                <w:rFonts w:ascii="Arial" w:hAnsi="Arial" w:cs="Arial"/>
                <w:bCs/>
                <w:spacing w:val="-4"/>
              </w:rPr>
            </w:pPr>
          </w:p>
        </w:tc>
      </w:tr>
      <w:tr w:rsidR="00423415" w:rsidRPr="003506A4" w14:paraId="5CD632A9" w14:textId="77777777" w:rsidTr="007F0BF1">
        <w:tc>
          <w:tcPr>
            <w:tcW w:w="2903" w:type="dxa"/>
            <w:vMerge/>
            <w:shd w:val="clear" w:color="auto" w:fill="auto"/>
          </w:tcPr>
          <w:p w14:paraId="4B207001" w14:textId="77777777" w:rsidR="00423415" w:rsidRPr="003506A4" w:rsidRDefault="00423415" w:rsidP="007F0BF1">
            <w:pPr>
              <w:rPr>
                <w:rFonts w:ascii="Arial" w:hAnsi="Arial" w:cs="Arial"/>
                <w:b/>
                <w:bCs/>
                <w:spacing w:val="-4"/>
                <w:szCs w:val="22"/>
              </w:rPr>
            </w:pPr>
          </w:p>
        </w:tc>
        <w:tc>
          <w:tcPr>
            <w:tcW w:w="1996" w:type="dxa"/>
            <w:shd w:val="clear" w:color="auto" w:fill="auto"/>
          </w:tcPr>
          <w:p w14:paraId="3675A69D" w14:textId="77777777" w:rsidR="00423415" w:rsidRPr="003506A4" w:rsidRDefault="00423415" w:rsidP="007F0BF1">
            <w:pPr>
              <w:rPr>
                <w:rFonts w:ascii="Arial" w:hAnsi="Arial" w:cs="Arial"/>
                <w:bCs/>
                <w:spacing w:val="-4"/>
              </w:rPr>
            </w:pPr>
          </w:p>
        </w:tc>
        <w:tc>
          <w:tcPr>
            <w:tcW w:w="1996" w:type="dxa"/>
            <w:shd w:val="clear" w:color="auto" w:fill="auto"/>
          </w:tcPr>
          <w:p w14:paraId="5A859D1D" w14:textId="77777777" w:rsidR="00423415" w:rsidRPr="003506A4" w:rsidRDefault="00423415" w:rsidP="007F0BF1">
            <w:pPr>
              <w:rPr>
                <w:rFonts w:ascii="Arial" w:hAnsi="Arial" w:cs="Arial"/>
                <w:bCs/>
                <w:spacing w:val="-4"/>
              </w:rPr>
            </w:pPr>
          </w:p>
        </w:tc>
        <w:tc>
          <w:tcPr>
            <w:tcW w:w="1996" w:type="dxa"/>
            <w:shd w:val="clear" w:color="auto" w:fill="auto"/>
          </w:tcPr>
          <w:p w14:paraId="52E957B2" w14:textId="77777777" w:rsidR="00423415" w:rsidRPr="003506A4" w:rsidRDefault="00423415" w:rsidP="007F0BF1">
            <w:pPr>
              <w:rPr>
                <w:rFonts w:ascii="Arial" w:hAnsi="Arial" w:cs="Arial"/>
                <w:bCs/>
                <w:spacing w:val="-4"/>
              </w:rPr>
            </w:pPr>
          </w:p>
        </w:tc>
      </w:tr>
      <w:tr w:rsidR="00423415" w:rsidRPr="003506A4" w14:paraId="79ECD11E" w14:textId="77777777" w:rsidTr="003506A4">
        <w:tc>
          <w:tcPr>
            <w:tcW w:w="8891" w:type="dxa"/>
            <w:gridSpan w:val="4"/>
            <w:tcBorders>
              <w:bottom w:val="single" w:sz="4" w:space="0" w:color="auto"/>
            </w:tcBorders>
            <w:shd w:val="clear" w:color="auto" w:fill="auto"/>
          </w:tcPr>
          <w:p w14:paraId="206265EC" w14:textId="77777777" w:rsidR="00423415" w:rsidRPr="003506A4" w:rsidRDefault="00423415" w:rsidP="007F0BF1">
            <w:pPr>
              <w:widowControl w:val="0"/>
              <w:rPr>
                <w:rFonts w:ascii="Arial" w:hAnsi="Arial" w:cs="Arial"/>
                <w:b/>
                <w:spacing w:val="-4"/>
                <w:szCs w:val="22"/>
              </w:rPr>
            </w:pPr>
            <w:r w:rsidRPr="003506A4">
              <w:rPr>
                <w:rFonts w:ascii="Arial" w:hAnsi="Arial" w:cs="Arial"/>
                <w:b/>
                <w:spacing w:val="-4"/>
                <w:szCs w:val="22"/>
              </w:rPr>
              <w:t>Información sobre la capacidad de financiamiento</w:t>
            </w:r>
          </w:p>
        </w:tc>
      </w:tr>
      <w:tr w:rsidR="00423415" w:rsidRPr="003506A4" w14:paraId="1DA9BB95" w14:textId="77777777" w:rsidTr="007F0BF1">
        <w:tc>
          <w:tcPr>
            <w:tcW w:w="2903" w:type="dxa"/>
            <w:vMerge w:val="restart"/>
            <w:shd w:val="clear" w:color="auto" w:fill="auto"/>
            <w:vAlign w:val="center"/>
          </w:tcPr>
          <w:p w14:paraId="0D1F698E" w14:textId="77777777" w:rsidR="00423415" w:rsidRPr="0085483B" w:rsidRDefault="00423415" w:rsidP="007F0BF1">
            <w:pPr>
              <w:rPr>
                <w:rFonts w:ascii="Arial" w:hAnsi="Arial" w:cs="Arial"/>
                <w:bCs/>
                <w:spacing w:val="-4"/>
                <w:szCs w:val="22"/>
              </w:rPr>
            </w:pPr>
            <w:r w:rsidRPr="003506A4">
              <w:rPr>
                <w:rFonts w:ascii="Arial" w:hAnsi="Arial" w:cs="Arial"/>
                <w:bCs/>
                <w:spacing w:val="-4"/>
                <w:szCs w:val="22"/>
              </w:rPr>
              <w:t>Capacidad de financiamiento generada por las actividades operacionales</w:t>
            </w:r>
          </w:p>
        </w:tc>
        <w:tc>
          <w:tcPr>
            <w:tcW w:w="1996" w:type="dxa"/>
            <w:shd w:val="clear" w:color="auto" w:fill="auto"/>
          </w:tcPr>
          <w:p w14:paraId="09213798" w14:textId="77777777" w:rsidR="00423415" w:rsidRPr="00AE6FDA" w:rsidRDefault="00423415" w:rsidP="007F0BF1">
            <w:pPr>
              <w:rPr>
                <w:rFonts w:ascii="Arial" w:hAnsi="Arial" w:cs="Arial"/>
                <w:bCs/>
                <w:spacing w:val="-4"/>
              </w:rPr>
            </w:pPr>
          </w:p>
        </w:tc>
        <w:tc>
          <w:tcPr>
            <w:tcW w:w="1996" w:type="dxa"/>
            <w:shd w:val="clear" w:color="auto" w:fill="auto"/>
          </w:tcPr>
          <w:p w14:paraId="5A5E6EE0" w14:textId="77777777" w:rsidR="00423415" w:rsidRPr="003506A4" w:rsidRDefault="00423415" w:rsidP="007F0BF1">
            <w:pPr>
              <w:rPr>
                <w:rFonts w:ascii="Arial" w:hAnsi="Arial" w:cs="Arial"/>
                <w:bCs/>
                <w:spacing w:val="-4"/>
              </w:rPr>
            </w:pPr>
          </w:p>
        </w:tc>
        <w:tc>
          <w:tcPr>
            <w:tcW w:w="1996" w:type="dxa"/>
            <w:shd w:val="clear" w:color="auto" w:fill="auto"/>
          </w:tcPr>
          <w:p w14:paraId="73D06B1A" w14:textId="77777777" w:rsidR="00423415" w:rsidRPr="003506A4" w:rsidRDefault="00423415" w:rsidP="007F0BF1">
            <w:pPr>
              <w:rPr>
                <w:rFonts w:ascii="Arial" w:hAnsi="Arial" w:cs="Arial"/>
                <w:bCs/>
                <w:spacing w:val="-4"/>
              </w:rPr>
            </w:pPr>
          </w:p>
        </w:tc>
      </w:tr>
      <w:tr w:rsidR="00423415" w:rsidRPr="003506A4" w14:paraId="23B0F9BF" w14:textId="77777777" w:rsidTr="007F0BF1">
        <w:tc>
          <w:tcPr>
            <w:tcW w:w="2903" w:type="dxa"/>
            <w:vMerge/>
            <w:shd w:val="clear" w:color="auto" w:fill="auto"/>
          </w:tcPr>
          <w:p w14:paraId="138E15C7" w14:textId="77777777" w:rsidR="00423415" w:rsidRPr="003506A4" w:rsidRDefault="00423415" w:rsidP="007F0BF1">
            <w:pPr>
              <w:rPr>
                <w:rFonts w:ascii="Arial" w:hAnsi="Arial" w:cs="Arial"/>
                <w:b/>
                <w:bCs/>
                <w:spacing w:val="-4"/>
                <w:szCs w:val="22"/>
              </w:rPr>
            </w:pPr>
          </w:p>
        </w:tc>
        <w:tc>
          <w:tcPr>
            <w:tcW w:w="1996" w:type="dxa"/>
            <w:shd w:val="clear" w:color="auto" w:fill="auto"/>
          </w:tcPr>
          <w:p w14:paraId="4CE6342E" w14:textId="77777777" w:rsidR="00423415" w:rsidRPr="003506A4" w:rsidRDefault="00423415" w:rsidP="007F0BF1">
            <w:pPr>
              <w:rPr>
                <w:rFonts w:ascii="Arial" w:hAnsi="Arial" w:cs="Arial"/>
                <w:bCs/>
                <w:spacing w:val="-4"/>
              </w:rPr>
            </w:pPr>
          </w:p>
        </w:tc>
        <w:tc>
          <w:tcPr>
            <w:tcW w:w="1996" w:type="dxa"/>
            <w:shd w:val="clear" w:color="auto" w:fill="auto"/>
          </w:tcPr>
          <w:p w14:paraId="366CAE17" w14:textId="77777777" w:rsidR="00423415" w:rsidRPr="003506A4" w:rsidRDefault="00423415" w:rsidP="007F0BF1">
            <w:pPr>
              <w:rPr>
                <w:rFonts w:ascii="Arial" w:hAnsi="Arial" w:cs="Arial"/>
                <w:bCs/>
                <w:spacing w:val="-4"/>
              </w:rPr>
            </w:pPr>
          </w:p>
        </w:tc>
        <w:tc>
          <w:tcPr>
            <w:tcW w:w="1996" w:type="dxa"/>
            <w:shd w:val="clear" w:color="auto" w:fill="auto"/>
          </w:tcPr>
          <w:p w14:paraId="025F78FB" w14:textId="77777777" w:rsidR="00423415" w:rsidRPr="003506A4" w:rsidRDefault="00423415" w:rsidP="007F0BF1">
            <w:pPr>
              <w:rPr>
                <w:rFonts w:ascii="Arial" w:hAnsi="Arial" w:cs="Arial"/>
                <w:bCs/>
                <w:spacing w:val="-4"/>
              </w:rPr>
            </w:pPr>
          </w:p>
        </w:tc>
      </w:tr>
      <w:tr w:rsidR="00423415" w:rsidRPr="003506A4" w14:paraId="4E753A61" w14:textId="77777777" w:rsidTr="003506A4">
        <w:tc>
          <w:tcPr>
            <w:tcW w:w="2903" w:type="dxa"/>
            <w:vMerge/>
            <w:tcBorders>
              <w:bottom w:val="single" w:sz="4" w:space="0" w:color="auto"/>
            </w:tcBorders>
            <w:shd w:val="clear" w:color="auto" w:fill="auto"/>
          </w:tcPr>
          <w:p w14:paraId="5769CF95" w14:textId="77777777" w:rsidR="00423415" w:rsidRPr="003506A4" w:rsidRDefault="00423415" w:rsidP="007F0BF1">
            <w:pPr>
              <w:rPr>
                <w:rFonts w:ascii="Arial" w:hAnsi="Arial" w:cs="Arial"/>
                <w:b/>
                <w:bCs/>
                <w:spacing w:val="-4"/>
                <w:szCs w:val="22"/>
              </w:rPr>
            </w:pPr>
          </w:p>
        </w:tc>
        <w:tc>
          <w:tcPr>
            <w:tcW w:w="1996" w:type="dxa"/>
            <w:tcBorders>
              <w:bottom w:val="single" w:sz="4" w:space="0" w:color="auto"/>
            </w:tcBorders>
            <w:shd w:val="clear" w:color="auto" w:fill="auto"/>
          </w:tcPr>
          <w:p w14:paraId="114D64A5" w14:textId="77777777" w:rsidR="00423415" w:rsidRPr="003506A4" w:rsidRDefault="00423415" w:rsidP="007F0BF1">
            <w:pPr>
              <w:rPr>
                <w:rFonts w:ascii="Arial" w:hAnsi="Arial" w:cs="Arial"/>
                <w:bCs/>
                <w:spacing w:val="-4"/>
              </w:rPr>
            </w:pPr>
          </w:p>
        </w:tc>
        <w:tc>
          <w:tcPr>
            <w:tcW w:w="1996" w:type="dxa"/>
            <w:tcBorders>
              <w:bottom w:val="single" w:sz="4" w:space="0" w:color="auto"/>
            </w:tcBorders>
            <w:shd w:val="clear" w:color="auto" w:fill="auto"/>
          </w:tcPr>
          <w:p w14:paraId="611AB56D" w14:textId="77777777" w:rsidR="00423415" w:rsidRPr="003506A4" w:rsidRDefault="00423415" w:rsidP="007F0BF1">
            <w:pPr>
              <w:rPr>
                <w:rFonts w:ascii="Arial" w:hAnsi="Arial" w:cs="Arial"/>
                <w:bCs/>
                <w:spacing w:val="-4"/>
              </w:rPr>
            </w:pPr>
          </w:p>
        </w:tc>
        <w:tc>
          <w:tcPr>
            <w:tcW w:w="1996" w:type="dxa"/>
            <w:tcBorders>
              <w:bottom w:val="single" w:sz="4" w:space="0" w:color="auto"/>
            </w:tcBorders>
            <w:shd w:val="clear" w:color="auto" w:fill="auto"/>
          </w:tcPr>
          <w:p w14:paraId="58AF0C3C" w14:textId="77777777" w:rsidR="00423415" w:rsidRPr="003506A4" w:rsidRDefault="00423415" w:rsidP="007F0BF1">
            <w:pPr>
              <w:rPr>
                <w:rFonts w:ascii="Arial" w:hAnsi="Arial" w:cs="Arial"/>
                <w:bCs/>
                <w:spacing w:val="-4"/>
              </w:rPr>
            </w:pPr>
          </w:p>
        </w:tc>
      </w:tr>
    </w:tbl>
    <w:p w14:paraId="024D7A40" w14:textId="77777777" w:rsidR="00D93204" w:rsidRDefault="00D93204" w:rsidP="00F61499">
      <w:pPr>
        <w:spacing w:after="142" w:line="240" w:lineRule="atLeast"/>
        <w:ind w:left="567"/>
        <w:jc w:val="both"/>
        <w:rPr>
          <w:rFonts w:ascii="Arial" w:hAnsi="Arial" w:cs="Arial"/>
          <w:b/>
          <w:sz w:val="22"/>
          <w:szCs w:val="24"/>
        </w:rPr>
      </w:pPr>
    </w:p>
    <w:p w14:paraId="7157A903" w14:textId="77777777" w:rsidR="00B261FA" w:rsidRPr="003506A4" w:rsidRDefault="00B261FA" w:rsidP="006650A0">
      <w:pPr>
        <w:numPr>
          <w:ilvl w:val="0"/>
          <w:numId w:val="46"/>
        </w:numPr>
        <w:spacing w:after="142" w:line="240" w:lineRule="atLeast"/>
        <w:ind w:left="567" w:hanging="567"/>
        <w:jc w:val="both"/>
        <w:rPr>
          <w:rFonts w:ascii="Arial" w:hAnsi="Arial" w:cs="Arial"/>
          <w:b/>
          <w:sz w:val="22"/>
          <w:szCs w:val="24"/>
        </w:rPr>
      </w:pPr>
      <w:r w:rsidRPr="003506A4">
        <w:rPr>
          <w:rFonts w:ascii="Arial" w:hAnsi="Arial" w:cs="Arial"/>
          <w:b/>
          <w:sz w:val="22"/>
          <w:szCs w:val="24"/>
        </w:rPr>
        <w:t xml:space="preserve">Documentos financieros </w:t>
      </w:r>
    </w:p>
    <w:p w14:paraId="4AFBC809" w14:textId="77777777" w:rsidR="00423415" w:rsidRPr="0085483B" w:rsidRDefault="00423415" w:rsidP="00423415">
      <w:pPr>
        <w:spacing w:after="142" w:line="240" w:lineRule="atLeast"/>
        <w:jc w:val="both"/>
        <w:rPr>
          <w:rFonts w:ascii="Arial" w:hAnsi="Arial" w:cs="Arial"/>
          <w:sz w:val="22"/>
          <w:szCs w:val="22"/>
        </w:rPr>
      </w:pPr>
      <w:r w:rsidRPr="0085483B">
        <w:rPr>
          <w:rFonts w:ascii="Arial" w:hAnsi="Arial" w:cs="Arial"/>
          <w:sz w:val="22"/>
          <w:szCs w:val="22"/>
        </w:rPr>
        <w:t xml:space="preserve">El Oferente, incluyendo los miembros de la APCA, deberá presentar copias de los estados financieros </w:t>
      </w:r>
      <w:r w:rsidRPr="003506A4">
        <w:rPr>
          <w:rFonts w:ascii="Arial" w:hAnsi="Arial" w:cs="Arial"/>
          <w:sz w:val="22"/>
          <w:szCs w:val="22"/>
        </w:rPr>
        <w:t xml:space="preserve">de los </w:t>
      </w:r>
      <w:r w:rsidRPr="003506A4">
        <w:rPr>
          <w:rFonts w:ascii="Arial" w:hAnsi="Arial" w:cs="Arial"/>
          <w:b/>
          <w:sz w:val="22"/>
          <w:szCs w:val="22"/>
        </w:rPr>
        <w:t>últimos tres (3) años</w:t>
      </w:r>
      <w:r w:rsidRPr="0085483B">
        <w:rPr>
          <w:rFonts w:ascii="Arial" w:hAnsi="Arial" w:cs="Arial"/>
          <w:sz w:val="22"/>
          <w:szCs w:val="22"/>
        </w:rPr>
        <w:t>, de conformidad con la Sección III, Criterios de Cal</w:t>
      </w:r>
      <w:r w:rsidRPr="00AE6FDA">
        <w:rPr>
          <w:rFonts w:ascii="Arial" w:hAnsi="Arial" w:cs="Arial"/>
          <w:sz w:val="22"/>
          <w:szCs w:val="22"/>
        </w:rPr>
        <w:t>ificación y Evaluación</w:t>
      </w:r>
      <w:r w:rsidRPr="0085483B">
        <w:rPr>
          <w:rFonts w:ascii="Arial" w:hAnsi="Arial" w:cs="Arial"/>
          <w:sz w:val="22"/>
          <w:szCs w:val="22"/>
        </w:rPr>
        <w:t xml:space="preserve">, </w:t>
      </w:r>
      <w:proofErr w:type="spellStart"/>
      <w:r w:rsidRPr="0085483B">
        <w:rPr>
          <w:rFonts w:ascii="Arial" w:hAnsi="Arial" w:cs="Arial"/>
          <w:sz w:val="22"/>
          <w:szCs w:val="22"/>
        </w:rPr>
        <w:t>Subcláusula</w:t>
      </w:r>
      <w:proofErr w:type="spellEnd"/>
      <w:r w:rsidRPr="0085483B">
        <w:rPr>
          <w:rFonts w:ascii="Arial" w:hAnsi="Arial" w:cs="Arial"/>
          <w:sz w:val="22"/>
          <w:szCs w:val="22"/>
        </w:rPr>
        <w:t xml:space="preserve"> 3.1, las cuales deberán cumplir las siguientes condiciones: </w:t>
      </w:r>
    </w:p>
    <w:p w14:paraId="3835DA0F" w14:textId="77777777" w:rsidR="00423415" w:rsidRPr="003506A4" w:rsidRDefault="00423415" w:rsidP="00423415">
      <w:pPr>
        <w:numPr>
          <w:ilvl w:val="0"/>
          <w:numId w:val="47"/>
        </w:numPr>
        <w:tabs>
          <w:tab w:val="left" w:pos="567"/>
        </w:tabs>
        <w:spacing w:after="142" w:line="240" w:lineRule="atLeast"/>
        <w:ind w:left="567" w:hanging="567"/>
        <w:jc w:val="both"/>
        <w:rPr>
          <w:rFonts w:ascii="Arial" w:hAnsi="Arial" w:cs="Arial"/>
          <w:sz w:val="22"/>
          <w:szCs w:val="22"/>
        </w:rPr>
      </w:pPr>
      <w:r w:rsidRPr="00AE6FDA">
        <w:rPr>
          <w:rFonts w:ascii="Arial" w:hAnsi="Arial" w:cs="Arial"/>
          <w:sz w:val="22"/>
          <w:szCs w:val="22"/>
        </w:rPr>
        <w:t>Reflejar la situación financiera del Oferente o miembro de una APCA, y no la de las empresas afiliadas (como la empresa m</w:t>
      </w:r>
      <w:r w:rsidRPr="003506A4">
        <w:rPr>
          <w:rFonts w:ascii="Arial" w:hAnsi="Arial" w:cs="Arial"/>
          <w:sz w:val="22"/>
          <w:szCs w:val="22"/>
        </w:rPr>
        <w:t xml:space="preserve">atriz o miembro de un grupo); </w:t>
      </w:r>
    </w:p>
    <w:p w14:paraId="04FB54A9" w14:textId="77777777" w:rsidR="00423415" w:rsidRPr="003506A4" w:rsidRDefault="00423415" w:rsidP="00423415">
      <w:pPr>
        <w:numPr>
          <w:ilvl w:val="0"/>
          <w:numId w:val="47"/>
        </w:numPr>
        <w:tabs>
          <w:tab w:val="left" w:pos="567"/>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Estar auditados por un contador certificado de conformidad con la normativa local; </w:t>
      </w:r>
    </w:p>
    <w:p w14:paraId="38EB7764" w14:textId="77777777" w:rsidR="00423415" w:rsidRPr="003506A4" w:rsidRDefault="00423415" w:rsidP="00423415">
      <w:pPr>
        <w:numPr>
          <w:ilvl w:val="0"/>
          <w:numId w:val="47"/>
        </w:numPr>
        <w:tabs>
          <w:tab w:val="left" w:pos="567"/>
        </w:tabs>
        <w:spacing w:after="142" w:line="240" w:lineRule="atLeast"/>
        <w:ind w:left="567" w:hanging="567"/>
        <w:jc w:val="both"/>
        <w:rPr>
          <w:rFonts w:ascii="Arial" w:hAnsi="Arial" w:cs="Arial"/>
          <w:sz w:val="22"/>
          <w:szCs w:val="22"/>
        </w:rPr>
      </w:pPr>
      <w:r w:rsidRPr="003506A4">
        <w:rPr>
          <w:rFonts w:ascii="Arial" w:hAnsi="Arial" w:cs="Arial"/>
          <w:sz w:val="22"/>
          <w:szCs w:val="22"/>
        </w:rPr>
        <w:t>Estar completos, incluidas todas las notas a los estados financieros;</w:t>
      </w:r>
    </w:p>
    <w:p w14:paraId="3C50004F" w14:textId="77777777" w:rsidR="00423415" w:rsidRPr="003506A4" w:rsidRDefault="00423415" w:rsidP="00423415">
      <w:pPr>
        <w:numPr>
          <w:ilvl w:val="0"/>
          <w:numId w:val="47"/>
        </w:numPr>
        <w:tabs>
          <w:tab w:val="left" w:pos="567"/>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Corresponder a períodos contables ya cerrados y auditados. </w:t>
      </w:r>
    </w:p>
    <w:p w14:paraId="6428AD64" w14:textId="77777777" w:rsidR="00423415" w:rsidRPr="0085483B" w:rsidRDefault="00423415" w:rsidP="00423415">
      <w:pPr>
        <w:numPr>
          <w:ilvl w:val="0"/>
          <w:numId w:val="48"/>
        </w:numPr>
        <w:tabs>
          <w:tab w:val="left" w:pos="567"/>
        </w:tabs>
        <w:spacing w:after="142" w:line="240" w:lineRule="atLeast"/>
        <w:ind w:left="567" w:hanging="567"/>
        <w:jc w:val="both"/>
        <w:rPr>
          <w:rFonts w:ascii="Arial" w:hAnsi="Arial" w:cs="Arial"/>
          <w:sz w:val="22"/>
          <w:szCs w:val="22"/>
        </w:rPr>
      </w:pPr>
      <w:r w:rsidRPr="003506A4">
        <w:rPr>
          <w:rFonts w:ascii="Arial" w:hAnsi="Arial" w:cs="Arial"/>
          <w:sz w:val="22"/>
          <w:szCs w:val="22"/>
        </w:rPr>
        <w:t>Se adjunta copia de los estados financieros</w:t>
      </w:r>
      <w:r w:rsidRPr="0085483B">
        <w:rPr>
          <w:rStyle w:val="Funotenzeichen"/>
          <w:rFonts w:ascii="Arial" w:hAnsi="Arial" w:cs="Arial"/>
          <w:sz w:val="22"/>
          <w:szCs w:val="22"/>
        </w:rPr>
        <w:footnoteReference w:id="19"/>
      </w:r>
      <w:r w:rsidRPr="00AE6FDA">
        <w:rPr>
          <w:rFonts w:ascii="Arial" w:hAnsi="Arial" w:cs="Arial"/>
          <w:sz w:val="22"/>
          <w:szCs w:val="22"/>
        </w:rPr>
        <w:t xml:space="preserve"> </w:t>
      </w:r>
      <w:r w:rsidRPr="003506A4">
        <w:rPr>
          <w:rFonts w:ascii="Arial" w:hAnsi="Arial" w:cs="Arial"/>
          <w:sz w:val="22"/>
          <w:szCs w:val="22"/>
        </w:rPr>
        <w:t xml:space="preserve">de los </w:t>
      </w:r>
      <w:r w:rsidRPr="003506A4">
        <w:rPr>
          <w:rFonts w:ascii="Arial" w:hAnsi="Arial" w:cs="Arial"/>
          <w:b/>
          <w:sz w:val="22"/>
          <w:szCs w:val="22"/>
        </w:rPr>
        <w:t>últimos tres (3) años</w:t>
      </w:r>
      <w:r w:rsidRPr="0085483B">
        <w:rPr>
          <w:rFonts w:ascii="Arial" w:hAnsi="Arial" w:cs="Arial"/>
          <w:sz w:val="22"/>
          <w:szCs w:val="22"/>
        </w:rPr>
        <w:t xml:space="preserve"> arriba estipulados, los cuales cumplen con los requisitos de la Sección III, Criterios de Evaluación y Cualificación, </w:t>
      </w:r>
      <w:proofErr w:type="spellStart"/>
      <w:r w:rsidRPr="0085483B">
        <w:rPr>
          <w:rFonts w:ascii="Arial" w:hAnsi="Arial" w:cs="Arial"/>
          <w:sz w:val="22"/>
          <w:szCs w:val="22"/>
        </w:rPr>
        <w:t>Subfactor</w:t>
      </w:r>
      <w:proofErr w:type="spellEnd"/>
      <w:r w:rsidRPr="0085483B">
        <w:rPr>
          <w:rFonts w:ascii="Arial" w:hAnsi="Arial" w:cs="Arial"/>
          <w:sz w:val="22"/>
          <w:szCs w:val="22"/>
        </w:rPr>
        <w:t xml:space="preserve"> 3.1.</w:t>
      </w:r>
    </w:p>
    <w:p w14:paraId="0790B53D" w14:textId="77777777" w:rsidR="00423415" w:rsidRPr="00AE6FDA" w:rsidRDefault="00423415" w:rsidP="00423415">
      <w:pPr>
        <w:tabs>
          <w:tab w:val="left" w:pos="567"/>
        </w:tabs>
        <w:spacing w:after="142" w:line="240" w:lineRule="atLeast"/>
        <w:ind w:left="567"/>
        <w:jc w:val="both"/>
        <w:rPr>
          <w:rFonts w:ascii="Arial" w:hAnsi="Arial" w:cs="Arial"/>
          <w:sz w:val="22"/>
          <w:szCs w:val="22"/>
        </w:rPr>
      </w:pPr>
    </w:p>
    <w:p w14:paraId="5585ABD1" w14:textId="77777777" w:rsidR="00423415" w:rsidRPr="003506A4" w:rsidRDefault="00423415" w:rsidP="00423415">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041D55C9" w14:textId="77777777" w:rsidR="00423415" w:rsidRPr="003506A4" w:rsidRDefault="00423415" w:rsidP="00423415">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[Firma de la persona nombrada anteriormente]</w:t>
      </w:r>
    </w:p>
    <w:p w14:paraId="74709FDC" w14:textId="77777777" w:rsidR="00423415" w:rsidRPr="0053442B" w:rsidRDefault="00423415" w:rsidP="00423415">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Lugar y Fecha firmados </w:t>
      </w:r>
      <w:r w:rsidRPr="003506A4">
        <w:rPr>
          <w:rFonts w:ascii="Arial" w:hAnsi="Arial" w:cs="Arial"/>
          <w:i/>
          <w:sz w:val="22"/>
          <w:szCs w:val="22"/>
        </w:rPr>
        <w:t>[Insertar lugar de firma] el día [Insertar día, mes y año de la firma]</w:t>
      </w:r>
      <w:r w:rsidRPr="0053442B">
        <w:rPr>
          <w:rFonts w:ascii="Arial" w:hAnsi="Arial" w:cs="Arial"/>
          <w:i/>
          <w:sz w:val="22"/>
          <w:szCs w:val="22"/>
        </w:rPr>
        <w:t xml:space="preserve"> </w:t>
      </w:r>
    </w:p>
    <w:p w14:paraId="1FB1C2B2" w14:textId="77777777" w:rsidR="00423415" w:rsidRPr="000975B0" w:rsidRDefault="00423415" w:rsidP="00423415">
      <w:pPr>
        <w:tabs>
          <w:tab w:val="left" w:pos="567"/>
        </w:tabs>
        <w:spacing w:after="142" w:line="240" w:lineRule="atLeast"/>
        <w:jc w:val="both"/>
        <w:rPr>
          <w:rFonts w:ascii="Arial" w:hAnsi="Arial" w:cs="Arial"/>
          <w:sz w:val="22"/>
          <w:szCs w:val="22"/>
        </w:rPr>
      </w:pPr>
    </w:p>
    <w:p w14:paraId="0186DF3D" w14:textId="77777777" w:rsidR="009B1012" w:rsidRPr="00C32AFB" w:rsidRDefault="009B1012" w:rsidP="009B1012">
      <w:pPr>
        <w:tabs>
          <w:tab w:val="right" w:pos="5103"/>
          <w:tab w:val="right" w:pos="9000"/>
        </w:tabs>
        <w:spacing w:before="142" w:line="240" w:lineRule="atLeast"/>
        <w:rPr>
          <w:rFonts w:ascii="Arial" w:hAnsi="Arial" w:cs="Arial"/>
          <w:sz w:val="22"/>
          <w:szCs w:val="22"/>
        </w:rPr>
      </w:pPr>
      <w:r w:rsidRPr="00C32AFB">
        <w:rPr>
          <w:rFonts w:ascii="Arial" w:hAnsi="Arial" w:cs="Arial"/>
          <w:i/>
          <w:sz w:val="22"/>
          <w:szCs w:val="22"/>
        </w:rPr>
        <w:t xml:space="preserve"> </w:t>
      </w:r>
    </w:p>
    <w:p w14:paraId="2E2EDFF5" w14:textId="77777777" w:rsidR="009B1012" w:rsidRPr="00C32AFB" w:rsidRDefault="009B1012" w:rsidP="00135CB6">
      <w:pPr>
        <w:tabs>
          <w:tab w:val="left" w:pos="567"/>
        </w:tabs>
        <w:spacing w:after="142" w:line="240" w:lineRule="atLeast"/>
        <w:jc w:val="both"/>
        <w:rPr>
          <w:rFonts w:ascii="Arial" w:hAnsi="Arial" w:cs="Arial"/>
          <w:sz w:val="22"/>
          <w:szCs w:val="22"/>
        </w:rPr>
      </w:pPr>
    </w:p>
    <w:p w14:paraId="575287B4" w14:textId="77777777" w:rsidR="00221F20" w:rsidRPr="003506A4" w:rsidRDefault="008F1EEC" w:rsidP="00221F20">
      <w:pPr>
        <w:pStyle w:val="Style6"/>
        <w:rPr>
          <w:rFonts w:ascii="Arial" w:hAnsi="Arial" w:cs="Arial"/>
          <w:sz w:val="36"/>
          <w:lang w:val="es-ES_tradnl"/>
        </w:rPr>
      </w:pPr>
      <w:r w:rsidRPr="003506A4">
        <w:rPr>
          <w:rFonts w:ascii="Arial" w:hAnsi="Arial" w:cs="Arial"/>
          <w:szCs w:val="22"/>
          <w:lang w:val="es-ES_tradnl"/>
        </w:rPr>
        <w:br w:type="page"/>
      </w:r>
      <w:bookmarkStart w:id="209" w:name="_Toc531176931"/>
      <w:r w:rsidR="00221F20" w:rsidRPr="003506A4">
        <w:rPr>
          <w:rFonts w:ascii="Arial" w:hAnsi="Arial" w:cs="Arial"/>
          <w:sz w:val="36"/>
          <w:lang w:val="es-ES_tradnl"/>
        </w:rPr>
        <w:t>Formulario FIN - 3.2: Facturación Promedio de Construcción Anual</w:t>
      </w:r>
      <w:bookmarkEnd w:id="209"/>
    </w:p>
    <w:p w14:paraId="142CF799" w14:textId="77777777" w:rsidR="00221F20" w:rsidRPr="00C32AFB" w:rsidRDefault="00221F20" w:rsidP="00221F20">
      <w:pPr>
        <w:jc w:val="center"/>
        <w:rPr>
          <w:rFonts w:ascii="Arial" w:hAnsi="Arial" w:cs="Arial"/>
          <w:b/>
        </w:rPr>
      </w:pPr>
    </w:p>
    <w:p w14:paraId="1C23534B" w14:textId="77777777" w:rsidR="00221F20" w:rsidRPr="00C32AFB" w:rsidRDefault="00221F20" w:rsidP="00221F20">
      <w:pPr>
        <w:jc w:val="center"/>
        <w:rPr>
          <w:rFonts w:ascii="Arial" w:hAnsi="Arial" w:cs="Arial"/>
          <w:i/>
          <w:sz w:val="24"/>
          <w:szCs w:val="24"/>
        </w:rPr>
      </w:pPr>
    </w:p>
    <w:p w14:paraId="123F2C41" w14:textId="77777777" w:rsidR="007024B0" w:rsidRPr="003506A4" w:rsidRDefault="007024B0" w:rsidP="007024B0">
      <w:pPr>
        <w:jc w:val="center"/>
        <w:rPr>
          <w:rFonts w:ascii="Arial" w:hAnsi="Arial" w:cs="Arial"/>
          <w:i/>
          <w:sz w:val="22"/>
          <w:szCs w:val="22"/>
        </w:rPr>
      </w:pPr>
      <w:r w:rsidRPr="003506A4">
        <w:rPr>
          <w:rFonts w:ascii="Arial" w:hAnsi="Arial" w:cs="Arial"/>
          <w:i/>
          <w:sz w:val="22"/>
          <w:szCs w:val="22"/>
        </w:rPr>
        <w:t>Para ser completado por el Oferente y, si se trata de una APCA, por cada miembro de ésta]</w:t>
      </w:r>
    </w:p>
    <w:p w14:paraId="1C918272" w14:textId="77777777" w:rsidR="007024B0" w:rsidRPr="003506A4" w:rsidRDefault="007024B0" w:rsidP="007024B0">
      <w:pPr>
        <w:jc w:val="center"/>
        <w:rPr>
          <w:rFonts w:ascii="Arial" w:hAnsi="Arial" w:cs="Arial"/>
          <w:b/>
        </w:rPr>
      </w:pPr>
    </w:p>
    <w:p w14:paraId="1546182C" w14:textId="77777777" w:rsidR="007024B0" w:rsidRPr="003506A4" w:rsidRDefault="007024B0" w:rsidP="007024B0">
      <w:pPr>
        <w:jc w:val="center"/>
        <w:rPr>
          <w:rFonts w:ascii="Arial" w:hAnsi="Arial" w:cs="Arial"/>
          <w:i/>
          <w:sz w:val="24"/>
          <w:szCs w:val="24"/>
        </w:rPr>
      </w:pPr>
    </w:p>
    <w:p w14:paraId="3D1A11C6" w14:textId="77777777" w:rsidR="007024B0" w:rsidRPr="003506A4" w:rsidRDefault="007024B0" w:rsidP="007024B0">
      <w:pPr>
        <w:jc w:val="right"/>
        <w:rPr>
          <w:rFonts w:ascii="Arial" w:hAnsi="Arial" w:cs="Arial"/>
          <w:sz w:val="22"/>
          <w:szCs w:val="22"/>
        </w:rPr>
      </w:pPr>
      <w:r w:rsidRPr="003506A4">
        <w:rPr>
          <w:rFonts w:ascii="Arial" w:hAnsi="Arial" w:cs="Arial"/>
          <w:sz w:val="22"/>
          <w:szCs w:val="22"/>
        </w:rPr>
        <w:t xml:space="preserve">Nombre del Oferente: </w:t>
      </w:r>
      <w:r w:rsidRPr="003506A4">
        <w:rPr>
          <w:rFonts w:ascii="Arial" w:hAnsi="Arial" w:cs="Arial"/>
          <w:i/>
          <w:sz w:val="22"/>
          <w:szCs w:val="22"/>
        </w:rPr>
        <w:t>[Insertar]</w:t>
      </w:r>
    </w:p>
    <w:p w14:paraId="2C289ED7" w14:textId="77777777" w:rsidR="007024B0" w:rsidRPr="003506A4" w:rsidRDefault="007024B0" w:rsidP="007024B0">
      <w:pPr>
        <w:jc w:val="right"/>
        <w:rPr>
          <w:rFonts w:ascii="Arial" w:hAnsi="Arial" w:cs="Arial"/>
          <w:sz w:val="22"/>
          <w:szCs w:val="22"/>
        </w:rPr>
      </w:pPr>
      <w:r w:rsidRPr="003506A4">
        <w:rPr>
          <w:rFonts w:ascii="Arial" w:hAnsi="Arial" w:cs="Arial"/>
          <w:sz w:val="22"/>
          <w:szCs w:val="22"/>
        </w:rPr>
        <w:t xml:space="preserve">Fecha: </w:t>
      </w:r>
      <w:r w:rsidRPr="003506A4">
        <w:rPr>
          <w:rFonts w:ascii="Arial" w:hAnsi="Arial" w:cs="Arial"/>
          <w:i/>
          <w:sz w:val="22"/>
          <w:szCs w:val="22"/>
        </w:rPr>
        <w:t>[Insertar]</w:t>
      </w:r>
    </w:p>
    <w:p w14:paraId="2D6263A4" w14:textId="77777777" w:rsidR="007024B0" w:rsidRPr="003506A4" w:rsidRDefault="007024B0" w:rsidP="007024B0">
      <w:pPr>
        <w:jc w:val="right"/>
        <w:rPr>
          <w:rFonts w:ascii="Arial" w:hAnsi="Arial" w:cs="Arial"/>
          <w:sz w:val="22"/>
          <w:szCs w:val="22"/>
        </w:rPr>
      </w:pPr>
      <w:r w:rsidRPr="003506A4">
        <w:rPr>
          <w:rFonts w:ascii="Arial" w:hAnsi="Arial" w:cs="Arial"/>
          <w:sz w:val="22"/>
          <w:szCs w:val="22"/>
        </w:rPr>
        <w:t xml:space="preserve">Nombre jurídico del miembro de la APCA: </w:t>
      </w:r>
      <w:r w:rsidRPr="003506A4">
        <w:rPr>
          <w:rFonts w:ascii="Arial" w:hAnsi="Arial" w:cs="Arial"/>
          <w:i/>
          <w:sz w:val="22"/>
          <w:szCs w:val="22"/>
        </w:rPr>
        <w:t>[Insertar el nombre o “Ninguno” si no se trata de una APCA]</w:t>
      </w:r>
    </w:p>
    <w:p w14:paraId="329553A2" w14:textId="77777777" w:rsidR="007024B0" w:rsidRPr="003506A4" w:rsidRDefault="007024B0" w:rsidP="007024B0">
      <w:pPr>
        <w:jc w:val="right"/>
        <w:rPr>
          <w:rFonts w:ascii="Arial" w:hAnsi="Arial" w:cs="Arial"/>
          <w:sz w:val="22"/>
          <w:szCs w:val="22"/>
        </w:rPr>
      </w:pPr>
      <w:r w:rsidRPr="003506A4">
        <w:rPr>
          <w:rFonts w:ascii="Arial" w:hAnsi="Arial" w:cs="Arial"/>
          <w:sz w:val="22"/>
          <w:szCs w:val="22"/>
        </w:rPr>
        <w:t xml:space="preserve">Nº LPI.: </w:t>
      </w:r>
      <w:r w:rsidRPr="003506A4">
        <w:rPr>
          <w:rFonts w:ascii="Arial" w:hAnsi="Arial" w:cs="Arial"/>
          <w:i/>
          <w:sz w:val="22"/>
          <w:szCs w:val="22"/>
        </w:rPr>
        <w:t>[Insertar]</w:t>
      </w:r>
    </w:p>
    <w:p w14:paraId="25B64B84" w14:textId="77777777" w:rsidR="007024B0" w:rsidRPr="003506A4" w:rsidRDefault="007024B0" w:rsidP="007024B0">
      <w:pPr>
        <w:jc w:val="right"/>
        <w:rPr>
          <w:rFonts w:ascii="Arial" w:hAnsi="Arial" w:cs="Arial"/>
          <w:sz w:val="22"/>
          <w:szCs w:val="22"/>
        </w:rPr>
      </w:pPr>
      <w:r w:rsidRPr="003506A4">
        <w:rPr>
          <w:rFonts w:ascii="Arial" w:hAnsi="Arial" w:cs="Arial"/>
          <w:sz w:val="22"/>
          <w:szCs w:val="22"/>
        </w:rPr>
        <w:t xml:space="preserve">Página: </w:t>
      </w:r>
      <w:r w:rsidRPr="003506A4">
        <w:rPr>
          <w:rFonts w:ascii="Arial" w:hAnsi="Arial" w:cs="Arial"/>
          <w:i/>
          <w:sz w:val="22"/>
          <w:szCs w:val="22"/>
        </w:rPr>
        <w:t>[insertar]</w:t>
      </w:r>
      <w:r w:rsidRPr="003506A4">
        <w:rPr>
          <w:rFonts w:ascii="Arial" w:hAnsi="Arial" w:cs="Arial"/>
          <w:sz w:val="22"/>
          <w:szCs w:val="22"/>
        </w:rPr>
        <w:t xml:space="preserve"> de </w:t>
      </w:r>
      <w:r w:rsidRPr="003506A4">
        <w:rPr>
          <w:rFonts w:ascii="Arial" w:hAnsi="Arial" w:cs="Arial"/>
          <w:i/>
          <w:sz w:val="22"/>
          <w:szCs w:val="22"/>
        </w:rPr>
        <w:t xml:space="preserve">[insertar] </w:t>
      </w:r>
      <w:r w:rsidRPr="003506A4">
        <w:rPr>
          <w:rFonts w:ascii="Arial" w:hAnsi="Arial" w:cs="Arial"/>
          <w:sz w:val="22"/>
          <w:szCs w:val="22"/>
        </w:rPr>
        <w:t>páginas</w:t>
      </w:r>
      <w:r w:rsidRPr="003506A4" w:rsidDel="00DA683C">
        <w:rPr>
          <w:rFonts w:ascii="Arial" w:hAnsi="Arial" w:cs="Arial"/>
          <w:sz w:val="22"/>
          <w:szCs w:val="22"/>
        </w:rPr>
        <w:t xml:space="preserve"> </w:t>
      </w:r>
    </w:p>
    <w:p w14:paraId="5D7BBC60" w14:textId="77777777" w:rsidR="007024B0" w:rsidRPr="003506A4" w:rsidRDefault="007024B0" w:rsidP="007024B0">
      <w:pPr>
        <w:spacing w:after="142" w:line="240" w:lineRule="atLeast"/>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91"/>
        <w:gridCol w:w="2187"/>
        <w:gridCol w:w="2256"/>
      </w:tblGrid>
      <w:tr w:rsidR="007024B0" w:rsidRPr="003506A4" w14:paraId="05D5E467" w14:textId="77777777" w:rsidTr="00736A5C">
        <w:trPr>
          <w:trHeight w:val="437"/>
        </w:trPr>
        <w:tc>
          <w:tcPr>
            <w:tcW w:w="9500" w:type="dxa"/>
            <w:gridSpan w:val="4"/>
            <w:shd w:val="clear" w:color="auto" w:fill="auto"/>
          </w:tcPr>
          <w:p w14:paraId="6EF69C45" w14:textId="77777777" w:rsidR="007024B0" w:rsidRPr="003506A4" w:rsidRDefault="007024B0" w:rsidP="00736A5C">
            <w:pPr>
              <w:spacing w:after="142" w:line="240" w:lineRule="atLeast"/>
              <w:jc w:val="center"/>
              <w:rPr>
                <w:rFonts w:ascii="Arial" w:hAnsi="Arial" w:cs="Arial"/>
                <w:b/>
                <w:sz w:val="28"/>
                <w:szCs w:val="28"/>
              </w:rPr>
            </w:pPr>
            <w:r w:rsidRPr="003506A4">
              <w:rPr>
                <w:rFonts w:ascii="Arial" w:hAnsi="Arial" w:cs="Arial"/>
                <w:b/>
                <w:sz w:val="28"/>
                <w:szCs w:val="28"/>
              </w:rPr>
              <w:t>Cifras de facturación anual</w:t>
            </w:r>
          </w:p>
        </w:tc>
      </w:tr>
      <w:tr w:rsidR="007024B0" w:rsidRPr="003506A4" w14:paraId="0B63A595" w14:textId="77777777" w:rsidTr="00736A5C">
        <w:tc>
          <w:tcPr>
            <w:tcW w:w="2375" w:type="dxa"/>
            <w:shd w:val="clear" w:color="auto" w:fill="auto"/>
          </w:tcPr>
          <w:p w14:paraId="79A7F518" w14:textId="77777777" w:rsidR="007024B0" w:rsidRPr="003506A4" w:rsidRDefault="007024B0" w:rsidP="00736A5C">
            <w:pPr>
              <w:jc w:val="center"/>
              <w:rPr>
                <w:rFonts w:ascii="Arial" w:hAnsi="Arial" w:cs="Arial"/>
                <w:b/>
                <w:sz w:val="24"/>
                <w:szCs w:val="24"/>
              </w:rPr>
            </w:pPr>
            <w:r w:rsidRPr="003506A4">
              <w:rPr>
                <w:rFonts w:ascii="Arial" w:hAnsi="Arial" w:cs="Arial"/>
                <w:b/>
                <w:sz w:val="24"/>
                <w:szCs w:val="24"/>
              </w:rPr>
              <w:t>Año</w:t>
            </w:r>
          </w:p>
        </w:tc>
        <w:tc>
          <w:tcPr>
            <w:tcW w:w="2375" w:type="dxa"/>
            <w:shd w:val="clear" w:color="auto" w:fill="auto"/>
          </w:tcPr>
          <w:p w14:paraId="3B7283F8" w14:textId="77777777" w:rsidR="007024B0" w:rsidRPr="003506A4" w:rsidRDefault="007024B0" w:rsidP="00736A5C">
            <w:pPr>
              <w:jc w:val="center"/>
              <w:rPr>
                <w:rFonts w:ascii="Arial" w:hAnsi="Arial" w:cs="Arial"/>
                <w:b/>
                <w:sz w:val="24"/>
                <w:szCs w:val="24"/>
              </w:rPr>
            </w:pPr>
            <w:r w:rsidRPr="003506A4">
              <w:rPr>
                <w:rFonts w:ascii="Arial" w:hAnsi="Arial" w:cs="Arial"/>
                <w:b/>
                <w:sz w:val="24"/>
                <w:szCs w:val="24"/>
              </w:rPr>
              <w:t>Monto y Moneda</w:t>
            </w:r>
          </w:p>
        </w:tc>
        <w:tc>
          <w:tcPr>
            <w:tcW w:w="2375" w:type="dxa"/>
            <w:shd w:val="clear" w:color="auto" w:fill="auto"/>
          </w:tcPr>
          <w:p w14:paraId="333D8A73" w14:textId="77777777" w:rsidR="007024B0" w:rsidRPr="003506A4" w:rsidRDefault="007024B0" w:rsidP="00736A5C">
            <w:pPr>
              <w:jc w:val="center"/>
              <w:rPr>
                <w:rFonts w:ascii="Arial" w:hAnsi="Arial" w:cs="Arial"/>
                <w:b/>
                <w:sz w:val="24"/>
                <w:szCs w:val="24"/>
              </w:rPr>
            </w:pPr>
            <w:r w:rsidRPr="003506A4">
              <w:rPr>
                <w:rFonts w:ascii="Arial" w:hAnsi="Arial" w:cs="Arial"/>
                <w:b/>
                <w:sz w:val="24"/>
                <w:szCs w:val="24"/>
              </w:rPr>
              <w:t>Tipo de Cambio</w:t>
            </w:r>
          </w:p>
        </w:tc>
        <w:tc>
          <w:tcPr>
            <w:tcW w:w="2375" w:type="dxa"/>
            <w:shd w:val="clear" w:color="auto" w:fill="auto"/>
          </w:tcPr>
          <w:p w14:paraId="5AF530F2" w14:textId="77777777" w:rsidR="007024B0" w:rsidRPr="003506A4" w:rsidRDefault="007024B0" w:rsidP="00736A5C">
            <w:pPr>
              <w:jc w:val="center"/>
              <w:rPr>
                <w:rFonts w:ascii="Arial" w:hAnsi="Arial" w:cs="Arial"/>
                <w:b/>
                <w:sz w:val="24"/>
                <w:szCs w:val="24"/>
              </w:rPr>
            </w:pPr>
            <w:r w:rsidRPr="003506A4">
              <w:rPr>
                <w:rFonts w:ascii="Arial" w:hAnsi="Arial" w:cs="Arial"/>
                <w:b/>
                <w:sz w:val="24"/>
                <w:szCs w:val="24"/>
              </w:rPr>
              <w:t>Equivalente en EUR€</w:t>
            </w:r>
          </w:p>
        </w:tc>
      </w:tr>
      <w:tr w:rsidR="007024B0" w:rsidRPr="003506A4" w14:paraId="4DD508EE" w14:textId="77777777" w:rsidTr="00736A5C">
        <w:tc>
          <w:tcPr>
            <w:tcW w:w="2375" w:type="dxa"/>
            <w:shd w:val="clear" w:color="auto" w:fill="auto"/>
          </w:tcPr>
          <w:p w14:paraId="08D40DAA" w14:textId="77777777" w:rsidR="007024B0" w:rsidRPr="003506A4" w:rsidRDefault="007024B0" w:rsidP="00736A5C">
            <w:pPr>
              <w:jc w:val="both"/>
              <w:rPr>
                <w:rFonts w:ascii="Arial" w:hAnsi="Arial" w:cs="Arial"/>
                <w:i/>
                <w:sz w:val="24"/>
                <w:szCs w:val="24"/>
              </w:rPr>
            </w:pPr>
          </w:p>
        </w:tc>
        <w:tc>
          <w:tcPr>
            <w:tcW w:w="2375" w:type="dxa"/>
            <w:shd w:val="clear" w:color="auto" w:fill="auto"/>
          </w:tcPr>
          <w:p w14:paraId="4A1CDFA4" w14:textId="77777777" w:rsidR="007024B0" w:rsidRPr="003506A4" w:rsidRDefault="007024B0" w:rsidP="00736A5C">
            <w:pPr>
              <w:jc w:val="both"/>
              <w:rPr>
                <w:rFonts w:ascii="Arial" w:hAnsi="Arial" w:cs="Arial"/>
                <w:i/>
                <w:sz w:val="24"/>
                <w:szCs w:val="24"/>
              </w:rPr>
            </w:pPr>
          </w:p>
        </w:tc>
        <w:tc>
          <w:tcPr>
            <w:tcW w:w="2375" w:type="dxa"/>
            <w:shd w:val="clear" w:color="auto" w:fill="auto"/>
          </w:tcPr>
          <w:p w14:paraId="50BC68D9" w14:textId="77777777" w:rsidR="007024B0" w:rsidRPr="003506A4" w:rsidRDefault="007024B0" w:rsidP="00736A5C">
            <w:pPr>
              <w:jc w:val="both"/>
              <w:rPr>
                <w:rFonts w:ascii="Arial" w:hAnsi="Arial" w:cs="Arial"/>
                <w:i/>
                <w:sz w:val="24"/>
                <w:szCs w:val="24"/>
              </w:rPr>
            </w:pPr>
          </w:p>
        </w:tc>
        <w:tc>
          <w:tcPr>
            <w:tcW w:w="2375" w:type="dxa"/>
            <w:shd w:val="clear" w:color="auto" w:fill="auto"/>
          </w:tcPr>
          <w:p w14:paraId="670F379A" w14:textId="77777777" w:rsidR="007024B0" w:rsidRPr="003506A4" w:rsidRDefault="007024B0" w:rsidP="00736A5C">
            <w:pPr>
              <w:jc w:val="both"/>
              <w:rPr>
                <w:rFonts w:ascii="Arial" w:hAnsi="Arial" w:cs="Arial"/>
                <w:i/>
                <w:sz w:val="24"/>
                <w:szCs w:val="24"/>
              </w:rPr>
            </w:pPr>
          </w:p>
        </w:tc>
      </w:tr>
      <w:tr w:rsidR="007024B0" w:rsidRPr="003506A4" w14:paraId="5D206E19" w14:textId="77777777" w:rsidTr="00736A5C">
        <w:tc>
          <w:tcPr>
            <w:tcW w:w="2375" w:type="dxa"/>
            <w:shd w:val="clear" w:color="auto" w:fill="auto"/>
          </w:tcPr>
          <w:p w14:paraId="00C46137"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08D22ACA"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01C03685"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45F82E99" w14:textId="77777777" w:rsidR="007024B0" w:rsidRPr="003506A4" w:rsidRDefault="007024B0" w:rsidP="00736A5C">
            <w:pPr>
              <w:spacing w:after="142" w:line="240" w:lineRule="atLeast"/>
              <w:jc w:val="both"/>
              <w:rPr>
                <w:rFonts w:ascii="Arial" w:hAnsi="Arial" w:cs="Arial"/>
              </w:rPr>
            </w:pPr>
          </w:p>
        </w:tc>
      </w:tr>
      <w:tr w:rsidR="007024B0" w:rsidRPr="003506A4" w14:paraId="35D4CA38" w14:textId="77777777" w:rsidTr="00736A5C">
        <w:tc>
          <w:tcPr>
            <w:tcW w:w="2375" w:type="dxa"/>
            <w:shd w:val="clear" w:color="auto" w:fill="auto"/>
          </w:tcPr>
          <w:p w14:paraId="402CAB52"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0CB53465"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1EA7C4BC"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2533230F" w14:textId="77777777" w:rsidR="007024B0" w:rsidRPr="003506A4" w:rsidRDefault="007024B0" w:rsidP="00736A5C">
            <w:pPr>
              <w:spacing w:after="142" w:line="240" w:lineRule="atLeast"/>
              <w:jc w:val="both"/>
              <w:rPr>
                <w:rFonts w:ascii="Arial" w:hAnsi="Arial" w:cs="Arial"/>
              </w:rPr>
            </w:pPr>
          </w:p>
        </w:tc>
      </w:tr>
      <w:tr w:rsidR="007024B0" w:rsidRPr="003506A4" w14:paraId="7047F617" w14:textId="77777777" w:rsidTr="00736A5C">
        <w:tc>
          <w:tcPr>
            <w:tcW w:w="2375" w:type="dxa"/>
            <w:shd w:val="clear" w:color="auto" w:fill="auto"/>
          </w:tcPr>
          <w:p w14:paraId="3F5EA308"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2CA137D5"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3FE7BC9F"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383BFC39" w14:textId="77777777" w:rsidR="007024B0" w:rsidRPr="003506A4" w:rsidRDefault="007024B0" w:rsidP="00736A5C">
            <w:pPr>
              <w:spacing w:after="142" w:line="240" w:lineRule="atLeast"/>
              <w:jc w:val="both"/>
              <w:rPr>
                <w:rFonts w:ascii="Arial" w:hAnsi="Arial" w:cs="Arial"/>
              </w:rPr>
            </w:pPr>
          </w:p>
        </w:tc>
      </w:tr>
      <w:tr w:rsidR="007024B0" w:rsidRPr="003506A4" w14:paraId="1D53CDB2" w14:textId="77777777" w:rsidTr="00736A5C">
        <w:tc>
          <w:tcPr>
            <w:tcW w:w="2375" w:type="dxa"/>
            <w:shd w:val="clear" w:color="auto" w:fill="auto"/>
          </w:tcPr>
          <w:p w14:paraId="13B8B2F7"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2FB662B5"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02F57D58"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1ED6464D" w14:textId="77777777" w:rsidR="007024B0" w:rsidRPr="003506A4" w:rsidRDefault="007024B0" w:rsidP="00736A5C">
            <w:pPr>
              <w:spacing w:after="142" w:line="240" w:lineRule="atLeast"/>
              <w:jc w:val="both"/>
              <w:rPr>
                <w:rFonts w:ascii="Arial" w:hAnsi="Arial" w:cs="Arial"/>
              </w:rPr>
            </w:pPr>
          </w:p>
        </w:tc>
      </w:tr>
      <w:tr w:rsidR="007024B0" w:rsidRPr="003506A4" w14:paraId="6253D8FE" w14:textId="77777777" w:rsidTr="00736A5C">
        <w:tc>
          <w:tcPr>
            <w:tcW w:w="2375" w:type="dxa"/>
            <w:shd w:val="clear" w:color="auto" w:fill="auto"/>
          </w:tcPr>
          <w:p w14:paraId="3306E85A" w14:textId="77777777" w:rsidR="007024B0" w:rsidRPr="003506A4" w:rsidRDefault="007024B0" w:rsidP="003506A4">
            <w:pPr>
              <w:spacing w:after="142" w:line="240" w:lineRule="atLeast"/>
              <w:rPr>
                <w:rFonts w:ascii="Arial" w:hAnsi="Arial" w:cs="Arial"/>
                <w:sz w:val="24"/>
                <w:szCs w:val="24"/>
              </w:rPr>
            </w:pPr>
            <w:r w:rsidRPr="003506A4">
              <w:rPr>
                <w:rFonts w:ascii="Arial" w:hAnsi="Arial" w:cs="Arial"/>
                <w:sz w:val="24"/>
                <w:szCs w:val="24"/>
              </w:rPr>
              <w:t>Facturación Promedio de Construcción Anual</w:t>
            </w:r>
            <w:r>
              <w:rPr>
                <w:rStyle w:val="Funotenzeichen"/>
                <w:rFonts w:ascii="Arial" w:hAnsi="Arial" w:cs="Arial"/>
                <w:sz w:val="24"/>
                <w:szCs w:val="24"/>
              </w:rPr>
              <w:footnoteReference w:customMarkFollows="1" w:id="20"/>
              <w:t>1</w:t>
            </w:r>
          </w:p>
        </w:tc>
        <w:tc>
          <w:tcPr>
            <w:tcW w:w="2375" w:type="dxa"/>
            <w:shd w:val="clear" w:color="auto" w:fill="auto"/>
          </w:tcPr>
          <w:p w14:paraId="2B0C9180"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1C3695F2" w14:textId="77777777" w:rsidR="007024B0" w:rsidRPr="003506A4" w:rsidRDefault="007024B0" w:rsidP="00736A5C">
            <w:pPr>
              <w:spacing w:after="142" w:line="240" w:lineRule="atLeast"/>
              <w:jc w:val="both"/>
              <w:rPr>
                <w:rFonts w:ascii="Arial" w:hAnsi="Arial" w:cs="Arial"/>
              </w:rPr>
            </w:pPr>
          </w:p>
        </w:tc>
        <w:tc>
          <w:tcPr>
            <w:tcW w:w="2375" w:type="dxa"/>
            <w:shd w:val="clear" w:color="auto" w:fill="auto"/>
          </w:tcPr>
          <w:p w14:paraId="75233276" w14:textId="77777777" w:rsidR="007024B0" w:rsidRPr="003506A4" w:rsidRDefault="007024B0" w:rsidP="00736A5C">
            <w:pPr>
              <w:spacing w:after="142" w:line="240" w:lineRule="atLeast"/>
              <w:jc w:val="both"/>
              <w:rPr>
                <w:rFonts w:ascii="Arial" w:hAnsi="Arial" w:cs="Arial"/>
              </w:rPr>
            </w:pPr>
          </w:p>
        </w:tc>
      </w:tr>
    </w:tbl>
    <w:p w14:paraId="45B8797D" w14:textId="77777777" w:rsidR="007024B0" w:rsidRPr="003506A4" w:rsidRDefault="007024B0" w:rsidP="007024B0">
      <w:pPr>
        <w:spacing w:after="142" w:line="240" w:lineRule="atLeast"/>
        <w:jc w:val="both"/>
        <w:rPr>
          <w:rFonts w:ascii="Arial" w:hAnsi="Arial" w:cs="Arial"/>
        </w:rPr>
      </w:pPr>
    </w:p>
    <w:p w14:paraId="51199BDB" w14:textId="77777777" w:rsidR="007024B0" w:rsidRPr="003506A4" w:rsidRDefault="007024B0" w:rsidP="007024B0">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5E7D0C87" w14:textId="77777777" w:rsidR="007024B0" w:rsidRPr="003506A4" w:rsidRDefault="007024B0" w:rsidP="007024B0">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[Firma de la persona nombrada anteriormente]</w:t>
      </w:r>
    </w:p>
    <w:p w14:paraId="7E568D6D" w14:textId="77777777" w:rsidR="007024B0" w:rsidRPr="003506A4" w:rsidRDefault="007024B0" w:rsidP="007024B0">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Lugar y Fecha firmados </w:t>
      </w:r>
      <w:r w:rsidRPr="003506A4">
        <w:rPr>
          <w:rFonts w:ascii="Arial" w:hAnsi="Arial" w:cs="Arial"/>
          <w:i/>
          <w:sz w:val="22"/>
          <w:szCs w:val="22"/>
        </w:rPr>
        <w:t xml:space="preserve">[Insertar lugar de firma] el día [Insertar día, mes y año de la firma] </w:t>
      </w:r>
    </w:p>
    <w:p w14:paraId="597C8E80" w14:textId="77777777" w:rsidR="008F1EEC" w:rsidRDefault="008F1EEC" w:rsidP="008F1EEC">
      <w:pPr>
        <w:spacing w:after="142" w:line="240" w:lineRule="atLeast"/>
        <w:jc w:val="both"/>
        <w:rPr>
          <w:rFonts w:ascii="Arial" w:hAnsi="Arial" w:cs="Arial"/>
          <w:i/>
          <w:sz w:val="22"/>
          <w:szCs w:val="22"/>
        </w:rPr>
      </w:pPr>
    </w:p>
    <w:p w14:paraId="1A73A0BD" w14:textId="77777777" w:rsidR="007024B0" w:rsidRDefault="007024B0" w:rsidP="008F1EEC">
      <w:pPr>
        <w:spacing w:after="142" w:line="240" w:lineRule="atLeast"/>
        <w:jc w:val="both"/>
        <w:rPr>
          <w:rFonts w:ascii="Arial" w:hAnsi="Arial" w:cs="Arial"/>
          <w:i/>
          <w:sz w:val="22"/>
          <w:szCs w:val="22"/>
        </w:rPr>
      </w:pPr>
    </w:p>
    <w:p w14:paraId="60EA3D23" w14:textId="77777777" w:rsidR="007024B0" w:rsidRPr="00C32AFB" w:rsidRDefault="007024B0" w:rsidP="008F1EEC">
      <w:pPr>
        <w:spacing w:after="142" w:line="240" w:lineRule="atLeast"/>
        <w:jc w:val="both"/>
        <w:rPr>
          <w:rFonts w:ascii="Arial" w:hAnsi="Arial" w:cs="Arial"/>
        </w:rPr>
      </w:pPr>
    </w:p>
    <w:p w14:paraId="153856B0" w14:textId="77777777" w:rsidR="00A52BE3" w:rsidRPr="00F61499" w:rsidRDefault="00A52BE3" w:rsidP="003506A4">
      <w:pPr>
        <w:pStyle w:val="Style6"/>
        <w:rPr>
          <w:rFonts w:ascii="Arial" w:hAnsi="Arial" w:cs="Arial"/>
          <w:b w:val="0"/>
          <w:lang w:val="es-ES"/>
        </w:rPr>
      </w:pPr>
      <w:r w:rsidRPr="003506A4">
        <w:rPr>
          <w:rFonts w:ascii="Arial" w:hAnsi="Arial" w:cs="Arial"/>
          <w:sz w:val="36"/>
          <w:lang w:val="es-ES_tradnl"/>
        </w:rPr>
        <w:br w:type="page"/>
      </w:r>
      <w:bookmarkStart w:id="210" w:name="_Toc531176932"/>
      <w:r w:rsidRPr="003506A4">
        <w:rPr>
          <w:rFonts w:ascii="Arial" w:hAnsi="Arial" w:cs="Arial"/>
          <w:sz w:val="36"/>
          <w:lang w:val="es-ES_tradnl"/>
        </w:rPr>
        <w:t xml:space="preserve">Formulario EXP </w:t>
      </w:r>
      <w:r w:rsidR="00541BBC">
        <w:rPr>
          <w:rFonts w:ascii="Arial" w:hAnsi="Arial" w:cs="Arial"/>
          <w:sz w:val="36"/>
          <w:lang w:val="es-ES_tradnl"/>
        </w:rPr>
        <w:t>-</w:t>
      </w:r>
      <w:r w:rsidRPr="003506A4">
        <w:rPr>
          <w:rFonts w:ascii="Arial" w:hAnsi="Arial" w:cs="Arial"/>
          <w:sz w:val="36"/>
          <w:lang w:val="es-ES_tradnl"/>
        </w:rPr>
        <w:t xml:space="preserve"> 4.1: Experiencia</w:t>
      </w:r>
      <w:bookmarkEnd w:id="210"/>
      <w:r w:rsidRPr="003506A4">
        <w:rPr>
          <w:rFonts w:ascii="Arial" w:hAnsi="Arial" w:cs="Arial"/>
          <w:sz w:val="36"/>
          <w:lang w:val="es-ES_tradnl"/>
        </w:rPr>
        <w:t xml:space="preserve"> </w:t>
      </w:r>
    </w:p>
    <w:p w14:paraId="2D6251CA" w14:textId="77777777" w:rsidR="00A52BE3" w:rsidRPr="00C32AFB" w:rsidRDefault="00A52BE3" w:rsidP="00A52BE3">
      <w:pPr>
        <w:jc w:val="center"/>
        <w:rPr>
          <w:rFonts w:ascii="Arial" w:hAnsi="Arial" w:cs="Arial"/>
          <w:i/>
          <w:sz w:val="24"/>
          <w:szCs w:val="24"/>
        </w:rPr>
      </w:pPr>
    </w:p>
    <w:p w14:paraId="2FE88089" w14:textId="77777777" w:rsidR="00C4083D" w:rsidRPr="003506A4" w:rsidRDefault="00C4083D" w:rsidP="00C4083D">
      <w:pPr>
        <w:jc w:val="center"/>
        <w:rPr>
          <w:rFonts w:ascii="Arial" w:hAnsi="Arial" w:cs="Arial"/>
          <w:i/>
          <w:sz w:val="22"/>
          <w:szCs w:val="22"/>
        </w:rPr>
      </w:pPr>
      <w:r w:rsidRPr="003506A4">
        <w:rPr>
          <w:rFonts w:ascii="Arial" w:hAnsi="Arial" w:cs="Arial"/>
          <w:i/>
          <w:sz w:val="22"/>
          <w:szCs w:val="22"/>
        </w:rPr>
        <w:t>Para ser completado por el Oferente y, si se trata de una APCA, por cada miembro de ésta]</w:t>
      </w:r>
    </w:p>
    <w:p w14:paraId="0597CC8F" w14:textId="77777777" w:rsidR="00C4083D" w:rsidRPr="003506A4" w:rsidRDefault="00C4083D" w:rsidP="00C4083D">
      <w:pPr>
        <w:jc w:val="center"/>
        <w:rPr>
          <w:rFonts w:ascii="Arial" w:hAnsi="Arial" w:cs="Arial"/>
          <w:b/>
        </w:rPr>
      </w:pPr>
    </w:p>
    <w:p w14:paraId="2B8F33B0" w14:textId="77777777" w:rsidR="00C4083D" w:rsidRPr="003506A4" w:rsidRDefault="00C4083D" w:rsidP="00C4083D">
      <w:pPr>
        <w:jc w:val="center"/>
        <w:rPr>
          <w:rFonts w:ascii="Arial" w:hAnsi="Arial" w:cs="Arial"/>
          <w:i/>
          <w:sz w:val="24"/>
          <w:szCs w:val="24"/>
        </w:rPr>
      </w:pPr>
    </w:p>
    <w:p w14:paraId="2FBEA115" w14:textId="77777777" w:rsidR="00C4083D" w:rsidRPr="003506A4" w:rsidRDefault="00C4083D" w:rsidP="003506A4">
      <w:pPr>
        <w:tabs>
          <w:tab w:val="right" w:pos="9027"/>
        </w:tabs>
        <w:rPr>
          <w:rFonts w:ascii="Arial" w:hAnsi="Arial" w:cs="Arial"/>
          <w:sz w:val="22"/>
          <w:szCs w:val="22"/>
        </w:rPr>
      </w:pPr>
      <w:r w:rsidRPr="003506A4">
        <w:rPr>
          <w:rFonts w:ascii="Arial" w:hAnsi="Arial" w:cs="Arial"/>
          <w:sz w:val="22"/>
          <w:szCs w:val="22"/>
        </w:rPr>
        <w:t xml:space="preserve">Nombre jurídico del Oferente: </w:t>
      </w:r>
      <w:r w:rsidRPr="003506A4">
        <w:rPr>
          <w:rFonts w:ascii="Arial" w:hAnsi="Arial" w:cs="Arial"/>
          <w:i/>
          <w:sz w:val="22"/>
          <w:szCs w:val="22"/>
        </w:rPr>
        <w:t>[Insertar]</w:t>
      </w:r>
      <w:r w:rsidRPr="003506A4">
        <w:rPr>
          <w:rFonts w:ascii="Arial" w:hAnsi="Arial" w:cs="Arial"/>
          <w:sz w:val="22"/>
          <w:szCs w:val="22"/>
        </w:rPr>
        <w:t xml:space="preserve">    </w:t>
      </w:r>
      <w:r w:rsidRPr="003506A4">
        <w:rPr>
          <w:rFonts w:ascii="Arial" w:hAnsi="Arial" w:cs="Arial"/>
          <w:sz w:val="22"/>
          <w:szCs w:val="22"/>
        </w:rPr>
        <w:tab/>
        <w:t xml:space="preserve">Fecha: </w:t>
      </w:r>
      <w:r w:rsidRPr="003506A4">
        <w:rPr>
          <w:rFonts w:ascii="Arial" w:hAnsi="Arial" w:cs="Arial"/>
          <w:i/>
          <w:sz w:val="22"/>
          <w:szCs w:val="22"/>
        </w:rPr>
        <w:t>[Insertar]</w:t>
      </w:r>
    </w:p>
    <w:p w14:paraId="3F367AAC" w14:textId="77777777" w:rsidR="00C4083D" w:rsidRPr="003506A4" w:rsidRDefault="00C4083D" w:rsidP="003506A4">
      <w:pPr>
        <w:tabs>
          <w:tab w:val="right" w:pos="9027"/>
        </w:tabs>
        <w:rPr>
          <w:rFonts w:ascii="Arial" w:hAnsi="Arial" w:cs="Arial"/>
          <w:sz w:val="22"/>
          <w:szCs w:val="22"/>
        </w:rPr>
      </w:pPr>
      <w:r w:rsidRPr="003506A4">
        <w:rPr>
          <w:rFonts w:ascii="Arial" w:hAnsi="Arial" w:cs="Arial"/>
          <w:sz w:val="22"/>
          <w:szCs w:val="22"/>
        </w:rPr>
        <w:t xml:space="preserve">Nombre jurídico del miembro de la APCA: </w:t>
      </w:r>
      <w:r w:rsidRPr="003506A4">
        <w:rPr>
          <w:rFonts w:ascii="Arial" w:hAnsi="Arial" w:cs="Arial"/>
          <w:i/>
          <w:sz w:val="22"/>
          <w:szCs w:val="22"/>
        </w:rPr>
        <w:t>[Insertar]</w:t>
      </w:r>
      <w:r w:rsidRPr="003506A4">
        <w:rPr>
          <w:rFonts w:ascii="Arial" w:hAnsi="Arial" w:cs="Arial"/>
          <w:sz w:val="22"/>
          <w:szCs w:val="22"/>
        </w:rPr>
        <w:tab/>
        <w:t xml:space="preserve">Nº LPI.: </w:t>
      </w:r>
      <w:r w:rsidRPr="003506A4">
        <w:rPr>
          <w:rFonts w:ascii="Arial" w:hAnsi="Arial" w:cs="Arial"/>
          <w:i/>
          <w:sz w:val="22"/>
          <w:szCs w:val="22"/>
        </w:rPr>
        <w:t>[Insertar]</w:t>
      </w:r>
    </w:p>
    <w:p w14:paraId="280CDC5F" w14:textId="77777777" w:rsidR="00C4083D" w:rsidRPr="003506A4" w:rsidRDefault="00C4083D" w:rsidP="003506A4">
      <w:pPr>
        <w:tabs>
          <w:tab w:val="right" w:pos="8669"/>
        </w:tabs>
        <w:jc w:val="right"/>
        <w:rPr>
          <w:rFonts w:ascii="Arial" w:hAnsi="Arial" w:cs="Arial"/>
          <w:sz w:val="22"/>
          <w:szCs w:val="22"/>
        </w:rPr>
      </w:pPr>
      <w:r w:rsidRPr="003506A4">
        <w:rPr>
          <w:rFonts w:ascii="Arial" w:hAnsi="Arial" w:cs="Arial"/>
          <w:sz w:val="22"/>
          <w:szCs w:val="22"/>
        </w:rPr>
        <w:t xml:space="preserve">Página: </w:t>
      </w:r>
      <w:r w:rsidRPr="003506A4">
        <w:rPr>
          <w:rFonts w:ascii="Arial" w:hAnsi="Arial" w:cs="Arial"/>
          <w:i/>
          <w:sz w:val="22"/>
          <w:szCs w:val="22"/>
        </w:rPr>
        <w:t>[insertar]</w:t>
      </w:r>
      <w:r w:rsidRPr="003506A4">
        <w:rPr>
          <w:rFonts w:ascii="Arial" w:hAnsi="Arial" w:cs="Arial"/>
          <w:sz w:val="22"/>
          <w:szCs w:val="22"/>
        </w:rPr>
        <w:t xml:space="preserve"> de </w:t>
      </w:r>
      <w:r w:rsidRPr="003506A4">
        <w:rPr>
          <w:rFonts w:ascii="Arial" w:hAnsi="Arial" w:cs="Arial"/>
          <w:i/>
          <w:sz w:val="22"/>
          <w:szCs w:val="22"/>
        </w:rPr>
        <w:t xml:space="preserve">[insertar] </w:t>
      </w:r>
      <w:r w:rsidRPr="003506A4">
        <w:rPr>
          <w:rFonts w:ascii="Arial" w:hAnsi="Arial" w:cs="Arial"/>
          <w:sz w:val="22"/>
          <w:szCs w:val="22"/>
        </w:rPr>
        <w:t>páginas</w:t>
      </w:r>
      <w:r w:rsidRPr="003506A4" w:rsidDel="00DA683C">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832"/>
        <w:gridCol w:w="1766"/>
        <w:gridCol w:w="2137"/>
      </w:tblGrid>
      <w:tr w:rsidR="00C4083D" w:rsidRPr="003506A4" w14:paraId="2E2F0A58" w14:textId="77777777" w:rsidTr="003506A4">
        <w:tc>
          <w:tcPr>
            <w:tcW w:w="3240" w:type="dxa"/>
            <w:shd w:val="clear" w:color="auto" w:fill="auto"/>
          </w:tcPr>
          <w:p w14:paraId="106EF1B8" w14:textId="77777777" w:rsidR="00C4083D" w:rsidRPr="003506A4" w:rsidRDefault="00C4083D" w:rsidP="00736A5C">
            <w:pPr>
              <w:spacing w:after="142" w:line="240" w:lineRule="atLeast"/>
              <w:jc w:val="both"/>
              <w:rPr>
                <w:rFonts w:ascii="Arial" w:hAnsi="Arial" w:cs="Arial"/>
                <w:b/>
                <w:sz w:val="22"/>
                <w:szCs w:val="22"/>
              </w:rPr>
            </w:pPr>
            <w:r w:rsidRPr="003506A4">
              <w:rPr>
                <w:rFonts w:ascii="Arial" w:hAnsi="Arial" w:cs="Arial"/>
                <w:b/>
                <w:sz w:val="22"/>
                <w:szCs w:val="22"/>
              </w:rPr>
              <w:t>Contrato similar No.</w:t>
            </w:r>
          </w:p>
          <w:p w14:paraId="0B3BE515" w14:textId="77777777" w:rsidR="00C4083D" w:rsidRPr="003506A4" w:rsidRDefault="00C4083D" w:rsidP="005E2825">
            <w:pPr>
              <w:spacing w:after="142" w:line="240" w:lineRule="atLeast"/>
              <w:jc w:val="both"/>
              <w:rPr>
                <w:rFonts w:ascii="Arial" w:hAnsi="Arial" w:cs="Arial"/>
                <w:b/>
                <w:sz w:val="22"/>
                <w:szCs w:val="22"/>
              </w:rPr>
            </w:pPr>
            <w:r w:rsidRPr="003506A4">
              <w:rPr>
                <w:rFonts w:ascii="Arial" w:hAnsi="Arial" w:cs="Arial"/>
                <w:b/>
                <w:i/>
                <w:spacing w:val="-2"/>
                <w:sz w:val="22"/>
                <w:szCs w:val="22"/>
                <w:lang w:val="es-ES"/>
              </w:rPr>
              <w:t>[Inser</w:t>
            </w:r>
            <w:r w:rsidR="005E2825">
              <w:rPr>
                <w:rFonts w:ascii="Arial" w:hAnsi="Arial" w:cs="Arial"/>
                <w:b/>
                <w:i/>
                <w:spacing w:val="-2"/>
                <w:sz w:val="22"/>
                <w:szCs w:val="22"/>
                <w:lang w:val="es-ES"/>
              </w:rPr>
              <w:t>tar</w:t>
            </w:r>
            <w:r w:rsidRPr="003506A4">
              <w:rPr>
                <w:rFonts w:ascii="Arial" w:hAnsi="Arial" w:cs="Arial"/>
                <w:b/>
                <w:i/>
                <w:spacing w:val="-2"/>
                <w:sz w:val="22"/>
                <w:szCs w:val="22"/>
              </w:rPr>
              <w:t xml:space="preserve"> número específico</w:t>
            </w:r>
            <w:r w:rsidRPr="003506A4">
              <w:rPr>
                <w:rFonts w:ascii="Arial" w:hAnsi="Arial" w:cs="Arial"/>
                <w:b/>
                <w:i/>
                <w:spacing w:val="-2"/>
                <w:sz w:val="22"/>
                <w:szCs w:val="22"/>
                <w:lang w:val="es-ES"/>
              </w:rPr>
              <w:t>]</w:t>
            </w:r>
            <w:r w:rsidRPr="003506A4">
              <w:rPr>
                <w:rFonts w:ascii="Arial" w:hAnsi="Arial" w:cs="Arial"/>
                <w:b/>
                <w:i/>
                <w:spacing w:val="-2"/>
                <w:sz w:val="22"/>
                <w:szCs w:val="22"/>
              </w:rPr>
              <w:t xml:space="preserve"> de</w:t>
            </w:r>
            <w:r w:rsidRPr="003506A4">
              <w:rPr>
                <w:rFonts w:ascii="Arial" w:hAnsi="Arial" w:cs="Arial"/>
                <w:b/>
                <w:spacing w:val="-2"/>
                <w:sz w:val="22"/>
                <w:szCs w:val="22"/>
                <w:lang w:val="es-ES"/>
              </w:rPr>
              <w:t xml:space="preserve"> </w:t>
            </w:r>
            <w:r w:rsidRPr="003506A4">
              <w:rPr>
                <w:rFonts w:ascii="Arial" w:hAnsi="Arial" w:cs="Arial"/>
                <w:b/>
                <w:i/>
                <w:spacing w:val="-2"/>
                <w:sz w:val="22"/>
                <w:szCs w:val="22"/>
                <w:lang w:val="es-ES"/>
              </w:rPr>
              <w:t>[</w:t>
            </w:r>
            <w:r w:rsidRPr="003506A4">
              <w:rPr>
                <w:rFonts w:ascii="Arial" w:hAnsi="Arial" w:cs="Arial"/>
                <w:b/>
                <w:i/>
                <w:spacing w:val="-2"/>
                <w:sz w:val="22"/>
                <w:szCs w:val="22"/>
              </w:rPr>
              <w:t xml:space="preserve">número </w:t>
            </w:r>
            <w:r w:rsidRPr="003506A4">
              <w:rPr>
                <w:rFonts w:ascii="Arial" w:hAnsi="Arial" w:cs="Arial"/>
                <w:b/>
                <w:i/>
                <w:spacing w:val="-2"/>
                <w:sz w:val="22"/>
                <w:szCs w:val="22"/>
                <w:lang w:val="es-ES"/>
              </w:rPr>
              <w:t xml:space="preserve">Total </w:t>
            </w:r>
            <w:r w:rsidRPr="003506A4">
              <w:rPr>
                <w:rFonts w:ascii="Arial" w:hAnsi="Arial" w:cs="Arial"/>
                <w:b/>
                <w:i/>
                <w:spacing w:val="-2"/>
                <w:sz w:val="22"/>
                <w:szCs w:val="22"/>
              </w:rPr>
              <w:t>de contra</w:t>
            </w:r>
            <w:r w:rsidRPr="003506A4">
              <w:rPr>
                <w:rFonts w:ascii="Arial" w:hAnsi="Arial" w:cs="Arial"/>
                <w:b/>
                <w:i/>
                <w:spacing w:val="-2"/>
                <w:sz w:val="22"/>
                <w:szCs w:val="22"/>
                <w:lang w:val="es-ES"/>
              </w:rPr>
              <w:t>t</w:t>
            </w:r>
            <w:r w:rsidRPr="003506A4">
              <w:rPr>
                <w:rFonts w:ascii="Arial" w:hAnsi="Arial" w:cs="Arial"/>
                <w:b/>
                <w:i/>
                <w:spacing w:val="-2"/>
                <w:sz w:val="22"/>
                <w:szCs w:val="22"/>
              </w:rPr>
              <w:t>o</w:t>
            </w:r>
            <w:r w:rsidRPr="003506A4">
              <w:rPr>
                <w:rFonts w:ascii="Arial" w:hAnsi="Arial" w:cs="Arial"/>
                <w:b/>
                <w:i/>
                <w:spacing w:val="-2"/>
                <w:sz w:val="22"/>
                <w:szCs w:val="22"/>
                <w:lang w:val="es-ES"/>
              </w:rPr>
              <w:t>s]</w:t>
            </w:r>
            <w:r w:rsidRPr="003506A4">
              <w:rPr>
                <w:rFonts w:ascii="Arial" w:hAnsi="Arial" w:cs="Arial"/>
                <w:b/>
                <w:spacing w:val="-2"/>
                <w:sz w:val="22"/>
                <w:szCs w:val="22"/>
              </w:rPr>
              <w:t xml:space="preserve"> reque</w:t>
            </w:r>
            <w:r w:rsidR="005E2825">
              <w:rPr>
                <w:rFonts w:ascii="Arial" w:hAnsi="Arial" w:cs="Arial"/>
                <w:b/>
                <w:spacing w:val="-2"/>
                <w:sz w:val="22"/>
                <w:szCs w:val="22"/>
              </w:rPr>
              <w:t>ridos</w:t>
            </w:r>
          </w:p>
        </w:tc>
        <w:tc>
          <w:tcPr>
            <w:tcW w:w="6003" w:type="dxa"/>
            <w:gridSpan w:val="3"/>
            <w:shd w:val="clear" w:color="auto" w:fill="auto"/>
            <w:vAlign w:val="center"/>
          </w:tcPr>
          <w:p w14:paraId="13D003D0" w14:textId="77777777" w:rsidR="00C4083D" w:rsidRPr="003506A4" w:rsidRDefault="00C4083D" w:rsidP="00736A5C">
            <w:pPr>
              <w:spacing w:after="142" w:line="240" w:lineRule="atLeast"/>
              <w:jc w:val="center"/>
              <w:rPr>
                <w:rFonts w:ascii="Arial" w:hAnsi="Arial" w:cs="Arial"/>
                <w:b/>
                <w:sz w:val="22"/>
                <w:szCs w:val="22"/>
              </w:rPr>
            </w:pPr>
            <w:r w:rsidRPr="003506A4">
              <w:rPr>
                <w:rFonts w:ascii="Arial" w:hAnsi="Arial" w:cs="Arial"/>
                <w:b/>
                <w:sz w:val="22"/>
                <w:szCs w:val="22"/>
              </w:rPr>
              <w:t>Información</w:t>
            </w:r>
          </w:p>
        </w:tc>
      </w:tr>
      <w:tr w:rsidR="00C4083D" w:rsidRPr="003506A4" w14:paraId="2D56C0BF" w14:textId="77777777" w:rsidTr="00C4083D">
        <w:tc>
          <w:tcPr>
            <w:tcW w:w="3240" w:type="dxa"/>
            <w:shd w:val="clear" w:color="auto" w:fill="auto"/>
          </w:tcPr>
          <w:p w14:paraId="5DACAC41" w14:textId="77777777" w:rsidR="00C4083D" w:rsidRPr="003506A4" w:rsidRDefault="00C4083D" w:rsidP="00736A5C">
            <w:pPr>
              <w:rPr>
                <w:rFonts w:ascii="Arial" w:hAnsi="Arial" w:cs="Arial"/>
                <w:sz w:val="22"/>
                <w:szCs w:val="22"/>
              </w:rPr>
            </w:pPr>
            <w:r w:rsidRPr="003506A4">
              <w:rPr>
                <w:rFonts w:ascii="Arial" w:hAnsi="Arial" w:cs="Arial"/>
                <w:sz w:val="22"/>
                <w:szCs w:val="22"/>
              </w:rPr>
              <w:t>Identificación del Contrato:</w:t>
            </w:r>
          </w:p>
        </w:tc>
        <w:tc>
          <w:tcPr>
            <w:tcW w:w="6003" w:type="dxa"/>
            <w:gridSpan w:val="3"/>
            <w:shd w:val="clear" w:color="auto" w:fill="auto"/>
          </w:tcPr>
          <w:p w14:paraId="44593518"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6C7A9927" w14:textId="77777777" w:rsidTr="00C4083D">
        <w:tc>
          <w:tcPr>
            <w:tcW w:w="3240" w:type="dxa"/>
            <w:shd w:val="clear" w:color="auto" w:fill="auto"/>
          </w:tcPr>
          <w:p w14:paraId="742D2FDB" w14:textId="77777777" w:rsidR="00C4083D" w:rsidRPr="003506A4" w:rsidRDefault="00C4083D" w:rsidP="00736A5C">
            <w:pPr>
              <w:rPr>
                <w:rFonts w:ascii="Arial" w:hAnsi="Arial" w:cs="Arial"/>
                <w:sz w:val="22"/>
                <w:szCs w:val="22"/>
              </w:rPr>
            </w:pPr>
            <w:r w:rsidRPr="003506A4">
              <w:rPr>
                <w:rFonts w:ascii="Arial" w:hAnsi="Arial" w:cs="Arial"/>
                <w:sz w:val="22"/>
                <w:szCs w:val="22"/>
              </w:rPr>
              <w:t>Fecha de Adjudicación:</w:t>
            </w:r>
          </w:p>
        </w:tc>
        <w:tc>
          <w:tcPr>
            <w:tcW w:w="6003" w:type="dxa"/>
            <w:gridSpan w:val="3"/>
            <w:shd w:val="clear" w:color="auto" w:fill="auto"/>
          </w:tcPr>
          <w:p w14:paraId="0491E7E9"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6A0A2C98" w14:textId="77777777" w:rsidTr="00C4083D">
        <w:tc>
          <w:tcPr>
            <w:tcW w:w="3240" w:type="dxa"/>
            <w:shd w:val="clear" w:color="auto" w:fill="auto"/>
          </w:tcPr>
          <w:p w14:paraId="36526042" w14:textId="77777777" w:rsidR="00C4083D" w:rsidRPr="003506A4" w:rsidRDefault="00C4083D" w:rsidP="00736A5C">
            <w:pPr>
              <w:rPr>
                <w:rFonts w:ascii="Arial" w:hAnsi="Arial" w:cs="Arial"/>
                <w:sz w:val="22"/>
                <w:szCs w:val="22"/>
              </w:rPr>
            </w:pPr>
            <w:r w:rsidRPr="003506A4">
              <w:rPr>
                <w:rFonts w:ascii="Arial" w:hAnsi="Arial" w:cs="Arial"/>
                <w:sz w:val="22"/>
                <w:szCs w:val="22"/>
              </w:rPr>
              <w:t>Fecha de Terminación:</w:t>
            </w:r>
          </w:p>
        </w:tc>
        <w:tc>
          <w:tcPr>
            <w:tcW w:w="6003" w:type="dxa"/>
            <w:gridSpan w:val="3"/>
            <w:shd w:val="clear" w:color="auto" w:fill="auto"/>
          </w:tcPr>
          <w:p w14:paraId="11439DD2"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27A73D54" w14:textId="77777777" w:rsidTr="00C4083D">
        <w:tc>
          <w:tcPr>
            <w:tcW w:w="3240" w:type="dxa"/>
            <w:shd w:val="clear" w:color="auto" w:fill="auto"/>
          </w:tcPr>
          <w:p w14:paraId="235DC2F9" w14:textId="77777777" w:rsidR="00C4083D" w:rsidRPr="003506A4" w:rsidRDefault="00C4083D" w:rsidP="00736A5C">
            <w:pPr>
              <w:rPr>
                <w:rFonts w:ascii="Arial" w:hAnsi="Arial" w:cs="Arial"/>
                <w:sz w:val="22"/>
                <w:szCs w:val="22"/>
              </w:rPr>
            </w:pPr>
            <w:r w:rsidRPr="003506A4">
              <w:rPr>
                <w:rFonts w:ascii="Arial" w:hAnsi="Arial" w:cs="Arial"/>
                <w:sz w:val="22"/>
                <w:szCs w:val="22"/>
              </w:rPr>
              <w:t>Función en el Contrato:</w:t>
            </w:r>
          </w:p>
        </w:tc>
        <w:tc>
          <w:tcPr>
            <w:tcW w:w="6003" w:type="dxa"/>
            <w:gridSpan w:val="3"/>
            <w:shd w:val="clear" w:color="auto" w:fill="auto"/>
          </w:tcPr>
          <w:p w14:paraId="5F0D98AE"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03625CDF" w14:textId="77777777" w:rsidTr="00C4083D">
        <w:tc>
          <w:tcPr>
            <w:tcW w:w="3240" w:type="dxa"/>
            <w:shd w:val="clear" w:color="auto" w:fill="auto"/>
          </w:tcPr>
          <w:p w14:paraId="55E88B7E" w14:textId="77777777" w:rsidR="00C4083D" w:rsidRPr="003506A4" w:rsidRDefault="00C4083D" w:rsidP="00736A5C">
            <w:pPr>
              <w:spacing w:after="142" w:line="240" w:lineRule="atLeast"/>
              <w:jc w:val="both"/>
              <w:rPr>
                <w:rFonts w:ascii="Arial" w:hAnsi="Arial" w:cs="Arial"/>
                <w:sz w:val="22"/>
                <w:szCs w:val="22"/>
              </w:rPr>
            </w:pPr>
            <w:r w:rsidRPr="003506A4">
              <w:rPr>
                <w:rFonts w:ascii="Arial" w:hAnsi="Arial" w:cs="Arial"/>
                <w:sz w:val="22"/>
                <w:szCs w:val="22"/>
              </w:rPr>
              <w:t>Monto Total del Contrato:</w:t>
            </w:r>
          </w:p>
        </w:tc>
        <w:tc>
          <w:tcPr>
            <w:tcW w:w="3804" w:type="dxa"/>
            <w:gridSpan w:val="2"/>
            <w:shd w:val="clear" w:color="auto" w:fill="auto"/>
          </w:tcPr>
          <w:p w14:paraId="553C41A8" w14:textId="77777777" w:rsidR="00C4083D" w:rsidRPr="003506A4" w:rsidRDefault="00C4083D" w:rsidP="00736A5C">
            <w:pPr>
              <w:spacing w:after="142" w:line="240" w:lineRule="atLeast"/>
              <w:jc w:val="both"/>
              <w:rPr>
                <w:rFonts w:ascii="Arial" w:hAnsi="Arial" w:cs="Arial"/>
                <w:sz w:val="22"/>
                <w:szCs w:val="22"/>
              </w:rPr>
            </w:pPr>
          </w:p>
        </w:tc>
        <w:tc>
          <w:tcPr>
            <w:tcW w:w="2199" w:type="dxa"/>
            <w:shd w:val="clear" w:color="auto" w:fill="auto"/>
          </w:tcPr>
          <w:p w14:paraId="03AF9E8E" w14:textId="77777777" w:rsidR="00C4083D" w:rsidRPr="003506A4" w:rsidRDefault="00C4083D" w:rsidP="00736A5C">
            <w:pPr>
              <w:spacing w:before="144"/>
              <w:ind w:left="61"/>
              <w:rPr>
                <w:rFonts w:ascii="Arial" w:hAnsi="Arial" w:cs="Arial"/>
                <w:bCs/>
                <w:i/>
                <w:iCs/>
                <w:spacing w:val="2"/>
                <w:sz w:val="22"/>
                <w:szCs w:val="22"/>
              </w:rPr>
            </w:pPr>
            <w:r w:rsidRPr="003506A4">
              <w:rPr>
                <w:rFonts w:ascii="Arial" w:hAnsi="Arial" w:cs="Arial"/>
                <w:bCs/>
                <w:spacing w:val="-4"/>
                <w:sz w:val="22"/>
                <w:szCs w:val="22"/>
              </w:rPr>
              <w:t>Equivalente en EUR €:</w:t>
            </w:r>
            <w:r w:rsidRPr="003506A4">
              <w:rPr>
                <w:rFonts w:ascii="Arial" w:hAnsi="Arial" w:cs="Arial"/>
                <w:bCs/>
                <w:i/>
                <w:spacing w:val="-4"/>
                <w:sz w:val="22"/>
                <w:szCs w:val="22"/>
              </w:rPr>
              <w:t xml:space="preserve"> [insertar]</w:t>
            </w:r>
          </w:p>
        </w:tc>
      </w:tr>
      <w:tr w:rsidR="00C4083D" w:rsidRPr="003506A4" w14:paraId="2F86BFF8" w14:textId="77777777" w:rsidTr="00C4083D">
        <w:tc>
          <w:tcPr>
            <w:tcW w:w="3240" w:type="dxa"/>
            <w:shd w:val="clear" w:color="auto" w:fill="auto"/>
          </w:tcPr>
          <w:p w14:paraId="6F917BB9" w14:textId="77777777" w:rsidR="00C4083D" w:rsidRPr="003506A4" w:rsidRDefault="00C4083D" w:rsidP="00736A5C">
            <w:pPr>
              <w:spacing w:after="142" w:line="240" w:lineRule="atLeast"/>
              <w:rPr>
                <w:rFonts w:ascii="Arial" w:hAnsi="Arial" w:cs="Arial"/>
                <w:sz w:val="22"/>
                <w:szCs w:val="22"/>
              </w:rPr>
            </w:pPr>
            <w:r w:rsidRPr="003506A4">
              <w:rPr>
                <w:rFonts w:ascii="Arial" w:hAnsi="Arial" w:cs="Arial"/>
                <w:sz w:val="22"/>
                <w:szCs w:val="22"/>
              </w:rPr>
              <w:t>Si es miembro de una APCA o Subcontratista, indique participación en el monto total del Contrato</w:t>
            </w:r>
          </w:p>
        </w:tc>
        <w:tc>
          <w:tcPr>
            <w:tcW w:w="1893" w:type="dxa"/>
            <w:shd w:val="clear" w:color="auto" w:fill="auto"/>
          </w:tcPr>
          <w:p w14:paraId="3B44688F" w14:textId="77777777" w:rsidR="00C4083D" w:rsidRPr="003506A4" w:rsidRDefault="00C4083D" w:rsidP="00736A5C">
            <w:pPr>
              <w:spacing w:after="142" w:line="240" w:lineRule="atLeast"/>
              <w:jc w:val="both"/>
              <w:rPr>
                <w:rFonts w:ascii="Arial" w:hAnsi="Arial" w:cs="Arial"/>
                <w:sz w:val="22"/>
                <w:szCs w:val="22"/>
              </w:rPr>
            </w:pPr>
            <w:r w:rsidRPr="003506A4">
              <w:rPr>
                <w:rFonts w:ascii="Arial" w:hAnsi="Arial" w:cs="Arial"/>
                <w:i/>
                <w:sz w:val="22"/>
                <w:szCs w:val="22"/>
              </w:rPr>
              <w:t>[Insertar]</w:t>
            </w:r>
            <w:r w:rsidRPr="003506A4">
              <w:rPr>
                <w:rFonts w:ascii="Arial" w:hAnsi="Arial" w:cs="Arial"/>
                <w:sz w:val="22"/>
                <w:szCs w:val="22"/>
              </w:rPr>
              <w:t xml:space="preserve"> %</w:t>
            </w:r>
          </w:p>
        </w:tc>
        <w:tc>
          <w:tcPr>
            <w:tcW w:w="4110" w:type="dxa"/>
            <w:gridSpan w:val="2"/>
            <w:shd w:val="clear" w:color="auto" w:fill="auto"/>
          </w:tcPr>
          <w:p w14:paraId="4A6C15A2" w14:textId="77777777" w:rsidR="00C4083D" w:rsidRPr="003506A4" w:rsidRDefault="00C4083D" w:rsidP="00736A5C">
            <w:pPr>
              <w:spacing w:before="144"/>
              <w:ind w:left="61"/>
              <w:rPr>
                <w:rFonts w:ascii="Arial" w:hAnsi="Arial" w:cs="Arial"/>
                <w:bCs/>
                <w:i/>
                <w:iCs/>
                <w:sz w:val="22"/>
                <w:szCs w:val="22"/>
              </w:rPr>
            </w:pPr>
            <w:r w:rsidRPr="003506A4">
              <w:rPr>
                <w:rFonts w:ascii="Arial" w:hAnsi="Arial" w:cs="Arial"/>
                <w:bCs/>
                <w:spacing w:val="-4"/>
                <w:sz w:val="22"/>
                <w:szCs w:val="22"/>
              </w:rPr>
              <w:t>Equivalente en EUR €:</w:t>
            </w:r>
            <w:r w:rsidRPr="003506A4">
              <w:rPr>
                <w:rFonts w:ascii="Arial" w:hAnsi="Arial" w:cs="Arial"/>
                <w:bCs/>
                <w:i/>
                <w:spacing w:val="-4"/>
                <w:sz w:val="22"/>
                <w:szCs w:val="22"/>
              </w:rPr>
              <w:t xml:space="preserve"> [insertar]</w:t>
            </w:r>
          </w:p>
        </w:tc>
      </w:tr>
      <w:tr w:rsidR="00C4083D" w:rsidRPr="003506A4" w14:paraId="30291765" w14:textId="77777777" w:rsidTr="00C4083D">
        <w:tc>
          <w:tcPr>
            <w:tcW w:w="3240" w:type="dxa"/>
            <w:shd w:val="clear" w:color="auto" w:fill="auto"/>
          </w:tcPr>
          <w:p w14:paraId="5F7F57F2" w14:textId="77777777" w:rsidR="00C4083D" w:rsidRPr="003506A4" w:rsidRDefault="00C4083D" w:rsidP="00736A5C">
            <w:pPr>
              <w:spacing w:after="142" w:line="240" w:lineRule="atLeast"/>
              <w:jc w:val="both"/>
              <w:rPr>
                <w:rFonts w:ascii="Arial" w:hAnsi="Arial" w:cs="Arial"/>
                <w:sz w:val="22"/>
                <w:szCs w:val="22"/>
              </w:rPr>
            </w:pPr>
            <w:r w:rsidRPr="003506A4">
              <w:rPr>
                <w:rFonts w:ascii="Arial" w:hAnsi="Arial" w:cs="Arial"/>
                <w:sz w:val="22"/>
                <w:szCs w:val="22"/>
              </w:rPr>
              <w:t>Nombre del Contratante</w:t>
            </w:r>
          </w:p>
        </w:tc>
        <w:tc>
          <w:tcPr>
            <w:tcW w:w="6003" w:type="dxa"/>
            <w:gridSpan w:val="3"/>
            <w:shd w:val="clear" w:color="auto" w:fill="auto"/>
          </w:tcPr>
          <w:p w14:paraId="335DCA5D"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6B737EFA" w14:textId="77777777" w:rsidTr="00C4083D">
        <w:tc>
          <w:tcPr>
            <w:tcW w:w="3240" w:type="dxa"/>
            <w:shd w:val="clear" w:color="auto" w:fill="auto"/>
          </w:tcPr>
          <w:p w14:paraId="33734DB7" w14:textId="77777777" w:rsidR="00C4083D" w:rsidRPr="003506A4" w:rsidRDefault="00C4083D" w:rsidP="00736A5C">
            <w:pPr>
              <w:spacing w:after="142" w:line="240" w:lineRule="atLeast"/>
              <w:jc w:val="both"/>
              <w:rPr>
                <w:rFonts w:ascii="Arial" w:hAnsi="Arial" w:cs="Arial"/>
                <w:sz w:val="22"/>
                <w:szCs w:val="22"/>
              </w:rPr>
            </w:pPr>
            <w:r w:rsidRPr="003506A4">
              <w:rPr>
                <w:rFonts w:ascii="Arial" w:hAnsi="Arial" w:cs="Arial"/>
                <w:sz w:val="22"/>
                <w:szCs w:val="22"/>
              </w:rPr>
              <w:t>Dirección:</w:t>
            </w:r>
          </w:p>
        </w:tc>
        <w:tc>
          <w:tcPr>
            <w:tcW w:w="6003" w:type="dxa"/>
            <w:gridSpan w:val="3"/>
            <w:shd w:val="clear" w:color="auto" w:fill="auto"/>
          </w:tcPr>
          <w:p w14:paraId="69793F04"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2D8A810A" w14:textId="77777777" w:rsidTr="003506A4">
        <w:trPr>
          <w:trHeight w:val="70"/>
        </w:trPr>
        <w:tc>
          <w:tcPr>
            <w:tcW w:w="3240" w:type="dxa"/>
            <w:shd w:val="clear" w:color="auto" w:fill="auto"/>
          </w:tcPr>
          <w:p w14:paraId="48DB26B2" w14:textId="77777777" w:rsidR="00C4083D" w:rsidRPr="003506A4" w:rsidRDefault="00C4083D" w:rsidP="00736A5C">
            <w:pPr>
              <w:spacing w:after="142" w:line="240" w:lineRule="atLeast"/>
              <w:jc w:val="both"/>
              <w:rPr>
                <w:rFonts w:ascii="Arial" w:hAnsi="Arial" w:cs="Arial"/>
                <w:sz w:val="22"/>
                <w:szCs w:val="22"/>
              </w:rPr>
            </w:pPr>
            <w:r w:rsidRPr="003506A4">
              <w:rPr>
                <w:rFonts w:ascii="Arial" w:hAnsi="Arial" w:cs="Arial"/>
                <w:sz w:val="22"/>
                <w:szCs w:val="22"/>
              </w:rPr>
              <w:t>Teléfono/Fax:</w:t>
            </w:r>
          </w:p>
        </w:tc>
        <w:tc>
          <w:tcPr>
            <w:tcW w:w="6003" w:type="dxa"/>
            <w:gridSpan w:val="3"/>
            <w:shd w:val="clear" w:color="auto" w:fill="auto"/>
          </w:tcPr>
          <w:p w14:paraId="1A684778"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10CED0D0" w14:textId="77777777" w:rsidTr="00C4083D">
        <w:tc>
          <w:tcPr>
            <w:tcW w:w="3240" w:type="dxa"/>
            <w:shd w:val="clear" w:color="auto" w:fill="auto"/>
          </w:tcPr>
          <w:p w14:paraId="35852A2F" w14:textId="77777777" w:rsidR="00C4083D" w:rsidRPr="003506A4" w:rsidRDefault="00C4083D" w:rsidP="00736A5C">
            <w:pPr>
              <w:spacing w:after="142" w:line="240" w:lineRule="atLeast"/>
              <w:jc w:val="both"/>
              <w:rPr>
                <w:rFonts w:ascii="Arial" w:hAnsi="Arial" w:cs="Arial"/>
                <w:sz w:val="22"/>
                <w:szCs w:val="22"/>
              </w:rPr>
            </w:pPr>
            <w:r w:rsidRPr="003506A4">
              <w:rPr>
                <w:rFonts w:ascii="Arial" w:hAnsi="Arial" w:cs="Arial"/>
                <w:sz w:val="22"/>
                <w:szCs w:val="22"/>
              </w:rPr>
              <w:t>Correo Electrónico:</w:t>
            </w:r>
          </w:p>
        </w:tc>
        <w:tc>
          <w:tcPr>
            <w:tcW w:w="6003" w:type="dxa"/>
            <w:gridSpan w:val="3"/>
            <w:shd w:val="clear" w:color="auto" w:fill="auto"/>
          </w:tcPr>
          <w:p w14:paraId="50B026D6"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1B6B625F" w14:textId="77777777" w:rsidTr="00C4083D">
        <w:tc>
          <w:tcPr>
            <w:tcW w:w="3240" w:type="dxa"/>
            <w:shd w:val="clear" w:color="auto" w:fill="auto"/>
          </w:tcPr>
          <w:p w14:paraId="692D72B5" w14:textId="77777777" w:rsidR="00C4083D" w:rsidRPr="003506A4" w:rsidRDefault="00C4083D" w:rsidP="003506A4">
            <w:pPr>
              <w:spacing w:after="142" w:line="240" w:lineRule="atLeast"/>
              <w:rPr>
                <w:rFonts w:ascii="Arial" w:hAnsi="Arial" w:cs="Arial"/>
                <w:sz w:val="22"/>
                <w:szCs w:val="22"/>
              </w:rPr>
            </w:pPr>
            <w:r w:rsidRPr="003506A4">
              <w:rPr>
                <w:rFonts w:ascii="Arial" w:hAnsi="Arial" w:cs="Arial"/>
                <w:sz w:val="22"/>
                <w:szCs w:val="22"/>
              </w:rPr>
              <w:t xml:space="preserve">Descripción de similitud de acuerdo con el </w:t>
            </w:r>
            <w:proofErr w:type="spellStart"/>
            <w:r w:rsidRPr="003506A4">
              <w:rPr>
                <w:rFonts w:ascii="Arial" w:hAnsi="Arial" w:cs="Arial"/>
                <w:sz w:val="22"/>
                <w:szCs w:val="22"/>
              </w:rPr>
              <w:t>subfactor</w:t>
            </w:r>
            <w:proofErr w:type="spellEnd"/>
            <w:r w:rsidRPr="003506A4">
              <w:rPr>
                <w:rFonts w:ascii="Arial" w:hAnsi="Arial" w:cs="Arial"/>
                <w:sz w:val="22"/>
                <w:szCs w:val="22"/>
              </w:rPr>
              <w:t xml:space="preserve"> 4.1 </w:t>
            </w:r>
            <w:proofErr w:type="spellStart"/>
            <w:r w:rsidRPr="003506A4">
              <w:rPr>
                <w:rFonts w:ascii="Arial" w:hAnsi="Arial" w:cs="Arial"/>
                <w:sz w:val="22"/>
                <w:szCs w:val="22"/>
              </w:rPr>
              <w:t>ó</w:t>
            </w:r>
            <w:proofErr w:type="spellEnd"/>
            <w:r w:rsidRPr="003506A4">
              <w:rPr>
                <w:rFonts w:ascii="Arial" w:hAnsi="Arial" w:cs="Arial"/>
                <w:sz w:val="22"/>
                <w:szCs w:val="22"/>
              </w:rPr>
              <w:t xml:space="preserve"> 4.2 de la Sección III:</w:t>
            </w:r>
          </w:p>
        </w:tc>
        <w:tc>
          <w:tcPr>
            <w:tcW w:w="6003" w:type="dxa"/>
            <w:gridSpan w:val="3"/>
            <w:shd w:val="clear" w:color="auto" w:fill="auto"/>
          </w:tcPr>
          <w:p w14:paraId="0F967DF9"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7855E7AD" w14:textId="77777777" w:rsidTr="00C4083D">
        <w:tc>
          <w:tcPr>
            <w:tcW w:w="3240" w:type="dxa"/>
            <w:shd w:val="clear" w:color="auto" w:fill="auto"/>
          </w:tcPr>
          <w:p w14:paraId="01A990BC" w14:textId="77777777" w:rsidR="00C4083D" w:rsidRPr="003506A4" w:rsidRDefault="00C4083D" w:rsidP="003506A4">
            <w:pPr>
              <w:spacing w:after="142" w:line="240" w:lineRule="atLeast"/>
              <w:rPr>
                <w:rFonts w:ascii="Arial" w:hAnsi="Arial" w:cs="Arial"/>
                <w:sz w:val="22"/>
                <w:szCs w:val="22"/>
              </w:rPr>
            </w:pPr>
            <w:r w:rsidRPr="003506A4">
              <w:rPr>
                <w:rFonts w:ascii="Arial" w:hAnsi="Arial" w:cs="Arial"/>
                <w:sz w:val="22"/>
                <w:szCs w:val="22"/>
              </w:rPr>
              <w:t>Cantidad</w:t>
            </w:r>
          </w:p>
        </w:tc>
        <w:tc>
          <w:tcPr>
            <w:tcW w:w="6003" w:type="dxa"/>
            <w:gridSpan w:val="3"/>
            <w:shd w:val="clear" w:color="auto" w:fill="auto"/>
          </w:tcPr>
          <w:p w14:paraId="612234F1"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4BA82EF3" w14:textId="77777777" w:rsidTr="00C4083D">
        <w:tc>
          <w:tcPr>
            <w:tcW w:w="3240" w:type="dxa"/>
            <w:shd w:val="clear" w:color="auto" w:fill="auto"/>
          </w:tcPr>
          <w:p w14:paraId="12A5D342" w14:textId="77777777" w:rsidR="00C4083D" w:rsidRPr="003506A4" w:rsidRDefault="00C4083D" w:rsidP="003506A4">
            <w:pPr>
              <w:spacing w:after="142" w:line="240" w:lineRule="atLeast"/>
              <w:rPr>
                <w:rFonts w:ascii="Arial" w:hAnsi="Arial" w:cs="Arial"/>
                <w:sz w:val="22"/>
                <w:szCs w:val="22"/>
              </w:rPr>
            </w:pPr>
            <w:r w:rsidRPr="003506A4">
              <w:rPr>
                <w:rFonts w:ascii="Arial" w:hAnsi="Arial" w:cs="Arial"/>
                <w:sz w:val="22"/>
                <w:szCs w:val="22"/>
              </w:rPr>
              <w:t>Tamaño físico</w:t>
            </w:r>
          </w:p>
        </w:tc>
        <w:tc>
          <w:tcPr>
            <w:tcW w:w="6003" w:type="dxa"/>
            <w:gridSpan w:val="3"/>
            <w:shd w:val="clear" w:color="auto" w:fill="auto"/>
          </w:tcPr>
          <w:p w14:paraId="7EA644BE"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5B01762D" w14:textId="77777777" w:rsidTr="00C4083D">
        <w:tc>
          <w:tcPr>
            <w:tcW w:w="3240" w:type="dxa"/>
            <w:shd w:val="clear" w:color="auto" w:fill="auto"/>
          </w:tcPr>
          <w:p w14:paraId="0E1DF8EC" w14:textId="77777777" w:rsidR="00C4083D" w:rsidRPr="003506A4" w:rsidRDefault="00C4083D" w:rsidP="003506A4">
            <w:pPr>
              <w:spacing w:after="142" w:line="240" w:lineRule="atLeast"/>
              <w:rPr>
                <w:rFonts w:ascii="Arial" w:hAnsi="Arial" w:cs="Arial"/>
                <w:sz w:val="22"/>
                <w:szCs w:val="22"/>
              </w:rPr>
            </w:pPr>
            <w:r w:rsidRPr="003506A4">
              <w:rPr>
                <w:rFonts w:ascii="Arial" w:hAnsi="Arial" w:cs="Arial"/>
                <w:sz w:val="22"/>
                <w:szCs w:val="22"/>
              </w:rPr>
              <w:t>Complejidad</w:t>
            </w:r>
          </w:p>
        </w:tc>
        <w:tc>
          <w:tcPr>
            <w:tcW w:w="6003" w:type="dxa"/>
            <w:gridSpan w:val="3"/>
            <w:shd w:val="clear" w:color="auto" w:fill="auto"/>
          </w:tcPr>
          <w:p w14:paraId="2EE324A4"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0ACA5C47" w14:textId="77777777" w:rsidTr="00C4083D">
        <w:tc>
          <w:tcPr>
            <w:tcW w:w="3240" w:type="dxa"/>
            <w:shd w:val="clear" w:color="auto" w:fill="auto"/>
          </w:tcPr>
          <w:p w14:paraId="621F8AF1" w14:textId="77777777" w:rsidR="00C4083D" w:rsidRPr="003506A4" w:rsidRDefault="00C4083D" w:rsidP="003506A4">
            <w:pPr>
              <w:spacing w:after="142" w:line="240" w:lineRule="atLeast"/>
              <w:rPr>
                <w:rFonts w:ascii="Arial" w:hAnsi="Arial" w:cs="Arial"/>
                <w:sz w:val="22"/>
                <w:szCs w:val="22"/>
              </w:rPr>
            </w:pPr>
            <w:r w:rsidRPr="003506A4">
              <w:rPr>
                <w:rFonts w:ascii="Arial" w:hAnsi="Arial" w:cs="Arial"/>
                <w:sz w:val="22"/>
                <w:szCs w:val="22"/>
              </w:rPr>
              <w:t>Métodos/Tecnología</w:t>
            </w:r>
          </w:p>
        </w:tc>
        <w:tc>
          <w:tcPr>
            <w:tcW w:w="6003" w:type="dxa"/>
            <w:gridSpan w:val="3"/>
            <w:shd w:val="clear" w:color="auto" w:fill="auto"/>
          </w:tcPr>
          <w:p w14:paraId="6F221D49" w14:textId="77777777" w:rsidR="00C4083D" w:rsidRPr="003506A4" w:rsidRDefault="00C4083D" w:rsidP="00736A5C">
            <w:pPr>
              <w:spacing w:after="142" w:line="240" w:lineRule="atLeast"/>
              <w:jc w:val="both"/>
              <w:rPr>
                <w:rFonts w:ascii="Arial" w:hAnsi="Arial" w:cs="Arial"/>
                <w:sz w:val="22"/>
                <w:szCs w:val="22"/>
              </w:rPr>
            </w:pPr>
          </w:p>
        </w:tc>
      </w:tr>
      <w:tr w:rsidR="00C4083D" w:rsidRPr="003506A4" w14:paraId="071AD850" w14:textId="77777777" w:rsidTr="00C4083D">
        <w:tc>
          <w:tcPr>
            <w:tcW w:w="3240" w:type="dxa"/>
            <w:shd w:val="clear" w:color="auto" w:fill="auto"/>
          </w:tcPr>
          <w:p w14:paraId="1042D2DB" w14:textId="77777777" w:rsidR="00C4083D" w:rsidRPr="003506A4" w:rsidRDefault="00C4083D" w:rsidP="003506A4">
            <w:pPr>
              <w:spacing w:after="142" w:line="240" w:lineRule="atLeast"/>
              <w:rPr>
                <w:rFonts w:ascii="Arial" w:hAnsi="Arial" w:cs="Arial"/>
                <w:sz w:val="22"/>
                <w:szCs w:val="22"/>
              </w:rPr>
            </w:pPr>
            <w:r w:rsidRPr="003506A4">
              <w:rPr>
                <w:rFonts w:ascii="Arial" w:hAnsi="Arial" w:cs="Arial"/>
                <w:sz w:val="22"/>
                <w:szCs w:val="22"/>
              </w:rPr>
              <w:t>Otras Características</w:t>
            </w:r>
          </w:p>
        </w:tc>
        <w:tc>
          <w:tcPr>
            <w:tcW w:w="6003" w:type="dxa"/>
            <w:gridSpan w:val="3"/>
            <w:shd w:val="clear" w:color="auto" w:fill="auto"/>
          </w:tcPr>
          <w:p w14:paraId="6E9FE4D6" w14:textId="77777777" w:rsidR="00C4083D" w:rsidRPr="003506A4" w:rsidRDefault="00C4083D" w:rsidP="00736A5C">
            <w:pPr>
              <w:spacing w:after="142" w:line="240" w:lineRule="atLeast"/>
              <w:jc w:val="both"/>
              <w:rPr>
                <w:rFonts w:ascii="Arial" w:hAnsi="Arial" w:cs="Arial"/>
                <w:sz w:val="22"/>
                <w:szCs w:val="22"/>
              </w:rPr>
            </w:pPr>
          </w:p>
        </w:tc>
      </w:tr>
    </w:tbl>
    <w:p w14:paraId="2BE91E33" w14:textId="77777777" w:rsidR="00C4083D" w:rsidRPr="005E2825" w:rsidRDefault="00C4083D" w:rsidP="003506A4">
      <w:pPr>
        <w:tabs>
          <w:tab w:val="right" w:pos="8669"/>
        </w:tabs>
        <w:rPr>
          <w:rFonts w:ascii="Arial" w:hAnsi="Arial" w:cs="Arial"/>
          <w:sz w:val="22"/>
          <w:szCs w:val="22"/>
        </w:rPr>
      </w:pPr>
    </w:p>
    <w:p w14:paraId="293859A7" w14:textId="77777777" w:rsidR="00C4083D" w:rsidRPr="00F61499" w:rsidRDefault="00C4083D" w:rsidP="00C4083D">
      <w:pPr>
        <w:tabs>
          <w:tab w:val="right" w:pos="5103"/>
          <w:tab w:val="right" w:pos="9000"/>
        </w:tabs>
        <w:spacing w:before="142" w:line="240" w:lineRule="atLeast"/>
        <w:rPr>
          <w:rFonts w:ascii="Arial" w:hAnsi="Arial" w:cs="Arial"/>
          <w:sz w:val="22"/>
          <w:szCs w:val="22"/>
        </w:rPr>
      </w:pPr>
      <w:r w:rsidRPr="00F61499" w:rsidDel="00C4083D">
        <w:rPr>
          <w:rFonts w:ascii="Arial" w:hAnsi="Arial" w:cs="Arial"/>
          <w:i/>
          <w:sz w:val="22"/>
          <w:szCs w:val="22"/>
        </w:rPr>
        <w:t xml:space="preserve"> </w:t>
      </w:r>
      <w:r w:rsidRPr="00F61499">
        <w:rPr>
          <w:rFonts w:ascii="Arial" w:hAnsi="Arial" w:cs="Arial"/>
          <w:sz w:val="22"/>
          <w:szCs w:val="22"/>
        </w:rPr>
        <w:t xml:space="preserve">Título de la persona firmante de la Oferta </w:t>
      </w:r>
      <w:r w:rsidRPr="00F61499">
        <w:rPr>
          <w:rFonts w:ascii="Arial" w:hAnsi="Arial" w:cs="Arial"/>
          <w:i/>
          <w:sz w:val="22"/>
          <w:szCs w:val="22"/>
        </w:rPr>
        <w:t>[Insertar título completo de la persona firmante de la Oferta].</w:t>
      </w:r>
    </w:p>
    <w:p w14:paraId="71D42E50" w14:textId="77777777" w:rsidR="00C4083D" w:rsidRPr="00F61499" w:rsidRDefault="00C4083D" w:rsidP="00C4083D">
      <w:pPr>
        <w:tabs>
          <w:tab w:val="right" w:pos="5103"/>
          <w:tab w:val="right" w:pos="9000"/>
        </w:tabs>
        <w:spacing w:before="142" w:line="240" w:lineRule="atLeast"/>
        <w:rPr>
          <w:rFonts w:ascii="Arial" w:hAnsi="Arial" w:cs="Arial"/>
          <w:sz w:val="22"/>
          <w:szCs w:val="22"/>
        </w:rPr>
      </w:pPr>
      <w:r w:rsidRPr="00F61499">
        <w:rPr>
          <w:rFonts w:ascii="Arial" w:hAnsi="Arial" w:cs="Arial"/>
          <w:sz w:val="22"/>
          <w:szCs w:val="22"/>
        </w:rPr>
        <w:t xml:space="preserve">Firma de la persona nombrada anteriormente </w:t>
      </w:r>
      <w:r w:rsidRPr="00F61499">
        <w:rPr>
          <w:rFonts w:ascii="Arial" w:hAnsi="Arial" w:cs="Arial"/>
          <w:i/>
          <w:sz w:val="22"/>
          <w:szCs w:val="22"/>
        </w:rPr>
        <w:t>[Firma de la persona nombrada anteriormente]</w:t>
      </w:r>
    </w:p>
    <w:p w14:paraId="74019A50" w14:textId="77777777" w:rsidR="00C4083D" w:rsidRPr="000975B0" w:rsidRDefault="00C4083D" w:rsidP="003506A4">
      <w:pPr>
        <w:tabs>
          <w:tab w:val="right" w:pos="5103"/>
          <w:tab w:val="right" w:pos="9000"/>
        </w:tabs>
        <w:spacing w:before="142" w:line="240" w:lineRule="atLeast"/>
        <w:rPr>
          <w:rFonts w:ascii="Arial" w:hAnsi="Arial" w:cs="Arial"/>
        </w:rPr>
      </w:pPr>
      <w:r w:rsidRPr="00F61499">
        <w:rPr>
          <w:rFonts w:ascii="Arial" w:hAnsi="Arial" w:cs="Arial"/>
          <w:sz w:val="22"/>
          <w:szCs w:val="22"/>
        </w:rPr>
        <w:t xml:space="preserve">Lugar y Fecha firmados </w:t>
      </w:r>
      <w:r w:rsidRPr="00F61499">
        <w:rPr>
          <w:rFonts w:ascii="Arial" w:hAnsi="Arial" w:cs="Arial"/>
          <w:i/>
          <w:sz w:val="22"/>
          <w:szCs w:val="22"/>
        </w:rPr>
        <w:t>[Insertar lugar de firma] el día [Insertar día, mes y año de la firma]</w:t>
      </w:r>
      <w:r w:rsidRPr="0053442B">
        <w:rPr>
          <w:rFonts w:ascii="Arial" w:hAnsi="Arial" w:cs="Arial"/>
          <w:i/>
          <w:sz w:val="22"/>
          <w:szCs w:val="22"/>
        </w:rPr>
        <w:t xml:space="preserve"> </w:t>
      </w:r>
    </w:p>
    <w:p w14:paraId="7C89D496" w14:textId="77777777" w:rsidR="00A52BE3" w:rsidRPr="00C32AFB" w:rsidRDefault="00A52BE3" w:rsidP="008F1EEC">
      <w:pPr>
        <w:spacing w:after="142" w:line="240" w:lineRule="atLeast"/>
        <w:jc w:val="both"/>
        <w:rPr>
          <w:rFonts w:ascii="Arial" w:hAnsi="Arial" w:cs="Arial"/>
        </w:rPr>
      </w:pPr>
    </w:p>
    <w:p w14:paraId="4EAD837D" w14:textId="77777777" w:rsidR="00C45983" w:rsidRPr="00C32AFB" w:rsidRDefault="00C45983" w:rsidP="003506A4">
      <w:pPr>
        <w:spacing w:after="142" w:line="240" w:lineRule="atLeast"/>
        <w:rPr>
          <w:rFonts w:ascii="Arial" w:hAnsi="Arial" w:cs="Arial"/>
        </w:rPr>
        <w:sectPr w:rsidR="00C45983" w:rsidRPr="00C32AFB" w:rsidSect="00666A2D">
          <w:headerReference w:type="even" r:id="rId59"/>
          <w:headerReference w:type="default" r:id="rId60"/>
          <w:footerReference w:type="even" r:id="rId61"/>
          <w:footerReference w:type="default" r:id="rId62"/>
          <w:footerReference w:type="first" r:id="rId63"/>
          <w:footnotePr>
            <w:numRestart w:val="eachSect"/>
          </w:footnotePr>
          <w:endnotePr>
            <w:numFmt w:val="decimal"/>
          </w:endnotePr>
          <w:pgSz w:w="11907" w:h="16840" w:code="9"/>
          <w:pgMar w:top="1440" w:right="1440" w:bottom="1152" w:left="1560" w:header="720" w:footer="720" w:gutter="0"/>
          <w:cols w:space="720"/>
          <w:titlePg/>
          <w:docGrid w:linePitch="326"/>
        </w:sectPr>
      </w:pPr>
    </w:p>
    <w:p w14:paraId="719A3C22" w14:textId="77777777" w:rsidR="00EE0E08" w:rsidRPr="003506A4" w:rsidRDefault="00EE0E08" w:rsidP="003506A4">
      <w:pPr>
        <w:pStyle w:val="Style5"/>
        <w:ind w:left="720"/>
        <w:rPr>
          <w:rFonts w:ascii="Arial" w:hAnsi="Arial" w:cs="Arial"/>
          <w:sz w:val="36"/>
          <w:szCs w:val="36"/>
          <w:lang w:val="es-ES_tradnl"/>
        </w:rPr>
      </w:pPr>
      <w:bookmarkStart w:id="211" w:name="_Toc531176933"/>
      <w:r w:rsidRPr="003506A4">
        <w:rPr>
          <w:rFonts w:ascii="Arial" w:hAnsi="Arial" w:cs="Arial"/>
          <w:sz w:val="36"/>
          <w:szCs w:val="36"/>
          <w:lang w:val="es-ES_tradnl"/>
        </w:rPr>
        <w:t>Formulario REC 5.1: Recambios</w:t>
      </w:r>
      <w:bookmarkEnd w:id="211"/>
    </w:p>
    <w:p w14:paraId="4501C981" w14:textId="77777777" w:rsidR="00640A5A" w:rsidRPr="003506A4" w:rsidRDefault="00640A5A" w:rsidP="00640A5A">
      <w:pPr>
        <w:jc w:val="center"/>
        <w:rPr>
          <w:rFonts w:ascii="Arial" w:hAnsi="Arial" w:cs="Arial"/>
          <w:i/>
          <w:sz w:val="22"/>
          <w:szCs w:val="22"/>
        </w:rPr>
      </w:pPr>
      <w:r w:rsidRPr="003506A4">
        <w:rPr>
          <w:rFonts w:ascii="Arial" w:hAnsi="Arial" w:cs="Arial"/>
          <w:i/>
          <w:sz w:val="22"/>
          <w:szCs w:val="22"/>
        </w:rPr>
        <w:t>[Para ser completado por el Oferente y por mínimo un miembro de la APCA]</w:t>
      </w:r>
    </w:p>
    <w:p w14:paraId="709C3C17" w14:textId="77777777" w:rsidR="00640A5A" w:rsidRPr="003506A4" w:rsidRDefault="00640A5A" w:rsidP="00640A5A">
      <w:pPr>
        <w:jc w:val="center"/>
        <w:rPr>
          <w:rFonts w:ascii="Arial" w:hAnsi="Arial" w:cs="Arial"/>
          <w:i/>
          <w:sz w:val="22"/>
          <w:szCs w:val="22"/>
        </w:rPr>
      </w:pPr>
    </w:p>
    <w:p w14:paraId="34BA4394" w14:textId="77777777" w:rsidR="00640A5A" w:rsidRPr="003506A4" w:rsidRDefault="00640A5A" w:rsidP="00640A5A">
      <w:pPr>
        <w:tabs>
          <w:tab w:val="right" w:pos="9356"/>
        </w:tabs>
        <w:rPr>
          <w:rFonts w:ascii="Arial" w:hAnsi="Arial" w:cs="Arial"/>
          <w:sz w:val="22"/>
          <w:szCs w:val="22"/>
        </w:rPr>
      </w:pPr>
      <w:r w:rsidRPr="003506A4">
        <w:rPr>
          <w:rFonts w:ascii="Arial" w:hAnsi="Arial" w:cs="Arial"/>
          <w:sz w:val="22"/>
          <w:szCs w:val="22"/>
        </w:rPr>
        <w:t xml:space="preserve">Nombre jurídico del Oferente: </w:t>
      </w:r>
      <w:r w:rsidRPr="003506A4">
        <w:rPr>
          <w:rFonts w:ascii="Arial" w:hAnsi="Arial" w:cs="Arial"/>
          <w:i/>
          <w:sz w:val="22"/>
          <w:szCs w:val="22"/>
        </w:rPr>
        <w:t>[Insertar]</w:t>
      </w:r>
      <w:r w:rsidRPr="003506A4">
        <w:rPr>
          <w:rFonts w:ascii="Arial" w:hAnsi="Arial" w:cs="Arial"/>
          <w:sz w:val="22"/>
          <w:szCs w:val="22"/>
        </w:rPr>
        <w:t xml:space="preserve">    </w:t>
      </w:r>
      <w:r w:rsidRPr="003506A4">
        <w:rPr>
          <w:rFonts w:ascii="Arial" w:hAnsi="Arial" w:cs="Arial"/>
          <w:sz w:val="22"/>
          <w:szCs w:val="22"/>
        </w:rPr>
        <w:tab/>
        <w:t xml:space="preserve">Fecha: </w:t>
      </w:r>
      <w:r w:rsidRPr="003506A4">
        <w:rPr>
          <w:rFonts w:ascii="Arial" w:hAnsi="Arial" w:cs="Arial"/>
          <w:i/>
          <w:sz w:val="22"/>
          <w:szCs w:val="22"/>
        </w:rPr>
        <w:t>[Insertar]</w:t>
      </w:r>
    </w:p>
    <w:p w14:paraId="68BF5D1B" w14:textId="77777777" w:rsidR="00640A5A" w:rsidRPr="003506A4" w:rsidRDefault="00640A5A" w:rsidP="003506A4">
      <w:pPr>
        <w:tabs>
          <w:tab w:val="right" w:pos="9356"/>
        </w:tabs>
        <w:rPr>
          <w:rFonts w:ascii="Arial" w:hAnsi="Arial" w:cs="Arial"/>
          <w:sz w:val="22"/>
          <w:szCs w:val="22"/>
        </w:rPr>
      </w:pPr>
      <w:r w:rsidRPr="003506A4">
        <w:rPr>
          <w:rFonts w:ascii="Arial" w:hAnsi="Arial" w:cs="Arial"/>
          <w:sz w:val="22"/>
          <w:szCs w:val="22"/>
        </w:rPr>
        <w:t>Nombre jurídico del miembro de la APCA: [Insertar]</w:t>
      </w:r>
      <w:r w:rsidRPr="003506A4">
        <w:rPr>
          <w:rFonts w:ascii="Arial" w:hAnsi="Arial" w:cs="Arial"/>
          <w:sz w:val="22"/>
          <w:szCs w:val="22"/>
        </w:rPr>
        <w:tab/>
        <w:t>Nº LPI.: [Insertar]</w:t>
      </w:r>
    </w:p>
    <w:p w14:paraId="1063B492" w14:textId="77777777" w:rsidR="00640A5A" w:rsidRPr="003506A4" w:rsidRDefault="00640A5A" w:rsidP="003506A4">
      <w:pPr>
        <w:tabs>
          <w:tab w:val="right" w:pos="9356"/>
        </w:tabs>
        <w:ind w:left="4963"/>
        <w:rPr>
          <w:rFonts w:ascii="Arial" w:hAnsi="Arial" w:cs="Arial"/>
          <w:sz w:val="22"/>
          <w:szCs w:val="22"/>
        </w:rPr>
      </w:pPr>
      <w:r w:rsidRPr="003506A4">
        <w:rPr>
          <w:rFonts w:ascii="Arial" w:hAnsi="Arial" w:cs="Arial"/>
          <w:sz w:val="22"/>
          <w:szCs w:val="22"/>
        </w:rPr>
        <w:tab/>
        <w:t>Página: [insertar] de [insertar] páginas</w:t>
      </w:r>
      <w:r w:rsidRPr="003506A4" w:rsidDel="00DA683C">
        <w:rPr>
          <w:rFonts w:ascii="Arial" w:hAnsi="Arial" w:cs="Arial"/>
          <w:sz w:val="22"/>
          <w:szCs w:val="22"/>
        </w:rPr>
        <w:t xml:space="preserve"> </w:t>
      </w:r>
    </w:p>
    <w:p w14:paraId="5C12FDC2" w14:textId="77777777" w:rsidR="00640A5A" w:rsidRPr="003506A4" w:rsidRDefault="00640A5A" w:rsidP="00640A5A"/>
    <w:p w14:paraId="5F9DE892" w14:textId="77777777" w:rsidR="00640A5A" w:rsidRPr="003506A4" w:rsidRDefault="00640A5A" w:rsidP="00640A5A"/>
    <w:p w14:paraId="47F014DC" w14:textId="77777777" w:rsidR="00640A5A" w:rsidRPr="003506A4" w:rsidRDefault="00640A5A" w:rsidP="00F61499">
      <w:pPr>
        <w:jc w:val="both"/>
        <w:rPr>
          <w:rFonts w:ascii="Arial" w:hAnsi="Arial" w:cs="Arial"/>
          <w:i/>
          <w:sz w:val="22"/>
          <w:szCs w:val="22"/>
        </w:rPr>
      </w:pPr>
      <w:r w:rsidRPr="003506A4">
        <w:rPr>
          <w:rFonts w:ascii="Arial" w:hAnsi="Arial" w:cs="Arial"/>
          <w:sz w:val="22"/>
          <w:szCs w:val="22"/>
        </w:rPr>
        <w:t xml:space="preserve">Los abajo firmantes confirmamos que, en </w:t>
      </w:r>
      <w:r w:rsidRPr="003506A4" w:rsidDel="00DA683C">
        <w:rPr>
          <w:rFonts w:ascii="Arial" w:hAnsi="Arial" w:cs="Arial"/>
          <w:sz w:val="22"/>
          <w:szCs w:val="22"/>
        </w:rPr>
        <w:t xml:space="preserve"> </w:t>
      </w:r>
      <w:r w:rsidRPr="003506A4">
        <w:rPr>
          <w:rFonts w:ascii="Arial" w:hAnsi="Arial" w:cs="Arial"/>
          <w:sz w:val="22"/>
          <w:szCs w:val="22"/>
        </w:rPr>
        <w:t>caso de concesión del Contrato, las piezas de recambio estarán disponibles con poca antelación a través de nosotros / nuestro agente local / fabricante designado como representante oficial</w:t>
      </w:r>
      <w:r w:rsidRPr="003506A4">
        <w:rPr>
          <w:rFonts w:ascii="Arial" w:hAnsi="Arial" w:cs="Arial"/>
          <w:i/>
          <w:sz w:val="22"/>
          <w:szCs w:val="22"/>
        </w:rPr>
        <w:t xml:space="preserve"> [Seleccionar como proceda].</w:t>
      </w:r>
    </w:p>
    <w:p w14:paraId="605D245F" w14:textId="77777777" w:rsidR="00640A5A" w:rsidRPr="003506A4" w:rsidRDefault="00640A5A" w:rsidP="00F61499">
      <w:pPr>
        <w:jc w:val="both"/>
        <w:rPr>
          <w:rFonts w:ascii="Arial" w:hAnsi="Arial" w:cs="Arial"/>
          <w:sz w:val="22"/>
          <w:szCs w:val="22"/>
        </w:rPr>
      </w:pPr>
    </w:p>
    <w:p w14:paraId="7049324A" w14:textId="77777777" w:rsidR="00640A5A" w:rsidRPr="003506A4" w:rsidRDefault="00640A5A" w:rsidP="00F61499">
      <w:pPr>
        <w:jc w:val="both"/>
        <w:rPr>
          <w:rFonts w:ascii="Arial" w:hAnsi="Arial" w:cs="Arial"/>
          <w:sz w:val="22"/>
          <w:szCs w:val="22"/>
        </w:rPr>
      </w:pPr>
      <w:r w:rsidRPr="003506A4">
        <w:rPr>
          <w:rFonts w:ascii="Arial" w:hAnsi="Arial" w:cs="Arial"/>
          <w:sz w:val="22"/>
          <w:szCs w:val="22"/>
        </w:rPr>
        <w:t xml:space="preserve">Además, confirmamos que, en caso de concesión del Contrato, nosotros (i) dispondremos de los inventarios suficientes para asegurar la disponibilidad de bienes fungibles, y que otros recambios y componentes serán suministrados en la mayor brevedad posible; sin embargo, en cualquier caso durante un plazo de </w:t>
      </w:r>
      <w:r w:rsidRPr="003506A4">
        <w:rPr>
          <w:rFonts w:ascii="Arial" w:hAnsi="Arial" w:cs="Arial"/>
          <w:i/>
          <w:sz w:val="22"/>
          <w:szCs w:val="22"/>
        </w:rPr>
        <w:t>[Insertar número de días – el mismo que el especificado en el CE adjuntado al final del presente Documento de Licitación]</w:t>
      </w:r>
      <w:r w:rsidRPr="003506A4">
        <w:rPr>
          <w:rFonts w:ascii="Arial" w:hAnsi="Arial" w:cs="Arial"/>
          <w:sz w:val="22"/>
          <w:szCs w:val="22"/>
        </w:rPr>
        <w:t xml:space="preserve"> días de la solicitud del pedido; (ii) estaremos bajo obligación jurídica de suministrar dichos bienes durante un periodo de </w:t>
      </w:r>
      <w:r w:rsidRPr="003506A4">
        <w:rPr>
          <w:rFonts w:ascii="Arial" w:hAnsi="Arial" w:cs="Arial"/>
          <w:i/>
          <w:sz w:val="22"/>
          <w:szCs w:val="22"/>
        </w:rPr>
        <w:t xml:space="preserve">[Insertar número de años – el mismo que el especificado en el CE adjuntado al final del presente Documento de Licitación] </w:t>
      </w:r>
      <w:r w:rsidRPr="003506A4">
        <w:rPr>
          <w:rFonts w:ascii="Arial" w:hAnsi="Arial" w:cs="Arial"/>
          <w:sz w:val="22"/>
          <w:szCs w:val="22"/>
        </w:rPr>
        <w:t xml:space="preserve">desde la fecha de envío y puesta en marcha, y en el caso de extinción de producción de recambios, enviaremos una notificación anticipada al Comprador de la falta de stock, con la suficiente antelación para que el Comprador pueda cumplir con los requisitos exigidos. </w:t>
      </w:r>
    </w:p>
    <w:p w14:paraId="431B42A9" w14:textId="77777777" w:rsidR="00640A5A" w:rsidRPr="003506A4" w:rsidRDefault="00640A5A" w:rsidP="00F61499">
      <w:pPr>
        <w:jc w:val="both"/>
        <w:rPr>
          <w:rFonts w:ascii="Arial" w:hAnsi="Arial" w:cs="Arial"/>
          <w:sz w:val="22"/>
          <w:szCs w:val="22"/>
        </w:rPr>
      </w:pPr>
    </w:p>
    <w:p w14:paraId="07D917F4" w14:textId="77777777" w:rsidR="00640A5A" w:rsidRPr="003506A4" w:rsidRDefault="00640A5A" w:rsidP="00F61499">
      <w:pPr>
        <w:tabs>
          <w:tab w:val="right" w:pos="5103"/>
          <w:tab w:val="right" w:pos="9000"/>
        </w:tabs>
        <w:spacing w:before="142" w:line="240" w:lineRule="atLeast"/>
        <w:jc w:val="both"/>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2E7894DA" w14:textId="77777777" w:rsidR="00640A5A" w:rsidRPr="003506A4" w:rsidRDefault="00640A5A" w:rsidP="00F61499">
      <w:pPr>
        <w:tabs>
          <w:tab w:val="right" w:pos="5103"/>
          <w:tab w:val="right" w:pos="9000"/>
        </w:tabs>
        <w:spacing w:before="142" w:line="240" w:lineRule="atLeast"/>
        <w:jc w:val="both"/>
        <w:rPr>
          <w:rFonts w:ascii="Arial" w:hAnsi="Arial" w:cs="Arial"/>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[Firma de la persona nombrada anteriormente]</w:t>
      </w:r>
    </w:p>
    <w:p w14:paraId="62F34549" w14:textId="77777777" w:rsidR="00640A5A" w:rsidRPr="0053442B" w:rsidRDefault="00640A5A" w:rsidP="00F61499">
      <w:pPr>
        <w:tabs>
          <w:tab w:val="right" w:pos="5103"/>
          <w:tab w:val="right" w:pos="9000"/>
        </w:tabs>
        <w:spacing w:before="142" w:line="240" w:lineRule="atLeast"/>
        <w:jc w:val="both"/>
        <w:rPr>
          <w:rFonts w:ascii="Arial" w:hAnsi="Arial" w:cs="Arial"/>
          <w:sz w:val="22"/>
          <w:szCs w:val="22"/>
        </w:rPr>
      </w:pPr>
      <w:r w:rsidRPr="003506A4">
        <w:rPr>
          <w:rFonts w:ascii="Arial" w:hAnsi="Arial" w:cs="Arial"/>
          <w:sz w:val="22"/>
          <w:szCs w:val="22"/>
        </w:rPr>
        <w:t xml:space="preserve">Lugar y Fecha firmados </w:t>
      </w:r>
      <w:r w:rsidRPr="003506A4">
        <w:rPr>
          <w:rFonts w:ascii="Arial" w:hAnsi="Arial" w:cs="Arial"/>
          <w:i/>
          <w:sz w:val="22"/>
          <w:szCs w:val="22"/>
        </w:rPr>
        <w:t>[Insertar lugar de firma] el día [Insertar día, mes y año de la firma]</w:t>
      </w:r>
      <w:r w:rsidRPr="0053442B">
        <w:rPr>
          <w:rFonts w:ascii="Arial" w:hAnsi="Arial" w:cs="Arial"/>
          <w:i/>
          <w:sz w:val="22"/>
          <w:szCs w:val="22"/>
        </w:rPr>
        <w:t xml:space="preserve"> </w:t>
      </w:r>
    </w:p>
    <w:p w14:paraId="29B5F669" w14:textId="77777777" w:rsidR="00640A5A" w:rsidRPr="000975B0" w:rsidRDefault="00640A5A" w:rsidP="00640A5A">
      <w:pPr>
        <w:rPr>
          <w:rFonts w:ascii="Arial" w:hAnsi="Arial" w:cs="Arial"/>
          <w:sz w:val="22"/>
          <w:szCs w:val="22"/>
        </w:rPr>
      </w:pPr>
    </w:p>
    <w:p w14:paraId="44BADB68" w14:textId="77777777" w:rsidR="006658BD" w:rsidRPr="00C32AFB" w:rsidRDefault="006658BD" w:rsidP="00135CB6">
      <w:pPr>
        <w:rPr>
          <w:rFonts w:ascii="Arial" w:hAnsi="Arial" w:cs="Arial"/>
          <w:sz w:val="22"/>
          <w:szCs w:val="22"/>
        </w:rPr>
      </w:pPr>
    </w:p>
    <w:p w14:paraId="4F8006A3" w14:textId="77777777" w:rsidR="007353B1" w:rsidRPr="003506A4" w:rsidRDefault="00EE0E08" w:rsidP="003506A4">
      <w:pPr>
        <w:pStyle w:val="Style5"/>
        <w:ind w:left="720"/>
        <w:jc w:val="left"/>
        <w:rPr>
          <w:rFonts w:ascii="Arial" w:hAnsi="Arial" w:cs="Arial"/>
          <w:sz w:val="36"/>
          <w:szCs w:val="36"/>
          <w:lang w:val="es-ES"/>
        </w:rPr>
      </w:pPr>
      <w:r w:rsidRPr="00C32AFB">
        <w:rPr>
          <w:rFonts w:ascii="Arial" w:hAnsi="Arial" w:cs="Arial"/>
          <w:sz w:val="36"/>
          <w:szCs w:val="36"/>
          <w:lang w:val="es-ES_tradnl"/>
        </w:rPr>
        <w:br w:type="page"/>
      </w:r>
      <w:bookmarkStart w:id="212" w:name="_Toc518381394"/>
      <w:bookmarkStart w:id="213" w:name="_Toc531176934"/>
      <w:r w:rsidR="007353B1" w:rsidRPr="003506A4">
        <w:rPr>
          <w:rFonts w:ascii="Arial" w:hAnsi="Arial" w:cs="Arial"/>
          <w:sz w:val="36"/>
          <w:szCs w:val="36"/>
          <w:lang w:val="es-ES"/>
        </w:rPr>
        <w:t>Formulario de Presentación de Oferta</w:t>
      </w:r>
      <w:bookmarkEnd w:id="212"/>
      <w:bookmarkEnd w:id="213"/>
    </w:p>
    <w:p w14:paraId="7D8B7D98" w14:textId="77777777" w:rsidR="007353B1" w:rsidRPr="0053442B" w:rsidRDefault="007353B1" w:rsidP="007353B1">
      <w:pPr>
        <w:tabs>
          <w:tab w:val="right" w:leader="underscore" w:pos="9214"/>
        </w:tabs>
        <w:ind w:left="5670"/>
        <w:rPr>
          <w:rFonts w:ascii="Arial" w:hAnsi="Arial" w:cs="Arial"/>
          <w:sz w:val="22"/>
          <w:szCs w:val="22"/>
          <w:highlight w:val="cyan"/>
        </w:rPr>
      </w:pPr>
    </w:p>
    <w:p w14:paraId="6B5E1D03" w14:textId="77777777" w:rsidR="007353B1" w:rsidRPr="003506A4" w:rsidRDefault="007353B1" w:rsidP="007353B1">
      <w:pPr>
        <w:tabs>
          <w:tab w:val="right" w:pos="9000"/>
        </w:tabs>
        <w:spacing w:after="120"/>
        <w:jc w:val="both"/>
        <w:rPr>
          <w:rFonts w:ascii="Arial" w:hAnsi="Arial" w:cs="Arial"/>
        </w:rPr>
      </w:pPr>
      <w:r w:rsidRPr="003506A4">
        <w:rPr>
          <w:rFonts w:ascii="Arial" w:hAnsi="Arial" w:cs="Arial"/>
          <w:i/>
          <w:sz w:val="22"/>
          <w:szCs w:val="22"/>
        </w:rPr>
        <w:t>[El Oferente presentará el Formulario de Presentación de Calificación en papel membretado que incluya el nombre completo del Oferente, la dirección y los datos de contacto].</w:t>
      </w:r>
    </w:p>
    <w:p w14:paraId="148BF268" w14:textId="77777777" w:rsidR="007353B1" w:rsidRPr="003506A4" w:rsidRDefault="007353B1" w:rsidP="007353B1">
      <w:pPr>
        <w:rPr>
          <w:rFonts w:ascii="Arial" w:hAnsi="Arial" w:cs="Arial"/>
          <w:b/>
          <w:i/>
          <w:sz w:val="22"/>
          <w:szCs w:val="22"/>
        </w:rPr>
      </w:pPr>
      <w:r w:rsidRPr="003506A4">
        <w:rPr>
          <w:rFonts w:ascii="Arial" w:hAnsi="Arial" w:cs="Arial"/>
          <w:b/>
          <w:i/>
          <w:sz w:val="22"/>
          <w:szCs w:val="22"/>
        </w:rPr>
        <w:t>[Nota: Todo el texto en cursiva está destinado al uso en la preparación de estos formularios por parte de los Oferentes y será eliminado del documento final.]</w:t>
      </w:r>
    </w:p>
    <w:p w14:paraId="57DF2C10" w14:textId="77777777" w:rsidR="007353B1" w:rsidRPr="003506A4" w:rsidRDefault="007353B1" w:rsidP="007353B1">
      <w:pPr>
        <w:rPr>
          <w:rFonts w:ascii="Arial" w:hAnsi="Arial" w:cs="Arial"/>
          <w:b/>
          <w:sz w:val="22"/>
          <w:szCs w:val="22"/>
        </w:rPr>
      </w:pPr>
    </w:p>
    <w:p w14:paraId="27AA4911" w14:textId="77777777" w:rsidR="007353B1" w:rsidRPr="003506A4" w:rsidRDefault="007353B1" w:rsidP="007353B1">
      <w:pPr>
        <w:tabs>
          <w:tab w:val="right" w:leader="underscore" w:pos="9214"/>
        </w:tabs>
        <w:ind w:left="5670"/>
        <w:jc w:val="right"/>
        <w:rPr>
          <w:rFonts w:ascii="Arial" w:hAnsi="Arial" w:cs="Arial"/>
          <w:i/>
          <w:sz w:val="22"/>
          <w:szCs w:val="22"/>
        </w:rPr>
      </w:pPr>
      <w:r w:rsidRPr="003506A4">
        <w:rPr>
          <w:rFonts w:ascii="Arial" w:hAnsi="Arial" w:cs="Arial"/>
          <w:sz w:val="22"/>
          <w:szCs w:val="22"/>
        </w:rPr>
        <w:t xml:space="preserve">Fecha: </w:t>
      </w:r>
      <w:r w:rsidRPr="003506A4">
        <w:rPr>
          <w:rFonts w:ascii="Arial" w:hAnsi="Arial" w:cs="Arial"/>
          <w:i/>
          <w:sz w:val="22"/>
          <w:szCs w:val="22"/>
        </w:rPr>
        <w:t>[Insertar fecha]</w:t>
      </w:r>
    </w:p>
    <w:p w14:paraId="4AC1D031" w14:textId="77777777" w:rsidR="007353B1" w:rsidRPr="003506A4" w:rsidRDefault="007353B1" w:rsidP="007353B1">
      <w:pPr>
        <w:tabs>
          <w:tab w:val="right" w:leader="underscore" w:pos="9214"/>
        </w:tabs>
        <w:ind w:left="5670"/>
        <w:jc w:val="right"/>
        <w:rPr>
          <w:rFonts w:ascii="Arial" w:hAnsi="Arial" w:cs="Arial"/>
          <w:sz w:val="22"/>
          <w:szCs w:val="22"/>
        </w:rPr>
      </w:pPr>
      <w:r w:rsidRPr="003506A4">
        <w:rPr>
          <w:rFonts w:ascii="Arial" w:hAnsi="Arial" w:cs="Arial"/>
          <w:sz w:val="22"/>
          <w:szCs w:val="22"/>
        </w:rPr>
        <w:t>No. LPI:</w:t>
      </w:r>
      <w:r w:rsidRPr="003506A4">
        <w:rPr>
          <w:rFonts w:ascii="Arial" w:hAnsi="Arial" w:cs="Arial"/>
          <w:i/>
          <w:sz w:val="22"/>
          <w:szCs w:val="22"/>
        </w:rPr>
        <w:t xml:space="preserve"> [Insertar No. LPI]</w:t>
      </w:r>
    </w:p>
    <w:p w14:paraId="085CB86D" w14:textId="77777777" w:rsidR="007353B1" w:rsidRPr="003506A4" w:rsidRDefault="007353B1" w:rsidP="007353B1">
      <w:pPr>
        <w:rPr>
          <w:rFonts w:ascii="Arial" w:hAnsi="Arial" w:cs="Arial"/>
          <w:b/>
          <w:sz w:val="22"/>
          <w:szCs w:val="22"/>
        </w:rPr>
      </w:pPr>
    </w:p>
    <w:p w14:paraId="681BF228" w14:textId="77777777" w:rsidR="007353B1" w:rsidRPr="003506A4" w:rsidRDefault="007353B1" w:rsidP="007353B1">
      <w:pPr>
        <w:tabs>
          <w:tab w:val="right" w:leader="underscore" w:pos="9214"/>
        </w:tabs>
        <w:spacing w:after="142" w:line="240" w:lineRule="atLeast"/>
        <w:rPr>
          <w:rFonts w:ascii="Arial" w:hAnsi="Arial" w:cs="Arial"/>
          <w:i/>
          <w:sz w:val="22"/>
          <w:szCs w:val="22"/>
        </w:rPr>
      </w:pPr>
      <w:r w:rsidRPr="003506A4">
        <w:rPr>
          <w:rFonts w:ascii="Arial" w:hAnsi="Arial" w:cs="Arial"/>
          <w:sz w:val="22"/>
          <w:szCs w:val="22"/>
        </w:rPr>
        <w:t>À:</w:t>
      </w:r>
      <w:r w:rsidRPr="003506A4">
        <w:rPr>
          <w:rFonts w:ascii="Arial" w:hAnsi="Arial" w:cs="Arial"/>
          <w:i/>
          <w:sz w:val="22"/>
          <w:szCs w:val="22"/>
        </w:rPr>
        <w:t xml:space="preserve"> [Insertar nombre completo del Comprador]</w:t>
      </w:r>
    </w:p>
    <w:p w14:paraId="1325CA17" w14:textId="77777777" w:rsidR="007353B1" w:rsidRPr="003506A4" w:rsidRDefault="007353B1" w:rsidP="007353B1">
      <w:pPr>
        <w:tabs>
          <w:tab w:val="right" w:pos="9000"/>
        </w:tabs>
        <w:spacing w:after="142" w:line="240" w:lineRule="atLeast"/>
        <w:jc w:val="both"/>
        <w:rPr>
          <w:rFonts w:ascii="Arial" w:hAnsi="Arial" w:cs="Arial"/>
          <w:sz w:val="22"/>
          <w:szCs w:val="22"/>
        </w:rPr>
      </w:pPr>
      <w:r w:rsidRPr="003506A4">
        <w:rPr>
          <w:rFonts w:ascii="Arial" w:hAnsi="Arial" w:cs="Arial"/>
          <w:sz w:val="22"/>
          <w:szCs w:val="22"/>
        </w:rPr>
        <w:t xml:space="preserve">Nosotros, los suscritos, declaramos que: </w:t>
      </w:r>
    </w:p>
    <w:p w14:paraId="2BC69ADD"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Hemos examinado, sin tener reservas al respecto, los Documentos de Licitación, incluidas las enmiendas emitidas de conformidad con las Instrucciones a los Oferentes (IAO 8);</w:t>
      </w:r>
    </w:p>
    <w:p w14:paraId="7D2FE733"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Cumplimos los requisitos de elegibilidad y no tenemos conflicto de intereses de conformidad con la cláusula 4 de las IAO.</w:t>
      </w:r>
    </w:p>
    <w:p w14:paraId="31C58457"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No haber sido excluidos ni declarados inelegibles por el Comprador sobre la base de la ejecución de la Declaración de Mantenimiento de la Oferta tal y como está previsto en IAO 4.4;</w:t>
      </w:r>
    </w:p>
    <w:p w14:paraId="0172DE58"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Ofrecemos proveer los siguientes Bienes de conformidad con los Documentos de Licitación y de acuerdo con el Plan de Entregas establecido en la Lista de Requisitos: </w:t>
      </w:r>
      <w:r w:rsidRPr="003506A4">
        <w:rPr>
          <w:rFonts w:ascii="Arial" w:hAnsi="Arial" w:cs="Arial"/>
          <w:i/>
          <w:sz w:val="22"/>
          <w:szCs w:val="22"/>
        </w:rPr>
        <w:t>[Insertar una breve descripción de los Bienes y Servicios Relacionados]</w:t>
      </w:r>
    </w:p>
    <w:p w14:paraId="2EC87630"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El precio total de nuestra Oferta, excluyendo cualquier descuento ofrecido en el rubro (f) a continuación es: </w:t>
      </w:r>
    </w:p>
    <w:p w14:paraId="5B6AED53" w14:textId="77777777" w:rsidR="007353B1" w:rsidRPr="003506A4" w:rsidRDefault="007353B1" w:rsidP="007353B1">
      <w:pPr>
        <w:numPr>
          <w:ilvl w:val="0"/>
          <w:numId w:val="36"/>
        </w:numPr>
        <w:tabs>
          <w:tab w:val="left" w:pos="1134"/>
          <w:tab w:val="right" w:leader="underscore" w:pos="9214"/>
        </w:tabs>
        <w:spacing w:after="142" w:line="240" w:lineRule="atLeast"/>
        <w:ind w:left="1134" w:hanging="567"/>
        <w:jc w:val="both"/>
        <w:rPr>
          <w:rFonts w:ascii="Arial" w:hAnsi="Arial" w:cs="Arial"/>
          <w:sz w:val="22"/>
          <w:szCs w:val="22"/>
        </w:rPr>
      </w:pPr>
      <w:r w:rsidRPr="003506A4">
        <w:rPr>
          <w:rFonts w:ascii="Arial" w:hAnsi="Arial" w:cs="Arial"/>
          <w:sz w:val="22"/>
          <w:szCs w:val="22"/>
        </w:rPr>
        <w:t xml:space="preserve">En caso de lote único, el precio total de la Oferta es de </w:t>
      </w:r>
      <w:r w:rsidRPr="003506A4">
        <w:rPr>
          <w:rFonts w:ascii="Arial" w:hAnsi="Arial" w:cs="Arial"/>
          <w:i/>
          <w:sz w:val="22"/>
          <w:szCs w:val="22"/>
        </w:rPr>
        <w:t>[Insertar precio total y moneda en palabras y números] [Eliminar si se ofrecen lotes múltiples]</w:t>
      </w:r>
    </w:p>
    <w:p w14:paraId="301F5EFC" w14:textId="77777777" w:rsidR="007353B1" w:rsidRPr="003506A4" w:rsidRDefault="007353B1" w:rsidP="007353B1">
      <w:pPr>
        <w:numPr>
          <w:ilvl w:val="0"/>
          <w:numId w:val="36"/>
        </w:numPr>
        <w:tabs>
          <w:tab w:val="left" w:pos="1134"/>
          <w:tab w:val="right" w:leader="underscore" w:pos="9214"/>
        </w:tabs>
        <w:spacing w:after="142" w:line="240" w:lineRule="atLeast"/>
        <w:ind w:left="1134" w:hanging="567"/>
        <w:jc w:val="both"/>
        <w:rPr>
          <w:rFonts w:ascii="Arial" w:hAnsi="Arial" w:cs="Arial"/>
          <w:sz w:val="22"/>
          <w:szCs w:val="22"/>
        </w:rPr>
      </w:pPr>
      <w:r w:rsidRPr="003506A4">
        <w:rPr>
          <w:rFonts w:ascii="Arial" w:hAnsi="Arial" w:cs="Arial"/>
          <w:sz w:val="22"/>
          <w:szCs w:val="22"/>
        </w:rPr>
        <w:t xml:space="preserve">En caso de lotes múltiples el precio de cada lote es de </w:t>
      </w:r>
      <w:r w:rsidRPr="003506A4">
        <w:rPr>
          <w:rFonts w:ascii="Arial" w:hAnsi="Arial" w:cs="Arial"/>
          <w:i/>
          <w:sz w:val="22"/>
          <w:szCs w:val="22"/>
        </w:rPr>
        <w:t>[Insertar la lista/tabla mostrando el precio total y moneda en palabras y números para cada lote ofrecido] [Eliminar si se ofrecen lotes múltiples]</w:t>
      </w:r>
    </w:p>
    <w:p w14:paraId="3E8BB2D4" w14:textId="77777777" w:rsidR="007353B1" w:rsidRPr="003506A4" w:rsidRDefault="007353B1" w:rsidP="007353B1">
      <w:pPr>
        <w:numPr>
          <w:ilvl w:val="0"/>
          <w:numId w:val="36"/>
        </w:numPr>
        <w:tabs>
          <w:tab w:val="left" w:pos="1134"/>
          <w:tab w:val="right" w:leader="underscore" w:pos="9214"/>
        </w:tabs>
        <w:spacing w:after="142" w:line="240" w:lineRule="atLeast"/>
        <w:ind w:left="1134" w:hanging="567"/>
        <w:jc w:val="both"/>
        <w:rPr>
          <w:rFonts w:ascii="Arial" w:hAnsi="Arial" w:cs="Arial"/>
          <w:sz w:val="22"/>
          <w:szCs w:val="22"/>
        </w:rPr>
      </w:pPr>
      <w:r w:rsidRPr="003506A4">
        <w:rPr>
          <w:rFonts w:ascii="Arial" w:hAnsi="Arial" w:cs="Arial"/>
          <w:sz w:val="22"/>
          <w:szCs w:val="22"/>
        </w:rPr>
        <w:t xml:space="preserve">En caso de lotes múltiples, el precio total del conjunto de los lotes es de </w:t>
      </w:r>
      <w:r w:rsidRPr="003506A4">
        <w:rPr>
          <w:rFonts w:ascii="Arial" w:hAnsi="Arial" w:cs="Arial"/>
          <w:i/>
          <w:sz w:val="22"/>
          <w:szCs w:val="22"/>
        </w:rPr>
        <w:t xml:space="preserve">Insertar precio total y moneda en palabras y números para cada lote ofrecido] [Eliminar si se ofrecen lotes múltiples] </w:t>
      </w:r>
    </w:p>
    <w:p w14:paraId="10583B39"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Los descuentos ofrecidos y la metodología para su aplicación son: </w:t>
      </w:r>
    </w:p>
    <w:p w14:paraId="23E4A2C5" w14:textId="77777777" w:rsidR="007353B1" w:rsidRPr="003506A4" w:rsidRDefault="007353B1" w:rsidP="007353B1">
      <w:pPr>
        <w:numPr>
          <w:ilvl w:val="0"/>
          <w:numId w:val="37"/>
        </w:numPr>
        <w:tabs>
          <w:tab w:val="left" w:pos="1134"/>
          <w:tab w:val="right" w:leader="underscore" w:pos="9214"/>
        </w:tabs>
        <w:spacing w:after="142" w:line="240" w:lineRule="atLeast"/>
        <w:ind w:left="1134" w:hanging="567"/>
        <w:jc w:val="both"/>
        <w:rPr>
          <w:rFonts w:ascii="Arial" w:hAnsi="Arial" w:cs="Arial"/>
          <w:sz w:val="22"/>
          <w:szCs w:val="22"/>
        </w:rPr>
      </w:pPr>
      <w:r w:rsidRPr="003506A4">
        <w:rPr>
          <w:rFonts w:ascii="Arial" w:hAnsi="Arial" w:cs="Arial"/>
          <w:sz w:val="22"/>
          <w:szCs w:val="22"/>
        </w:rPr>
        <w:t xml:space="preserve">Los siguientes descuentos serán aplicables: </w:t>
      </w:r>
      <w:r w:rsidRPr="003506A4">
        <w:rPr>
          <w:rFonts w:ascii="Arial" w:hAnsi="Arial" w:cs="Arial"/>
          <w:i/>
          <w:sz w:val="22"/>
          <w:szCs w:val="22"/>
        </w:rPr>
        <w:t>[Especificar detalladamente cada descuento ofrecido; si no se ofrece descuento, insertar “Ninguno”]</w:t>
      </w:r>
    </w:p>
    <w:p w14:paraId="154527BA" w14:textId="77777777" w:rsidR="007353B1" w:rsidRPr="003506A4" w:rsidRDefault="007353B1" w:rsidP="007353B1">
      <w:pPr>
        <w:numPr>
          <w:ilvl w:val="0"/>
          <w:numId w:val="37"/>
        </w:numPr>
        <w:tabs>
          <w:tab w:val="left" w:pos="1134"/>
          <w:tab w:val="right" w:leader="underscore" w:pos="9214"/>
        </w:tabs>
        <w:spacing w:after="142" w:line="240" w:lineRule="atLeast"/>
        <w:ind w:left="1134" w:hanging="567"/>
        <w:jc w:val="both"/>
        <w:rPr>
          <w:rFonts w:ascii="Arial" w:hAnsi="Arial" w:cs="Arial"/>
          <w:sz w:val="22"/>
          <w:szCs w:val="22"/>
        </w:rPr>
      </w:pPr>
      <w:r w:rsidRPr="003506A4">
        <w:rPr>
          <w:rFonts w:ascii="Arial" w:hAnsi="Arial" w:cs="Arial"/>
          <w:sz w:val="22"/>
          <w:szCs w:val="22"/>
        </w:rPr>
        <w:t xml:space="preserve">Método de cálculo de los descuentos para determinar el precio de la Oferta </w:t>
      </w:r>
      <w:r w:rsidRPr="003506A4">
        <w:rPr>
          <w:rFonts w:ascii="Arial" w:hAnsi="Arial" w:cs="Arial"/>
          <w:i/>
          <w:sz w:val="22"/>
          <w:szCs w:val="22"/>
        </w:rPr>
        <w:t>[Especificar detalladamente la metodología con la que se aplicarán los descuentos ofrecidos; si no se ofrece descuento, insertar “Ninguno”]</w:t>
      </w:r>
    </w:p>
    <w:p w14:paraId="1911BAFA"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Nuestra Oferta se mantendrá vigente por un período de </w:t>
      </w:r>
      <w:r w:rsidRPr="003506A4">
        <w:rPr>
          <w:rFonts w:ascii="Arial" w:hAnsi="Arial" w:cs="Arial"/>
          <w:i/>
          <w:sz w:val="22"/>
          <w:szCs w:val="22"/>
        </w:rPr>
        <w:t xml:space="preserve">[Insertar número de días calendario] </w:t>
      </w:r>
      <w:r w:rsidRPr="003506A4">
        <w:rPr>
          <w:rFonts w:ascii="Arial" w:hAnsi="Arial" w:cs="Arial"/>
          <w:sz w:val="22"/>
          <w:szCs w:val="22"/>
        </w:rPr>
        <w:t>días, a partir de la fecha límite fijada para la presentación de las ofertas de conformidad con los Documentos de Licitación. Esta Oferta nos obligará y podrá ser aceptada en cualquier momento antes de la expiración de dicho período;</w:t>
      </w:r>
    </w:p>
    <w:p w14:paraId="583EC955"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Si nuestra Oferta es aceptada, nos comprometemos a obtener una Garantía de Cumplimiento del Contrato de conformidad con la Cláusula 42 de los Documentos de Licitación; </w:t>
      </w:r>
    </w:p>
    <w:p w14:paraId="7BBEAAC6"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No estamos participando, como Oferentes, en más de una Oferta en este proceso de Licitación, de conformidad con IAO 4.2 (e), salvo en lo atinente a las ofertas alternativas presentadas de conformidad con lo dispuesto en IAO 13;</w:t>
      </w:r>
    </w:p>
    <w:p w14:paraId="5CAA7985"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 xml:space="preserve">Junto a nuestros subcontratista, proveedores, consultores, fabricantes o proveedores de servicios por cualquier parte del contrato, no estamos sujetos, ni bajo el control de ninguna entidad o persona, a ninguna suspensión temporal o inhabilitación impuesta por un miembro de </w:t>
      </w:r>
      <w:proofErr w:type="spellStart"/>
      <w:r w:rsidRPr="003506A4">
        <w:rPr>
          <w:rFonts w:ascii="Arial" w:hAnsi="Arial" w:cs="Arial"/>
          <w:sz w:val="22"/>
          <w:szCs w:val="22"/>
        </w:rPr>
        <w:t>World</w:t>
      </w:r>
      <w:proofErr w:type="spellEnd"/>
      <w:r w:rsidRPr="003506A4">
        <w:rPr>
          <w:rFonts w:ascii="Arial" w:hAnsi="Arial" w:cs="Arial"/>
          <w:sz w:val="22"/>
          <w:szCs w:val="22"/>
        </w:rPr>
        <w:t xml:space="preserve"> Bank </w:t>
      </w:r>
      <w:proofErr w:type="spellStart"/>
      <w:r w:rsidRPr="003506A4">
        <w:rPr>
          <w:rFonts w:ascii="Arial" w:hAnsi="Arial" w:cs="Arial"/>
          <w:sz w:val="22"/>
          <w:szCs w:val="22"/>
        </w:rPr>
        <w:t>Group</w:t>
      </w:r>
      <w:proofErr w:type="spellEnd"/>
      <w:r w:rsidRPr="003506A4">
        <w:rPr>
          <w:rFonts w:ascii="Arial" w:hAnsi="Arial" w:cs="Arial"/>
          <w:sz w:val="22"/>
          <w:szCs w:val="22"/>
        </w:rPr>
        <w:t xml:space="preserve">, o inhabilitación impuesta por KfW, el Banco mundial de acuerdo con el Acuerdo para el Cumplimiento Mutuo de las Decisiones de Inhabilitación y otros bancos de desarrollo, o cualquier organismo de financiación similar. </w:t>
      </w:r>
    </w:p>
    <w:p w14:paraId="1304CC72"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i/>
          <w:sz w:val="22"/>
          <w:szCs w:val="22"/>
        </w:rPr>
      </w:pPr>
      <w:r w:rsidRPr="003506A4">
        <w:rPr>
          <w:rFonts w:ascii="Arial" w:hAnsi="Arial" w:cs="Arial"/>
          <w:sz w:val="22"/>
          <w:szCs w:val="22"/>
        </w:rPr>
        <w:t xml:space="preserve">Las siguientes comisiones, gratificaciones u honorarios han sido pagados o serán pagados en relación con el proceso de esta licitación o ejecución del Contrato: </w:t>
      </w:r>
      <w:r w:rsidRPr="003506A4">
        <w:rPr>
          <w:rFonts w:ascii="Arial" w:hAnsi="Arial" w:cs="Arial"/>
          <w:i/>
          <w:sz w:val="22"/>
          <w:szCs w:val="22"/>
        </w:rPr>
        <w:t>[Insertar el nombre de cada receptor, su dirección completa, la razón por la que cada comisión, gratificación o tasa fue o será pagada, así como la cantidad y moneda correspondiente para cada comisión, gratificación o tasa]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100"/>
        <w:gridCol w:w="2067"/>
        <w:gridCol w:w="2067"/>
      </w:tblGrid>
      <w:tr w:rsidR="007353B1" w:rsidRPr="003506A4" w14:paraId="5E55C3F3" w14:textId="77777777" w:rsidTr="00736A5C">
        <w:tc>
          <w:tcPr>
            <w:tcW w:w="2221" w:type="dxa"/>
            <w:shd w:val="clear" w:color="auto" w:fill="auto"/>
          </w:tcPr>
          <w:p w14:paraId="3A23DED2" w14:textId="77777777" w:rsidR="007353B1" w:rsidRPr="003506A4" w:rsidRDefault="007353B1" w:rsidP="00736A5C">
            <w:pPr>
              <w:spacing w:before="60" w:after="60"/>
              <w:jc w:val="center"/>
              <w:rPr>
                <w:rFonts w:ascii="Arial" w:hAnsi="Arial" w:cs="Arial"/>
                <w:b/>
              </w:rPr>
            </w:pPr>
            <w:r w:rsidRPr="003506A4">
              <w:rPr>
                <w:rFonts w:ascii="Arial" w:hAnsi="Arial" w:cs="Arial"/>
                <w:b/>
              </w:rPr>
              <w:t>Nombre del Receptor</w:t>
            </w:r>
          </w:p>
        </w:tc>
        <w:tc>
          <w:tcPr>
            <w:tcW w:w="2221" w:type="dxa"/>
            <w:shd w:val="clear" w:color="auto" w:fill="auto"/>
          </w:tcPr>
          <w:p w14:paraId="0D27FAFB" w14:textId="77777777" w:rsidR="007353B1" w:rsidRPr="003506A4" w:rsidRDefault="007353B1" w:rsidP="00736A5C">
            <w:pPr>
              <w:spacing w:before="60" w:after="60"/>
              <w:jc w:val="center"/>
              <w:rPr>
                <w:rFonts w:ascii="Arial" w:hAnsi="Arial" w:cs="Arial"/>
                <w:b/>
              </w:rPr>
            </w:pPr>
            <w:r w:rsidRPr="003506A4">
              <w:rPr>
                <w:rFonts w:ascii="Arial" w:hAnsi="Arial" w:cs="Arial"/>
                <w:b/>
              </w:rPr>
              <w:t>Dirección</w:t>
            </w:r>
          </w:p>
        </w:tc>
        <w:tc>
          <w:tcPr>
            <w:tcW w:w="2222" w:type="dxa"/>
            <w:shd w:val="clear" w:color="auto" w:fill="auto"/>
          </w:tcPr>
          <w:p w14:paraId="51D416BF" w14:textId="77777777" w:rsidR="007353B1" w:rsidRPr="003506A4" w:rsidRDefault="007353B1" w:rsidP="00736A5C">
            <w:pPr>
              <w:spacing w:before="60" w:after="60"/>
              <w:jc w:val="center"/>
              <w:rPr>
                <w:rFonts w:ascii="Arial" w:hAnsi="Arial" w:cs="Arial"/>
                <w:b/>
              </w:rPr>
            </w:pPr>
            <w:r w:rsidRPr="003506A4">
              <w:rPr>
                <w:rFonts w:ascii="Arial" w:hAnsi="Arial" w:cs="Arial"/>
                <w:b/>
              </w:rPr>
              <w:t>Razón</w:t>
            </w:r>
          </w:p>
        </w:tc>
        <w:tc>
          <w:tcPr>
            <w:tcW w:w="2222" w:type="dxa"/>
            <w:shd w:val="clear" w:color="auto" w:fill="auto"/>
          </w:tcPr>
          <w:p w14:paraId="507973A1" w14:textId="77777777" w:rsidR="007353B1" w:rsidRPr="003506A4" w:rsidRDefault="007353B1" w:rsidP="00736A5C">
            <w:pPr>
              <w:spacing w:before="60" w:after="60"/>
              <w:jc w:val="center"/>
              <w:rPr>
                <w:rFonts w:ascii="Arial" w:hAnsi="Arial" w:cs="Arial"/>
                <w:b/>
              </w:rPr>
            </w:pPr>
            <w:r w:rsidRPr="003506A4">
              <w:rPr>
                <w:rFonts w:ascii="Arial" w:hAnsi="Arial" w:cs="Arial"/>
                <w:b/>
              </w:rPr>
              <w:t>Monto</w:t>
            </w:r>
          </w:p>
        </w:tc>
      </w:tr>
      <w:tr w:rsidR="007353B1" w:rsidRPr="003506A4" w14:paraId="4DCCC57F" w14:textId="77777777" w:rsidTr="00736A5C">
        <w:tc>
          <w:tcPr>
            <w:tcW w:w="2221" w:type="dxa"/>
            <w:shd w:val="clear" w:color="auto" w:fill="auto"/>
          </w:tcPr>
          <w:p w14:paraId="1B4B20AA" w14:textId="77777777" w:rsidR="007353B1" w:rsidRPr="003506A4" w:rsidRDefault="007353B1" w:rsidP="00736A5C">
            <w:pPr>
              <w:spacing w:before="60" w:after="60"/>
              <w:rPr>
                <w:rFonts w:ascii="Arial" w:hAnsi="Arial" w:cs="Arial"/>
                <w:lang w:val="es-ES"/>
              </w:rPr>
            </w:pPr>
          </w:p>
        </w:tc>
        <w:tc>
          <w:tcPr>
            <w:tcW w:w="2221" w:type="dxa"/>
            <w:shd w:val="clear" w:color="auto" w:fill="auto"/>
          </w:tcPr>
          <w:p w14:paraId="2C30D600" w14:textId="77777777" w:rsidR="007353B1" w:rsidRPr="003506A4" w:rsidRDefault="007353B1" w:rsidP="00736A5C">
            <w:pPr>
              <w:spacing w:before="60" w:after="60"/>
              <w:rPr>
                <w:rFonts w:ascii="Arial" w:hAnsi="Arial" w:cs="Arial"/>
                <w:lang w:val="es-ES"/>
              </w:rPr>
            </w:pPr>
          </w:p>
        </w:tc>
        <w:tc>
          <w:tcPr>
            <w:tcW w:w="2222" w:type="dxa"/>
            <w:shd w:val="clear" w:color="auto" w:fill="auto"/>
          </w:tcPr>
          <w:p w14:paraId="688E9956" w14:textId="77777777" w:rsidR="007353B1" w:rsidRPr="003506A4" w:rsidRDefault="007353B1" w:rsidP="00736A5C">
            <w:pPr>
              <w:spacing w:before="60" w:after="60"/>
              <w:rPr>
                <w:rFonts w:ascii="Arial" w:hAnsi="Arial" w:cs="Arial"/>
                <w:lang w:val="es-ES"/>
              </w:rPr>
            </w:pPr>
          </w:p>
        </w:tc>
        <w:tc>
          <w:tcPr>
            <w:tcW w:w="2222" w:type="dxa"/>
            <w:shd w:val="clear" w:color="auto" w:fill="auto"/>
          </w:tcPr>
          <w:p w14:paraId="419D6231" w14:textId="77777777" w:rsidR="007353B1" w:rsidRPr="003506A4" w:rsidRDefault="007353B1" w:rsidP="00736A5C">
            <w:pPr>
              <w:spacing w:before="60" w:after="60"/>
              <w:jc w:val="right"/>
              <w:rPr>
                <w:rFonts w:ascii="Arial" w:hAnsi="Arial" w:cs="Arial"/>
                <w:lang w:val="es-ES"/>
              </w:rPr>
            </w:pPr>
          </w:p>
        </w:tc>
      </w:tr>
      <w:tr w:rsidR="007353B1" w:rsidRPr="003506A4" w14:paraId="263D3D3F" w14:textId="77777777" w:rsidTr="00736A5C">
        <w:tc>
          <w:tcPr>
            <w:tcW w:w="2221" w:type="dxa"/>
            <w:shd w:val="clear" w:color="auto" w:fill="auto"/>
          </w:tcPr>
          <w:p w14:paraId="43C16EDB" w14:textId="77777777" w:rsidR="007353B1" w:rsidRPr="003506A4" w:rsidRDefault="007353B1" w:rsidP="00736A5C">
            <w:pPr>
              <w:spacing w:before="60" w:after="60"/>
              <w:rPr>
                <w:rFonts w:ascii="Arial" w:hAnsi="Arial" w:cs="Arial"/>
                <w:lang w:val="es-ES"/>
              </w:rPr>
            </w:pPr>
          </w:p>
        </w:tc>
        <w:tc>
          <w:tcPr>
            <w:tcW w:w="2221" w:type="dxa"/>
            <w:shd w:val="clear" w:color="auto" w:fill="auto"/>
          </w:tcPr>
          <w:p w14:paraId="6EC6999A" w14:textId="77777777" w:rsidR="007353B1" w:rsidRPr="003506A4" w:rsidRDefault="007353B1" w:rsidP="00736A5C">
            <w:pPr>
              <w:spacing w:before="60" w:after="60"/>
              <w:rPr>
                <w:rFonts w:ascii="Arial" w:hAnsi="Arial" w:cs="Arial"/>
                <w:lang w:val="es-ES"/>
              </w:rPr>
            </w:pPr>
          </w:p>
        </w:tc>
        <w:tc>
          <w:tcPr>
            <w:tcW w:w="2222" w:type="dxa"/>
            <w:shd w:val="clear" w:color="auto" w:fill="auto"/>
          </w:tcPr>
          <w:p w14:paraId="53FFA52D" w14:textId="77777777" w:rsidR="007353B1" w:rsidRPr="003506A4" w:rsidRDefault="007353B1" w:rsidP="00736A5C">
            <w:pPr>
              <w:spacing w:before="60" w:after="60"/>
              <w:rPr>
                <w:rFonts w:ascii="Arial" w:hAnsi="Arial" w:cs="Arial"/>
                <w:lang w:val="es-ES"/>
              </w:rPr>
            </w:pPr>
          </w:p>
        </w:tc>
        <w:tc>
          <w:tcPr>
            <w:tcW w:w="2222" w:type="dxa"/>
            <w:shd w:val="clear" w:color="auto" w:fill="auto"/>
          </w:tcPr>
          <w:p w14:paraId="11708F7C" w14:textId="77777777" w:rsidR="007353B1" w:rsidRPr="003506A4" w:rsidRDefault="007353B1" w:rsidP="00736A5C">
            <w:pPr>
              <w:spacing w:before="60" w:after="60"/>
              <w:jc w:val="right"/>
              <w:rPr>
                <w:rFonts w:ascii="Arial" w:hAnsi="Arial" w:cs="Arial"/>
                <w:lang w:val="es-ES"/>
              </w:rPr>
            </w:pPr>
          </w:p>
        </w:tc>
      </w:tr>
    </w:tbl>
    <w:p w14:paraId="16637261" w14:textId="77777777" w:rsidR="007353B1" w:rsidRPr="003506A4" w:rsidRDefault="007353B1" w:rsidP="003506A4"/>
    <w:p w14:paraId="0027BA93" w14:textId="77777777" w:rsidR="007353B1" w:rsidRPr="003506A4" w:rsidRDefault="007353B1" w:rsidP="007353B1">
      <w:pPr>
        <w:tabs>
          <w:tab w:val="right" w:pos="9000"/>
        </w:tabs>
        <w:spacing w:after="142" w:line="240" w:lineRule="atLeast"/>
        <w:ind w:left="567"/>
        <w:rPr>
          <w:rFonts w:ascii="Arial" w:hAnsi="Arial" w:cs="Arial"/>
          <w:i/>
          <w:sz w:val="22"/>
          <w:szCs w:val="22"/>
        </w:rPr>
      </w:pPr>
      <w:r w:rsidRPr="003506A4">
        <w:rPr>
          <w:rFonts w:ascii="Arial" w:hAnsi="Arial" w:cs="Arial"/>
          <w:i/>
          <w:sz w:val="22"/>
          <w:szCs w:val="22"/>
        </w:rPr>
        <w:t>[Si ninguna ha sido pagada o no será pagada, indicar “ninguna”.]</w:t>
      </w:r>
    </w:p>
    <w:p w14:paraId="0F2D49E2"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Entendemos que esta Oferta, junto con su aceptación por escrito incluida en su notificación de concesión de Contrato, constituirá un contrato vinculante entre ambas partes, hasta que se prepare un contrato formal, y este sea ejecutado;</w:t>
      </w:r>
    </w:p>
    <w:p w14:paraId="57782A95"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Entendemos y aceptamos que el Comprador se reserva el derecho de anular el proceso de licitación y rechazar todas las Ofertas en cualquier momento antes de la adjudicación del contrato sin que por ello adquiera responsabilidad alguna ante los Oferentes.</w:t>
      </w:r>
      <w:r w:rsidRPr="003506A4">
        <w:rPr>
          <w:rFonts w:ascii="Arial" w:hAnsi="Arial" w:cs="Arial"/>
          <w:sz w:val="22"/>
          <w:szCs w:val="22"/>
        </w:rPr>
        <w:tab/>
      </w:r>
    </w:p>
    <w:p w14:paraId="38068947" w14:textId="77777777" w:rsidR="007353B1" w:rsidRPr="003506A4" w:rsidRDefault="007353B1" w:rsidP="007353B1">
      <w:pPr>
        <w:numPr>
          <w:ilvl w:val="0"/>
          <w:numId w:val="35"/>
        </w:numPr>
        <w:tabs>
          <w:tab w:val="left" w:pos="567"/>
          <w:tab w:val="right" w:pos="9000"/>
        </w:tabs>
        <w:spacing w:after="142" w:line="240" w:lineRule="atLeast"/>
        <w:ind w:left="567" w:hanging="567"/>
        <w:jc w:val="both"/>
        <w:rPr>
          <w:rFonts w:ascii="Arial" w:hAnsi="Arial" w:cs="Arial"/>
          <w:sz w:val="22"/>
          <w:szCs w:val="22"/>
        </w:rPr>
      </w:pPr>
      <w:r w:rsidRPr="003506A4">
        <w:rPr>
          <w:rFonts w:ascii="Arial" w:hAnsi="Arial" w:cs="Arial"/>
          <w:sz w:val="22"/>
          <w:szCs w:val="22"/>
        </w:rPr>
        <w:t>Declaramos que hemos adoptado todas las medidas apropiadas para garantizar que ninguna persona ejerciendo en nuestro nombre o por nuestra cuenta pueda incurrir en acciones de fraude y corrupción.</w:t>
      </w:r>
    </w:p>
    <w:p w14:paraId="6DCD2B1A" w14:textId="77777777" w:rsidR="007353B1" w:rsidRPr="003506A4" w:rsidRDefault="007353B1" w:rsidP="007353B1">
      <w:pPr>
        <w:tabs>
          <w:tab w:val="left" w:pos="567"/>
          <w:tab w:val="right" w:pos="9000"/>
        </w:tabs>
        <w:spacing w:after="142" w:line="240" w:lineRule="atLeast"/>
        <w:ind w:left="567"/>
        <w:jc w:val="both"/>
        <w:rPr>
          <w:rFonts w:ascii="Arial" w:hAnsi="Arial" w:cs="Arial"/>
          <w:sz w:val="22"/>
          <w:szCs w:val="22"/>
        </w:rPr>
      </w:pPr>
    </w:p>
    <w:p w14:paraId="72FB7B21" w14:textId="77777777" w:rsidR="007353B1" w:rsidRPr="003506A4" w:rsidRDefault="007353B1" w:rsidP="007353B1">
      <w:pPr>
        <w:tabs>
          <w:tab w:val="right" w:leader="underscore" w:pos="9214"/>
        </w:tabs>
        <w:spacing w:after="142" w:line="240" w:lineRule="atLeast"/>
        <w:jc w:val="both"/>
        <w:rPr>
          <w:rFonts w:ascii="Arial" w:hAnsi="Arial" w:cs="Arial"/>
          <w:i/>
          <w:sz w:val="22"/>
          <w:szCs w:val="22"/>
        </w:rPr>
      </w:pPr>
      <w:r w:rsidRPr="003506A4">
        <w:rPr>
          <w:rFonts w:ascii="Arial" w:hAnsi="Arial" w:cs="Arial"/>
          <w:sz w:val="22"/>
          <w:szCs w:val="22"/>
        </w:rPr>
        <w:t xml:space="preserve">Nombre del Oferente </w:t>
      </w:r>
      <w:r w:rsidRPr="003506A4">
        <w:rPr>
          <w:rFonts w:ascii="Arial" w:hAnsi="Arial" w:cs="Arial"/>
          <w:i/>
          <w:sz w:val="22"/>
          <w:szCs w:val="22"/>
        </w:rPr>
        <w:t>[Insertar el nombre completo del Oferente; en caso de que la Oferta sea presentada por una APCA, insertar el nombre de la APCA en calidad de Oferente]</w:t>
      </w:r>
    </w:p>
    <w:p w14:paraId="34AF9667" w14:textId="77777777" w:rsidR="007353B1" w:rsidRPr="003506A4" w:rsidRDefault="007353B1" w:rsidP="007353B1">
      <w:pPr>
        <w:tabs>
          <w:tab w:val="right" w:leader="underscore" w:pos="9214"/>
        </w:tabs>
        <w:spacing w:after="142" w:line="240" w:lineRule="atLeast"/>
        <w:jc w:val="both"/>
        <w:rPr>
          <w:rFonts w:ascii="Arial" w:hAnsi="Arial" w:cs="Arial"/>
          <w:sz w:val="22"/>
          <w:szCs w:val="22"/>
        </w:rPr>
      </w:pPr>
      <w:r w:rsidRPr="003506A4">
        <w:rPr>
          <w:rFonts w:ascii="Arial" w:hAnsi="Arial" w:cs="Arial"/>
          <w:sz w:val="22"/>
          <w:szCs w:val="22"/>
        </w:rPr>
        <w:t xml:space="preserve">Nombre de la persona debidamente autorizada para firmar en nombre del Oferente </w:t>
      </w:r>
      <w:r w:rsidRPr="003506A4">
        <w:rPr>
          <w:rFonts w:ascii="Arial" w:hAnsi="Arial" w:cs="Arial"/>
          <w:i/>
          <w:sz w:val="22"/>
          <w:szCs w:val="22"/>
        </w:rPr>
        <w:t>[Insertar nombre de la persona debidamente autorizada para firmar la Oferta; la persona firmante deberá estar en posesión del Poder Notarial facilitado por el Oferente para adjuntarlo en la Listas de la Oferta]</w:t>
      </w:r>
    </w:p>
    <w:p w14:paraId="4F29B92B" w14:textId="77777777" w:rsidR="007353B1" w:rsidRPr="003506A4" w:rsidRDefault="007353B1" w:rsidP="007353B1">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Título de la persona firmante de la Oferta </w:t>
      </w:r>
      <w:r w:rsidRPr="003506A4">
        <w:rPr>
          <w:rFonts w:ascii="Arial" w:hAnsi="Arial" w:cs="Arial"/>
          <w:i/>
          <w:sz w:val="22"/>
          <w:szCs w:val="22"/>
        </w:rPr>
        <w:t>[Insertar título completo de la persona firmante de la Oferta].</w:t>
      </w:r>
    </w:p>
    <w:p w14:paraId="0EB198F7" w14:textId="77777777" w:rsidR="007353B1" w:rsidRPr="003506A4" w:rsidRDefault="007353B1" w:rsidP="007353B1">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Firma de la persona nombrada anteriormente </w:t>
      </w:r>
      <w:r w:rsidRPr="003506A4">
        <w:rPr>
          <w:rFonts w:ascii="Arial" w:hAnsi="Arial" w:cs="Arial"/>
          <w:i/>
          <w:sz w:val="22"/>
          <w:szCs w:val="22"/>
        </w:rPr>
        <w:t>[Insertar Firma de la persona nombrada anteriormente]</w:t>
      </w:r>
    </w:p>
    <w:p w14:paraId="4E45F640" w14:textId="77777777" w:rsidR="007353B1" w:rsidRPr="0053442B" w:rsidRDefault="007353B1" w:rsidP="007353B1">
      <w:pPr>
        <w:tabs>
          <w:tab w:val="right" w:pos="5103"/>
          <w:tab w:val="right" w:pos="9000"/>
        </w:tabs>
        <w:spacing w:before="142" w:line="240" w:lineRule="atLeast"/>
        <w:rPr>
          <w:rFonts w:ascii="Arial" w:hAnsi="Arial" w:cs="Arial"/>
          <w:sz w:val="22"/>
          <w:szCs w:val="22"/>
        </w:rPr>
      </w:pPr>
      <w:r w:rsidRPr="003506A4">
        <w:rPr>
          <w:rFonts w:ascii="Arial" w:hAnsi="Arial" w:cs="Arial"/>
          <w:sz w:val="22"/>
          <w:szCs w:val="22"/>
        </w:rPr>
        <w:t xml:space="preserve">Lugar y Fecha firmados </w:t>
      </w:r>
      <w:r w:rsidRPr="003506A4">
        <w:rPr>
          <w:rFonts w:ascii="Arial" w:hAnsi="Arial" w:cs="Arial"/>
          <w:i/>
          <w:sz w:val="22"/>
          <w:szCs w:val="22"/>
        </w:rPr>
        <w:t>[Insertar lugar de firma] el día [Insertar día, mes y año de la firma]</w:t>
      </w:r>
      <w:r w:rsidRPr="0053442B">
        <w:rPr>
          <w:rFonts w:ascii="Arial" w:hAnsi="Arial" w:cs="Arial"/>
          <w:i/>
          <w:sz w:val="22"/>
          <w:szCs w:val="22"/>
        </w:rPr>
        <w:t xml:space="preserve"> </w:t>
      </w:r>
    </w:p>
    <w:p w14:paraId="6D04C9C4" w14:textId="77777777" w:rsidR="007353B1" w:rsidRDefault="007353B1" w:rsidP="003506A4">
      <w:pPr>
        <w:pStyle w:val="Style5"/>
        <w:ind w:left="720"/>
        <w:jc w:val="left"/>
        <w:rPr>
          <w:rFonts w:ascii="Arial" w:hAnsi="Arial" w:cs="Arial"/>
          <w:sz w:val="36"/>
          <w:szCs w:val="36"/>
          <w:highlight w:val="cyan"/>
          <w:lang w:val="es-ES_tradnl"/>
        </w:rPr>
      </w:pPr>
    </w:p>
    <w:p w14:paraId="6BBD6035" w14:textId="77777777" w:rsidR="007353B1" w:rsidRDefault="007353B1" w:rsidP="003506A4">
      <w:pPr>
        <w:pStyle w:val="Style5"/>
        <w:ind w:left="720"/>
        <w:jc w:val="left"/>
        <w:rPr>
          <w:rFonts w:ascii="Arial" w:hAnsi="Arial" w:cs="Arial"/>
          <w:sz w:val="36"/>
          <w:szCs w:val="36"/>
          <w:highlight w:val="cyan"/>
          <w:lang w:val="es-ES_tradnl"/>
        </w:rPr>
      </w:pPr>
    </w:p>
    <w:p w14:paraId="5B20C2C5" w14:textId="77777777" w:rsidR="00FB36C1" w:rsidRPr="003506A4" w:rsidRDefault="00C45983" w:rsidP="003506A4">
      <w:pPr>
        <w:numPr>
          <w:ilvl w:val="0"/>
          <w:numId w:val="49"/>
        </w:numPr>
        <w:ind w:left="0" w:firstLine="0"/>
        <w:jc w:val="center"/>
        <w:rPr>
          <w:rFonts w:ascii="Arial" w:hAnsi="Arial" w:cs="Arial"/>
          <w:b/>
          <w:sz w:val="36"/>
          <w:szCs w:val="36"/>
          <w:lang w:val="es-ES"/>
        </w:rPr>
      </w:pPr>
      <w:r w:rsidRPr="003506A4">
        <w:rPr>
          <w:rFonts w:ascii="Arial" w:hAnsi="Arial" w:cs="Arial"/>
          <w:b/>
          <w:sz w:val="36"/>
          <w:szCs w:val="36"/>
          <w:lang w:val="es-ES"/>
        </w:rPr>
        <w:t>Formularios de Listas de Precios</w:t>
      </w:r>
    </w:p>
    <w:p w14:paraId="12DCE09A" w14:textId="77777777" w:rsidR="009532BD" w:rsidRPr="00C32AFB" w:rsidRDefault="009532BD" w:rsidP="009532BD">
      <w:pPr>
        <w:jc w:val="both"/>
        <w:rPr>
          <w:rFonts w:ascii="Arial" w:hAnsi="Arial" w:cs="Arial"/>
          <w:b/>
          <w:i/>
          <w:sz w:val="24"/>
          <w:szCs w:val="24"/>
        </w:rPr>
      </w:pPr>
    </w:p>
    <w:p w14:paraId="3EA1300A" w14:textId="77777777" w:rsidR="009532BD" w:rsidRPr="00C32AFB" w:rsidRDefault="009532BD" w:rsidP="009532BD">
      <w:pPr>
        <w:jc w:val="both"/>
        <w:rPr>
          <w:rFonts w:ascii="Arial" w:hAnsi="Arial" w:cs="Arial"/>
          <w:b/>
          <w:i/>
          <w:sz w:val="24"/>
          <w:szCs w:val="24"/>
        </w:rPr>
      </w:pPr>
    </w:p>
    <w:p w14:paraId="48BCBD09" w14:textId="77777777" w:rsidR="009532BD" w:rsidRPr="00C32AFB" w:rsidRDefault="009532BD" w:rsidP="009532BD">
      <w:pPr>
        <w:jc w:val="both"/>
        <w:rPr>
          <w:rFonts w:ascii="Arial" w:hAnsi="Arial" w:cs="Arial"/>
          <w:b/>
          <w:i/>
          <w:sz w:val="24"/>
          <w:szCs w:val="24"/>
        </w:rPr>
      </w:pPr>
    </w:p>
    <w:p w14:paraId="0BACCE1A" w14:textId="77777777" w:rsidR="004567A4" w:rsidRPr="003506A4" w:rsidRDefault="004567A4" w:rsidP="004567A4">
      <w:pPr>
        <w:jc w:val="both"/>
        <w:rPr>
          <w:rFonts w:ascii="Arial" w:hAnsi="Arial" w:cs="Arial"/>
          <w:i/>
          <w:sz w:val="22"/>
          <w:szCs w:val="22"/>
        </w:rPr>
      </w:pPr>
      <w:r w:rsidRPr="003506A4">
        <w:rPr>
          <w:rFonts w:ascii="Arial" w:hAnsi="Arial" w:cs="Arial"/>
          <w:i/>
          <w:sz w:val="22"/>
          <w:szCs w:val="22"/>
        </w:rPr>
        <w:t xml:space="preserve">[El Oferente completará estos formularios de Listas de Pecios de acuerdo con las instrucciones indicadas.  La lista de artículos y lotes en la columna 1 de la </w:t>
      </w:r>
      <w:r w:rsidRPr="003506A4">
        <w:rPr>
          <w:rFonts w:ascii="Arial" w:hAnsi="Arial" w:cs="Arial"/>
          <w:b/>
          <w:i/>
          <w:sz w:val="22"/>
          <w:szCs w:val="22"/>
        </w:rPr>
        <w:t>Lista de Precios</w:t>
      </w:r>
      <w:r w:rsidRPr="003506A4">
        <w:rPr>
          <w:rFonts w:ascii="Arial" w:hAnsi="Arial" w:cs="Arial"/>
          <w:i/>
          <w:sz w:val="22"/>
          <w:szCs w:val="22"/>
        </w:rPr>
        <w:t xml:space="preserve"> deberá coincidir con la Lista de Bienes y Servicios Relacionados especificada por el Comprador en los Requisitos de los Bienes y Servicios; se deberán preparar </w:t>
      </w:r>
      <w:r w:rsidRPr="003506A4">
        <w:rPr>
          <w:rFonts w:ascii="Arial" w:hAnsi="Arial" w:cs="Arial"/>
          <w:b/>
          <w:i/>
          <w:sz w:val="22"/>
          <w:szCs w:val="22"/>
        </w:rPr>
        <w:t>Listas de Precios</w:t>
      </w:r>
      <w:r w:rsidRPr="003506A4">
        <w:rPr>
          <w:rFonts w:ascii="Arial" w:hAnsi="Arial" w:cs="Arial"/>
          <w:i/>
          <w:sz w:val="22"/>
          <w:szCs w:val="22"/>
        </w:rPr>
        <w:t xml:space="preserve"> separadas por cada lote ofrecido.]</w:t>
      </w:r>
    </w:p>
    <w:p w14:paraId="7F6B6806" w14:textId="77777777" w:rsidR="009532BD" w:rsidRPr="00C32AFB" w:rsidRDefault="009532BD" w:rsidP="009532BD">
      <w:pPr>
        <w:rPr>
          <w:rFonts w:ascii="Arial" w:hAnsi="Arial" w:cs="Arial"/>
          <w:b/>
          <w:i/>
          <w:sz w:val="24"/>
          <w:szCs w:val="24"/>
        </w:rPr>
        <w:sectPr w:rsidR="009532BD" w:rsidRPr="00C32AFB" w:rsidSect="00666A2D">
          <w:footerReference w:type="even" r:id="rId64"/>
          <w:footerReference w:type="default" r:id="rId65"/>
          <w:footerReference w:type="first" r:id="rId66"/>
          <w:footnotePr>
            <w:numRestart w:val="eachSect"/>
          </w:footnotePr>
          <w:endnotePr>
            <w:numFmt w:val="decimal"/>
          </w:endnotePr>
          <w:pgSz w:w="11907" w:h="16840" w:code="9"/>
          <w:pgMar w:top="1440" w:right="1440" w:bottom="1152" w:left="1560" w:header="720" w:footer="720" w:gutter="0"/>
          <w:cols w:space="720"/>
          <w:titlePg/>
          <w:docGrid w:linePitch="326"/>
        </w:sectPr>
      </w:pPr>
    </w:p>
    <w:p w14:paraId="5682B14E" w14:textId="77777777" w:rsidR="007353B1" w:rsidRPr="003506A4" w:rsidRDefault="007353B1" w:rsidP="003506A4">
      <w:pPr>
        <w:pStyle w:val="Style5"/>
        <w:tabs>
          <w:tab w:val="clear" w:pos="567"/>
        </w:tabs>
        <w:outlineLvl w:val="0"/>
        <w:rPr>
          <w:rFonts w:ascii="Arial" w:hAnsi="Arial" w:cs="Arial"/>
          <w:sz w:val="36"/>
          <w:szCs w:val="36"/>
          <w:lang w:val="es-ES"/>
        </w:rPr>
      </w:pPr>
      <w:bookmarkStart w:id="214" w:name="_Toc518381395"/>
      <w:bookmarkStart w:id="215" w:name="_Toc519592944"/>
      <w:bookmarkStart w:id="216" w:name="_Toc519592997"/>
      <w:bookmarkStart w:id="217" w:name="_Toc519593239"/>
      <w:bookmarkStart w:id="218" w:name="_Toc519593279"/>
      <w:bookmarkStart w:id="219" w:name="_Toc531176935"/>
      <w:r w:rsidRPr="003506A4">
        <w:rPr>
          <w:rFonts w:ascii="Arial" w:hAnsi="Arial" w:cs="Arial"/>
          <w:sz w:val="36"/>
          <w:szCs w:val="36"/>
          <w:lang w:val="es-ES"/>
        </w:rPr>
        <w:t>Listas de Precios: Bienes fabricados fuera del país del Comprador a ser Importados</w:t>
      </w:r>
      <w:bookmarkEnd w:id="214"/>
      <w:bookmarkEnd w:id="215"/>
      <w:bookmarkEnd w:id="216"/>
      <w:bookmarkEnd w:id="217"/>
      <w:bookmarkEnd w:id="218"/>
      <w:bookmarkEnd w:id="219"/>
    </w:p>
    <w:p w14:paraId="6ED8D261" w14:textId="77777777" w:rsidR="007353B1" w:rsidRPr="000975B0" w:rsidRDefault="007353B1" w:rsidP="00350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683"/>
        <w:gridCol w:w="1758"/>
        <w:gridCol w:w="1294"/>
        <w:gridCol w:w="1296"/>
        <w:gridCol w:w="1791"/>
        <w:gridCol w:w="1823"/>
        <w:gridCol w:w="1760"/>
      </w:tblGrid>
      <w:tr w:rsidR="007353B1" w:rsidRPr="003506A4" w14:paraId="4666119A" w14:textId="77777777" w:rsidTr="00736A5C">
        <w:tc>
          <w:tcPr>
            <w:tcW w:w="11704" w:type="dxa"/>
            <w:gridSpan w:val="6"/>
            <w:vMerge w:val="restart"/>
            <w:tcBorders>
              <w:top w:val="double" w:sz="4" w:space="0" w:color="auto"/>
              <w:left w:val="double" w:sz="4" w:space="0" w:color="auto"/>
            </w:tcBorders>
            <w:shd w:val="clear" w:color="auto" w:fill="auto"/>
            <w:vAlign w:val="center"/>
          </w:tcPr>
          <w:p w14:paraId="0F0BB34D" w14:textId="77777777" w:rsidR="007353B1" w:rsidRPr="003506A4" w:rsidRDefault="007353B1" w:rsidP="00736A5C">
            <w:pPr>
              <w:tabs>
                <w:tab w:val="left" w:pos="4613"/>
              </w:tabs>
              <w:suppressAutoHyphens/>
              <w:spacing w:before="120" w:after="120"/>
              <w:jc w:val="center"/>
              <w:rPr>
                <w:rFonts w:ascii="Arial" w:hAnsi="Arial" w:cs="Arial"/>
              </w:rPr>
            </w:pPr>
            <w:r w:rsidRPr="003506A4">
              <w:rPr>
                <w:rFonts w:ascii="Arial" w:hAnsi="Arial" w:cs="Arial"/>
              </w:rPr>
              <w:t>(Ofertas del grupo C, Bienes a ser importados)</w:t>
            </w:r>
            <w:r w:rsidRPr="003506A4">
              <w:rPr>
                <w:rStyle w:val="Funotenzeichen"/>
                <w:rFonts w:ascii="Arial" w:hAnsi="Arial" w:cs="Arial"/>
              </w:rPr>
              <w:footnoteReference w:id="21"/>
            </w:r>
          </w:p>
          <w:p w14:paraId="4EEA3F5A" w14:textId="77777777" w:rsidR="007353B1" w:rsidRPr="003506A4" w:rsidRDefault="007353B1" w:rsidP="00736A5C">
            <w:pPr>
              <w:pStyle w:val="Textkrper"/>
              <w:spacing w:before="120" w:after="120"/>
              <w:jc w:val="center"/>
              <w:rPr>
                <w:rFonts w:ascii="Arial" w:hAnsi="Arial" w:cs="Arial"/>
                <w:b/>
                <w:lang w:val="es-ES"/>
              </w:rPr>
            </w:pPr>
            <w:r w:rsidRPr="003506A4">
              <w:rPr>
                <w:rFonts w:ascii="Arial" w:hAnsi="Arial" w:cs="Arial"/>
                <w:b/>
                <w:lang w:val="es-ES"/>
              </w:rPr>
              <w:t>Monedas de acuerdo con la Cláusula 15 de las IAO</w:t>
            </w:r>
          </w:p>
        </w:tc>
        <w:tc>
          <w:tcPr>
            <w:tcW w:w="3904" w:type="dxa"/>
            <w:gridSpan w:val="2"/>
            <w:tcBorders>
              <w:top w:val="double" w:sz="4" w:space="0" w:color="auto"/>
              <w:right w:val="double" w:sz="4" w:space="0" w:color="auto"/>
            </w:tcBorders>
            <w:shd w:val="clear" w:color="auto" w:fill="auto"/>
            <w:vAlign w:val="center"/>
          </w:tcPr>
          <w:p w14:paraId="0B8D4A3F"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Fecha: </w:t>
            </w:r>
            <w:r w:rsidRPr="003506A4">
              <w:rPr>
                <w:rFonts w:ascii="Arial" w:hAnsi="Arial" w:cs="Arial"/>
                <w:i/>
                <w:sz w:val="20"/>
                <w:lang w:val="es-ES"/>
              </w:rPr>
              <w:t>[Insertar]</w:t>
            </w:r>
          </w:p>
        </w:tc>
      </w:tr>
      <w:tr w:rsidR="007353B1" w:rsidRPr="003506A4" w14:paraId="748201D4" w14:textId="77777777" w:rsidTr="00736A5C">
        <w:tc>
          <w:tcPr>
            <w:tcW w:w="11704" w:type="dxa"/>
            <w:gridSpan w:val="6"/>
            <w:vMerge/>
            <w:tcBorders>
              <w:left w:val="double" w:sz="4" w:space="0" w:color="auto"/>
            </w:tcBorders>
            <w:shd w:val="clear" w:color="auto" w:fill="auto"/>
          </w:tcPr>
          <w:p w14:paraId="54BE1C0F" w14:textId="77777777" w:rsidR="007353B1" w:rsidRPr="003506A4" w:rsidRDefault="007353B1" w:rsidP="00736A5C">
            <w:pPr>
              <w:pStyle w:val="Textkrper"/>
              <w:jc w:val="left"/>
              <w:rPr>
                <w:rFonts w:ascii="Arial" w:hAnsi="Arial" w:cs="Arial"/>
                <w:lang w:val="es-ES"/>
              </w:rPr>
            </w:pPr>
          </w:p>
        </w:tc>
        <w:tc>
          <w:tcPr>
            <w:tcW w:w="3904" w:type="dxa"/>
            <w:gridSpan w:val="2"/>
            <w:tcBorders>
              <w:right w:val="double" w:sz="4" w:space="0" w:color="auto"/>
            </w:tcBorders>
            <w:shd w:val="clear" w:color="auto" w:fill="auto"/>
            <w:vAlign w:val="center"/>
          </w:tcPr>
          <w:p w14:paraId="1C47407F"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LPI No.: </w:t>
            </w:r>
            <w:r w:rsidRPr="003506A4">
              <w:rPr>
                <w:rFonts w:ascii="Arial" w:hAnsi="Arial" w:cs="Arial"/>
                <w:i/>
                <w:sz w:val="20"/>
                <w:lang w:val="es-ES"/>
              </w:rPr>
              <w:t>[Insertar]</w:t>
            </w:r>
          </w:p>
        </w:tc>
      </w:tr>
      <w:tr w:rsidR="007353B1" w:rsidRPr="003506A4" w14:paraId="7971AE5D" w14:textId="77777777" w:rsidTr="00736A5C">
        <w:tc>
          <w:tcPr>
            <w:tcW w:w="11704" w:type="dxa"/>
            <w:gridSpan w:val="6"/>
            <w:vMerge/>
            <w:tcBorders>
              <w:left w:val="double" w:sz="4" w:space="0" w:color="auto"/>
            </w:tcBorders>
            <w:shd w:val="clear" w:color="auto" w:fill="auto"/>
          </w:tcPr>
          <w:p w14:paraId="3A8D1CF9" w14:textId="77777777" w:rsidR="007353B1" w:rsidRPr="003506A4" w:rsidRDefault="007353B1" w:rsidP="00736A5C">
            <w:pPr>
              <w:pStyle w:val="Textkrper"/>
              <w:jc w:val="left"/>
              <w:rPr>
                <w:rFonts w:ascii="Arial" w:hAnsi="Arial" w:cs="Arial"/>
                <w:lang w:val="es-ES"/>
              </w:rPr>
            </w:pPr>
          </w:p>
        </w:tc>
        <w:tc>
          <w:tcPr>
            <w:tcW w:w="3904" w:type="dxa"/>
            <w:gridSpan w:val="2"/>
            <w:tcBorders>
              <w:right w:val="double" w:sz="4" w:space="0" w:color="auto"/>
            </w:tcBorders>
            <w:shd w:val="clear" w:color="auto" w:fill="auto"/>
            <w:vAlign w:val="center"/>
          </w:tcPr>
          <w:p w14:paraId="529D5924"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Lot No.: </w:t>
            </w:r>
            <w:r w:rsidRPr="003506A4">
              <w:rPr>
                <w:rFonts w:ascii="Arial" w:hAnsi="Arial" w:cs="Arial"/>
                <w:i/>
                <w:sz w:val="20"/>
                <w:lang w:val="es-ES"/>
              </w:rPr>
              <w:t>[Insertar, si aplica]</w:t>
            </w:r>
          </w:p>
        </w:tc>
      </w:tr>
      <w:tr w:rsidR="007353B1" w:rsidRPr="003506A4" w14:paraId="6BE32EA3" w14:textId="77777777" w:rsidTr="00736A5C">
        <w:tc>
          <w:tcPr>
            <w:tcW w:w="11704" w:type="dxa"/>
            <w:gridSpan w:val="6"/>
            <w:vMerge/>
            <w:tcBorders>
              <w:left w:val="double" w:sz="4" w:space="0" w:color="auto"/>
              <w:bottom w:val="double" w:sz="4" w:space="0" w:color="auto"/>
            </w:tcBorders>
            <w:shd w:val="clear" w:color="auto" w:fill="auto"/>
          </w:tcPr>
          <w:p w14:paraId="193B2265" w14:textId="77777777" w:rsidR="007353B1" w:rsidRPr="003506A4" w:rsidRDefault="007353B1" w:rsidP="00736A5C">
            <w:pPr>
              <w:pStyle w:val="Textkrper"/>
              <w:jc w:val="left"/>
              <w:rPr>
                <w:rFonts w:ascii="Arial" w:hAnsi="Arial" w:cs="Arial"/>
                <w:lang w:val="es-ES"/>
              </w:rPr>
            </w:pPr>
          </w:p>
        </w:tc>
        <w:tc>
          <w:tcPr>
            <w:tcW w:w="3904" w:type="dxa"/>
            <w:gridSpan w:val="2"/>
            <w:tcBorders>
              <w:bottom w:val="double" w:sz="4" w:space="0" w:color="auto"/>
              <w:right w:val="double" w:sz="4" w:space="0" w:color="auto"/>
            </w:tcBorders>
            <w:shd w:val="clear" w:color="auto" w:fill="auto"/>
            <w:vAlign w:val="center"/>
          </w:tcPr>
          <w:p w14:paraId="0CA332DE"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Página No.: </w:t>
            </w:r>
            <w:r w:rsidRPr="003506A4">
              <w:rPr>
                <w:rFonts w:ascii="Arial" w:hAnsi="Arial" w:cs="Arial"/>
                <w:i/>
                <w:sz w:val="20"/>
                <w:lang w:val="es-ES"/>
              </w:rPr>
              <w:t>[Insertar] de [Insertar]</w:t>
            </w:r>
          </w:p>
        </w:tc>
      </w:tr>
      <w:tr w:rsidR="007353B1" w:rsidRPr="003506A4" w14:paraId="171B0E9F" w14:textId="77777777" w:rsidTr="00736A5C">
        <w:tc>
          <w:tcPr>
            <w:tcW w:w="816" w:type="dxa"/>
            <w:tcBorders>
              <w:top w:val="double" w:sz="4" w:space="0" w:color="auto"/>
              <w:left w:val="double" w:sz="4" w:space="0" w:color="auto"/>
              <w:bottom w:val="double" w:sz="4" w:space="0" w:color="auto"/>
            </w:tcBorders>
            <w:shd w:val="clear" w:color="auto" w:fill="auto"/>
          </w:tcPr>
          <w:p w14:paraId="058101B4" w14:textId="77777777" w:rsidR="007353B1" w:rsidRPr="003506A4" w:rsidRDefault="007353B1" w:rsidP="00736A5C">
            <w:pPr>
              <w:suppressAutoHyphens/>
              <w:jc w:val="center"/>
              <w:rPr>
                <w:rFonts w:ascii="Arial" w:hAnsi="Arial" w:cs="Arial"/>
              </w:rPr>
            </w:pPr>
            <w:r w:rsidRPr="003506A4">
              <w:rPr>
                <w:rFonts w:ascii="Arial" w:hAnsi="Arial" w:cs="Arial"/>
              </w:rPr>
              <w:t>1</w:t>
            </w:r>
          </w:p>
        </w:tc>
        <w:tc>
          <w:tcPr>
            <w:tcW w:w="4218" w:type="dxa"/>
            <w:tcBorders>
              <w:top w:val="double" w:sz="4" w:space="0" w:color="auto"/>
              <w:bottom w:val="double" w:sz="4" w:space="0" w:color="auto"/>
            </w:tcBorders>
            <w:shd w:val="clear" w:color="auto" w:fill="auto"/>
          </w:tcPr>
          <w:p w14:paraId="412B0BD1" w14:textId="77777777" w:rsidR="007353B1" w:rsidRPr="003506A4" w:rsidRDefault="007353B1" w:rsidP="00736A5C">
            <w:pPr>
              <w:suppressAutoHyphens/>
              <w:jc w:val="center"/>
              <w:rPr>
                <w:rFonts w:ascii="Arial" w:hAnsi="Arial" w:cs="Arial"/>
              </w:rPr>
            </w:pPr>
            <w:r w:rsidRPr="003506A4">
              <w:rPr>
                <w:rFonts w:ascii="Arial" w:hAnsi="Arial" w:cs="Arial"/>
              </w:rPr>
              <w:t>2</w:t>
            </w:r>
          </w:p>
        </w:tc>
        <w:tc>
          <w:tcPr>
            <w:tcW w:w="1952" w:type="dxa"/>
            <w:tcBorders>
              <w:top w:val="double" w:sz="4" w:space="0" w:color="auto"/>
              <w:bottom w:val="double" w:sz="4" w:space="0" w:color="auto"/>
            </w:tcBorders>
            <w:shd w:val="clear" w:color="auto" w:fill="auto"/>
          </w:tcPr>
          <w:p w14:paraId="2B7117F6" w14:textId="77777777" w:rsidR="007353B1" w:rsidRPr="003506A4" w:rsidRDefault="007353B1" w:rsidP="00736A5C">
            <w:pPr>
              <w:suppressAutoHyphens/>
              <w:jc w:val="center"/>
              <w:rPr>
                <w:rFonts w:ascii="Arial" w:hAnsi="Arial" w:cs="Arial"/>
              </w:rPr>
            </w:pPr>
            <w:r w:rsidRPr="003506A4">
              <w:rPr>
                <w:rFonts w:ascii="Arial" w:hAnsi="Arial" w:cs="Arial"/>
              </w:rPr>
              <w:t>3</w:t>
            </w:r>
          </w:p>
        </w:tc>
        <w:tc>
          <w:tcPr>
            <w:tcW w:w="1383" w:type="dxa"/>
            <w:tcBorders>
              <w:top w:val="double" w:sz="4" w:space="0" w:color="auto"/>
              <w:bottom w:val="double" w:sz="4" w:space="0" w:color="auto"/>
            </w:tcBorders>
            <w:shd w:val="clear" w:color="auto" w:fill="auto"/>
          </w:tcPr>
          <w:p w14:paraId="2CB0F356" w14:textId="77777777" w:rsidR="007353B1" w:rsidRPr="003506A4" w:rsidRDefault="007353B1" w:rsidP="00736A5C">
            <w:pPr>
              <w:suppressAutoHyphens/>
              <w:jc w:val="center"/>
              <w:rPr>
                <w:rFonts w:ascii="Arial" w:hAnsi="Arial" w:cs="Arial"/>
              </w:rPr>
            </w:pPr>
            <w:r w:rsidRPr="003506A4">
              <w:rPr>
                <w:rFonts w:ascii="Arial" w:hAnsi="Arial" w:cs="Arial"/>
              </w:rPr>
              <w:t>4</w:t>
            </w:r>
          </w:p>
        </w:tc>
        <w:tc>
          <w:tcPr>
            <w:tcW w:w="1383" w:type="dxa"/>
            <w:tcBorders>
              <w:top w:val="double" w:sz="4" w:space="0" w:color="auto"/>
              <w:bottom w:val="double" w:sz="4" w:space="0" w:color="auto"/>
            </w:tcBorders>
            <w:shd w:val="clear" w:color="auto" w:fill="auto"/>
          </w:tcPr>
          <w:p w14:paraId="1B740236" w14:textId="77777777" w:rsidR="007353B1" w:rsidRPr="003506A4" w:rsidRDefault="007353B1" w:rsidP="00736A5C">
            <w:pPr>
              <w:suppressAutoHyphens/>
              <w:jc w:val="center"/>
              <w:rPr>
                <w:rFonts w:ascii="Arial" w:hAnsi="Arial" w:cs="Arial"/>
              </w:rPr>
            </w:pPr>
            <w:r w:rsidRPr="003506A4">
              <w:rPr>
                <w:rFonts w:ascii="Arial" w:hAnsi="Arial" w:cs="Arial"/>
              </w:rPr>
              <w:t>5</w:t>
            </w:r>
          </w:p>
        </w:tc>
        <w:tc>
          <w:tcPr>
            <w:tcW w:w="1952" w:type="dxa"/>
            <w:tcBorders>
              <w:top w:val="double" w:sz="4" w:space="0" w:color="auto"/>
              <w:bottom w:val="double" w:sz="4" w:space="0" w:color="auto"/>
            </w:tcBorders>
            <w:shd w:val="clear" w:color="auto" w:fill="auto"/>
          </w:tcPr>
          <w:p w14:paraId="4C858E89" w14:textId="77777777" w:rsidR="007353B1" w:rsidRPr="003506A4" w:rsidRDefault="007353B1" w:rsidP="00736A5C">
            <w:pPr>
              <w:suppressAutoHyphens/>
              <w:jc w:val="center"/>
              <w:rPr>
                <w:rFonts w:ascii="Arial" w:hAnsi="Arial" w:cs="Arial"/>
              </w:rPr>
            </w:pPr>
            <w:r w:rsidRPr="003506A4">
              <w:rPr>
                <w:rFonts w:ascii="Arial" w:hAnsi="Arial" w:cs="Arial"/>
              </w:rPr>
              <w:t>6</w:t>
            </w:r>
          </w:p>
        </w:tc>
        <w:tc>
          <w:tcPr>
            <w:tcW w:w="1952" w:type="dxa"/>
            <w:tcBorders>
              <w:top w:val="double" w:sz="4" w:space="0" w:color="auto"/>
              <w:bottom w:val="double" w:sz="4" w:space="0" w:color="auto"/>
            </w:tcBorders>
            <w:shd w:val="clear" w:color="auto" w:fill="auto"/>
          </w:tcPr>
          <w:p w14:paraId="3AB9EB19" w14:textId="77777777" w:rsidR="007353B1" w:rsidRPr="003506A4" w:rsidRDefault="007353B1" w:rsidP="00736A5C">
            <w:pPr>
              <w:suppressAutoHyphens/>
              <w:jc w:val="center"/>
              <w:rPr>
                <w:rFonts w:ascii="Arial" w:hAnsi="Arial" w:cs="Arial"/>
              </w:rPr>
            </w:pPr>
            <w:r w:rsidRPr="003506A4">
              <w:rPr>
                <w:rFonts w:ascii="Arial" w:hAnsi="Arial" w:cs="Arial"/>
              </w:rPr>
              <w:t>7</w:t>
            </w:r>
          </w:p>
        </w:tc>
        <w:tc>
          <w:tcPr>
            <w:tcW w:w="1952" w:type="dxa"/>
            <w:tcBorders>
              <w:top w:val="double" w:sz="4" w:space="0" w:color="auto"/>
              <w:bottom w:val="double" w:sz="4" w:space="0" w:color="auto"/>
              <w:right w:val="double" w:sz="4" w:space="0" w:color="auto"/>
            </w:tcBorders>
            <w:shd w:val="clear" w:color="auto" w:fill="auto"/>
          </w:tcPr>
          <w:p w14:paraId="097CE2F2" w14:textId="77777777" w:rsidR="007353B1" w:rsidRPr="003506A4" w:rsidRDefault="007353B1" w:rsidP="00736A5C">
            <w:pPr>
              <w:suppressAutoHyphens/>
              <w:jc w:val="center"/>
              <w:rPr>
                <w:rFonts w:ascii="Arial" w:hAnsi="Arial" w:cs="Arial"/>
              </w:rPr>
            </w:pPr>
            <w:r w:rsidRPr="003506A4">
              <w:rPr>
                <w:rFonts w:ascii="Arial" w:hAnsi="Arial" w:cs="Arial"/>
              </w:rPr>
              <w:t>8</w:t>
            </w:r>
          </w:p>
        </w:tc>
      </w:tr>
      <w:tr w:rsidR="007353B1" w:rsidRPr="003506A4" w14:paraId="04AF8DB8" w14:textId="77777777" w:rsidTr="00736A5C">
        <w:tc>
          <w:tcPr>
            <w:tcW w:w="816" w:type="dxa"/>
            <w:tcBorders>
              <w:top w:val="double" w:sz="4" w:space="0" w:color="auto"/>
              <w:left w:val="double" w:sz="4" w:space="0" w:color="auto"/>
            </w:tcBorders>
            <w:shd w:val="clear" w:color="auto" w:fill="auto"/>
          </w:tcPr>
          <w:p w14:paraId="040C9FCA"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No. de </w:t>
            </w:r>
            <w:r w:rsidR="005E2825" w:rsidRPr="003506A4">
              <w:rPr>
                <w:rFonts w:ascii="Arial" w:hAnsi="Arial" w:cs="Arial"/>
                <w:sz w:val="16"/>
              </w:rPr>
              <w:t>Ítem</w:t>
            </w:r>
          </w:p>
        </w:tc>
        <w:tc>
          <w:tcPr>
            <w:tcW w:w="4218" w:type="dxa"/>
            <w:tcBorders>
              <w:top w:val="double" w:sz="4" w:space="0" w:color="auto"/>
            </w:tcBorders>
            <w:shd w:val="clear" w:color="auto" w:fill="auto"/>
          </w:tcPr>
          <w:p w14:paraId="735ABA6F"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Descripción de los Bienes</w:t>
            </w:r>
          </w:p>
        </w:tc>
        <w:tc>
          <w:tcPr>
            <w:tcW w:w="1952" w:type="dxa"/>
            <w:tcBorders>
              <w:top w:val="double" w:sz="4" w:space="0" w:color="auto"/>
            </w:tcBorders>
            <w:shd w:val="clear" w:color="auto" w:fill="auto"/>
          </w:tcPr>
          <w:p w14:paraId="7AAF1B0C"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País de Origen</w:t>
            </w:r>
          </w:p>
        </w:tc>
        <w:tc>
          <w:tcPr>
            <w:tcW w:w="1383" w:type="dxa"/>
            <w:tcBorders>
              <w:top w:val="double" w:sz="4" w:space="0" w:color="auto"/>
            </w:tcBorders>
            <w:shd w:val="clear" w:color="auto" w:fill="auto"/>
          </w:tcPr>
          <w:p w14:paraId="2AAD9CC3" w14:textId="77777777" w:rsidR="007353B1" w:rsidRPr="003506A4" w:rsidRDefault="007353B1" w:rsidP="00736A5C">
            <w:pPr>
              <w:suppressAutoHyphens/>
              <w:spacing w:before="60"/>
              <w:jc w:val="center"/>
              <w:rPr>
                <w:rFonts w:ascii="Arial" w:hAnsi="Arial" w:cs="Arial"/>
                <w:i/>
                <w:sz w:val="16"/>
              </w:rPr>
            </w:pPr>
            <w:r w:rsidRPr="003506A4">
              <w:rPr>
                <w:rFonts w:ascii="Arial" w:hAnsi="Arial" w:cs="Arial"/>
                <w:sz w:val="16"/>
              </w:rPr>
              <w:t xml:space="preserve">Plazo de entrega en días en el lugar de destino de CIP </w:t>
            </w:r>
            <w:r w:rsidRPr="003506A4">
              <w:rPr>
                <w:rFonts w:ascii="Arial" w:hAnsi="Arial" w:cs="Arial"/>
                <w:i/>
                <w:sz w:val="16"/>
              </w:rPr>
              <w:t>[Insertar destino (punto de entrada)]</w:t>
            </w:r>
          </w:p>
        </w:tc>
        <w:tc>
          <w:tcPr>
            <w:tcW w:w="1383" w:type="dxa"/>
            <w:tcBorders>
              <w:top w:val="double" w:sz="4" w:space="0" w:color="auto"/>
            </w:tcBorders>
            <w:shd w:val="clear" w:color="auto" w:fill="auto"/>
          </w:tcPr>
          <w:p w14:paraId="6163B2FD" w14:textId="77777777" w:rsidR="007353B1" w:rsidRPr="003506A4" w:rsidRDefault="007353B1" w:rsidP="00736A5C">
            <w:pPr>
              <w:suppressAutoHyphens/>
              <w:spacing w:before="60"/>
              <w:jc w:val="center"/>
              <w:rPr>
                <w:rFonts w:ascii="Arial" w:hAnsi="Arial" w:cs="Arial"/>
              </w:rPr>
            </w:pPr>
            <w:r w:rsidRPr="003506A4">
              <w:rPr>
                <w:rFonts w:ascii="Arial" w:hAnsi="Arial" w:cs="Arial"/>
                <w:sz w:val="16"/>
              </w:rPr>
              <w:t>Cantidad y Unidad Física</w:t>
            </w:r>
          </w:p>
        </w:tc>
        <w:tc>
          <w:tcPr>
            <w:tcW w:w="1952" w:type="dxa"/>
            <w:tcBorders>
              <w:top w:val="double" w:sz="4" w:space="0" w:color="auto"/>
            </w:tcBorders>
            <w:shd w:val="clear" w:color="auto" w:fill="auto"/>
          </w:tcPr>
          <w:p w14:paraId="48D67F0F"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Precio Unitario y Moneda CIP [Insertar lugar de destino designado] </w:t>
            </w:r>
          </w:p>
          <w:p w14:paraId="67D5328C"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de acuerdo con IAO 14.8(b)(i)</w:t>
            </w:r>
          </w:p>
        </w:tc>
        <w:tc>
          <w:tcPr>
            <w:tcW w:w="1952" w:type="dxa"/>
            <w:tcBorders>
              <w:top w:val="double" w:sz="4" w:space="0" w:color="auto"/>
            </w:tcBorders>
            <w:shd w:val="clear" w:color="auto" w:fill="auto"/>
          </w:tcPr>
          <w:p w14:paraId="7901055D"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Precio Unitario &amp; Moneda de Servicios Relacionados (manejo, transporte interno a </w:t>
            </w:r>
            <w:proofErr w:type="spellStart"/>
            <w:r w:rsidRPr="003506A4">
              <w:rPr>
                <w:rFonts w:ascii="Arial" w:hAnsi="Arial" w:cs="Arial"/>
                <w:sz w:val="16"/>
              </w:rPr>
              <w:t>el</w:t>
            </w:r>
            <w:proofErr w:type="spellEnd"/>
            <w:r w:rsidRPr="003506A4">
              <w:rPr>
                <w:rFonts w:ascii="Arial" w:hAnsi="Arial" w:cs="Arial"/>
                <w:sz w:val="16"/>
              </w:rPr>
              <w:t>/los destino(s) final(es), puesta en marcha, y (donde aplique) instalación y formación) de acuerdo con 14.8 (b)(ii) de las IAO</w:t>
            </w:r>
          </w:p>
        </w:tc>
        <w:tc>
          <w:tcPr>
            <w:tcW w:w="1952" w:type="dxa"/>
            <w:tcBorders>
              <w:top w:val="double" w:sz="4" w:space="0" w:color="auto"/>
              <w:right w:val="double" w:sz="4" w:space="0" w:color="auto"/>
            </w:tcBorders>
            <w:shd w:val="clear" w:color="auto" w:fill="auto"/>
          </w:tcPr>
          <w:p w14:paraId="3737BF31"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Precio Total &amp; moneda por Artículo</w:t>
            </w:r>
          </w:p>
          <w:p w14:paraId="70AE7EC2" w14:textId="77777777" w:rsidR="007353B1" w:rsidRPr="003506A4" w:rsidRDefault="007353B1" w:rsidP="00736A5C">
            <w:pPr>
              <w:suppressAutoHyphens/>
              <w:jc w:val="center"/>
              <w:rPr>
                <w:rFonts w:ascii="Arial" w:hAnsi="Arial" w:cs="Arial"/>
                <w:sz w:val="16"/>
              </w:rPr>
            </w:pPr>
          </w:p>
          <w:p w14:paraId="7141CF03" w14:textId="77777777" w:rsidR="007353B1" w:rsidRPr="003506A4" w:rsidRDefault="007353B1" w:rsidP="00736A5C">
            <w:pPr>
              <w:suppressAutoHyphens/>
              <w:jc w:val="center"/>
              <w:rPr>
                <w:rFonts w:ascii="Arial" w:hAnsi="Arial" w:cs="Arial"/>
                <w:sz w:val="16"/>
              </w:rPr>
            </w:pPr>
            <w:r w:rsidRPr="003506A4">
              <w:rPr>
                <w:rFonts w:ascii="Arial" w:hAnsi="Arial" w:cs="Arial"/>
                <w:sz w:val="16"/>
              </w:rPr>
              <w:t xml:space="preserve"> (Col. (6+7)x5)</w:t>
            </w:r>
          </w:p>
        </w:tc>
      </w:tr>
      <w:tr w:rsidR="007353B1" w:rsidRPr="003506A4" w14:paraId="48DE136F" w14:textId="77777777" w:rsidTr="00736A5C">
        <w:tc>
          <w:tcPr>
            <w:tcW w:w="816" w:type="dxa"/>
            <w:tcBorders>
              <w:left w:val="double" w:sz="4" w:space="0" w:color="auto"/>
            </w:tcBorders>
            <w:shd w:val="clear" w:color="auto" w:fill="auto"/>
          </w:tcPr>
          <w:p w14:paraId="5DDC8769"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 xml:space="preserve">[Insertar el número del </w:t>
            </w:r>
            <w:r w:rsidR="005E2825" w:rsidRPr="003506A4">
              <w:rPr>
                <w:rFonts w:ascii="Arial" w:hAnsi="Arial" w:cs="Arial"/>
                <w:i/>
                <w:iCs/>
                <w:sz w:val="16"/>
              </w:rPr>
              <w:t>ítem</w:t>
            </w:r>
            <w:r w:rsidRPr="003506A4">
              <w:rPr>
                <w:rFonts w:ascii="Arial" w:hAnsi="Arial" w:cs="Arial"/>
                <w:i/>
                <w:iCs/>
                <w:sz w:val="16"/>
              </w:rPr>
              <w:t>]</w:t>
            </w:r>
          </w:p>
        </w:tc>
        <w:tc>
          <w:tcPr>
            <w:tcW w:w="4218" w:type="dxa"/>
            <w:shd w:val="clear" w:color="auto" w:fill="auto"/>
          </w:tcPr>
          <w:p w14:paraId="7043B07E"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nombre de los Bienes]</w:t>
            </w:r>
          </w:p>
        </w:tc>
        <w:tc>
          <w:tcPr>
            <w:tcW w:w="1952" w:type="dxa"/>
            <w:shd w:val="clear" w:color="auto" w:fill="auto"/>
          </w:tcPr>
          <w:p w14:paraId="6FD6BA72"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país de origen de los Bienes]</w:t>
            </w:r>
          </w:p>
        </w:tc>
        <w:tc>
          <w:tcPr>
            <w:tcW w:w="1383" w:type="dxa"/>
            <w:shd w:val="clear" w:color="auto" w:fill="auto"/>
          </w:tcPr>
          <w:p w14:paraId="1BBB9E2E"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plazo de entrega previsto en días]</w:t>
            </w:r>
          </w:p>
        </w:tc>
        <w:tc>
          <w:tcPr>
            <w:tcW w:w="1383" w:type="dxa"/>
            <w:shd w:val="clear" w:color="auto" w:fill="auto"/>
          </w:tcPr>
          <w:p w14:paraId="07AFFA72"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número de unidades a proveer y el nombre de la unidad física]</w:t>
            </w:r>
          </w:p>
        </w:tc>
        <w:tc>
          <w:tcPr>
            <w:tcW w:w="1952" w:type="dxa"/>
            <w:shd w:val="clear" w:color="auto" w:fill="auto"/>
          </w:tcPr>
          <w:p w14:paraId="05278F94"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moneda &amp; precio CIP por unidad]</w:t>
            </w:r>
          </w:p>
        </w:tc>
        <w:tc>
          <w:tcPr>
            <w:tcW w:w="1952" w:type="dxa"/>
            <w:shd w:val="clear" w:color="auto" w:fill="auto"/>
          </w:tcPr>
          <w:p w14:paraId="59BBE207"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moneda y precio unitario para todos los servicios locales necesarios]]</w:t>
            </w:r>
          </w:p>
        </w:tc>
        <w:tc>
          <w:tcPr>
            <w:tcW w:w="1952" w:type="dxa"/>
            <w:tcBorders>
              <w:right w:val="double" w:sz="4" w:space="0" w:color="auto"/>
            </w:tcBorders>
            <w:shd w:val="clear" w:color="auto" w:fill="auto"/>
          </w:tcPr>
          <w:p w14:paraId="17DB0867"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el precio total y moneda del ítem]</w:t>
            </w:r>
          </w:p>
        </w:tc>
      </w:tr>
      <w:tr w:rsidR="007353B1" w:rsidRPr="003506A4" w14:paraId="3179ACB1" w14:textId="77777777" w:rsidTr="00736A5C">
        <w:tc>
          <w:tcPr>
            <w:tcW w:w="816" w:type="dxa"/>
            <w:tcBorders>
              <w:left w:val="double" w:sz="4" w:space="0" w:color="auto"/>
            </w:tcBorders>
            <w:shd w:val="clear" w:color="auto" w:fill="auto"/>
          </w:tcPr>
          <w:p w14:paraId="0A9C7620" w14:textId="77777777" w:rsidR="007353B1" w:rsidRPr="003506A4" w:rsidRDefault="007353B1" w:rsidP="00736A5C">
            <w:pPr>
              <w:pStyle w:val="Textkrper"/>
              <w:jc w:val="left"/>
              <w:rPr>
                <w:rFonts w:ascii="Arial" w:hAnsi="Arial" w:cs="Arial"/>
                <w:sz w:val="20"/>
                <w:lang w:val="es-ES"/>
              </w:rPr>
            </w:pPr>
          </w:p>
        </w:tc>
        <w:tc>
          <w:tcPr>
            <w:tcW w:w="4218" w:type="dxa"/>
            <w:shd w:val="clear" w:color="auto" w:fill="auto"/>
          </w:tcPr>
          <w:p w14:paraId="2F6C5336"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69C11130"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2EBD3EB9"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2D1C0258"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2692BA38"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65FEBE6C" w14:textId="77777777" w:rsidR="007353B1" w:rsidRPr="003506A4" w:rsidRDefault="007353B1" w:rsidP="00736A5C">
            <w:pPr>
              <w:pStyle w:val="Textkrper"/>
              <w:jc w:val="left"/>
              <w:rPr>
                <w:rFonts w:ascii="Arial" w:hAnsi="Arial" w:cs="Arial"/>
                <w:sz w:val="20"/>
                <w:lang w:val="es-ES"/>
              </w:rPr>
            </w:pPr>
          </w:p>
        </w:tc>
        <w:tc>
          <w:tcPr>
            <w:tcW w:w="1952" w:type="dxa"/>
            <w:tcBorders>
              <w:right w:val="double" w:sz="4" w:space="0" w:color="auto"/>
            </w:tcBorders>
            <w:shd w:val="clear" w:color="auto" w:fill="auto"/>
          </w:tcPr>
          <w:p w14:paraId="78DC2B65" w14:textId="77777777" w:rsidR="007353B1" w:rsidRPr="003506A4" w:rsidRDefault="007353B1" w:rsidP="00736A5C">
            <w:pPr>
              <w:pStyle w:val="Textkrper"/>
              <w:jc w:val="left"/>
              <w:rPr>
                <w:rFonts w:ascii="Arial" w:hAnsi="Arial" w:cs="Arial"/>
                <w:sz w:val="20"/>
                <w:lang w:val="es-ES"/>
              </w:rPr>
            </w:pPr>
          </w:p>
        </w:tc>
      </w:tr>
      <w:tr w:rsidR="007353B1" w:rsidRPr="003506A4" w14:paraId="17DAC2BC" w14:textId="77777777" w:rsidTr="00736A5C">
        <w:tc>
          <w:tcPr>
            <w:tcW w:w="816" w:type="dxa"/>
            <w:tcBorders>
              <w:left w:val="double" w:sz="4" w:space="0" w:color="auto"/>
            </w:tcBorders>
            <w:shd w:val="clear" w:color="auto" w:fill="auto"/>
          </w:tcPr>
          <w:p w14:paraId="23E2C477" w14:textId="77777777" w:rsidR="007353B1" w:rsidRPr="003506A4" w:rsidRDefault="007353B1" w:rsidP="00736A5C">
            <w:pPr>
              <w:pStyle w:val="Textkrper"/>
              <w:jc w:val="left"/>
              <w:rPr>
                <w:rFonts w:ascii="Arial" w:hAnsi="Arial" w:cs="Arial"/>
                <w:sz w:val="20"/>
                <w:lang w:val="es-ES"/>
              </w:rPr>
            </w:pPr>
          </w:p>
        </w:tc>
        <w:tc>
          <w:tcPr>
            <w:tcW w:w="4218" w:type="dxa"/>
            <w:shd w:val="clear" w:color="auto" w:fill="auto"/>
          </w:tcPr>
          <w:p w14:paraId="4D97CB9E"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536B43B0"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5510A83A"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7B12AB7C"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16499BE6"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20EE971B" w14:textId="77777777" w:rsidR="007353B1" w:rsidRPr="003506A4" w:rsidRDefault="007353B1" w:rsidP="00736A5C">
            <w:pPr>
              <w:pStyle w:val="Textkrper"/>
              <w:jc w:val="left"/>
              <w:rPr>
                <w:rFonts w:ascii="Arial" w:hAnsi="Arial" w:cs="Arial"/>
                <w:sz w:val="20"/>
                <w:lang w:val="es-ES"/>
              </w:rPr>
            </w:pPr>
          </w:p>
        </w:tc>
        <w:tc>
          <w:tcPr>
            <w:tcW w:w="1952" w:type="dxa"/>
            <w:tcBorders>
              <w:right w:val="double" w:sz="4" w:space="0" w:color="auto"/>
            </w:tcBorders>
            <w:shd w:val="clear" w:color="auto" w:fill="auto"/>
          </w:tcPr>
          <w:p w14:paraId="7C27A465" w14:textId="77777777" w:rsidR="007353B1" w:rsidRPr="003506A4" w:rsidRDefault="007353B1" w:rsidP="00736A5C">
            <w:pPr>
              <w:pStyle w:val="Textkrper"/>
              <w:jc w:val="left"/>
              <w:rPr>
                <w:rFonts w:ascii="Arial" w:hAnsi="Arial" w:cs="Arial"/>
                <w:sz w:val="20"/>
                <w:lang w:val="es-ES"/>
              </w:rPr>
            </w:pPr>
          </w:p>
        </w:tc>
      </w:tr>
      <w:tr w:rsidR="007353B1" w:rsidRPr="003506A4" w14:paraId="726A039B" w14:textId="77777777" w:rsidTr="00736A5C">
        <w:tc>
          <w:tcPr>
            <w:tcW w:w="816" w:type="dxa"/>
            <w:tcBorders>
              <w:left w:val="double" w:sz="4" w:space="0" w:color="auto"/>
            </w:tcBorders>
            <w:shd w:val="clear" w:color="auto" w:fill="auto"/>
          </w:tcPr>
          <w:p w14:paraId="3E6D6C81" w14:textId="77777777" w:rsidR="007353B1" w:rsidRPr="003506A4" w:rsidRDefault="007353B1" w:rsidP="00736A5C">
            <w:pPr>
              <w:pStyle w:val="Textkrper"/>
              <w:jc w:val="left"/>
              <w:rPr>
                <w:rFonts w:ascii="Arial" w:hAnsi="Arial" w:cs="Arial"/>
                <w:sz w:val="20"/>
                <w:lang w:val="es-ES"/>
              </w:rPr>
            </w:pPr>
          </w:p>
        </w:tc>
        <w:tc>
          <w:tcPr>
            <w:tcW w:w="4218" w:type="dxa"/>
            <w:shd w:val="clear" w:color="auto" w:fill="auto"/>
          </w:tcPr>
          <w:p w14:paraId="06E87246"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1E74A001"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7B2AFF28"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3B8B9599"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74F6CFFE"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3B963311" w14:textId="77777777" w:rsidR="007353B1" w:rsidRPr="003506A4" w:rsidRDefault="007353B1" w:rsidP="00736A5C">
            <w:pPr>
              <w:pStyle w:val="Textkrper"/>
              <w:jc w:val="left"/>
              <w:rPr>
                <w:rFonts w:ascii="Arial" w:hAnsi="Arial" w:cs="Arial"/>
                <w:sz w:val="20"/>
                <w:lang w:val="es-ES"/>
              </w:rPr>
            </w:pPr>
          </w:p>
        </w:tc>
        <w:tc>
          <w:tcPr>
            <w:tcW w:w="1952" w:type="dxa"/>
            <w:tcBorders>
              <w:right w:val="double" w:sz="4" w:space="0" w:color="auto"/>
            </w:tcBorders>
            <w:shd w:val="clear" w:color="auto" w:fill="auto"/>
          </w:tcPr>
          <w:p w14:paraId="0C31ED51" w14:textId="77777777" w:rsidR="007353B1" w:rsidRPr="003506A4" w:rsidRDefault="007353B1" w:rsidP="00736A5C">
            <w:pPr>
              <w:pStyle w:val="Textkrper"/>
              <w:jc w:val="left"/>
              <w:rPr>
                <w:rFonts w:ascii="Arial" w:hAnsi="Arial" w:cs="Arial"/>
                <w:sz w:val="20"/>
                <w:lang w:val="es-ES"/>
              </w:rPr>
            </w:pPr>
          </w:p>
        </w:tc>
      </w:tr>
      <w:tr w:rsidR="007353B1" w:rsidRPr="003506A4" w14:paraId="45EDFED5" w14:textId="77777777" w:rsidTr="00736A5C">
        <w:tc>
          <w:tcPr>
            <w:tcW w:w="816" w:type="dxa"/>
            <w:tcBorders>
              <w:left w:val="double" w:sz="4" w:space="0" w:color="auto"/>
            </w:tcBorders>
            <w:shd w:val="clear" w:color="auto" w:fill="auto"/>
          </w:tcPr>
          <w:p w14:paraId="68194093" w14:textId="77777777" w:rsidR="007353B1" w:rsidRPr="003506A4" w:rsidRDefault="007353B1" w:rsidP="00736A5C">
            <w:pPr>
              <w:pStyle w:val="Textkrper"/>
              <w:jc w:val="left"/>
              <w:rPr>
                <w:rFonts w:ascii="Arial" w:hAnsi="Arial" w:cs="Arial"/>
                <w:sz w:val="20"/>
                <w:lang w:val="es-ES"/>
              </w:rPr>
            </w:pPr>
          </w:p>
        </w:tc>
        <w:tc>
          <w:tcPr>
            <w:tcW w:w="4218" w:type="dxa"/>
            <w:shd w:val="clear" w:color="auto" w:fill="auto"/>
          </w:tcPr>
          <w:p w14:paraId="2BCF3D91"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4879A84F"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7E3AC739" w14:textId="77777777" w:rsidR="007353B1" w:rsidRPr="003506A4" w:rsidRDefault="007353B1" w:rsidP="00736A5C">
            <w:pPr>
              <w:pStyle w:val="Textkrper"/>
              <w:jc w:val="left"/>
              <w:rPr>
                <w:rFonts w:ascii="Arial" w:hAnsi="Arial" w:cs="Arial"/>
                <w:sz w:val="20"/>
                <w:lang w:val="es-ES"/>
              </w:rPr>
            </w:pPr>
          </w:p>
        </w:tc>
        <w:tc>
          <w:tcPr>
            <w:tcW w:w="1383" w:type="dxa"/>
            <w:shd w:val="clear" w:color="auto" w:fill="auto"/>
          </w:tcPr>
          <w:p w14:paraId="2FF9BE75"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1B0C65F3" w14:textId="77777777" w:rsidR="007353B1" w:rsidRPr="003506A4" w:rsidRDefault="007353B1" w:rsidP="00736A5C">
            <w:pPr>
              <w:pStyle w:val="Textkrper"/>
              <w:jc w:val="left"/>
              <w:rPr>
                <w:rFonts w:ascii="Arial" w:hAnsi="Arial" w:cs="Arial"/>
                <w:sz w:val="20"/>
                <w:lang w:val="es-ES"/>
              </w:rPr>
            </w:pPr>
          </w:p>
        </w:tc>
        <w:tc>
          <w:tcPr>
            <w:tcW w:w="1952" w:type="dxa"/>
            <w:shd w:val="clear" w:color="auto" w:fill="auto"/>
          </w:tcPr>
          <w:p w14:paraId="45AFCDC7" w14:textId="77777777" w:rsidR="007353B1" w:rsidRPr="003506A4" w:rsidRDefault="007353B1" w:rsidP="00736A5C">
            <w:pPr>
              <w:pStyle w:val="Textkrper"/>
              <w:jc w:val="left"/>
              <w:rPr>
                <w:rFonts w:ascii="Arial" w:hAnsi="Arial" w:cs="Arial"/>
                <w:sz w:val="20"/>
                <w:lang w:val="es-ES"/>
              </w:rPr>
            </w:pPr>
          </w:p>
        </w:tc>
        <w:tc>
          <w:tcPr>
            <w:tcW w:w="1952" w:type="dxa"/>
            <w:tcBorders>
              <w:right w:val="double" w:sz="4" w:space="0" w:color="auto"/>
            </w:tcBorders>
            <w:shd w:val="clear" w:color="auto" w:fill="auto"/>
          </w:tcPr>
          <w:p w14:paraId="04763578" w14:textId="77777777" w:rsidR="007353B1" w:rsidRPr="003506A4" w:rsidRDefault="007353B1" w:rsidP="00736A5C">
            <w:pPr>
              <w:pStyle w:val="Textkrper"/>
              <w:jc w:val="left"/>
              <w:rPr>
                <w:rFonts w:ascii="Arial" w:hAnsi="Arial" w:cs="Arial"/>
                <w:sz w:val="20"/>
                <w:lang w:val="es-ES"/>
              </w:rPr>
            </w:pPr>
          </w:p>
        </w:tc>
      </w:tr>
      <w:tr w:rsidR="007353B1" w:rsidRPr="003506A4" w14:paraId="12419720" w14:textId="77777777" w:rsidTr="00736A5C">
        <w:tc>
          <w:tcPr>
            <w:tcW w:w="816" w:type="dxa"/>
            <w:tcBorders>
              <w:left w:val="double" w:sz="4" w:space="0" w:color="auto"/>
              <w:bottom w:val="double" w:sz="4" w:space="0" w:color="auto"/>
            </w:tcBorders>
            <w:shd w:val="clear" w:color="auto" w:fill="auto"/>
          </w:tcPr>
          <w:p w14:paraId="5655FABC" w14:textId="77777777" w:rsidR="007353B1" w:rsidRPr="003506A4" w:rsidRDefault="007353B1" w:rsidP="00736A5C">
            <w:pPr>
              <w:pStyle w:val="Textkrper"/>
              <w:jc w:val="left"/>
              <w:rPr>
                <w:rFonts w:ascii="Arial" w:hAnsi="Arial" w:cs="Arial"/>
                <w:sz w:val="20"/>
                <w:lang w:val="es-ES"/>
              </w:rPr>
            </w:pPr>
          </w:p>
        </w:tc>
        <w:tc>
          <w:tcPr>
            <w:tcW w:w="4218" w:type="dxa"/>
            <w:tcBorders>
              <w:bottom w:val="double" w:sz="4" w:space="0" w:color="auto"/>
            </w:tcBorders>
            <w:shd w:val="clear" w:color="auto" w:fill="auto"/>
          </w:tcPr>
          <w:p w14:paraId="3B80D178" w14:textId="77777777" w:rsidR="007353B1" w:rsidRPr="003506A4" w:rsidRDefault="007353B1" w:rsidP="00736A5C">
            <w:pPr>
              <w:pStyle w:val="Textkrper"/>
              <w:jc w:val="left"/>
              <w:rPr>
                <w:rFonts w:ascii="Arial" w:hAnsi="Arial" w:cs="Arial"/>
                <w:sz w:val="20"/>
                <w:lang w:val="es-ES"/>
              </w:rPr>
            </w:pPr>
          </w:p>
        </w:tc>
        <w:tc>
          <w:tcPr>
            <w:tcW w:w="1952" w:type="dxa"/>
            <w:tcBorders>
              <w:bottom w:val="double" w:sz="4" w:space="0" w:color="auto"/>
            </w:tcBorders>
            <w:shd w:val="clear" w:color="auto" w:fill="auto"/>
          </w:tcPr>
          <w:p w14:paraId="57F0B3E5" w14:textId="77777777" w:rsidR="007353B1" w:rsidRPr="003506A4" w:rsidRDefault="007353B1" w:rsidP="00736A5C">
            <w:pPr>
              <w:pStyle w:val="Textkrper"/>
              <w:jc w:val="left"/>
              <w:rPr>
                <w:rFonts w:ascii="Arial" w:hAnsi="Arial" w:cs="Arial"/>
                <w:sz w:val="20"/>
                <w:lang w:val="es-ES"/>
              </w:rPr>
            </w:pPr>
          </w:p>
        </w:tc>
        <w:tc>
          <w:tcPr>
            <w:tcW w:w="1383" w:type="dxa"/>
            <w:tcBorders>
              <w:bottom w:val="double" w:sz="4" w:space="0" w:color="auto"/>
            </w:tcBorders>
            <w:shd w:val="clear" w:color="auto" w:fill="auto"/>
          </w:tcPr>
          <w:p w14:paraId="48324716" w14:textId="77777777" w:rsidR="007353B1" w:rsidRPr="003506A4" w:rsidRDefault="007353B1" w:rsidP="00736A5C">
            <w:pPr>
              <w:pStyle w:val="Textkrper"/>
              <w:jc w:val="left"/>
              <w:rPr>
                <w:rFonts w:ascii="Arial" w:hAnsi="Arial" w:cs="Arial"/>
                <w:sz w:val="20"/>
                <w:lang w:val="es-ES"/>
              </w:rPr>
            </w:pPr>
          </w:p>
        </w:tc>
        <w:tc>
          <w:tcPr>
            <w:tcW w:w="1383" w:type="dxa"/>
            <w:tcBorders>
              <w:bottom w:val="double" w:sz="4" w:space="0" w:color="auto"/>
            </w:tcBorders>
            <w:shd w:val="clear" w:color="auto" w:fill="auto"/>
          </w:tcPr>
          <w:p w14:paraId="4BDDEA3D" w14:textId="77777777" w:rsidR="007353B1" w:rsidRPr="003506A4" w:rsidRDefault="007353B1" w:rsidP="00736A5C">
            <w:pPr>
              <w:pStyle w:val="Textkrper"/>
              <w:jc w:val="left"/>
              <w:rPr>
                <w:rFonts w:ascii="Arial" w:hAnsi="Arial" w:cs="Arial"/>
                <w:sz w:val="20"/>
                <w:lang w:val="es-ES"/>
              </w:rPr>
            </w:pPr>
          </w:p>
        </w:tc>
        <w:tc>
          <w:tcPr>
            <w:tcW w:w="1952" w:type="dxa"/>
            <w:tcBorders>
              <w:bottom w:val="double" w:sz="4" w:space="0" w:color="auto"/>
            </w:tcBorders>
            <w:shd w:val="clear" w:color="auto" w:fill="auto"/>
          </w:tcPr>
          <w:p w14:paraId="1B6FF86F" w14:textId="77777777" w:rsidR="007353B1" w:rsidRPr="003506A4" w:rsidRDefault="007353B1" w:rsidP="00736A5C">
            <w:pPr>
              <w:pStyle w:val="Textkrper"/>
              <w:jc w:val="left"/>
              <w:rPr>
                <w:rFonts w:ascii="Arial" w:hAnsi="Arial" w:cs="Arial"/>
                <w:sz w:val="20"/>
                <w:lang w:val="es-ES"/>
              </w:rPr>
            </w:pPr>
          </w:p>
        </w:tc>
        <w:tc>
          <w:tcPr>
            <w:tcW w:w="1952" w:type="dxa"/>
            <w:tcBorders>
              <w:bottom w:val="double" w:sz="4" w:space="0" w:color="auto"/>
            </w:tcBorders>
            <w:shd w:val="clear" w:color="auto" w:fill="auto"/>
          </w:tcPr>
          <w:p w14:paraId="319A7EBC" w14:textId="77777777" w:rsidR="007353B1" w:rsidRPr="003506A4" w:rsidRDefault="007353B1" w:rsidP="00736A5C">
            <w:pPr>
              <w:pStyle w:val="Textkrper"/>
              <w:jc w:val="left"/>
              <w:rPr>
                <w:rFonts w:ascii="Arial" w:hAnsi="Arial" w:cs="Arial"/>
                <w:sz w:val="20"/>
                <w:lang w:val="es-ES"/>
              </w:rPr>
            </w:pPr>
          </w:p>
        </w:tc>
        <w:tc>
          <w:tcPr>
            <w:tcW w:w="1952" w:type="dxa"/>
            <w:tcBorders>
              <w:bottom w:val="double" w:sz="4" w:space="0" w:color="auto"/>
              <w:right w:val="double" w:sz="4" w:space="0" w:color="auto"/>
            </w:tcBorders>
            <w:shd w:val="clear" w:color="auto" w:fill="auto"/>
          </w:tcPr>
          <w:p w14:paraId="0EFCC5EC" w14:textId="77777777" w:rsidR="007353B1" w:rsidRPr="003506A4" w:rsidRDefault="007353B1" w:rsidP="00736A5C">
            <w:pPr>
              <w:pStyle w:val="Textkrper"/>
              <w:jc w:val="left"/>
              <w:rPr>
                <w:rFonts w:ascii="Arial" w:hAnsi="Arial" w:cs="Arial"/>
                <w:sz w:val="20"/>
                <w:lang w:val="es-ES"/>
              </w:rPr>
            </w:pPr>
          </w:p>
        </w:tc>
      </w:tr>
      <w:tr w:rsidR="007353B1" w:rsidRPr="003506A4" w14:paraId="4A9338B8" w14:textId="77777777" w:rsidTr="00736A5C">
        <w:tc>
          <w:tcPr>
            <w:tcW w:w="11704" w:type="dxa"/>
            <w:gridSpan w:val="6"/>
            <w:tcBorders>
              <w:top w:val="double" w:sz="4" w:space="0" w:color="auto"/>
              <w:left w:val="double" w:sz="4" w:space="0" w:color="auto"/>
              <w:bottom w:val="double" w:sz="4" w:space="0" w:color="auto"/>
            </w:tcBorders>
            <w:shd w:val="clear" w:color="auto" w:fill="auto"/>
            <w:vAlign w:val="center"/>
          </w:tcPr>
          <w:p w14:paraId="794F566D" w14:textId="77777777" w:rsidR="007353B1" w:rsidRPr="003506A4" w:rsidRDefault="007353B1" w:rsidP="00736A5C">
            <w:pPr>
              <w:pStyle w:val="Textkrper"/>
              <w:jc w:val="right"/>
              <w:rPr>
                <w:rFonts w:ascii="Arial" w:hAnsi="Arial" w:cs="Arial"/>
                <w:b/>
                <w:sz w:val="18"/>
                <w:lang w:val="es-ES"/>
              </w:rPr>
            </w:pPr>
            <w:r w:rsidRPr="003506A4">
              <w:rPr>
                <w:rFonts w:ascii="Arial" w:hAnsi="Arial" w:cs="Arial"/>
                <w:b/>
                <w:sz w:val="18"/>
                <w:lang w:val="es-ES"/>
              </w:rPr>
              <w:t xml:space="preserve">Precio Total (incluyendo la moneda) CIP más los servicios locales (si hubiese) </w:t>
            </w:r>
            <w:r w:rsidRPr="003506A4">
              <w:rPr>
                <w:rFonts w:ascii="Arial" w:hAnsi="Arial" w:cs="Arial"/>
                <w:b/>
                <w:i/>
                <w:sz w:val="18"/>
                <w:lang w:val="es-ES"/>
              </w:rPr>
              <w:t>[Insertar el nombre del país del Comprador]</w:t>
            </w:r>
          </w:p>
        </w:tc>
        <w:tc>
          <w:tcPr>
            <w:tcW w:w="3904" w:type="dxa"/>
            <w:gridSpan w:val="2"/>
            <w:tcBorders>
              <w:top w:val="double" w:sz="4" w:space="0" w:color="auto"/>
              <w:bottom w:val="double" w:sz="4" w:space="0" w:color="auto"/>
              <w:right w:val="double" w:sz="4" w:space="0" w:color="auto"/>
            </w:tcBorders>
            <w:shd w:val="clear" w:color="auto" w:fill="auto"/>
            <w:vAlign w:val="center"/>
          </w:tcPr>
          <w:p w14:paraId="73B38F74" w14:textId="77777777" w:rsidR="007353B1" w:rsidRPr="003506A4" w:rsidRDefault="007353B1" w:rsidP="00736A5C">
            <w:pPr>
              <w:pStyle w:val="Textkrper"/>
              <w:jc w:val="center"/>
              <w:rPr>
                <w:rFonts w:ascii="Arial" w:hAnsi="Arial" w:cs="Arial"/>
                <w:sz w:val="18"/>
                <w:lang w:val="es-ES"/>
              </w:rPr>
            </w:pPr>
            <w:r w:rsidRPr="003506A4">
              <w:rPr>
                <w:rFonts w:ascii="Arial" w:hAnsi="Arial" w:cs="Arial"/>
                <w:sz w:val="18"/>
                <w:lang w:val="es-ES"/>
              </w:rPr>
              <w:t>[Insertar el precio total]</w:t>
            </w:r>
          </w:p>
        </w:tc>
      </w:tr>
    </w:tbl>
    <w:p w14:paraId="0CF3D41F" w14:textId="77777777" w:rsidR="007353B1" w:rsidRPr="003506A4" w:rsidRDefault="007353B1" w:rsidP="007353B1"/>
    <w:p w14:paraId="011D649C" w14:textId="77777777" w:rsidR="007353B1" w:rsidRPr="003506A4" w:rsidRDefault="007353B1" w:rsidP="007353B1">
      <w:pPr>
        <w:rPr>
          <w:rFonts w:ascii="Arial" w:hAnsi="Arial" w:cs="Arial"/>
          <w:i/>
          <w:sz w:val="16"/>
          <w:szCs w:val="16"/>
        </w:rPr>
      </w:pPr>
      <w:r w:rsidRPr="003506A4">
        <w:rPr>
          <w:rFonts w:ascii="Arial" w:hAnsi="Arial" w:cs="Arial"/>
          <w:szCs w:val="16"/>
        </w:rPr>
        <w:t xml:space="preserve">Nombre del Oferente </w:t>
      </w:r>
      <w:r w:rsidRPr="003506A4">
        <w:rPr>
          <w:rFonts w:ascii="Arial" w:hAnsi="Arial" w:cs="Arial"/>
          <w:i/>
          <w:szCs w:val="16"/>
        </w:rPr>
        <w:t>[Insertar el nombre completo del Oferente]</w:t>
      </w:r>
      <w:r w:rsidRPr="003506A4">
        <w:rPr>
          <w:rFonts w:ascii="Arial" w:hAnsi="Arial" w:cs="Arial"/>
          <w:szCs w:val="16"/>
        </w:rPr>
        <w:t xml:space="preserve"> Firma del Oferente </w:t>
      </w:r>
      <w:r w:rsidRPr="003506A4">
        <w:rPr>
          <w:rFonts w:ascii="Arial" w:hAnsi="Arial" w:cs="Arial"/>
          <w:i/>
          <w:szCs w:val="16"/>
        </w:rPr>
        <w:t xml:space="preserve">[firma de la persona que firma la Oferta] </w:t>
      </w:r>
      <w:r w:rsidRPr="003506A4">
        <w:rPr>
          <w:rFonts w:ascii="Arial" w:hAnsi="Arial" w:cs="Arial"/>
          <w:szCs w:val="16"/>
        </w:rPr>
        <w:t xml:space="preserve">Fecha </w:t>
      </w:r>
      <w:r w:rsidRPr="003506A4">
        <w:rPr>
          <w:rFonts w:ascii="Arial" w:hAnsi="Arial" w:cs="Arial"/>
          <w:i/>
          <w:szCs w:val="16"/>
        </w:rPr>
        <w:t>[Insertar fecha]</w:t>
      </w:r>
    </w:p>
    <w:p w14:paraId="5FA962C0" w14:textId="77777777" w:rsidR="007353B1" w:rsidRPr="003506A4" w:rsidRDefault="007353B1" w:rsidP="003506A4">
      <w:pPr>
        <w:pStyle w:val="Style5"/>
        <w:tabs>
          <w:tab w:val="clear" w:pos="567"/>
        </w:tabs>
        <w:outlineLvl w:val="0"/>
        <w:rPr>
          <w:rFonts w:cs="Arial"/>
          <w:sz w:val="36"/>
          <w:szCs w:val="36"/>
          <w:lang w:val="es-ES"/>
        </w:rPr>
      </w:pPr>
      <w:bookmarkStart w:id="220" w:name="_Toc518381396"/>
      <w:bookmarkStart w:id="221" w:name="_Toc519592945"/>
      <w:bookmarkStart w:id="222" w:name="_Toc519592998"/>
      <w:bookmarkStart w:id="223" w:name="_Toc519593240"/>
      <w:bookmarkStart w:id="224" w:name="_Toc519593280"/>
      <w:bookmarkStart w:id="225" w:name="_Toc531176936"/>
      <w:r w:rsidRPr="003506A4">
        <w:rPr>
          <w:rFonts w:ascii="Arial" w:hAnsi="Arial" w:cs="Arial"/>
          <w:sz w:val="36"/>
          <w:szCs w:val="36"/>
          <w:lang w:val="es-ES"/>
        </w:rPr>
        <w:t>Lista de Precios: Bienes Fabricados fuera del país del Comprador Previamente</w:t>
      </w:r>
      <w:r>
        <w:rPr>
          <w:rFonts w:cs="Arial"/>
          <w:sz w:val="36"/>
          <w:szCs w:val="36"/>
          <w:lang w:val="es-ES"/>
        </w:rPr>
        <w:t xml:space="preserve"> </w:t>
      </w:r>
      <w:r w:rsidRPr="003506A4">
        <w:rPr>
          <w:rFonts w:ascii="Arial" w:hAnsi="Arial" w:cs="Arial"/>
          <w:sz w:val="36"/>
          <w:szCs w:val="36"/>
          <w:lang w:val="es-ES"/>
        </w:rPr>
        <w:t>Importados</w:t>
      </w:r>
      <w:bookmarkEnd w:id="220"/>
      <w:bookmarkEnd w:id="221"/>
      <w:bookmarkEnd w:id="222"/>
      <w:bookmarkEnd w:id="223"/>
      <w:bookmarkEnd w:id="224"/>
      <w:bookmarkEnd w:id="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276"/>
        <w:gridCol w:w="1657"/>
        <w:gridCol w:w="1359"/>
        <w:gridCol w:w="1095"/>
        <w:gridCol w:w="1417"/>
        <w:gridCol w:w="1843"/>
        <w:gridCol w:w="284"/>
        <w:gridCol w:w="1134"/>
        <w:gridCol w:w="1701"/>
        <w:gridCol w:w="802"/>
      </w:tblGrid>
      <w:tr w:rsidR="007353B1" w:rsidRPr="003506A4" w14:paraId="152264E4" w14:textId="77777777" w:rsidTr="00736A5C">
        <w:tc>
          <w:tcPr>
            <w:tcW w:w="10740" w:type="dxa"/>
            <w:gridSpan w:val="8"/>
            <w:vMerge w:val="restart"/>
            <w:tcBorders>
              <w:top w:val="double" w:sz="4" w:space="0" w:color="auto"/>
              <w:left w:val="double" w:sz="4" w:space="0" w:color="auto"/>
            </w:tcBorders>
            <w:shd w:val="clear" w:color="auto" w:fill="auto"/>
            <w:vAlign w:val="center"/>
          </w:tcPr>
          <w:p w14:paraId="003E54CB" w14:textId="77777777" w:rsidR="007353B1" w:rsidRPr="000C7A6D" w:rsidRDefault="007353B1" w:rsidP="00736A5C">
            <w:pPr>
              <w:tabs>
                <w:tab w:val="left" w:pos="4613"/>
              </w:tabs>
              <w:suppressAutoHyphens/>
              <w:spacing w:before="120" w:after="120"/>
              <w:jc w:val="center"/>
              <w:rPr>
                <w:rFonts w:ascii="Arial" w:hAnsi="Arial" w:cs="Arial"/>
              </w:rPr>
            </w:pPr>
            <w:r w:rsidRPr="000C7A6D">
              <w:rPr>
                <w:rFonts w:ascii="Arial" w:hAnsi="Arial" w:cs="Arial"/>
              </w:rPr>
              <w:t>(Ofertas del grupo C, Bienes previamente importados)</w:t>
            </w:r>
            <w:r w:rsidRPr="000C7A6D">
              <w:rPr>
                <w:rStyle w:val="Funotenzeichen"/>
                <w:rFonts w:ascii="Arial" w:hAnsi="Arial" w:cs="Arial"/>
              </w:rPr>
              <w:footnoteReference w:id="22"/>
            </w:r>
          </w:p>
          <w:p w14:paraId="7247A40B" w14:textId="77777777" w:rsidR="007353B1" w:rsidRPr="000C7A6D" w:rsidRDefault="007353B1" w:rsidP="00736A5C">
            <w:pPr>
              <w:pStyle w:val="Textkrper"/>
              <w:spacing w:before="60" w:after="60"/>
              <w:jc w:val="center"/>
              <w:rPr>
                <w:rFonts w:ascii="Arial" w:hAnsi="Arial" w:cs="Arial"/>
                <w:lang w:val="es-ES"/>
              </w:rPr>
            </w:pPr>
            <w:r w:rsidRPr="000C7A6D">
              <w:rPr>
                <w:rFonts w:ascii="Arial" w:hAnsi="Arial" w:cs="Arial"/>
                <w:b/>
                <w:lang w:val="es-ES"/>
              </w:rPr>
              <w:t>Monedas de acuerdo con la Cláusula 15 de las IAO</w:t>
            </w:r>
          </w:p>
        </w:tc>
        <w:tc>
          <w:tcPr>
            <w:tcW w:w="3637" w:type="dxa"/>
            <w:gridSpan w:val="3"/>
            <w:tcBorders>
              <w:top w:val="double" w:sz="4" w:space="0" w:color="auto"/>
              <w:right w:val="double" w:sz="4" w:space="0" w:color="auto"/>
            </w:tcBorders>
            <w:shd w:val="clear" w:color="auto" w:fill="auto"/>
            <w:vAlign w:val="center"/>
          </w:tcPr>
          <w:p w14:paraId="416D31F5" w14:textId="77777777" w:rsidR="007353B1" w:rsidRPr="003506A4" w:rsidRDefault="007353B1" w:rsidP="00736A5C">
            <w:pPr>
              <w:pStyle w:val="Textkrper"/>
              <w:spacing w:before="60" w:after="60"/>
              <w:jc w:val="left"/>
              <w:rPr>
                <w:rFonts w:ascii="Arial" w:hAnsi="Arial" w:cs="Arial"/>
                <w:sz w:val="20"/>
                <w:lang w:val="es-ES"/>
              </w:rPr>
            </w:pPr>
            <w:r w:rsidRPr="000C7A6D">
              <w:rPr>
                <w:rFonts w:ascii="Arial" w:hAnsi="Arial" w:cs="Arial"/>
                <w:sz w:val="20"/>
                <w:lang w:val="es-ES"/>
              </w:rPr>
              <w:t>Fecha</w:t>
            </w:r>
            <w:r w:rsidRPr="003506A4">
              <w:rPr>
                <w:rFonts w:ascii="Arial" w:hAnsi="Arial" w:cs="Arial"/>
                <w:sz w:val="20"/>
                <w:lang w:val="es-ES"/>
              </w:rPr>
              <w:t xml:space="preserve">: </w:t>
            </w:r>
            <w:r w:rsidRPr="003506A4">
              <w:rPr>
                <w:rFonts w:ascii="Arial" w:hAnsi="Arial" w:cs="Arial"/>
                <w:i/>
                <w:sz w:val="20"/>
                <w:lang w:val="es-ES"/>
              </w:rPr>
              <w:t>[Insertar]</w:t>
            </w:r>
          </w:p>
        </w:tc>
      </w:tr>
      <w:tr w:rsidR="007353B1" w:rsidRPr="003506A4" w14:paraId="483743E1" w14:textId="77777777" w:rsidTr="00736A5C">
        <w:tc>
          <w:tcPr>
            <w:tcW w:w="10740" w:type="dxa"/>
            <w:gridSpan w:val="8"/>
            <w:vMerge/>
            <w:tcBorders>
              <w:left w:val="double" w:sz="4" w:space="0" w:color="auto"/>
            </w:tcBorders>
            <w:shd w:val="clear" w:color="auto" w:fill="auto"/>
          </w:tcPr>
          <w:p w14:paraId="63852CFB" w14:textId="77777777" w:rsidR="007353B1" w:rsidRPr="003506A4" w:rsidRDefault="007353B1" w:rsidP="00736A5C">
            <w:pPr>
              <w:pStyle w:val="Textkrper"/>
              <w:spacing w:before="60" w:after="60"/>
              <w:jc w:val="left"/>
              <w:rPr>
                <w:rFonts w:ascii="Arial" w:hAnsi="Arial" w:cs="Arial"/>
                <w:sz w:val="20"/>
                <w:lang w:val="es-ES"/>
              </w:rPr>
            </w:pPr>
          </w:p>
        </w:tc>
        <w:tc>
          <w:tcPr>
            <w:tcW w:w="3637" w:type="dxa"/>
            <w:gridSpan w:val="3"/>
            <w:tcBorders>
              <w:right w:val="double" w:sz="4" w:space="0" w:color="auto"/>
            </w:tcBorders>
            <w:shd w:val="clear" w:color="auto" w:fill="auto"/>
            <w:vAlign w:val="center"/>
          </w:tcPr>
          <w:p w14:paraId="071B9532"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LPI No.: </w:t>
            </w:r>
            <w:r w:rsidRPr="003506A4">
              <w:rPr>
                <w:rFonts w:ascii="Arial" w:hAnsi="Arial" w:cs="Arial"/>
                <w:i/>
                <w:sz w:val="20"/>
                <w:lang w:val="es-ES"/>
              </w:rPr>
              <w:t>[Insertar]</w:t>
            </w:r>
          </w:p>
        </w:tc>
      </w:tr>
      <w:tr w:rsidR="007353B1" w:rsidRPr="003506A4" w14:paraId="3B4440DC" w14:textId="77777777" w:rsidTr="00736A5C">
        <w:tc>
          <w:tcPr>
            <w:tcW w:w="10740" w:type="dxa"/>
            <w:gridSpan w:val="8"/>
            <w:vMerge/>
            <w:tcBorders>
              <w:left w:val="double" w:sz="4" w:space="0" w:color="auto"/>
            </w:tcBorders>
            <w:shd w:val="clear" w:color="auto" w:fill="auto"/>
          </w:tcPr>
          <w:p w14:paraId="0B33E8BB" w14:textId="77777777" w:rsidR="007353B1" w:rsidRPr="003506A4" w:rsidRDefault="007353B1" w:rsidP="00736A5C">
            <w:pPr>
              <w:pStyle w:val="Textkrper"/>
              <w:spacing w:before="60" w:after="60"/>
              <w:jc w:val="left"/>
              <w:rPr>
                <w:rFonts w:ascii="Arial" w:hAnsi="Arial" w:cs="Arial"/>
                <w:sz w:val="20"/>
                <w:lang w:val="es-ES"/>
              </w:rPr>
            </w:pPr>
          </w:p>
        </w:tc>
        <w:tc>
          <w:tcPr>
            <w:tcW w:w="3637" w:type="dxa"/>
            <w:gridSpan w:val="3"/>
            <w:tcBorders>
              <w:right w:val="double" w:sz="4" w:space="0" w:color="auto"/>
            </w:tcBorders>
            <w:shd w:val="clear" w:color="auto" w:fill="auto"/>
            <w:vAlign w:val="center"/>
          </w:tcPr>
          <w:p w14:paraId="6174072D"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Lot No.: </w:t>
            </w:r>
            <w:r w:rsidRPr="003506A4">
              <w:rPr>
                <w:rFonts w:ascii="Arial" w:hAnsi="Arial" w:cs="Arial"/>
                <w:i/>
                <w:sz w:val="20"/>
                <w:lang w:val="es-ES"/>
              </w:rPr>
              <w:t>[Insertar, si aplica]</w:t>
            </w:r>
          </w:p>
        </w:tc>
      </w:tr>
      <w:tr w:rsidR="007353B1" w:rsidRPr="003506A4" w14:paraId="149B7BD6" w14:textId="77777777" w:rsidTr="00736A5C">
        <w:tc>
          <w:tcPr>
            <w:tcW w:w="10740" w:type="dxa"/>
            <w:gridSpan w:val="8"/>
            <w:vMerge/>
            <w:tcBorders>
              <w:left w:val="double" w:sz="4" w:space="0" w:color="auto"/>
              <w:bottom w:val="double" w:sz="4" w:space="0" w:color="auto"/>
            </w:tcBorders>
            <w:shd w:val="clear" w:color="auto" w:fill="auto"/>
          </w:tcPr>
          <w:p w14:paraId="447906E5" w14:textId="77777777" w:rsidR="007353B1" w:rsidRPr="003506A4" w:rsidRDefault="007353B1" w:rsidP="00736A5C">
            <w:pPr>
              <w:pStyle w:val="Textkrper"/>
              <w:spacing w:before="60" w:after="60"/>
              <w:jc w:val="left"/>
              <w:rPr>
                <w:rFonts w:ascii="Arial" w:hAnsi="Arial" w:cs="Arial"/>
                <w:lang w:val="es-ES"/>
              </w:rPr>
            </w:pPr>
          </w:p>
        </w:tc>
        <w:tc>
          <w:tcPr>
            <w:tcW w:w="3637" w:type="dxa"/>
            <w:gridSpan w:val="3"/>
            <w:tcBorders>
              <w:bottom w:val="double" w:sz="4" w:space="0" w:color="auto"/>
              <w:right w:val="double" w:sz="4" w:space="0" w:color="auto"/>
            </w:tcBorders>
            <w:shd w:val="clear" w:color="auto" w:fill="auto"/>
            <w:vAlign w:val="center"/>
          </w:tcPr>
          <w:p w14:paraId="720A6A43"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Página No.: </w:t>
            </w:r>
            <w:r w:rsidRPr="003506A4">
              <w:rPr>
                <w:rFonts w:ascii="Arial" w:hAnsi="Arial" w:cs="Arial"/>
                <w:i/>
                <w:sz w:val="20"/>
                <w:lang w:val="es-ES"/>
              </w:rPr>
              <w:t>[Insertar] de [Insertar]</w:t>
            </w:r>
          </w:p>
        </w:tc>
      </w:tr>
      <w:tr w:rsidR="007353B1" w:rsidRPr="003506A4" w14:paraId="0F81DD6E" w14:textId="77777777" w:rsidTr="00736A5C">
        <w:tc>
          <w:tcPr>
            <w:tcW w:w="809" w:type="dxa"/>
            <w:tcBorders>
              <w:top w:val="double" w:sz="4" w:space="0" w:color="auto"/>
              <w:left w:val="double" w:sz="4" w:space="0" w:color="auto"/>
              <w:bottom w:val="double" w:sz="4" w:space="0" w:color="auto"/>
            </w:tcBorders>
            <w:shd w:val="clear" w:color="auto" w:fill="auto"/>
          </w:tcPr>
          <w:p w14:paraId="2BEA7F02" w14:textId="77777777" w:rsidR="007353B1" w:rsidRPr="003506A4" w:rsidRDefault="007353B1" w:rsidP="00736A5C">
            <w:pPr>
              <w:suppressAutoHyphens/>
              <w:jc w:val="center"/>
              <w:rPr>
                <w:rFonts w:ascii="Arial" w:hAnsi="Arial" w:cs="Arial"/>
              </w:rPr>
            </w:pPr>
            <w:r w:rsidRPr="003506A4">
              <w:rPr>
                <w:rFonts w:ascii="Arial" w:hAnsi="Arial" w:cs="Arial"/>
              </w:rPr>
              <w:t>1</w:t>
            </w:r>
          </w:p>
        </w:tc>
        <w:tc>
          <w:tcPr>
            <w:tcW w:w="2276" w:type="dxa"/>
            <w:tcBorders>
              <w:top w:val="double" w:sz="4" w:space="0" w:color="auto"/>
              <w:bottom w:val="double" w:sz="4" w:space="0" w:color="auto"/>
            </w:tcBorders>
            <w:shd w:val="clear" w:color="auto" w:fill="auto"/>
          </w:tcPr>
          <w:p w14:paraId="5E174764" w14:textId="77777777" w:rsidR="007353B1" w:rsidRPr="003506A4" w:rsidRDefault="007353B1" w:rsidP="00736A5C">
            <w:pPr>
              <w:suppressAutoHyphens/>
              <w:jc w:val="center"/>
              <w:rPr>
                <w:rFonts w:ascii="Arial" w:hAnsi="Arial" w:cs="Arial"/>
              </w:rPr>
            </w:pPr>
            <w:r w:rsidRPr="003506A4">
              <w:rPr>
                <w:rFonts w:ascii="Arial" w:hAnsi="Arial" w:cs="Arial"/>
              </w:rPr>
              <w:t>2</w:t>
            </w:r>
          </w:p>
        </w:tc>
        <w:tc>
          <w:tcPr>
            <w:tcW w:w="1657" w:type="dxa"/>
            <w:tcBorders>
              <w:top w:val="double" w:sz="4" w:space="0" w:color="auto"/>
              <w:bottom w:val="double" w:sz="4" w:space="0" w:color="auto"/>
            </w:tcBorders>
            <w:shd w:val="clear" w:color="auto" w:fill="auto"/>
          </w:tcPr>
          <w:p w14:paraId="3E1AB519" w14:textId="77777777" w:rsidR="007353B1" w:rsidRPr="003506A4" w:rsidRDefault="007353B1" w:rsidP="00736A5C">
            <w:pPr>
              <w:suppressAutoHyphens/>
              <w:jc w:val="center"/>
              <w:rPr>
                <w:rFonts w:ascii="Arial" w:hAnsi="Arial" w:cs="Arial"/>
              </w:rPr>
            </w:pPr>
            <w:r w:rsidRPr="003506A4">
              <w:rPr>
                <w:rFonts w:ascii="Arial" w:hAnsi="Arial" w:cs="Arial"/>
              </w:rPr>
              <w:t>3</w:t>
            </w:r>
          </w:p>
        </w:tc>
        <w:tc>
          <w:tcPr>
            <w:tcW w:w="1359" w:type="dxa"/>
            <w:tcBorders>
              <w:top w:val="double" w:sz="4" w:space="0" w:color="auto"/>
              <w:bottom w:val="double" w:sz="4" w:space="0" w:color="auto"/>
            </w:tcBorders>
            <w:shd w:val="clear" w:color="auto" w:fill="auto"/>
          </w:tcPr>
          <w:p w14:paraId="21A25DE5" w14:textId="77777777" w:rsidR="007353B1" w:rsidRPr="003506A4" w:rsidRDefault="007353B1" w:rsidP="00736A5C">
            <w:pPr>
              <w:suppressAutoHyphens/>
              <w:jc w:val="center"/>
              <w:rPr>
                <w:rFonts w:ascii="Arial" w:hAnsi="Arial" w:cs="Arial"/>
              </w:rPr>
            </w:pPr>
            <w:r w:rsidRPr="003506A4">
              <w:rPr>
                <w:rFonts w:ascii="Arial" w:hAnsi="Arial" w:cs="Arial"/>
              </w:rPr>
              <w:t>4</w:t>
            </w:r>
          </w:p>
        </w:tc>
        <w:tc>
          <w:tcPr>
            <w:tcW w:w="1095" w:type="dxa"/>
            <w:tcBorders>
              <w:top w:val="double" w:sz="4" w:space="0" w:color="auto"/>
              <w:bottom w:val="double" w:sz="4" w:space="0" w:color="auto"/>
            </w:tcBorders>
            <w:shd w:val="clear" w:color="auto" w:fill="auto"/>
          </w:tcPr>
          <w:p w14:paraId="6CF8DD8D" w14:textId="77777777" w:rsidR="007353B1" w:rsidRPr="003506A4" w:rsidRDefault="007353B1" w:rsidP="00736A5C">
            <w:pPr>
              <w:suppressAutoHyphens/>
              <w:jc w:val="center"/>
              <w:rPr>
                <w:rFonts w:ascii="Arial" w:hAnsi="Arial" w:cs="Arial"/>
              </w:rPr>
            </w:pPr>
            <w:r w:rsidRPr="003506A4">
              <w:rPr>
                <w:rFonts w:ascii="Arial" w:hAnsi="Arial" w:cs="Arial"/>
              </w:rPr>
              <w:t>5</w:t>
            </w:r>
          </w:p>
        </w:tc>
        <w:tc>
          <w:tcPr>
            <w:tcW w:w="1417" w:type="dxa"/>
            <w:tcBorders>
              <w:top w:val="double" w:sz="4" w:space="0" w:color="auto"/>
              <w:bottom w:val="double" w:sz="4" w:space="0" w:color="auto"/>
            </w:tcBorders>
            <w:shd w:val="clear" w:color="auto" w:fill="auto"/>
          </w:tcPr>
          <w:p w14:paraId="22584F61" w14:textId="77777777" w:rsidR="007353B1" w:rsidRPr="003506A4" w:rsidRDefault="007353B1" w:rsidP="00736A5C">
            <w:pPr>
              <w:suppressAutoHyphens/>
              <w:jc w:val="center"/>
              <w:rPr>
                <w:rFonts w:ascii="Arial" w:hAnsi="Arial" w:cs="Arial"/>
              </w:rPr>
            </w:pPr>
            <w:r w:rsidRPr="003506A4">
              <w:rPr>
                <w:rFonts w:ascii="Arial" w:hAnsi="Arial" w:cs="Arial"/>
              </w:rPr>
              <w:t>6</w:t>
            </w:r>
          </w:p>
        </w:tc>
        <w:tc>
          <w:tcPr>
            <w:tcW w:w="1843" w:type="dxa"/>
            <w:tcBorders>
              <w:top w:val="double" w:sz="4" w:space="0" w:color="auto"/>
              <w:bottom w:val="double" w:sz="4" w:space="0" w:color="auto"/>
            </w:tcBorders>
            <w:shd w:val="clear" w:color="auto" w:fill="auto"/>
          </w:tcPr>
          <w:p w14:paraId="30E9F81B" w14:textId="77777777" w:rsidR="007353B1" w:rsidRPr="003506A4" w:rsidRDefault="007353B1" w:rsidP="00736A5C">
            <w:pPr>
              <w:suppressAutoHyphens/>
              <w:jc w:val="center"/>
              <w:rPr>
                <w:rFonts w:ascii="Arial" w:hAnsi="Arial" w:cs="Arial"/>
              </w:rPr>
            </w:pPr>
            <w:r w:rsidRPr="003506A4">
              <w:rPr>
                <w:rFonts w:ascii="Arial" w:hAnsi="Arial" w:cs="Arial"/>
              </w:rPr>
              <w:t>7</w:t>
            </w:r>
          </w:p>
        </w:tc>
        <w:tc>
          <w:tcPr>
            <w:tcW w:w="1418" w:type="dxa"/>
            <w:gridSpan w:val="2"/>
            <w:tcBorders>
              <w:top w:val="double" w:sz="4" w:space="0" w:color="auto"/>
              <w:bottom w:val="double" w:sz="4" w:space="0" w:color="auto"/>
            </w:tcBorders>
            <w:shd w:val="clear" w:color="auto" w:fill="auto"/>
          </w:tcPr>
          <w:p w14:paraId="1AE002AC" w14:textId="77777777" w:rsidR="007353B1" w:rsidRPr="003506A4" w:rsidRDefault="007353B1" w:rsidP="00736A5C">
            <w:pPr>
              <w:suppressAutoHyphens/>
              <w:jc w:val="center"/>
              <w:rPr>
                <w:rFonts w:ascii="Arial" w:hAnsi="Arial" w:cs="Arial"/>
              </w:rPr>
            </w:pPr>
            <w:r w:rsidRPr="003506A4">
              <w:rPr>
                <w:rFonts w:ascii="Arial" w:hAnsi="Arial" w:cs="Arial"/>
              </w:rPr>
              <w:t>8</w:t>
            </w:r>
          </w:p>
        </w:tc>
        <w:tc>
          <w:tcPr>
            <w:tcW w:w="1701" w:type="dxa"/>
            <w:tcBorders>
              <w:top w:val="double" w:sz="4" w:space="0" w:color="auto"/>
              <w:bottom w:val="double" w:sz="4" w:space="0" w:color="auto"/>
            </w:tcBorders>
            <w:shd w:val="clear" w:color="auto" w:fill="auto"/>
          </w:tcPr>
          <w:p w14:paraId="1ED33250" w14:textId="77777777" w:rsidR="007353B1" w:rsidRPr="003506A4" w:rsidRDefault="007353B1" w:rsidP="00736A5C">
            <w:pPr>
              <w:suppressAutoHyphens/>
              <w:jc w:val="center"/>
              <w:rPr>
                <w:rFonts w:ascii="Arial" w:hAnsi="Arial" w:cs="Arial"/>
              </w:rPr>
            </w:pPr>
            <w:r w:rsidRPr="003506A4">
              <w:rPr>
                <w:rFonts w:ascii="Arial" w:hAnsi="Arial" w:cs="Arial"/>
              </w:rPr>
              <w:t>9</w:t>
            </w:r>
          </w:p>
        </w:tc>
        <w:tc>
          <w:tcPr>
            <w:tcW w:w="802" w:type="dxa"/>
            <w:tcBorders>
              <w:top w:val="double" w:sz="4" w:space="0" w:color="auto"/>
              <w:bottom w:val="double" w:sz="4" w:space="0" w:color="auto"/>
              <w:right w:val="double" w:sz="4" w:space="0" w:color="auto"/>
            </w:tcBorders>
            <w:shd w:val="clear" w:color="auto" w:fill="auto"/>
          </w:tcPr>
          <w:p w14:paraId="273DF8E3" w14:textId="77777777" w:rsidR="007353B1" w:rsidRPr="003506A4" w:rsidRDefault="007353B1" w:rsidP="00736A5C">
            <w:pPr>
              <w:suppressAutoHyphens/>
              <w:jc w:val="center"/>
              <w:rPr>
                <w:rFonts w:ascii="Arial" w:hAnsi="Arial" w:cs="Arial"/>
              </w:rPr>
            </w:pPr>
            <w:r w:rsidRPr="003506A4">
              <w:rPr>
                <w:rFonts w:ascii="Arial" w:hAnsi="Arial" w:cs="Arial"/>
              </w:rPr>
              <w:t>10</w:t>
            </w:r>
          </w:p>
        </w:tc>
      </w:tr>
      <w:tr w:rsidR="007353B1" w:rsidRPr="003506A4" w14:paraId="31B9082C" w14:textId="77777777" w:rsidTr="00736A5C">
        <w:tc>
          <w:tcPr>
            <w:tcW w:w="809" w:type="dxa"/>
            <w:tcBorders>
              <w:top w:val="double" w:sz="4" w:space="0" w:color="auto"/>
              <w:left w:val="double" w:sz="4" w:space="0" w:color="auto"/>
            </w:tcBorders>
            <w:shd w:val="clear" w:color="auto" w:fill="auto"/>
          </w:tcPr>
          <w:p w14:paraId="04188AF3"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No. de </w:t>
            </w:r>
            <w:r w:rsidR="005E2825" w:rsidRPr="003506A4">
              <w:rPr>
                <w:rFonts w:ascii="Arial" w:hAnsi="Arial" w:cs="Arial"/>
                <w:sz w:val="16"/>
              </w:rPr>
              <w:t>Ítem</w:t>
            </w:r>
          </w:p>
        </w:tc>
        <w:tc>
          <w:tcPr>
            <w:tcW w:w="2276" w:type="dxa"/>
            <w:tcBorders>
              <w:top w:val="double" w:sz="4" w:space="0" w:color="auto"/>
            </w:tcBorders>
            <w:shd w:val="clear" w:color="auto" w:fill="auto"/>
          </w:tcPr>
          <w:p w14:paraId="3C97326B"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Descripción de los Bienes</w:t>
            </w:r>
          </w:p>
        </w:tc>
        <w:tc>
          <w:tcPr>
            <w:tcW w:w="1657" w:type="dxa"/>
            <w:tcBorders>
              <w:top w:val="double" w:sz="4" w:space="0" w:color="auto"/>
            </w:tcBorders>
            <w:shd w:val="clear" w:color="auto" w:fill="auto"/>
          </w:tcPr>
          <w:p w14:paraId="0F75F7CF"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País de Origen</w:t>
            </w:r>
          </w:p>
        </w:tc>
        <w:tc>
          <w:tcPr>
            <w:tcW w:w="1359" w:type="dxa"/>
            <w:tcBorders>
              <w:top w:val="double" w:sz="4" w:space="0" w:color="auto"/>
            </w:tcBorders>
            <w:shd w:val="clear" w:color="auto" w:fill="auto"/>
          </w:tcPr>
          <w:p w14:paraId="3BB077DF" w14:textId="77777777" w:rsidR="007353B1" w:rsidRPr="003506A4" w:rsidRDefault="007353B1" w:rsidP="00736A5C">
            <w:pPr>
              <w:suppressAutoHyphens/>
              <w:spacing w:before="60"/>
              <w:jc w:val="center"/>
              <w:rPr>
                <w:rFonts w:ascii="Arial" w:hAnsi="Arial" w:cs="Arial"/>
                <w:i/>
                <w:sz w:val="16"/>
              </w:rPr>
            </w:pPr>
            <w:r w:rsidRPr="003506A4">
              <w:rPr>
                <w:rFonts w:ascii="Arial" w:hAnsi="Arial" w:cs="Arial"/>
                <w:sz w:val="16"/>
              </w:rPr>
              <w:t xml:space="preserve">Plazo de entrega en días en el lugar de destino de CIP </w:t>
            </w:r>
            <w:r w:rsidRPr="003506A4">
              <w:rPr>
                <w:rFonts w:ascii="Arial" w:hAnsi="Arial" w:cs="Arial"/>
                <w:i/>
                <w:sz w:val="16"/>
              </w:rPr>
              <w:t>[Insertar destino (punto de entrada)]</w:t>
            </w:r>
          </w:p>
        </w:tc>
        <w:tc>
          <w:tcPr>
            <w:tcW w:w="1095" w:type="dxa"/>
            <w:tcBorders>
              <w:top w:val="double" w:sz="4" w:space="0" w:color="auto"/>
            </w:tcBorders>
            <w:shd w:val="clear" w:color="auto" w:fill="auto"/>
          </w:tcPr>
          <w:p w14:paraId="7BF37E46" w14:textId="77777777" w:rsidR="007353B1" w:rsidRPr="003506A4" w:rsidRDefault="007353B1" w:rsidP="00736A5C">
            <w:pPr>
              <w:suppressAutoHyphens/>
              <w:spacing w:before="60"/>
              <w:jc w:val="center"/>
              <w:rPr>
                <w:rFonts w:ascii="Arial" w:hAnsi="Arial" w:cs="Arial"/>
              </w:rPr>
            </w:pPr>
            <w:r w:rsidRPr="003506A4">
              <w:rPr>
                <w:rFonts w:ascii="Arial" w:hAnsi="Arial" w:cs="Arial"/>
                <w:sz w:val="16"/>
              </w:rPr>
              <w:t>Cantidad y Unidad Física</w:t>
            </w:r>
          </w:p>
        </w:tc>
        <w:tc>
          <w:tcPr>
            <w:tcW w:w="1417" w:type="dxa"/>
            <w:tcBorders>
              <w:top w:val="double" w:sz="4" w:space="0" w:color="auto"/>
            </w:tcBorders>
            <w:shd w:val="clear" w:color="auto" w:fill="auto"/>
          </w:tcPr>
          <w:p w14:paraId="47404295"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Precio Unitario CIP &amp; Moneda </w:t>
            </w:r>
          </w:p>
          <w:p w14:paraId="0747316A"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excluyendo derechos de aduana e impuestos de importación pagados</w:t>
            </w:r>
          </w:p>
          <w:p w14:paraId="513F5678" w14:textId="77777777" w:rsidR="007353B1" w:rsidRPr="003506A4" w:rsidRDefault="007353B1" w:rsidP="00736A5C">
            <w:pPr>
              <w:suppressAutoHyphens/>
              <w:spacing w:before="60"/>
              <w:jc w:val="center"/>
              <w:rPr>
                <w:rFonts w:ascii="Arial" w:hAnsi="Arial" w:cs="Arial"/>
                <w:sz w:val="16"/>
              </w:rPr>
            </w:pPr>
          </w:p>
          <w:p w14:paraId="05E524D2"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de acuerdo con IAO 14.8(c)(i)</w:t>
            </w:r>
          </w:p>
        </w:tc>
        <w:tc>
          <w:tcPr>
            <w:tcW w:w="1843" w:type="dxa"/>
            <w:tcBorders>
              <w:top w:val="double" w:sz="4" w:space="0" w:color="auto"/>
            </w:tcBorders>
            <w:shd w:val="clear" w:color="auto" w:fill="auto"/>
          </w:tcPr>
          <w:p w14:paraId="42C23CFE"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Precio Unitario CIP &amp; Moneda </w:t>
            </w:r>
          </w:p>
          <w:p w14:paraId="30AAB8A9"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Servicios Relacionados</w:t>
            </w:r>
          </w:p>
          <w:p w14:paraId="207B03D0" w14:textId="77777777" w:rsidR="007353B1" w:rsidRPr="003506A4" w:rsidRDefault="007353B1" w:rsidP="00736A5C">
            <w:pPr>
              <w:suppressAutoHyphens/>
              <w:spacing w:before="60"/>
              <w:jc w:val="center"/>
              <w:rPr>
                <w:rFonts w:ascii="Arial" w:hAnsi="Arial" w:cs="Arial"/>
                <w:sz w:val="19"/>
              </w:rPr>
            </w:pPr>
            <w:r w:rsidRPr="003506A4">
              <w:rPr>
                <w:rFonts w:ascii="Arial" w:hAnsi="Arial" w:cs="Arial"/>
                <w:sz w:val="16"/>
              </w:rPr>
              <w:t xml:space="preserve">(manejo, transporte interno a </w:t>
            </w:r>
            <w:proofErr w:type="spellStart"/>
            <w:r w:rsidRPr="003506A4">
              <w:rPr>
                <w:rFonts w:ascii="Arial" w:hAnsi="Arial" w:cs="Arial"/>
                <w:sz w:val="16"/>
              </w:rPr>
              <w:t>el</w:t>
            </w:r>
            <w:proofErr w:type="spellEnd"/>
            <w:r w:rsidRPr="003506A4">
              <w:rPr>
                <w:rFonts w:ascii="Arial" w:hAnsi="Arial" w:cs="Arial"/>
                <w:sz w:val="16"/>
              </w:rPr>
              <w:t>/los destino(s) final(es), puesta en marcha, y (donde aplique) instalación y formación) de acuerdo con IAO 14.8(c)(ii)</w:t>
            </w:r>
          </w:p>
        </w:tc>
        <w:tc>
          <w:tcPr>
            <w:tcW w:w="1418" w:type="dxa"/>
            <w:gridSpan w:val="2"/>
            <w:tcBorders>
              <w:top w:val="double" w:sz="4" w:space="0" w:color="auto"/>
            </w:tcBorders>
            <w:shd w:val="clear" w:color="auto" w:fill="auto"/>
          </w:tcPr>
          <w:p w14:paraId="2A4E02ED"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Aranceles e Impuestos de Importación pagados y Moneda por artículo de acuerdo con la </w:t>
            </w:r>
            <w:proofErr w:type="spellStart"/>
            <w:r w:rsidRPr="003506A4">
              <w:rPr>
                <w:rFonts w:ascii="Arial" w:hAnsi="Arial" w:cs="Arial"/>
                <w:sz w:val="16"/>
              </w:rPr>
              <w:t>subcláusula</w:t>
            </w:r>
            <w:proofErr w:type="spellEnd"/>
            <w:r w:rsidRPr="003506A4">
              <w:rPr>
                <w:rFonts w:ascii="Arial" w:hAnsi="Arial" w:cs="Arial"/>
                <w:sz w:val="16"/>
              </w:rPr>
              <w:t xml:space="preserve"> IAO 14.8(c)(</w:t>
            </w:r>
            <w:proofErr w:type="spellStart"/>
            <w:r w:rsidRPr="003506A4">
              <w:rPr>
                <w:rFonts w:ascii="Arial" w:hAnsi="Arial" w:cs="Arial"/>
                <w:sz w:val="16"/>
              </w:rPr>
              <w:t>iii</w:t>
            </w:r>
            <w:proofErr w:type="spellEnd"/>
            <w:r w:rsidRPr="003506A4">
              <w:rPr>
                <w:rFonts w:ascii="Arial" w:hAnsi="Arial" w:cs="Arial"/>
                <w:sz w:val="16"/>
              </w:rPr>
              <w:t>) [incluir documentos complementarios]</w:t>
            </w:r>
          </w:p>
        </w:tc>
        <w:tc>
          <w:tcPr>
            <w:tcW w:w="1701" w:type="dxa"/>
            <w:tcBorders>
              <w:top w:val="double" w:sz="4" w:space="0" w:color="auto"/>
            </w:tcBorders>
            <w:shd w:val="clear" w:color="auto" w:fill="auto"/>
          </w:tcPr>
          <w:p w14:paraId="0DD31910"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Impuestos sobre la venta y otros impuestos pagados o pendientes sobre el ítem, si el Contrato es adjudicado de acuerdo con IAO 14.8(c)(iv)</w:t>
            </w:r>
          </w:p>
        </w:tc>
        <w:tc>
          <w:tcPr>
            <w:tcW w:w="802" w:type="dxa"/>
            <w:tcBorders>
              <w:top w:val="double" w:sz="4" w:space="0" w:color="auto"/>
              <w:right w:val="double" w:sz="4" w:space="0" w:color="auto"/>
            </w:tcBorders>
            <w:shd w:val="clear" w:color="auto" w:fill="auto"/>
          </w:tcPr>
          <w:p w14:paraId="767541EB"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Precio Total &amp; moneda por Artículo</w:t>
            </w:r>
          </w:p>
          <w:p w14:paraId="0B6EBCAD" w14:textId="77777777" w:rsidR="007353B1" w:rsidRPr="003506A4" w:rsidRDefault="007353B1" w:rsidP="00736A5C">
            <w:pPr>
              <w:suppressAutoHyphens/>
              <w:jc w:val="center"/>
              <w:rPr>
                <w:rFonts w:ascii="Arial" w:hAnsi="Arial" w:cs="Arial"/>
                <w:sz w:val="16"/>
              </w:rPr>
            </w:pPr>
          </w:p>
          <w:p w14:paraId="3248E655" w14:textId="77777777" w:rsidR="007353B1" w:rsidRPr="003506A4" w:rsidRDefault="007353B1" w:rsidP="00736A5C">
            <w:pPr>
              <w:suppressAutoHyphens/>
              <w:jc w:val="center"/>
              <w:rPr>
                <w:rFonts w:ascii="Arial" w:hAnsi="Arial" w:cs="Arial"/>
                <w:sz w:val="16"/>
              </w:rPr>
            </w:pPr>
            <w:r w:rsidRPr="003506A4">
              <w:rPr>
                <w:rFonts w:ascii="Arial" w:hAnsi="Arial" w:cs="Arial"/>
                <w:sz w:val="16"/>
              </w:rPr>
              <w:t xml:space="preserve"> (Col. (6+7)x5)</w:t>
            </w:r>
          </w:p>
        </w:tc>
      </w:tr>
      <w:tr w:rsidR="007353B1" w:rsidRPr="003506A4" w14:paraId="42FE7125" w14:textId="77777777" w:rsidTr="00736A5C">
        <w:tc>
          <w:tcPr>
            <w:tcW w:w="809" w:type="dxa"/>
            <w:tcBorders>
              <w:left w:val="double" w:sz="4" w:space="0" w:color="auto"/>
            </w:tcBorders>
            <w:shd w:val="clear" w:color="auto" w:fill="auto"/>
          </w:tcPr>
          <w:p w14:paraId="227B49CA"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 xml:space="preserve">[Insertar el número del </w:t>
            </w:r>
            <w:r w:rsidR="005E2825" w:rsidRPr="003506A4">
              <w:rPr>
                <w:rFonts w:ascii="Arial" w:hAnsi="Arial" w:cs="Arial"/>
                <w:i/>
                <w:iCs/>
                <w:sz w:val="16"/>
              </w:rPr>
              <w:t>ítem</w:t>
            </w:r>
            <w:r w:rsidRPr="003506A4">
              <w:rPr>
                <w:rFonts w:ascii="Arial" w:hAnsi="Arial" w:cs="Arial"/>
                <w:i/>
                <w:iCs/>
                <w:sz w:val="16"/>
              </w:rPr>
              <w:t>]</w:t>
            </w:r>
          </w:p>
        </w:tc>
        <w:tc>
          <w:tcPr>
            <w:tcW w:w="2276" w:type="dxa"/>
            <w:shd w:val="clear" w:color="auto" w:fill="auto"/>
          </w:tcPr>
          <w:p w14:paraId="6ECAA0FF"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nombre de los Bienes]</w:t>
            </w:r>
          </w:p>
        </w:tc>
        <w:tc>
          <w:tcPr>
            <w:tcW w:w="1657" w:type="dxa"/>
            <w:shd w:val="clear" w:color="auto" w:fill="auto"/>
          </w:tcPr>
          <w:p w14:paraId="6E8F55F0"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país de origen de los Bienes]</w:t>
            </w:r>
          </w:p>
        </w:tc>
        <w:tc>
          <w:tcPr>
            <w:tcW w:w="1359" w:type="dxa"/>
            <w:shd w:val="clear" w:color="auto" w:fill="auto"/>
          </w:tcPr>
          <w:p w14:paraId="0BE0C968"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plazo de entrega previsto en días]</w:t>
            </w:r>
          </w:p>
        </w:tc>
        <w:tc>
          <w:tcPr>
            <w:tcW w:w="1095" w:type="dxa"/>
            <w:shd w:val="clear" w:color="auto" w:fill="auto"/>
          </w:tcPr>
          <w:p w14:paraId="499B5FF1"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número de unidades a proveer y el nombre de la unidad física]</w:t>
            </w:r>
          </w:p>
        </w:tc>
        <w:tc>
          <w:tcPr>
            <w:tcW w:w="1417" w:type="dxa"/>
            <w:shd w:val="clear" w:color="auto" w:fill="auto"/>
          </w:tcPr>
          <w:p w14:paraId="68BC6D20"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moneda &amp; precio por unidad]</w:t>
            </w:r>
          </w:p>
        </w:tc>
        <w:tc>
          <w:tcPr>
            <w:tcW w:w="1843" w:type="dxa"/>
            <w:shd w:val="clear" w:color="auto" w:fill="auto"/>
          </w:tcPr>
          <w:p w14:paraId="1FB356E5"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moneda &amp; precio unitario para todos los servicios locales necesarios]</w:t>
            </w:r>
          </w:p>
        </w:tc>
        <w:tc>
          <w:tcPr>
            <w:tcW w:w="1418" w:type="dxa"/>
            <w:gridSpan w:val="2"/>
            <w:shd w:val="clear" w:color="auto" w:fill="auto"/>
          </w:tcPr>
          <w:p w14:paraId="3E1942BE"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 xml:space="preserve">[Insertar </w:t>
            </w:r>
            <w:r w:rsidRPr="003506A4">
              <w:rPr>
                <w:rFonts w:ascii="Arial" w:hAnsi="Arial" w:cs="Arial"/>
                <w:sz w:val="16"/>
              </w:rPr>
              <w:t>Aranceles e Impuestos de Importación pagados</w:t>
            </w:r>
            <w:r w:rsidRPr="003506A4">
              <w:rPr>
                <w:rFonts w:ascii="Arial" w:hAnsi="Arial" w:cs="Arial"/>
                <w:i/>
                <w:iCs/>
                <w:sz w:val="16"/>
              </w:rPr>
              <w:t xml:space="preserve"> &amp; moneda por unidad]</w:t>
            </w:r>
          </w:p>
        </w:tc>
        <w:tc>
          <w:tcPr>
            <w:tcW w:w="1701" w:type="dxa"/>
            <w:shd w:val="clear" w:color="auto" w:fill="auto"/>
          </w:tcPr>
          <w:p w14:paraId="6A224BA9"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 xml:space="preserve">[Insertar </w:t>
            </w:r>
            <w:r w:rsidRPr="003506A4">
              <w:rPr>
                <w:rFonts w:ascii="Arial" w:hAnsi="Arial" w:cs="Arial"/>
                <w:sz w:val="16"/>
              </w:rPr>
              <w:t>Impuestos sobre la venta y otros impuestos pagables</w:t>
            </w:r>
            <w:r w:rsidRPr="003506A4">
              <w:rPr>
                <w:rFonts w:ascii="Arial" w:hAnsi="Arial" w:cs="Arial"/>
                <w:i/>
                <w:iCs/>
                <w:sz w:val="16"/>
              </w:rPr>
              <w:t xml:space="preserve"> &amp; moneda por ítem </w:t>
            </w:r>
            <w:r w:rsidRPr="003506A4">
              <w:rPr>
                <w:rFonts w:ascii="Arial" w:hAnsi="Arial" w:cs="Arial"/>
                <w:sz w:val="16"/>
              </w:rPr>
              <w:t>si el Contrato es adjudicado</w:t>
            </w:r>
            <w:r w:rsidRPr="003506A4">
              <w:rPr>
                <w:rFonts w:ascii="Arial" w:hAnsi="Arial" w:cs="Arial"/>
                <w:i/>
                <w:iCs/>
                <w:sz w:val="16"/>
              </w:rPr>
              <w:t>]</w:t>
            </w:r>
          </w:p>
        </w:tc>
        <w:tc>
          <w:tcPr>
            <w:tcW w:w="802" w:type="dxa"/>
            <w:tcBorders>
              <w:right w:val="double" w:sz="4" w:space="0" w:color="auto"/>
            </w:tcBorders>
            <w:shd w:val="clear" w:color="auto" w:fill="auto"/>
          </w:tcPr>
          <w:p w14:paraId="40BD8E07"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el precio total y moneda del ítem]</w:t>
            </w:r>
          </w:p>
        </w:tc>
      </w:tr>
      <w:tr w:rsidR="007353B1" w:rsidRPr="003506A4" w14:paraId="5E2827D8" w14:textId="77777777" w:rsidTr="00736A5C">
        <w:tc>
          <w:tcPr>
            <w:tcW w:w="809" w:type="dxa"/>
            <w:tcBorders>
              <w:left w:val="double" w:sz="4" w:space="0" w:color="auto"/>
            </w:tcBorders>
            <w:shd w:val="clear" w:color="auto" w:fill="auto"/>
          </w:tcPr>
          <w:p w14:paraId="364760AC" w14:textId="77777777" w:rsidR="007353B1" w:rsidRPr="003506A4" w:rsidRDefault="007353B1" w:rsidP="00736A5C">
            <w:pPr>
              <w:pStyle w:val="Textkrper"/>
              <w:jc w:val="left"/>
              <w:rPr>
                <w:rFonts w:ascii="Arial" w:hAnsi="Arial" w:cs="Arial"/>
                <w:sz w:val="20"/>
                <w:lang w:val="es-ES"/>
              </w:rPr>
            </w:pPr>
          </w:p>
        </w:tc>
        <w:tc>
          <w:tcPr>
            <w:tcW w:w="2276" w:type="dxa"/>
            <w:shd w:val="clear" w:color="auto" w:fill="auto"/>
          </w:tcPr>
          <w:p w14:paraId="6B548438" w14:textId="77777777" w:rsidR="007353B1" w:rsidRPr="003506A4" w:rsidRDefault="007353B1" w:rsidP="00736A5C">
            <w:pPr>
              <w:pStyle w:val="Textkrper"/>
              <w:jc w:val="left"/>
              <w:rPr>
                <w:rFonts w:ascii="Arial" w:hAnsi="Arial" w:cs="Arial"/>
                <w:sz w:val="20"/>
                <w:lang w:val="es-ES"/>
              </w:rPr>
            </w:pPr>
          </w:p>
        </w:tc>
        <w:tc>
          <w:tcPr>
            <w:tcW w:w="1657" w:type="dxa"/>
            <w:shd w:val="clear" w:color="auto" w:fill="auto"/>
          </w:tcPr>
          <w:p w14:paraId="24613B1A" w14:textId="77777777" w:rsidR="007353B1" w:rsidRPr="003506A4" w:rsidRDefault="007353B1" w:rsidP="00736A5C">
            <w:pPr>
              <w:pStyle w:val="Textkrper"/>
              <w:jc w:val="left"/>
              <w:rPr>
                <w:rFonts w:ascii="Arial" w:hAnsi="Arial" w:cs="Arial"/>
                <w:sz w:val="20"/>
                <w:lang w:val="es-ES"/>
              </w:rPr>
            </w:pPr>
          </w:p>
        </w:tc>
        <w:tc>
          <w:tcPr>
            <w:tcW w:w="1359" w:type="dxa"/>
            <w:shd w:val="clear" w:color="auto" w:fill="auto"/>
          </w:tcPr>
          <w:p w14:paraId="41251782" w14:textId="77777777" w:rsidR="007353B1" w:rsidRPr="003506A4" w:rsidRDefault="007353B1" w:rsidP="00736A5C">
            <w:pPr>
              <w:pStyle w:val="Textkrper"/>
              <w:jc w:val="left"/>
              <w:rPr>
                <w:rFonts w:ascii="Arial" w:hAnsi="Arial" w:cs="Arial"/>
                <w:sz w:val="20"/>
                <w:lang w:val="es-ES"/>
              </w:rPr>
            </w:pPr>
          </w:p>
        </w:tc>
        <w:tc>
          <w:tcPr>
            <w:tcW w:w="1095" w:type="dxa"/>
            <w:shd w:val="clear" w:color="auto" w:fill="auto"/>
          </w:tcPr>
          <w:p w14:paraId="47039F82"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710B0A6D" w14:textId="77777777" w:rsidR="007353B1" w:rsidRPr="003506A4" w:rsidRDefault="007353B1" w:rsidP="00736A5C">
            <w:pPr>
              <w:pStyle w:val="Textkrper"/>
              <w:jc w:val="left"/>
              <w:rPr>
                <w:rFonts w:ascii="Arial" w:hAnsi="Arial" w:cs="Arial"/>
                <w:sz w:val="20"/>
                <w:lang w:val="es-ES"/>
              </w:rPr>
            </w:pPr>
          </w:p>
        </w:tc>
        <w:tc>
          <w:tcPr>
            <w:tcW w:w="1843" w:type="dxa"/>
            <w:shd w:val="clear" w:color="auto" w:fill="auto"/>
          </w:tcPr>
          <w:p w14:paraId="4F9BED62" w14:textId="77777777" w:rsidR="007353B1" w:rsidRPr="003506A4" w:rsidRDefault="007353B1" w:rsidP="00736A5C">
            <w:pPr>
              <w:pStyle w:val="Textkrper"/>
              <w:jc w:val="left"/>
              <w:rPr>
                <w:rFonts w:ascii="Arial" w:hAnsi="Arial" w:cs="Arial"/>
                <w:sz w:val="20"/>
                <w:lang w:val="es-ES"/>
              </w:rPr>
            </w:pPr>
          </w:p>
        </w:tc>
        <w:tc>
          <w:tcPr>
            <w:tcW w:w="1418" w:type="dxa"/>
            <w:gridSpan w:val="2"/>
            <w:shd w:val="clear" w:color="auto" w:fill="auto"/>
          </w:tcPr>
          <w:p w14:paraId="2BEEB71F" w14:textId="77777777" w:rsidR="007353B1" w:rsidRPr="003506A4" w:rsidRDefault="007353B1" w:rsidP="00736A5C">
            <w:pPr>
              <w:pStyle w:val="Textkrper"/>
              <w:jc w:val="left"/>
              <w:rPr>
                <w:rFonts w:ascii="Arial" w:hAnsi="Arial" w:cs="Arial"/>
                <w:sz w:val="20"/>
                <w:lang w:val="es-ES"/>
              </w:rPr>
            </w:pPr>
          </w:p>
        </w:tc>
        <w:tc>
          <w:tcPr>
            <w:tcW w:w="1701" w:type="dxa"/>
            <w:shd w:val="clear" w:color="auto" w:fill="auto"/>
          </w:tcPr>
          <w:p w14:paraId="7FF3F706" w14:textId="77777777" w:rsidR="007353B1" w:rsidRPr="003506A4" w:rsidRDefault="007353B1" w:rsidP="00736A5C">
            <w:pPr>
              <w:pStyle w:val="Textkrper"/>
              <w:jc w:val="left"/>
              <w:rPr>
                <w:rFonts w:ascii="Arial" w:hAnsi="Arial" w:cs="Arial"/>
                <w:sz w:val="20"/>
                <w:lang w:val="es-ES"/>
              </w:rPr>
            </w:pPr>
          </w:p>
        </w:tc>
        <w:tc>
          <w:tcPr>
            <w:tcW w:w="802" w:type="dxa"/>
            <w:tcBorders>
              <w:right w:val="double" w:sz="4" w:space="0" w:color="auto"/>
            </w:tcBorders>
            <w:shd w:val="clear" w:color="auto" w:fill="auto"/>
          </w:tcPr>
          <w:p w14:paraId="4D58AE6B" w14:textId="77777777" w:rsidR="007353B1" w:rsidRPr="003506A4" w:rsidRDefault="007353B1" w:rsidP="00736A5C">
            <w:pPr>
              <w:pStyle w:val="Textkrper"/>
              <w:jc w:val="left"/>
              <w:rPr>
                <w:rFonts w:ascii="Arial" w:hAnsi="Arial" w:cs="Arial"/>
                <w:sz w:val="20"/>
                <w:lang w:val="es-ES"/>
              </w:rPr>
            </w:pPr>
          </w:p>
        </w:tc>
      </w:tr>
      <w:tr w:rsidR="007353B1" w:rsidRPr="003506A4" w14:paraId="555B7EA1" w14:textId="77777777" w:rsidTr="00736A5C">
        <w:tc>
          <w:tcPr>
            <w:tcW w:w="809" w:type="dxa"/>
            <w:tcBorders>
              <w:left w:val="double" w:sz="4" w:space="0" w:color="auto"/>
            </w:tcBorders>
            <w:shd w:val="clear" w:color="auto" w:fill="auto"/>
          </w:tcPr>
          <w:p w14:paraId="458D75AA" w14:textId="77777777" w:rsidR="007353B1" w:rsidRPr="003506A4" w:rsidRDefault="007353B1" w:rsidP="00736A5C">
            <w:pPr>
              <w:pStyle w:val="Textkrper"/>
              <w:jc w:val="left"/>
              <w:rPr>
                <w:rFonts w:ascii="Arial" w:hAnsi="Arial" w:cs="Arial"/>
                <w:sz w:val="20"/>
                <w:lang w:val="es-ES"/>
              </w:rPr>
            </w:pPr>
          </w:p>
        </w:tc>
        <w:tc>
          <w:tcPr>
            <w:tcW w:w="2276" w:type="dxa"/>
            <w:shd w:val="clear" w:color="auto" w:fill="auto"/>
          </w:tcPr>
          <w:p w14:paraId="5EE7DFAF" w14:textId="77777777" w:rsidR="007353B1" w:rsidRPr="003506A4" w:rsidRDefault="007353B1" w:rsidP="00736A5C">
            <w:pPr>
              <w:pStyle w:val="Textkrper"/>
              <w:jc w:val="left"/>
              <w:rPr>
                <w:rFonts w:ascii="Arial" w:hAnsi="Arial" w:cs="Arial"/>
                <w:sz w:val="20"/>
                <w:lang w:val="es-ES"/>
              </w:rPr>
            </w:pPr>
          </w:p>
        </w:tc>
        <w:tc>
          <w:tcPr>
            <w:tcW w:w="1657" w:type="dxa"/>
            <w:shd w:val="clear" w:color="auto" w:fill="auto"/>
          </w:tcPr>
          <w:p w14:paraId="007D301E" w14:textId="77777777" w:rsidR="007353B1" w:rsidRPr="003506A4" w:rsidRDefault="007353B1" w:rsidP="00736A5C">
            <w:pPr>
              <w:pStyle w:val="Textkrper"/>
              <w:jc w:val="left"/>
              <w:rPr>
                <w:rFonts w:ascii="Arial" w:hAnsi="Arial" w:cs="Arial"/>
                <w:sz w:val="20"/>
                <w:lang w:val="es-ES"/>
              </w:rPr>
            </w:pPr>
          </w:p>
        </w:tc>
        <w:tc>
          <w:tcPr>
            <w:tcW w:w="1359" w:type="dxa"/>
            <w:shd w:val="clear" w:color="auto" w:fill="auto"/>
          </w:tcPr>
          <w:p w14:paraId="5DABA5D2" w14:textId="77777777" w:rsidR="007353B1" w:rsidRPr="003506A4" w:rsidRDefault="007353B1" w:rsidP="00736A5C">
            <w:pPr>
              <w:pStyle w:val="Textkrper"/>
              <w:jc w:val="left"/>
              <w:rPr>
                <w:rFonts w:ascii="Arial" w:hAnsi="Arial" w:cs="Arial"/>
                <w:sz w:val="20"/>
                <w:lang w:val="es-ES"/>
              </w:rPr>
            </w:pPr>
          </w:p>
        </w:tc>
        <w:tc>
          <w:tcPr>
            <w:tcW w:w="1095" w:type="dxa"/>
            <w:shd w:val="clear" w:color="auto" w:fill="auto"/>
          </w:tcPr>
          <w:p w14:paraId="1D05489A"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6EBEFCAE" w14:textId="77777777" w:rsidR="007353B1" w:rsidRPr="003506A4" w:rsidRDefault="007353B1" w:rsidP="00736A5C">
            <w:pPr>
              <w:pStyle w:val="Textkrper"/>
              <w:jc w:val="left"/>
              <w:rPr>
                <w:rFonts w:ascii="Arial" w:hAnsi="Arial" w:cs="Arial"/>
                <w:sz w:val="20"/>
                <w:lang w:val="es-ES"/>
              </w:rPr>
            </w:pPr>
          </w:p>
        </w:tc>
        <w:tc>
          <w:tcPr>
            <w:tcW w:w="1843" w:type="dxa"/>
            <w:shd w:val="clear" w:color="auto" w:fill="auto"/>
          </w:tcPr>
          <w:p w14:paraId="2FF09D04" w14:textId="77777777" w:rsidR="007353B1" w:rsidRPr="003506A4" w:rsidRDefault="007353B1" w:rsidP="00736A5C">
            <w:pPr>
              <w:pStyle w:val="Textkrper"/>
              <w:jc w:val="left"/>
              <w:rPr>
                <w:rFonts w:ascii="Arial" w:hAnsi="Arial" w:cs="Arial"/>
                <w:sz w:val="20"/>
                <w:lang w:val="es-ES"/>
              </w:rPr>
            </w:pPr>
          </w:p>
        </w:tc>
        <w:tc>
          <w:tcPr>
            <w:tcW w:w="1418" w:type="dxa"/>
            <w:gridSpan w:val="2"/>
            <w:shd w:val="clear" w:color="auto" w:fill="auto"/>
          </w:tcPr>
          <w:p w14:paraId="3CC47B65" w14:textId="77777777" w:rsidR="007353B1" w:rsidRPr="003506A4" w:rsidRDefault="007353B1" w:rsidP="00736A5C">
            <w:pPr>
              <w:pStyle w:val="Textkrper"/>
              <w:jc w:val="left"/>
              <w:rPr>
                <w:rFonts w:ascii="Arial" w:hAnsi="Arial" w:cs="Arial"/>
                <w:sz w:val="20"/>
                <w:lang w:val="es-ES"/>
              </w:rPr>
            </w:pPr>
          </w:p>
        </w:tc>
        <w:tc>
          <w:tcPr>
            <w:tcW w:w="1701" w:type="dxa"/>
            <w:shd w:val="clear" w:color="auto" w:fill="auto"/>
          </w:tcPr>
          <w:p w14:paraId="58BE9C78" w14:textId="77777777" w:rsidR="007353B1" w:rsidRPr="003506A4" w:rsidRDefault="007353B1" w:rsidP="00736A5C">
            <w:pPr>
              <w:pStyle w:val="Textkrper"/>
              <w:jc w:val="left"/>
              <w:rPr>
                <w:rFonts w:ascii="Arial" w:hAnsi="Arial" w:cs="Arial"/>
                <w:sz w:val="20"/>
                <w:lang w:val="es-ES"/>
              </w:rPr>
            </w:pPr>
          </w:p>
        </w:tc>
        <w:tc>
          <w:tcPr>
            <w:tcW w:w="802" w:type="dxa"/>
            <w:tcBorders>
              <w:right w:val="double" w:sz="4" w:space="0" w:color="auto"/>
            </w:tcBorders>
            <w:shd w:val="clear" w:color="auto" w:fill="auto"/>
          </w:tcPr>
          <w:p w14:paraId="23858C13" w14:textId="77777777" w:rsidR="007353B1" w:rsidRPr="003506A4" w:rsidRDefault="007353B1" w:rsidP="00736A5C">
            <w:pPr>
              <w:pStyle w:val="Textkrper"/>
              <w:jc w:val="left"/>
              <w:rPr>
                <w:rFonts w:ascii="Arial" w:hAnsi="Arial" w:cs="Arial"/>
                <w:sz w:val="20"/>
                <w:lang w:val="es-ES"/>
              </w:rPr>
            </w:pPr>
          </w:p>
        </w:tc>
      </w:tr>
      <w:tr w:rsidR="007353B1" w:rsidRPr="003506A4" w14:paraId="5E69A399" w14:textId="77777777" w:rsidTr="00736A5C">
        <w:tc>
          <w:tcPr>
            <w:tcW w:w="809" w:type="dxa"/>
            <w:tcBorders>
              <w:left w:val="double" w:sz="4" w:space="0" w:color="auto"/>
            </w:tcBorders>
            <w:shd w:val="clear" w:color="auto" w:fill="auto"/>
          </w:tcPr>
          <w:p w14:paraId="3215DC80" w14:textId="77777777" w:rsidR="007353B1" w:rsidRPr="003506A4" w:rsidRDefault="007353B1" w:rsidP="00736A5C">
            <w:pPr>
              <w:pStyle w:val="Textkrper"/>
              <w:jc w:val="left"/>
              <w:rPr>
                <w:rFonts w:ascii="Arial" w:hAnsi="Arial" w:cs="Arial"/>
                <w:sz w:val="20"/>
                <w:lang w:val="es-ES"/>
              </w:rPr>
            </w:pPr>
          </w:p>
        </w:tc>
        <w:tc>
          <w:tcPr>
            <w:tcW w:w="2276" w:type="dxa"/>
            <w:shd w:val="clear" w:color="auto" w:fill="auto"/>
          </w:tcPr>
          <w:p w14:paraId="0BB8F791" w14:textId="77777777" w:rsidR="007353B1" w:rsidRPr="003506A4" w:rsidRDefault="007353B1" w:rsidP="00736A5C">
            <w:pPr>
              <w:pStyle w:val="Textkrper"/>
              <w:jc w:val="left"/>
              <w:rPr>
                <w:rFonts w:ascii="Arial" w:hAnsi="Arial" w:cs="Arial"/>
                <w:sz w:val="20"/>
                <w:lang w:val="es-ES"/>
              </w:rPr>
            </w:pPr>
          </w:p>
        </w:tc>
        <w:tc>
          <w:tcPr>
            <w:tcW w:w="1657" w:type="dxa"/>
            <w:shd w:val="clear" w:color="auto" w:fill="auto"/>
          </w:tcPr>
          <w:p w14:paraId="51FE19B7" w14:textId="77777777" w:rsidR="007353B1" w:rsidRPr="003506A4" w:rsidRDefault="007353B1" w:rsidP="00736A5C">
            <w:pPr>
              <w:pStyle w:val="Textkrper"/>
              <w:jc w:val="left"/>
              <w:rPr>
                <w:rFonts w:ascii="Arial" w:hAnsi="Arial" w:cs="Arial"/>
                <w:sz w:val="20"/>
                <w:lang w:val="es-ES"/>
              </w:rPr>
            </w:pPr>
          </w:p>
        </w:tc>
        <w:tc>
          <w:tcPr>
            <w:tcW w:w="1359" w:type="dxa"/>
            <w:shd w:val="clear" w:color="auto" w:fill="auto"/>
          </w:tcPr>
          <w:p w14:paraId="1C2D697C" w14:textId="77777777" w:rsidR="007353B1" w:rsidRPr="003506A4" w:rsidRDefault="007353B1" w:rsidP="00736A5C">
            <w:pPr>
              <w:pStyle w:val="Textkrper"/>
              <w:jc w:val="left"/>
              <w:rPr>
                <w:rFonts w:ascii="Arial" w:hAnsi="Arial" w:cs="Arial"/>
                <w:sz w:val="20"/>
                <w:lang w:val="es-ES"/>
              </w:rPr>
            </w:pPr>
          </w:p>
        </w:tc>
        <w:tc>
          <w:tcPr>
            <w:tcW w:w="1095" w:type="dxa"/>
            <w:shd w:val="clear" w:color="auto" w:fill="auto"/>
          </w:tcPr>
          <w:p w14:paraId="15347205"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1806F798" w14:textId="77777777" w:rsidR="007353B1" w:rsidRPr="003506A4" w:rsidRDefault="007353B1" w:rsidP="00736A5C">
            <w:pPr>
              <w:pStyle w:val="Textkrper"/>
              <w:jc w:val="left"/>
              <w:rPr>
                <w:rFonts w:ascii="Arial" w:hAnsi="Arial" w:cs="Arial"/>
                <w:sz w:val="20"/>
                <w:lang w:val="es-ES"/>
              </w:rPr>
            </w:pPr>
          </w:p>
        </w:tc>
        <w:tc>
          <w:tcPr>
            <w:tcW w:w="1843" w:type="dxa"/>
            <w:shd w:val="clear" w:color="auto" w:fill="auto"/>
          </w:tcPr>
          <w:p w14:paraId="5E554A86" w14:textId="77777777" w:rsidR="007353B1" w:rsidRPr="003506A4" w:rsidRDefault="007353B1" w:rsidP="00736A5C">
            <w:pPr>
              <w:pStyle w:val="Textkrper"/>
              <w:jc w:val="left"/>
              <w:rPr>
                <w:rFonts w:ascii="Arial" w:hAnsi="Arial" w:cs="Arial"/>
                <w:sz w:val="20"/>
                <w:lang w:val="es-ES"/>
              </w:rPr>
            </w:pPr>
          </w:p>
        </w:tc>
        <w:tc>
          <w:tcPr>
            <w:tcW w:w="1418" w:type="dxa"/>
            <w:gridSpan w:val="2"/>
            <w:shd w:val="clear" w:color="auto" w:fill="auto"/>
          </w:tcPr>
          <w:p w14:paraId="0918DB63" w14:textId="77777777" w:rsidR="007353B1" w:rsidRPr="003506A4" w:rsidRDefault="007353B1" w:rsidP="00736A5C">
            <w:pPr>
              <w:pStyle w:val="Textkrper"/>
              <w:jc w:val="left"/>
              <w:rPr>
                <w:rFonts w:ascii="Arial" w:hAnsi="Arial" w:cs="Arial"/>
                <w:sz w:val="20"/>
                <w:lang w:val="es-ES"/>
              </w:rPr>
            </w:pPr>
          </w:p>
        </w:tc>
        <w:tc>
          <w:tcPr>
            <w:tcW w:w="1701" w:type="dxa"/>
            <w:shd w:val="clear" w:color="auto" w:fill="auto"/>
          </w:tcPr>
          <w:p w14:paraId="19A51D3D" w14:textId="77777777" w:rsidR="007353B1" w:rsidRPr="003506A4" w:rsidRDefault="007353B1" w:rsidP="00736A5C">
            <w:pPr>
              <w:pStyle w:val="Textkrper"/>
              <w:jc w:val="left"/>
              <w:rPr>
                <w:rFonts w:ascii="Arial" w:hAnsi="Arial" w:cs="Arial"/>
                <w:sz w:val="20"/>
                <w:lang w:val="es-ES"/>
              </w:rPr>
            </w:pPr>
          </w:p>
        </w:tc>
        <w:tc>
          <w:tcPr>
            <w:tcW w:w="802" w:type="dxa"/>
            <w:tcBorders>
              <w:right w:val="double" w:sz="4" w:space="0" w:color="auto"/>
            </w:tcBorders>
            <w:shd w:val="clear" w:color="auto" w:fill="auto"/>
          </w:tcPr>
          <w:p w14:paraId="6E5F7071" w14:textId="77777777" w:rsidR="007353B1" w:rsidRPr="003506A4" w:rsidRDefault="007353B1" w:rsidP="00736A5C">
            <w:pPr>
              <w:pStyle w:val="Textkrper"/>
              <w:jc w:val="left"/>
              <w:rPr>
                <w:rFonts w:ascii="Arial" w:hAnsi="Arial" w:cs="Arial"/>
                <w:sz w:val="20"/>
                <w:lang w:val="es-ES"/>
              </w:rPr>
            </w:pPr>
          </w:p>
        </w:tc>
      </w:tr>
      <w:tr w:rsidR="007353B1" w:rsidRPr="003506A4" w14:paraId="28B90E7B" w14:textId="77777777" w:rsidTr="00736A5C">
        <w:tc>
          <w:tcPr>
            <w:tcW w:w="809" w:type="dxa"/>
            <w:tcBorders>
              <w:left w:val="double" w:sz="4" w:space="0" w:color="auto"/>
              <w:bottom w:val="double" w:sz="4" w:space="0" w:color="auto"/>
            </w:tcBorders>
            <w:shd w:val="clear" w:color="auto" w:fill="auto"/>
          </w:tcPr>
          <w:p w14:paraId="15B60ADD" w14:textId="77777777" w:rsidR="007353B1" w:rsidRPr="003506A4" w:rsidRDefault="007353B1" w:rsidP="00736A5C">
            <w:pPr>
              <w:pStyle w:val="Textkrper"/>
              <w:jc w:val="left"/>
              <w:rPr>
                <w:rFonts w:ascii="Arial" w:hAnsi="Arial" w:cs="Arial"/>
                <w:sz w:val="20"/>
                <w:lang w:val="es-ES"/>
              </w:rPr>
            </w:pPr>
          </w:p>
        </w:tc>
        <w:tc>
          <w:tcPr>
            <w:tcW w:w="2276" w:type="dxa"/>
            <w:tcBorders>
              <w:bottom w:val="double" w:sz="4" w:space="0" w:color="auto"/>
            </w:tcBorders>
            <w:shd w:val="clear" w:color="auto" w:fill="auto"/>
          </w:tcPr>
          <w:p w14:paraId="03CB7171" w14:textId="77777777" w:rsidR="007353B1" w:rsidRPr="003506A4" w:rsidRDefault="007353B1" w:rsidP="00736A5C">
            <w:pPr>
              <w:pStyle w:val="Textkrper"/>
              <w:jc w:val="left"/>
              <w:rPr>
                <w:rFonts w:ascii="Arial" w:hAnsi="Arial" w:cs="Arial"/>
                <w:sz w:val="20"/>
                <w:lang w:val="es-ES"/>
              </w:rPr>
            </w:pPr>
          </w:p>
        </w:tc>
        <w:tc>
          <w:tcPr>
            <w:tcW w:w="1657" w:type="dxa"/>
            <w:tcBorders>
              <w:bottom w:val="double" w:sz="4" w:space="0" w:color="auto"/>
            </w:tcBorders>
            <w:shd w:val="clear" w:color="auto" w:fill="auto"/>
          </w:tcPr>
          <w:p w14:paraId="2ECBB586" w14:textId="77777777" w:rsidR="007353B1" w:rsidRPr="003506A4" w:rsidRDefault="007353B1" w:rsidP="00736A5C">
            <w:pPr>
              <w:pStyle w:val="Textkrper"/>
              <w:jc w:val="left"/>
              <w:rPr>
                <w:rFonts w:ascii="Arial" w:hAnsi="Arial" w:cs="Arial"/>
                <w:sz w:val="20"/>
                <w:lang w:val="es-ES"/>
              </w:rPr>
            </w:pPr>
          </w:p>
        </w:tc>
        <w:tc>
          <w:tcPr>
            <w:tcW w:w="1359" w:type="dxa"/>
            <w:tcBorders>
              <w:bottom w:val="double" w:sz="4" w:space="0" w:color="auto"/>
            </w:tcBorders>
            <w:shd w:val="clear" w:color="auto" w:fill="auto"/>
          </w:tcPr>
          <w:p w14:paraId="57FF955E" w14:textId="77777777" w:rsidR="007353B1" w:rsidRPr="003506A4" w:rsidRDefault="007353B1" w:rsidP="00736A5C">
            <w:pPr>
              <w:pStyle w:val="Textkrper"/>
              <w:jc w:val="left"/>
              <w:rPr>
                <w:rFonts w:ascii="Arial" w:hAnsi="Arial" w:cs="Arial"/>
                <w:sz w:val="20"/>
                <w:lang w:val="es-ES"/>
              </w:rPr>
            </w:pPr>
          </w:p>
        </w:tc>
        <w:tc>
          <w:tcPr>
            <w:tcW w:w="1095" w:type="dxa"/>
            <w:tcBorders>
              <w:bottom w:val="double" w:sz="4" w:space="0" w:color="auto"/>
            </w:tcBorders>
            <w:shd w:val="clear" w:color="auto" w:fill="auto"/>
          </w:tcPr>
          <w:p w14:paraId="03122021" w14:textId="77777777" w:rsidR="007353B1" w:rsidRPr="003506A4" w:rsidRDefault="007353B1" w:rsidP="00736A5C">
            <w:pPr>
              <w:pStyle w:val="Textkrper"/>
              <w:jc w:val="left"/>
              <w:rPr>
                <w:rFonts w:ascii="Arial" w:hAnsi="Arial" w:cs="Arial"/>
                <w:sz w:val="20"/>
                <w:lang w:val="es-ES"/>
              </w:rPr>
            </w:pPr>
          </w:p>
        </w:tc>
        <w:tc>
          <w:tcPr>
            <w:tcW w:w="1417" w:type="dxa"/>
            <w:tcBorders>
              <w:bottom w:val="double" w:sz="4" w:space="0" w:color="auto"/>
            </w:tcBorders>
            <w:shd w:val="clear" w:color="auto" w:fill="auto"/>
          </w:tcPr>
          <w:p w14:paraId="69673175" w14:textId="77777777" w:rsidR="007353B1" w:rsidRPr="003506A4" w:rsidRDefault="007353B1" w:rsidP="00736A5C">
            <w:pPr>
              <w:pStyle w:val="Textkrper"/>
              <w:jc w:val="left"/>
              <w:rPr>
                <w:rFonts w:ascii="Arial" w:hAnsi="Arial" w:cs="Arial"/>
                <w:sz w:val="20"/>
                <w:lang w:val="es-ES"/>
              </w:rPr>
            </w:pPr>
          </w:p>
        </w:tc>
        <w:tc>
          <w:tcPr>
            <w:tcW w:w="1843" w:type="dxa"/>
            <w:tcBorders>
              <w:bottom w:val="double" w:sz="4" w:space="0" w:color="auto"/>
            </w:tcBorders>
            <w:shd w:val="clear" w:color="auto" w:fill="auto"/>
          </w:tcPr>
          <w:p w14:paraId="36E13A6F" w14:textId="77777777" w:rsidR="007353B1" w:rsidRPr="003506A4" w:rsidRDefault="007353B1" w:rsidP="00736A5C">
            <w:pPr>
              <w:pStyle w:val="Textkrper"/>
              <w:jc w:val="left"/>
              <w:rPr>
                <w:rFonts w:ascii="Arial" w:hAnsi="Arial" w:cs="Arial"/>
                <w:sz w:val="20"/>
                <w:lang w:val="es-ES"/>
              </w:rPr>
            </w:pPr>
          </w:p>
        </w:tc>
        <w:tc>
          <w:tcPr>
            <w:tcW w:w="1418" w:type="dxa"/>
            <w:gridSpan w:val="2"/>
            <w:tcBorders>
              <w:bottom w:val="double" w:sz="4" w:space="0" w:color="auto"/>
            </w:tcBorders>
            <w:shd w:val="clear" w:color="auto" w:fill="auto"/>
          </w:tcPr>
          <w:p w14:paraId="798B9880" w14:textId="77777777" w:rsidR="007353B1" w:rsidRPr="003506A4" w:rsidRDefault="007353B1" w:rsidP="00736A5C">
            <w:pPr>
              <w:pStyle w:val="Textkrper"/>
              <w:jc w:val="left"/>
              <w:rPr>
                <w:rFonts w:ascii="Arial" w:hAnsi="Arial" w:cs="Arial"/>
                <w:sz w:val="20"/>
                <w:lang w:val="es-ES"/>
              </w:rPr>
            </w:pPr>
          </w:p>
        </w:tc>
        <w:tc>
          <w:tcPr>
            <w:tcW w:w="1701" w:type="dxa"/>
            <w:tcBorders>
              <w:bottom w:val="double" w:sz="4" w:space="0" w:color="auto"/>
            </w:tcBorders>
            <w:shd w:val="clear" w:color="auto" w:fill="auto"/>
          </w:tcPr>
          <w:p w14:paraId="7B666114" w14:textId="77777777" w:rsidR="007353B1" w:rsidRPr="003506A4" w:rsidRDefault="007353B1" w:rsidP="00736A5C">
            <w:pPr>
              <w:pStyle w:val="Textkrper"/>
              <w:jc w:val="left"/>
              <w:rPr>
                <w:rFonts w:ascii="Arial" w:hAnsi="Arial" w:cs="Arial"/>
                <w:sz w:val="20"/>
                <w:lang w:val="es-ES"/>
              </w:rPr>
            </w:pPr>
          </w:p>
        </w:tc>
        <w:tc>
          <w:tcPr>
            <w:tcW w:w="802" w:type="dxa"/>
            <w:tcBorders>
              <w:bottom w:val="double" w:sz="4" w:space="0" w:color="auto"/>
              <w:right w:val="double" w:sz="4" w:space="0" w:color="auto"/>
            </w:tcBorders>
            <w:shd w:val="clear" w:color="auto" w:fill="auto"/>
          </w:tcPr>
          <w:p w14:paraId="21A742C4" w14:textId="77777777" w:rsidR="007353B1" w:rsidRPr="003506A4" w:rsidRDefault="007353B1" w:rsidP="00736A5C">
            <w:pPr>
              <w:pStyle w:val="Textkrper"/>
              <w:jc w:val="left"/>
              <w:rPr>
                <w:rFonts w:ascii="Arial" w:hAnsi="Arial" w:cs="Arial"/>
                <w:sz w:val="20"/>
                <w:lang w:val="es-ES"/>
              </w:rPr>
            </w:pPr>
          </w:p>
        </w:tc>
      </w:tr>
      <w:tr w:rsidR="007353B1" w:rsidRPr="003506A4" w14:paraId="1E43EFDE" w14:textId="77777777" w:rsidTr="00736A5C">
        <w:tc>
          <w:tcPr>
            <w:tcW w:w="10740" w:type="dxa"/>
            <w:gridSpan w:val="8"/>
            <w:tcBorders>
              <w:top w:val="double" w:sz="4" w:space="0" w:color="auto"/>
              <w:left w:val="double" w:sz="4" w:space="0" w:color="auto"/>
              <w:bottom w:val="double" w:sz="4" w:space="0" w:color="auto"/>
            </w:tcBorders>
            <w:shd w:val="clear" w:color="auto" w:fill="auto"/>
            <w:vAlign w:val="center"/>
          </w:tcPr>
          <w:p w14:paraId="5E6D3DC7" w14:textId="77777777" w:rsidR="007353B1" w:rsidRPr="003506A4" w:rsidRDefault="007353B1" w:rsidP="00736A5C">
            <w:pPr>
              <w:pStyle w:val="Textkrper"/>
              <w:jc w:val="center"/>
              <w:rPr>
                <w:rFonts w:ascii="Arial" w:hAnsi="Arial" w:cs="Arial"/>
                <w:sz w:val="18"/>
                <w:lang w:val="es-ES"/>
              </w:rPr>
            </w:pPr>
            <w:r w:rsidRPr="003506A4">
              <w:rPr>
                <w:rFonts w:ascii="Arial" w:hAnsi="Arial" w:cs="Arial"/>
                <w:b/>
                <w:sz w:val="18"/>
                <w:lang w:val="es-ES"/>
              </w:rPr>
              <w:t xml:space="preserve">Precio Total (incluyendo la moneda) CIP más los servicios locales (si hubiese) </w:t>
            </w:r>
            <w:r w:rsidRPr="003506A4">
              <w:rPr>
                <w:rFonts w:ascii="Arial" w:hAnsi="Arial" w:cs="Arial"/>
                <w:b/>
                <w:i/>
                <w:sz w:val="18"/>
                <w:lang w:val="es-ES"/>
              </w:rPr>
              <w:t>[Insertar el nombre del país del Comprador]</w:t>
            </w:r>
          </w:p>
        </w:tc>
        <w:tc>
          <w:tcPr>
            <w:tcW w:w="3637" w:type="dxa"/>
            <w:gridSpan w:val="3"/>
            <w:tcBorders>
              <w:top w:val="double" w:sz="4" w:space="0" w:color="auto"/>
              <w:bottom w:val="double" w:sz="4" w:space="0" w:color="auto"/>
              <w:right w:val="double" w:sz="4" w:space="0" w:color="auto"/>
            </w:tcBorders>
            <w:shd w:val="clear" w:color="auto" w:fill="auto"/>
            <w:vAlign w:val="center"/>
          </w:tcPr>
          <w:p w14:paraId="1FE7E4DF" w14:textId="77777777" w:rsidR="007353B1" w:rsidRPr="003506A4" w:rsidRDefault="007353B1" w:rsidP="00736A5C">
            <w:pPr>
              <w:pStyle w:val="Textkrper"/>
              <w:jc w:val="center"/>
              <w:rPr>
                <w:rFonts w:ascii="Arial" w:hAnsi="Arial" w:cs="Arial"/>
                <w:sz w:val="18"/>
                <w:lang w:val="es-ES"/>
              </w:rPr>
            </w:pPr>
            <w:r w:rsidRPr="003506A4">
              <w:rPr>
                <w:rFonts w:ascii="Arial" w:hAnsi="Arial" w:cs="Arial"/>
                <w:sz w:val="18"/>
                <w:lang w:val="es-ES"/>
              </w:rPr>
              <w:t>[Insertar el precio total]</w:t>
            </w:r>
          </w:p>
        </w:tc>
      </w:tr>
    </w:tbl>
    <w:p w14:paraId="2F55DB9C" w14:textId="77777777" w:rsidR="007353B1" w:rsidRDefault="007353B1" w:rsidP="007353B1">
      <w:pPr>
        <w:rPr>
          <w:rFonts w:ascii="Arial" w:hAnsi="Arial" w:cs="Arial"/>
          <w:szCs w:val="16"/>
        </w:rPr>
      </w:pPr>
    </w:p>
    <w:p w14:paraId="0BD6BFD9" w14:textId="77777777" w:rsidR="007353B1" w:rsidRPr="003506A4" w:rsidRDefault="007353B1" w:rsidP="003506A4">
      <w:pPr>
        <w:rPr>
          <w:lang w:val="es-ES"/>
        </w:rPr>
      </w:pPr>
      <w:r w:rsidRPr="003506A4">
        <w:rPr>
          <w:rFonts w:ascii="Arial" w:hAnsi="Arial" w:cs="Arial"/>
          <w:szCs w:val="16"/>
        </w:rPr>
        <w:t xml:space="preserve">Nombre del Oferente </w:t>
      </w:r>
      <w:r w:rsidRPr="003506A4">
        <w:rPr>
          <w:rFonts w:ascii="Arial" w:hAnsi="Arial" w:cs="Arial"/>
          <w:i/>
          <w:szCs w:val="16"/>
        </w:rPr>
        <w:t>[Insertar el nombre completo del Oferente]</w:t>
      </w:r>
      <w:r w:rsidRPr="003506A4">
        <w:rPr>
          <w:rFonts w:ascii="Arial" w:hAnsi="Arial" w:cs="Arial"/>
          <w:szCs w:val="16"/>
        </w:rPr>
        <w:t xml:space="preserve"> Firma del Oferente </w:t>
      </w:r>
      <w:r w:rsidRPr="003506A4">
        <w:rPr>
          <w:rFonts w:ascii="Arial" w:hAnsi="Arial" w:cs="Arial"/>
          <w:i/>
          <w:szCs w:val="16"/>
        </w:rPr>
        <w:t xml:space="preserve">[firma de la persona que firma la Oferta] </w:t>
      </w:r>
      <w:r w:rsidRPr="003506A4">
        <w:rPr>
          <w:rFonts w:ascii="Arial" w:hAnsi="Arial" w:cs="Arial"/>
          <w:szCs w:val="16"/>
        </w:rPr>
        <w:t xml:space="preserve">Fecha </w:t>
      </w:r>
      <w:r w:rsidRPr="003506A4">
        <w:rPr>
          <w:rFonts w:ascii="Arial" w:hAnsi="Arial" w:cs="Arial"/>
          <w:i/>
          <w:szCs w:val="16"/>
        </w:rPr>
        <w:t>[Insertar fecha]</w:t>
      </w:r>
    </w:p>
    <w:p w14:paraId="488AA8F2" w14:textId="77777777" w:rsidR="007353B1" w:rsidRPr="003506A4" w:rsidRDefault="007353B1" w:rsidP="003506A4">
      <w:pPr>
        <w:pStyle w:val="Style5"/>
        <w:tabs>
          <w:tab w:val="clear" w:pos="567"/>
        </w:tabs>
        <w:outlineLvl w:val="0"/>
        <w:rPr>
          <w:rFonts w:ascii="Arial" w:hAnsi="Arial" w:cs="Arial"/>
          <w:sz w:val="36"/>
          <w:szCs w:val="36"/>
          <w:lang w:val="es-ES"/>
        </w:rPr>
      </w:pPr>
      <w:bookmarkStart w:id="226" w:name="_Toc518381397"/>
      <w:bookmarkStart w:id="227" w:name="_Toc519592946"/>
      <w:bookmarkStart w:id="228" w:name="_Toc519592999"/>
      <w:bookmarkStart w:id="229" w:name="_Toc519593241"/>
      <w:bookmarkStart w:id="230" w:name="_Toc519593281"/>
      <w:bookmarkStart w:id="231" w:name="_Toc531176937"/>
      <w:r w:rsidRPr="003506A4">
        <w:rPr>
          <w:rFonts w:ascii="Arial" w:hAnsi="Arial" w:cs="Arial"/>
          <w:sz w:val="36"/>
          <w:szCs w:val="36"/>
          <w:lang w:val="es-ES"/>
        </w:rPr>
        <w:t>Lista de Precios: Bienes Fabricados en país del Comprador</w:t>
      </w:r>
      <w:bookmarkEnd w:id="226"/>
      <w:bookmarkEnd w:id="227"/>
      <w:bookmarkEnd w:id="228"/>
      <w:bookmarkEnd w:id="229"/>
      <w:bookmarkEnd w:id="230"/>
      <w:bookmarkEnd w:id="231"/>
    </w:p>
    <w:p w14:paraId="0A801FD6" w14:textId="77777777" w:rsidR="007353B1" w:rsidRPr="0053442B" w:rsidRDefault="007353B1" w:rsidP="00735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518"/>
        <w:gridCol w:w="1182"/>
        <w:gridCol w:w="1413"/>
        <w:gridCol w:w="1132"/>
        <w:gridCol w:w="2261"/>
        <w:gridCol w:w="1980"/>
        <w:gridCol w:w="492"/>
        <w:gridCol w:w="1204"/>
        <w:gridCol w:w="1228"/>
      </w:tblGrid>
      <w:tr w:rsidR="007353B1" w:rsidRPr="003506A4" w14:paraId="672711DA" w14:textId="77777777" w:rsidTr="00736A5C">
        <w:tc>
          <w:tcPr>
            <w:tcW w:w="11819" w:type="dxa"/>
            <w:gridSpan w:val="8"/>
            <w:vMerge w:val="restart"/>
            <w:tcBorders>
              <w:top w:val="double" w:sz="4" w:space="0" w:color="auto"/>
              <w:left w:val="double" w:sz="4" w:space="0" w:color="auto"/>
            </w:tcBorders>
            <w:shd w:val="clear" w:color="auto" w:fill="auto"/>
            <w:vAlign w:val="center"/>
          </w:tcPr>
          <w:p w14:paraId="70521900" w14:textId="77777777" w:rsidR="007353B1" w:rsidRPr="000C7A6D" w:rsidRDefault="007353B1" w:rsidP="00736A5C">
            <w:pPr>
              <w:tabs>
                <w:tab w:val="left" w:pos="4613"/>
              </w:tabs>
              <w:suppressAutoHyphens/>
              <w:spacing w:before="120" w:after="120"/>
              <w:jc w:val="center"/>
              <w:rPr>
                <w:rFonts w:ascii="Arial" w:hAnsi="Arial" w:cs="Arial"/>
              </w:rPr>
            </w:pPr>
            <w:r w:rsidRPr="003506A4">
              <w:rPr>
                <w:rFonts w:ascii="Arial" w:hAnsi="Arial" w:cs="Arial"/>
              </w:rPr>
              <w:t>(Ofertas del grupo A y B)</w:t>
            </w:r>
            <w:r w:rsidRPr="000C7A6D">
              <w:rPr>
                <w:rStyle w:val="Funotenzeichen"/>
                <w:rFonts w:ascii="Arial" w:hAnsi="Arial" w:cs="Arial"/>
              </w:rPr>
              <w:footnoteReference w:id="23"/>
            </w:r>
          </w:p>
          <w:p w14:paraId="1896010D" w14:textId="77777777" w:rsidR="007353B1" w:rsidRPr="000C7A6D" w:rsidRDefault="007353B1" w:rsidP="00736A5C">
            <w:pPr>
              <w:pStyle w:val="Textkrper"/>
              <w:spacing w:before="60" w:after="60"/>
              <w:jc w:val="center"/>
              <w:rPr>
                <w:rFonts w:ascii="Arial" w:hAnsi="Arial" w:cs="Arial"/>
                <w:lang w:val="es-ES"/>
              </w:rPr>
            </w:pPr>
            <w:r w:rsidRPr="000C7A6D">
              <w:rPr>
                <w:rFonts w:ascii="Arial" w:hAnsi="Arial" w:cs="Arial"/>
                <w:b/>
                <w:lang w:val="es-ES"/>
              </w:rPr>
              <w:t>Monedas de acuerdo con la Cláusula 15 de las IAO</w:t>
            </w:r>
          </w:p>
        </w:tc>
        <w:tc>
          <w:tcPr>
            <w:tcW w:w="2438" w:type="dxa"/>
            <w:gridSpan w:val="2"/>
            <w:tcBorders>
              <w:top w:val="double" w:sz="4" w:space="0" w:color="auto"/>
              <w:right w:val="double" w:sz="4" w:space="0" w:color="auto"/>
            </w:tcBorders>
            <w:shd w:val="clear" w:color="auto" w:fill="auto"/>
            <w:vAlign w:val="center"/>
          </w:tcPr>
          <w:p w14:paraId="4DB30080" w14:textId="77777777" w:rsidR="007353B1" w:rsidRPr="003506A4" w:rsidRDefault="007353B1" w:rsidP="00736A5C">
            <w:pPr>
              <w:pStyle w:val="Textkrper"/>
              <w:spacing w:before="60" w:after="60"/>
              <w:jc w:val="left"/>
              <w:rPr>
                <w:rFonts w:ascii="Arial" w:hAnsi="Arial" w:cs="Arial"/>
                <w:sz w:val="20"/>
                <w:lang w:val="es-ES"/>
              </w:rPr>
            </w:pPr>
            <w:r w:rsidRPr="000C7A6D">
              <w:rPr>
                <w:rFonts w:ascii="Arial" w:hAnsi="Arial" w:cs="Arial"/>
                <w:sz w:val="20"/>
                <w:lang w:val="es-ES"/>
              </w:rPr>
              <w:t>Fecha</w:t>
            </w:r>
            <w:r w:rsidRPr="003506A4">
              <w:rPr>
                <w:rFonts w:ascii="Arial" w:hAnsi="Arial" w:cs="Arial"/>
                <w:sz w:val="20"/>
                <w:lang w:val="es-ES"/>
              </w:rPr>
              <w:t xml:space="preserve">: </w:t>
            </w:r>
            <w:r w:rsidRPr="003506A4">
              <w:rPr>
                <w:rFonts w:ascii="Arial" w:hAnsi="Arial" w:cs="Arial"/>
                <w:i/>
                <w:sz w:val="20"/>
                <w:lang w:val="es-ES"/>
              </w:rPr>
              <w:t>[Insertar]</w:t>
            </w:r>
          </w:p>
        </w:tc>
      </w:tr>
      <w:tr w:rsidR="007353B1" w:rsidRPr="003506A4" w14:paraId="6F05270C" w14:textId="77777777" w:rsidTr="00736A5C">
        <w:tc>
          <w:tcPr>
            <w:tcW w:w="11819" w:type="dxa"/>
            <w:gridSpan w:val="8"/>
            <w:vMerge/>
            <w:tcBorders>
              <w:left w:val="double" w:sz="4" w:space="0" w:color="auto"/>
            </w:tcBorders>
            <w:shd w:val="clear" w:color="auto" w:fill="auto"/>
          </w:tcPr>
          <w:p w14:paraId="60E4D2DA" w14:textId="77777777" w:rsidR="007353B1" w:rsidRPr="003506A4" w:rsidRDefault="007353B1" w:rsidP="00736A5C">
            <w:pPr>
              <w:pStyle w:val="Textkrper"/>
              <w:spacing w:before="60" w:after="60"/>
              <w:jc w:val="left"/>
              <w:rPr>
                <w:rFonts w:ascii="Arial" w:hAnsi="Arial" w:cs="Arial"/>
                <w:sz w:val="20"/>
                <w:lang w:val="es-ES"/>
              </w:rPr>
            </w:pPr>
          </w:p>
        </w:tc>
        <w:tc>
          <w:tcPr>
            <w:tcW w:w="2438" w:type="dxa"/>
            <w:gridSpan w:val="2"/>
            <w:tcBorders>
              <w:right w:val="double" w:sz="4" w:space="0" w:color="auto"/>
            </w:tcBorders>
            <w:shd w:val="clear" w:color="auto" w:fill="auto"/>
            <w:vAlign w:val="center"/>
          </w:tcPr>
          <w:p w14:paraId="4579DC4C"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LPI No.: </w:t>
            </w:r>
            <w:r w:rsidRPr="003506A4">
              <w:rPr>
                <w:rFonts w:ascii="Arial" w:hAnsi="Arial" w:cs="Arial"/>
                <w:i/>
                <w:sz w:val="20"/>
                <w:lang w:val="es-ES"/>
              </w:rPr>
              <w:t>[Insertar]</w:t>
            </w:r>
          </w:p>
        </w:tc>
      </w:tr>
      <w:tr w:rsidR="007353B1" w:rsidRPr="003506A4" w14:paraId="2DED9C1A" w14:textId="77777777" w:rsidTr="00736A5C">
        <w:tc>
          <w:tcPr>
            <w:tcW w:w="11819" w:type="dxa"/>
            <w:gridSpan w:val="8"/>
            <w:vMerge/>
            <w:tcBorders>
              <w:left w:val="double" w:sz="4" w:space="0" w:color="auto"/>
            </w:tcBorders>
            <w:shd w:val="clear" w:color="auto" w:fill="auto"/>
          </w:tcPr>
          <w:p w14:paraId="33B7F697" w14:textId="77777777" w:rsidR="007353B1" w:rsidRPr="003506A4" w:rsidRDefault="007353B1" w:rsidP="00736A5C">
            <w:pPr>
              <w:pStyle w:val="Textkrper"/>
              <w:spacing w:before="60" w:after="60"/>
              <w:jc w:val="left"/>
              <w:rPr>
                <w:rFonts w:ascii="Arial" w:hAnsi="Arial" w:cs="Arial"/>
                <w:sz w:val="20"/>
                <w:lang w:val="es-ES"/>
              </w:rPr>
            </w:pPr>
          </w:p>
        </w:tc>
        <w:tc>
          <w:tcPr>
            <w:tcW w:w="2438" w:type="dxa"/>
            <w:gridSpan w:val="2"/>
            <w:tcBorders>
              <w:right w:val="double" w:sz="4" w:space="0" w:color="auto"/>
            </w:tcBorders>
            <w:shd w:val="clear" w:color="auto" w:fill="auto"/>
            <w:vAlign w:val="center"/>
          </w:tcPr>
          <w:p w14:paraId="337BC2D1"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Lot No.: </w:t>
            </w:r>
            <w:r w:rsidRPr="003506A4">
              <w:rPr>
                <w:rFonts w:ascii="Arial" w:hAnsi="Arial" w:cs="Arial"/>
                <w:i/>
                <w:sz w:val="20"/>
                <w:lang w:val="es-ES"/>
              </w:rPr>
              <w:t>[Insertar, si aplica]</w:t>
            </w:r>
          </w:p>
        </w:tc>
      </w:tr>
      <w:tr w:rsidR="007353B1" w:rsidRPr="003506A4" w14:paraId="0C6A2E46" w14:textId="77777777" w:rsidTr="00736A5C">
        <w:tc>
          <w:tcPr>
            <w:tcW w:w="11819" w:type="dxa"/>
            <w:gridSpan w:val="8"/>
            <w:vMerge/>
            <w:tcBorders>
              <w:left w:val="double" w:sz="4" w:space="0" w:color="auto"/>
              <w:bottom w:val="double" w:sz="4" w:space="0" w:color="auto"/>
            </w:tcBorders>
            <w:shd w:val="clear" w:color="auto" w:fill="auto"/>
          </w:tcPr>
          <w:p w14:paraId="0F8A5290" w14:textId="77777777" w:rsidR="007353B1" w:rsidRPr="003506A4" w:rsidRDefault="007353B1" w:rsidP="00736A5C">
            <w:pPr>
              <w:pStyle w:val="Textkrper"/>
              <w:spacing w:before="60" w:after="60"/>
              <w:jc w:val="left"/>
              <w:rPr>
                <w:rFonts w:ascii="Arial" w:hAnsi="Arial" w:cs="Arial"/>
                <w:lang w:val="es-ES"/>
              </w:rPr>
            </w:pPr>
          </w:p>
        </w:tc>
        <w:tc>
          <w:tcPr>
            <w:tcW w:w="2438" w:type="dxa"/>
            <w:gridSpan w:val="2"/>
            <w:tcBorders>
              <w:bottom w:val="double" w:sz="4" w:space="0" w:color="auto"/>
              <w:right w:val="double" w:sz="4" w:space="0" w:color="auto"/>
            </w:tcBorders>
            <w:shd w:val="clear" w:color="auto" w:fill="auto"/>
            <w:vAlign w:val="center"/>
          </w:tcPr>
          <w:p w14:paraId="488E0BDE" w14:textId="77777777" w:rsidR="007353B1" w:rsidRPr="003506A4" w:rsidRDefault="007353B1" w:rsidP="00736A5C">
            <w:pPr>
              <w:pStyle w:val="Textkrper"/>
              <w:spacing w:before="60" w:after="60"/>
              <w:jc w:val="left"/>
              <w:rPr>
                <w:rFonts w:ascii="Arial" w:hAnsi="Arial" w:cs="Arial"/>
                <w:sz w:val="20"/>
                <w:lang w:val="es-ES"/>
              </w:rPr>
            </w:pPr>
            <w:r w:rsidRPr="003506A4">
              <w:rPr>
                <w:rFonts w:ascii="Arial" w:hAnsi="Arial" w:cs="Arial"/>
                <w:sz w:val="20"/>
                <w:lang w:val="es-ES"/>
              </w:rPr>
              <w:t xml:space="preserve">Página No.: </w:t>
            </w:r>
            <w:r w:rsidRPr="003506A4">
              <w:rPr>
                <w:rFonts w:ascii="Arial" w:hAnsi="Arial" w:cs="Arial"/>
                <w:i/>
                <w:sz w:val="20"/>
                <w:lang w:val="es-ES"/>
              </w:rPr>
              <w:t>[Insertar] de [Insertar]</w:t>
            </w:r>
          </w:p>
        </w:tc>
      </w:tr>
      <w:tr w:rsidR="007353B1" w:rsidRPr="003506A4" w14:paraId="584CEBA1" w14:textId="77777777" w:rsidTr="00736A5C">
        <w:tc>
          <w:tcPr>
            <w:tcW w:w="809" w:type="dxa"/>
            <w:tcBorders>
              <w:top w:val="double" w:sz="4" w:space="0" w:color="auto"/>
              <w:left w:val="double" w:sz="4" w:space="0" w:color="auto"/>
              <w:bottom w:val="double" w:sz="4" w:space="0" w:color="auto"/>
            </w:tcBorders>
            <w:shd w:val="clear" w:color="auto" w:fill="auto"/>
          </w:tcPr>
          <w:p w14:paraId="607DF91D" w14:textId="77777777" w:rsidR="007353B1" w:rsidRPr="003506A4" w:rsidRDefault="007353B1" w:rsidP="00736A5C">
            <w:pPr>
              <w:suppressAutoHyphens/>
              <w:jc w:val="center"/>
              <w:rPr>
                <w:rFonts w:ascii="Arial" w:hAnsi="Arial" w:cs="Arial"/>
              </w:rPr>
            </w:pPr>
            <w:r w:rsidRPr="003506A4">
              <w:rPr>
                <w:rFonts w:ascii="Arial" w:hAnsi="Arial" w:cs="Arial"/>
              </w:rPr>
              <w:t>1</w:t>
            </w:r>
          </w:p>
        </w:tc>
        <w:tc>
          <w:tcPr>
            <w:tcW w:w="2528" w:type="dxa"/>
            <w:tcBorders>
              <w:top w:val="double" w:sz="4" w:space="0" w:color="auto"/>
              <w:bottom w:val="double" w:sz="4" w:space="0" w:color="auto"/>
            </w:tcBorders>
            <w:shd w:val="clear" w:color="auto" w:fill="auto"/>
          </w:tcPr>
          <w:p w14:paraId="5BCAA487" w14:textId="77777777" w:rsidR="007353B1" w:rsidRPr="003506A4" w:rsidRDefault="007353B1" w:rsidP="00736A5C">
            <w:pPr>
              <w:suppressAutoHyphens/>
              <w:jc w:val="center"/>
              <w:rPr>
                <w:rFonts w:ascii="Arial" w:hAnsi="Arial" w:cs="Arial"/>
              </w:rPr>
            </w:pPr>
            <w:r w:rsidRPr="003506A4">
              <w:rPr>
                <w:rFonts w:ascii="Arial" w:hAnsi="Arial" w:cs="Arial"/>
              </w:rPr>
              <w:t>2</w:t>
            </w:r>
          </w:p>
        </w:tc>
        <w:tc>
          <w:tcPr>
            <w:tcW w:w="1185" w:type="dxa"/>
            <w:tcBorders>
              <w:top w:val="double" w:sz="4" w:space="0" w:color="auto"/>
              <w:bottom w:val="double" w:sz="4" w:space="0" w:color="auto"/>
            </w:tcBorders>
            <w:shd w:val="clear" w:color="auto" w:fill="auto"/>
          </w:tcPr>
          <w:p w14:paraId="0816A477" w14:textId="77777777" w:rsidR="007353B1" w:rsidRPr="003506A4" w:rsidRDefault="007353B1" w:rsidP="00736A5C">
            <w:pPr>
              <w:suppressAutoHyphens/>
              <w:jc w:val="center"/>
              <w:rPr>
                <w:rFonts w:ascii="Arial" w:hAnsi="Arial" w:cs="Arial"/>
              </w:rPr>
            </w:pPr>
            <w:r w:rsidRPr="003506A4">
              <w:rPr>
                <w:rFonts w:ascii="Arial" w:hAnsi="Arial" w:cs="Arial"/>
              </w:rPr>
              <w:t>3</w:t>
            </w:r>
          </w:p>
        </w:tc>
        <w:tc>
          <w:tcPr>
            <w:tcW w:w="1417" w:type="dxa"/>
            <w:tcBorders>
              <w:top w:val="double" w:sz="4" w:space="0" w:color="auto"/>
              <w:bottom w:val="double" w:sz="4" w:space="0" w:color="auto"/>
            </w:tcBorders>
            <w:shd w:val="clear" w:color="auto" w:fill="auto"/>
          </w:tcPr>
          <w:p w14:paraId="67B01F67" w14:textId="77777777" w:rsidR="007353B1" w:rsidRPr="003506A4" w:rsidRDefault="007353B1" w:rsidP="00736A5C">
            <w:pPr>
              <w:suppressAutoHyphens/>
              <w:jc w:val="center"/>
              <w:rPr>
                <w:rFonts w:ascii="Arial" w:hAnsi="Arial" w:cs="Arial"/>
              </w:rPr>
            </w:pPr>
            <w:r w:rsidRPr="003506A4">
              <w:rPr>
                <w:rFonts w:ascii="Arial" w:hAnsi="Arial" w:cs="Arial"/>
              </w:rPr>
              <w:t>4</w:t>
            </w:r>
          </w:p>
        </w:tc>
        <w:tc>
          <w:tcPr>
            <w:tcW w:w="1134" w:type="dxa"/>
            <w:tcBorders>
              <w:top w:val="double" w:sz="4" w:space="0" w:color="auto"/>
              <w:bottom w:val="double" w:sz="4" w:space="0" w:color="auto"/>
            </w:tcBorders>
            <w:shd w:val="clear" w:color="auto" w:fill="auto"/>
          </w:tcPr>
          <w:p w14:paraId="6AB198C5" w14:textId="77777777" w:rsidR="007353B1" w:rsidRPr="003506A4" w:rsidRDefault="007353B1" w:rsidP="00736A5C">
            <w:pPr>
              <w:suppressAutoHyphens/>
              <w:jc w:val="center"/>
              <w:rPr>
                <w:rFonts w:ascii="Arial" w:hAnsi="Arial" w:cs="Arial"/>
              </w:rPr>
            </w:pPr>
            <w:r w:rsidRPr="003506A4">
              <w:rPr>
                <w:rFonts w:ascii="Arial" w:hAnsi="Arial" w:cs="Arial"/>
              </w:rPr>
              <w:t>5</w:t>
            </w:r>
          </w:p>
        </w:tc>
        <w:tc>
          <w:tcPr>
            <w:tcW w:w="2268" w:type="dxa"/>
            <w:tcBorders>
              <w:top w:val="double" w:sz="4" w:space="0" w:color="auto"/>
              <w:bottom w:val="double" w:sz="4" w:space="0" w:color="auto"/>
            </w:tcBorders>
            <w:shd w:val="clear" w:color="auto" w:fill="auto"/>
          </w:tcPr>
          <w:p w14:paraId="3A3E9C0D" w14:textId="77777777" w:rsidR="007353B1" w:rsidRPr="003506A4" w:rsidRDefault="007353B1" w:rsidP="00736A5C">
            <w:pPr>
              <w:suppressAutoHyphens/>
              <w:jc w:val="center"/>
              <w:rPr>
                <w:rFonts w:ascii="Arial" w:hAnsi="Arial" w:cs="Arial"/>
              </w:rPr>
            </w:pPr>
            <w:r w:rsidRPr="003506A4">
              <w:rPr>
                <w:rFonts w:ascii="Arial" w:hAnsi="Arial" w:cs="Arial"/>
              </w:rPr>
              <w:t>6</w:t>
            </w:r>
          </w:p>
        </w:tc>
        <w:tc>
          <w:tcPr>
            <w:tcW w:w="1985" w:type="dxa"/>
            <w:tcBorders>
              <w:top w:val="double" w:sz="4" w:space="0" w:color="auto"/>
              <w:bottom w:val="double" w:sz="4" w:space="0" w:color="auto"/>
            </w:tcBorders>
            <w:shd w:val="clear" w:color="auto" w:fill="auto"/>
          </w:tcPr>
          <w:p w14:paraId="0EF57A70" w14:textId="77777777" w:rsidR="007353B1" w:rsidRPr="000C7A6D" w:rsidRDefault="007353B1" w:rsidP="00736A5C">
            <w:pPr>
              <w:suppressAutoHyphens/>
              <w:jc w:val="center"/>
              <w:rPr>
                <w:rFonts w:ascii="Arial" w:hAnsi="Arial" w:cs="Arial"/>
              </w:rPr>
            </w:pPr>
            <w:r w:rsidRPr="003506A4">
              <w:rPr>
                <w:rFonts w:ascii="Arial" w:hAnsi="Arial" w:cs="Arial"/>
              </w:rPr>
              <w:t>7</w:t>
            </w:r>
            <w:r w:rsidRPr="000C7A6D">
              <w:rPr>
                <w:rStyle w:val="Funotenzeichen"/>
                <w:rFonts w:ascii="Arial" w:hAnsi="Arial" w:cs="Arial"/>
              </w:rPr>
              <w:footnoteReference w:id="24"/>
            </w:r>
          </w:p>
        </w:tc>
        <w:tc>
          <w:tcPr>
            <w:tcW w:w="1701" w:type="dxa"/>
            <w:gridSpan w:val="2"/>
            <w:tcBorders>
              <w:top w:val="double" w:sz="4" w:space="0" w:color="auto"/>
              <w:bottom w:val="double" w:sz="4" w:space="0" w:color="auto"/>
            </w:tcBorders>
            <w:shd w:val="clear" w:color="auto" w:fill="auto"/>
          </w:tcPr>
          <w:p w14:paraId="7A66DABF" w14:textId="77777777" w:rsidR="007353B1" w:rsidRPr="000C7A6D" w:rsidRDefault="007353B1" w:rsidP="00736A5C">
            <w:pPr>
              <w:suppressAutoHyphens/>
              <w:jc w:val="center"/>
              <w:rPr>
                <w:rFonts w:ascii="Arial" w:hAnsi="Arial" w:cs="Arial"/>
              </w:rPr>
            </w:pPr>
            <w:r w:rsidRPr="000C7A6D">
              <w:rPr>
                <w:rFonts w:ascii="Arial" w:hAnsi="Arial" w:cs="Arial"/>
              </w:rPr>
              <w:t>8</w:t>
            </w:r>
          </w:p>
        </w:tc>
        <w:tc>
          <w:tcPr>
            <w:tcW w:w="1230" w:type="dxa"/>
            <w:tcBorders>
              <w:top w:val="double" w:sz="4" w:space="0" w:color="auto"/>
              <w:bottom w:val="double" w:sz="4" w:space="0" w:color="auto"/>
              <w:right w:val="double" w:sz="4" w:space="0" w:color="auto"/>
            </w:tcBorders>
            <w:shd w:val="clear" w:color="auto" w:fill="auto"/>
          </w:tcPr>
          <w:p w14:paraId="56E2DD34" w14:textId="77777777" w:rsidR="007353B1" w:rsidRPr="000C7A6D" w:rsidRDefault="007353B1" w:rsidP="00736A5C">
            <w:pPr>
              <w:suppressAutoHyphens/>
              <w:jc w:val="center"/>
              <w:rPr>
                <w:rFonts w:ascii="Arial" w:hAnsi="Arial" w:cs="Arial"/>
              </w:rPr>
            </w:pPr>
            <w:r w:rsidRPr="000C7A6D">
              <w:rPr>
                <w:rFonts w:ascii="Arial" w:hAnsi="Arial" w:cs="Arial"/>
              </w:rPr>
              <w:t>9</w:t>
            </w:r>
          </w:p>
        </w:tc>
      </w:tr>
      <w:tr w:rsidR="007353B1" w:rsidRPr="003506A4" w14:paraId="70F1EC91" w14:textId="77777777" w:rsidTr="00736A5C">
        <w:tc>
          <w:tcPr>
            <w:tcW w:w="809" w:type="dxa"/>
            <w:tcBorders>
              <w:top w:val="double" w:sz="4" w:space="0" w:color="auto"/>
              <w:left w:val="double" w:sz="4" w:space="0" w:color="auto"/>
            </w:tcBorders>
            <w:shd w:val="clear" w:color="auto" w:fill="auto"/>
          </w:tcPr>
          <w:p w14:paraId="19F8743B"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No. de Ítem</w:t>
            </w:r>
          </w:p>
        </w:tc>
        <w:tc>
          <w:tcPr>
            <w:tcW w:w="2528" w:type="dxa"/>
            <w:tcBorders>
              <w:top w:val="double" w:sz="4" w:space="0" w:color="auto"/>
            </w:tcBorders>
            <w:shd w:val="clear" w:color="auto" w:fill="auto"/>
          </w:tcPr>
          <w:p w14:paraId="6B8FAEC2"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Descripción de los Bienes</w:t>
            </w:r>
          </w:p>
        </w:tc>
        <w:tc>
          <w:tcPr>
            <w:tcW w:w="1185" w:type="dxa"/>
            <w:tcBorders>
              <w:top w:val="double" w:sz="4" w:space="0" w:color="auto"/>
            </w:tcBorders>
            <w:shd w:val="clear" w:color="auto" w:fill="auto"/>
          </w:tcPr>
          <w:p w14:paraId="02303294" w14:textId="77777777" w:rsidR="007353B1" w:rsidRPr="003506A4" w:rsidRDefault="007353B1" w:rsidP="00736A5C">
            <w:pPr>
              <w:suppressAutoHyphens/>
              <w:spacing w:before="60"/>
              <w:jc w:val="center"/>
              <w:rPr>
                <w:rFonts w:ascii="Arial" w:hAnsi="Arial" w:cs="Arial"/>
                <w:i/>
                <w:sz w:val="16"/>
              </w:rPr>
            </w:pPr>
            <w:r w:rsidRPr="003506A4">
              <w:rPr>
                <w:rFonts w:ascii="Arial" w:hAnsi="Arial" w:cs="Arial"/>
                <w:sz w:val="16"/>
              </w:rPr>
              <w:t>Plazo de entrega en días en el lugar de destino</w:t>
            </w:r>
          </w:p>
        </w:tc>
        <w:tc>
          <w:tcPr>
            <w:tcW w:w="1417" w:type="dxa"/>
            <w:tcBorders>
              <w:top w:val="double" w:sz="4" w:space="0" w:color="auto"/>
            </w:tcBorders>
            <w:shd w:val="clear" w:color="auto" w:fill="auto"/>
          </w:tcPr>
          <w:p w14:paraId="0E11130A" w14:textId="77777777" w:rsidR="007353B1" w:rsidRPr="003506A4" w:rsidRDefault="007353B1" w:rsidP="00736A5C">
            <w:pPr>
              <w:suppressAutoHyphens/>
              <w:spacing w:before="60"/>
              <w:jc w:val="center"/>
              <w:rPr>
                <w:rFonts w:ascii="Arial" w:hAnsi="Arial" w:cs="Arial"/>
              </w:rPr>
            </w:pPr>
            <w:r w:rsidRPr="003506A4">
              <w:rPr>
                <w:rFonts w:ascii="Arial" w:hAnsi="Arial" w:cs="Arial"/>
                <w:sz w:val="16"/>
              </w:rPr>
              <w:t>Cantidad y Unidad Física</w:t>
            </w:r>
          </w:p>
        </w:tc>
        <w:tc>
          <w:tcPr>
            <w:tcW w:w="1134" w:type="dxa"/>
            <w:tcBorders>
              <w:top w:val="double" w:sz="4" w:space="0" w:color="auto"/>
            </w:tcBorders>
            <w:shd w:val="clear" w:color="auto" w:fill="auto"/>
          </w:tcPr>
          <w:p w14:paraId="40140DC0"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Precio Unitario CIP &amp; Moneda </w:t>
            </w:r>
          </w:p>
        </w:tc>
        <w:tc>
          <w:tcPr>
            <w:tcW w:w="2268" w:type="dxa"/>
            <w:tcBorders>
              <w:top w:val="double" w:sz="4" w:space="0" w:color="auto"/>
            </w:tcBorders>
            <w:shd w:val="clear" w:color="auto" w:fill="auto"/>
          </w:tcPr>
          <w:p w14:paraId="5C60422F"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xml:space="preserve">Precio Unitario CIP &amp; Moneda </w:t>
            </w:r>
          </w:p>
          <w:p w14:paraId="73D7F131"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Servicios Relacionados</w:t>
            </w:r>
          </w:p>
          <w:p w14:paraId="3E4CE920" w14:textId="77777777" w:rsidR="007353B1" w:rsidRPr="003506A4" w:rsidRDefault="007353B1" w:rsidP="00736A5C">
            <w:pPr>
              <w:suppressAutoHyphens/>
              <w:spacing w:before="60"/>
              <w:jc w:val="center"/>
              <w:rPr>
                <w:rFonts w:ascii="Arial" w:hAnsi="Arial" w:cs="Arial"/>
                <w:sz w:val="19"/>
              </w:rPr>
            </w:pPr>
            <w:r w:rsidRPr="003506A4">
              <w:rPr>
                <w:rFonts w:ascii="Arial" w:hAnsi="Arial" w:cs="Arial"/>
                <w:sz w:val="16"/>
              </w:rPr>
              <w:t xml:space="preserve">(manejo, transporte interno a </w:t>
            </w:r>
            <w:proofErr w:type="spellStart"/>
            <w:r w:rsidRPr="003506A4">
              <w:rPr>
                <w:rFonts w:ascii="Arial" w:hAnsi="Arial" w:cs="Arial"/>
                <w:sz w:val="16"/>
              </w:rPr>
              <w:t>el</w:t>
            </w:r>
            <w:proofErr w:type="spellEnd"/>
            <w:r w:rsidRPr="003506A4">
              <w:rPr>
                <w:rFonts w:ascii="Arial" w:hAnsi="Arial" w:cs="Arial"/>
                <w:sz w:val="16"/>
              </w:rPr>
              <w:t>/los destino(s) final(es), puesta en marcha, y (donde aplique) instalación y formación) de acuerdo con IAO 14.8(a)(ii)</w:t>
            </w:r>
          </w:p>
        </w:tc>
        <w:tc>
          <w:tcPr>
            <w:tcW w:w="1985" w:type="dxa"/>
            <w:tcBorders>
              <w:top w:val="double" w:sz="4" w:space="0" w:color="auto"/>
            </w:tcBorders>
            <w:shd w:val="clear" w:color="auto" w:fill="auto"/>
          </w:tcPr>
          <w:p w14:paraId="27984213" w14:textId="77777777" w:rsidR="007353B1" w:rsidRPr="003506A4" w:rsidRDefault="007353B1" w:rsidP="00736A5C">
            <w:pPr>
              <w:suppressAutoHyphens/>
              <w:jc w:val="center"/>
              <w:rPr>
                <w:rFonts w:ascii="Arial" w:hAnsi="Arial" w:cs="Arial"/>
                <w:sz w:val="16"/>
              </w:rPr>
            </w:pPr>
            <w:r w:rsidRPr="003506A4">
              <w:rPr>
                <w:rFonts w:ascii="Arial" w:hAnsi="Arial" w:cs="Arial"/>
                <w:sz w:val="16"/>
              </w:rPr>
              <w:t>Coste de la mano de obra local por partida, materias primas, transporte, seguros y componentes procedentes del país del Comprador.</w:t>
            </w:r>
          </w:p>
          <w:p w14:paraId="172B9764"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 de Col. 5</w:t>
            </w:r>
          </w:p>
        </w:tc>
        <w:tc>
          <w:tcPr>
            <w:tcW w:w="1701" w:type="dxa"/>
            <w:gridSpan w:val="2"/>
            <w:tcBorders>
              <w:top w:val="double" w:sz="4" w:space="0" w:color="auto"/>
            </w:tcBorders>
            <w:shd w:val="clear" w:color="auto" w:fill="auto"/>
          </w:tcPr>
          <w:p w14:paraId="7E5B8B8D"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Impuestos sobre la venta y otros impuestos pagados o pendientes sobre el ítem, si el Contrato es adjudicado de acuerdo con IAO 14.8(a)(iii)</w:t>
            </w:r>
          </w:p>
        </w:tc>
        <w:tc>
          <w:tcPr>
            <w:tcW w:w="1230" w:type="dxa"/>
            <w:tcBorders>
              <w:top w:val="double" w:sz="4" w:space="0" w:color="auto"/>
              <w:right w:val="double" w:sz="4" w:space="0" w:color="auto"/>
            </w:tcBorders>
            <w:shd w:val="clear" w:color="auto" w:fill="auto"/>
          </w:tcPr>
          <w:p w14:paraId="19059138" w14:textId="77777777" w:rsidR="007353B1" w:rsidRPr="003506A4" w:rsidRDefault="007353B1" w:rsidP="00736A5C">
            <w:pPr>
              <w:suppressAutoHyphens/>
              <w:spacing w:before="60"/>
              <w:jc w:val="center"/>
              <w:rPr>
                <w:rFonts w:ascii="Arial" w:hAnsi="Arial" w:cs="Arial"/>
                <w:sz w:val="16"/>
              </w:rPr>
            </w:pPr>
            <w:r w:rsidRPr="003506A4">
              <w:rPr>
                <w:rFonts w:ascii="Arial" w:hAnsi="Arial" w:cs="Arial"/>
                <w:sz w:val="16"/>
              </w:rPr>
              <w:t>Precio Total &amp; moneda por Artículo</w:t>
            </w:r>
          </w:p>
          <w:p w14:paraId="05A0C187" w14:textId="77777777" w:rsidR="007353B1" w:rsidRPr="003506A4" w:rsidRDefault="007353B1" w:rsidP="00736A5C">
            <w:pPr>
              <w:suppressAutoHyphens/>
              <w:jc w:val="center"/>
              <w:rPr>
                <w:rFonts w:ascii="Arial" w:hAnsi="Arial" w:cs="Arial"/>
                <w:sz w:val="16"/>
              </w:rPr>
            </w:pPr>
          </w:p>
          <w:p w14:paraId="032D03A8" w14:textId="77777777" w:rsidR="007353B1" w:rsidRPr="003506A4" w:rsidRDefault="007353B1" w:rsidP="00736A5C">
            <w:pPr>
              <w:suppressAutoHyphens/>
              <w:jc w:val="center"/>
              <w:rPr>
                <w:rFonts w:ascii="Arial" w:hAnsi="Arial" w:cs="Arial"/>
                <w:sz w:val="16"/>
              </w:rPr>
            </w:pPr>
            <w:r w:rsidRPr="003506A4">
              <w:rPr>
                <w:rFonts w:ascii="Arial" w:hAnsi="Arial" w:cs="Arial"/>
                <w:sz w:val="16"/>
              </w:rPr>
              <w:t xml:space="preserve"> (Col. (6+7)x4)</w:t>
            </w:r>
          </w:p>
        </w:tc>
      </w:tr>
      <w:tr w:rsidR="007353B1" w:rsidRPr="003506A4" w14:paraId="38E91B0B" w14:textId="77777777" w:rsidTr="00736A5C">
        <w:tc>
          <w:tcPr>
            <w:tcW w:w="809" w:type="dxa"/>
            <w:tcBorders>
              <w:left w:val="double" w:sz="4" w:space="0" w:color="auto"/>
            </w:tcBorders>
            <w:shd w:val="clear" w:color="auto" w:fill="auto"/>
          </w:tcPr>
          <w:p w14:paraId="0C0D5AC9"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número del ítem]</w:t>
            </w:r>
          </w:p>
        </w:tc>
        <w:tc>
          <w:tcPr>
            <w:tcW w:w="2528" w:type="dxa"/>
            <w:shd w:val="clear" w:color="auto" w:fill="auto"/>
          </w:tcPr>
          <w:p w14:paraId="77608EFB"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nombre de los Bienes]</w:t>
            </w:r>
          </w:p>
        </w:tc>
        <w:tc>
          <w:tcPr>
            <w:tcW w:w="1185" w:type="dxa"/>
            <w:shd w:val="clear" w:color="auto" w:fill="auto"/>
          </w:tcPr>
          <w:p w14:paraId="4E5A3BB4"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plazo de entrega previsto en días]</w:t>
            </w:r>
          </w:p>
        </w:tc>
        <w:tc>
          <w:tcPr>
            <w:tcW w:w="1417" w:type="dxa"/>
            <w:shd w:val="clear" w:color="auto" w:fill="auto"/>
          </w:tcPr>
          <w:p w14:paraId="76B1406E" w14:textId="77777777" w:rsidR="007353B1" w:rsidRPr="003506A4" w:rsidRDefault="007353B1" w:rsidP="00736A5C">
            <w:pPr>
              <w:suppressAutoHyphens/>
              <w:spacing w:before="60"/>
              <w:jc w:val="center"/>
              <w:rPr>
                <w:rFonts w:ascii="Arial" w:hAnsi="Arial" w:cs="Arial"/>
                <w:i/>
                <w:iCs/>
              </w:rPr>
            </w:pPr>
            <w:r w:rsidRPr="003506A4">
              <w:rPr>
                <w:rFonts w:ascii="Arial" w:hAnsi="Arial" w:cs="Arial"/>
                <w:i/>
                <w:iCs/>
                <w:sz w:val="16"/>
              </w:rPr>
              <w:t>[Insertar el número de unidades a proveer y el nombre de la unidad física]</w:t>
            </w:r>
          </w:p>
        </w:tc>
        <w:tc>
          <w:tcPr>
            <w:tcW w:w="1134" w:type="dxa"/>
            <w:shd w:val="clear" w:color="auto" w:fill="auto"/>
          </w:tcPr>
          <w:p w14:paraId="0901A637"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moneda &amp; precio por unidad]</w:t>
            </w:r>
          </w:p>
        </w:tc>
        <w:tc>
          <w:tcPr>
            <w:tcW w:w="2268" w:type="dxa"/>
            <w:shd w:val="clear" w:color="auto" w:fill="auto"/>
          </w:tcPr>
          <w:p w14:paraId="1F522EF9"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moneda &amp; precio unitario para todos los servicios locales necesarios]</w:t>
            </w:r>
          </w:p>
        </w:tc>
        <w:tc>
          <w:tcPr>
            <w:tcW w:w="1985" w:type="dxa"/>
            <w:shd w:val="clear" w:color="auto" w:fill="auto"/>
          </w:tcPr>
          <w:p w14:paraId="2EE0D9A1"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coste de la mano de obra, materias primas, transporte, seguros y componentes de  procedencia del país del Comprador como un porcentaje % del CIP por partida]</w:t>
            </w:r>
          </w:p>
        </w:tc>
        <w:tc>
          <w:tcPr>
            <w:tcW w:w="1701" w:type="dxa"/>
            <w:gridSpan w:val="2"/>
            <w:shd w:val="clear" w:color="auto" w:fill="auto"/>
          </w:tcPr>
          <w:p w14:paraId="0309C0CC"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 xml:space="preserve">[Insertar </w:t>
            </w:r>
            <w:r w:rsidRPr="003506A4">
              <w:rPr>
                <w:rFonts w:ascii="Arial" w:hAnsi="Arial" w:cs="Arial"/>
                <w:i/>
                <w:sz w:val="16"/>
              </w:rPr>
              <w:t>Impuestos sobre la venta y otros impuestos pagables</w:t>
            </w:r>
            <w:r w:rsidRPr="003506A4">
              <w:rPr>
                <w:rFonts w:ascii="Arial" w:hAnsi="Arial" w:cs="Arial"/>
                <w:i/>
                <w:iCs/>
                <w:sz w:val="16"/>
              </w:rPr>
              <w:t xml:space="preserve"> por ítem </w:t>
            </w:r>
            <w:r w:rsidRPr="003506A4">
              <w:rPr>
                <w:rFonts w:ascii="Arial" w:hAnsi="Arial" w:cs="Arial"/>
                <w:i/>
                <w:sz w:val="16"/>
              </w:rPr>
              <w:t>si el Contrato es adjudicado</w:t>
            </w:r>
            <w:r w:rsidRPr="003506A4">
              <w:rPr>
                <w:rFonts w:ascii="Arial" w:hAnsi="Arial" w:cs="Arial"/>
                <w:i/>
                <w:iCs/>
                <w:sz w:val="16"/>
              </w:rPr>
              <w:t>]</w:t>
            </w:r>
          </w:p>
        </w:tc>
        <w:tc>
          <w:tcPr>
            <w:tcW w:w="1230" w:type="dxa"/>
            <w:tcBorders>
              <w:right w:val="double" w:sz="4" w:space="0" w:color="auto"/>
            </w:tcBorders>
            <w:shd w:val="clear" w:color="auto" w:fill="auto"/>
          </w:tcPr>
          <w:p w14:paraId="2835F447" w14:textId="77777777" w:rsidR="007353B1" w:rsidRPr="003506A4" w:rsidRDefault="007353B1" w:rsidP="00736A5C">
            <w:pPr>
              <w:suppressAutoHyphens/>
              <w:spacing w:before="60"/>
              <w:jc w:val="center"/>
              <w:rPr>
                <w:rFonts w:ascii="Arial" w:hAnsi="Arial" w:cs="Arial"/>
                <w:i/>
                <w:iCs/>
                <w:sz w:val="16"/>
              </w:rPr>
            </w:pPr>
            <w:r w:rsidRPr="003506A4">
              <w:rPr>
                <w:rFonts w:ascii="Arial" w:hAnsi="Arial" w:cs="Arial"/>
                <w:i/>
                <w:iCs/>
                <w:sz w:val="16"/>
              </w:rPr>
              <w:t>[Insertar el precio total y moneda del ítem]</w:t>
            </w:r>
          </w:p>
        </w:tc>
      </w:tr>
      <w:tr w:rsidR="007353B1" w:rsidRPr="003506A4" w14:paraId="3A458021" w14:textId="77777777" w:rsidTr="00736A5C">
        <w:tc>
          <w:tcPr>
            <w:tcW w:w="809" w:type="dxa"/>
            <w:tcBorders>
              <w:left w:val="double" w:sz="4" w:space="0" w:color="auto"/>
            </w:tcBorders>
            <w:shd w:val="clear" w:color="auto" w:fill="auto"/>
          </w:tcPr>
          <w:p w14:paraId="61BF37E8" w14:textId="77777777" w:rsidR="007353B1" w:rsidRPr="003506A4" w:rsidRDefault="007353B1" w:rsidP="00736A5C">
            <w:pPr>
              <w:pStyle w:val="Textkrper"/>
              <w:jc w:val="left"/>
              <w:rPr>
                <w:rFonts w:ascii="Arial" w:hAnsi="Arial" w:cs="Arial"/>
                <w:sz w:val="20"/>
                <w:lang w:val="es-ES"/>
              </w:rPr>
            </w:pPr>
          </w:p>
        </w:tc>
        <w:tc>
          <w:tcPr>
            <w:tcW w:w="2528" w:type="dxa"/>
            <w:shd w:val="clear" w:color="auto" w:fill="auto"/>
          </w:tcPr>
          <w:p w14:paraId="7FD0A0FC" w14:textId="77777777" w:rsidR="007353B1" w:rsidRPr="003506A4" w:rsidRDefault="007353B1" w:rsidP="00736A5C">
            <w:pPr>
              <w:pStyle w:val="Textkrper"/>
              <w:jc w:val="left"/>
              <w:rPr>
                <w:rFonts w:ascii="Arial" w:hAnsi="Arial" w:cs="Arial"/>
                <w:sz w:val="20"/>
                <w:lang w:val="es-ES"/>
              </w:rPr>
            </w:pPr>
          </w:p>
        </w:tc>
        <w:tc>
          <w:tcPr>
            <w:tcW w:w="1185" w:type="dxa"/>
            <w:shd w:val="clear" w:color="auto" w:fill="auto"/>
          </w:tcPr>
          <w:p w14:paraId="01BCDE5C"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45AB17CF" w14:textId="77777777" w:rsidR="007353B1" w:rsidRPr="003506A4" w:rsidRDefault="007353B1" w:rsidP="00736A5C">
            <w:pPr>
              <w:pStyle w:val="Textkrper"/>
              <w:jc w:val="left"/>
              <w:rPr>
                <w:rFonts w:ascii="Arial" w:hAnsi="Arial" w:cs="Arial"/>
                <w:sz w:val="20"/>
                <w:lang w:val="es-ES"/>
              </w:rPr>
            </w:pPr>
          </w:p>
        </w:tc>
        <w:tc>
          <w:tcPr>
            <w:tcW w:w="1134" w:type="dxa"/>
            <w:shd w:val="clear" w:color="auto" w:fill="auto"/>
          </w:tcPr>
          <w:p w14:paraId="4FBD365E" w14:textId="77777777" w:rsidR="007353B1" w:rsidRPr="003506A4" w:rsidRDefault="007353B1" w:rsidP="00736A5C">
            <w:pPr>
              <w:pStyle w:val="Textkrper"/>
              <w:jc w:val="left"/>
              <w:rPr>
                <w:rFonts w:ascii="Arial" w:hAnsi="Arial" w:cs="Arial"/>
                <w:sz w:val="20"/>
                <w:lang w:val="es-ES"/>
              </w:rPr>
            </w:pPr>
          </w:p>
        </w:tc>
        <w:tc>
          <w:tcPr>
            <w:tcW w:w="2268" w:type="dxa"/>
            <w:shd w:val="clear" w:color="auto" w:fill="auto"/>
          </w:tcPr>
          <w:p w14:paraId="28DBA0A5" w14:textId="77777777" w:rsidR="007353B1" w:rsidRPr="003506A4" w:rsidRDefault="007353B1" w:rsidP="00736A5C">
            <w:pPr>
              <w:pStyle w:val="Textkrper"/>
              <w:jc w:val="left"/>
              <w:rPr>
                <w:rFonts w:ascii="Arial" w:hAnsi="Arial" w:cs="Arial"/>
                <w:sz w:val="20"/>
                <w:lang w:val="es-ES"/>
              </w:rPr>
            </w:pPr>
          </w:p>
        </w:tc>
        <w:tc>
          <w:tcPr>
            <w:tcW w:w="1985" w:type="dxa"/>
            <w:shd w:val="clear" w:color="auto" w:fill="auto"/>
          </w:tcPr>
          <w:p w14:paraId="0CAEB462" w14:textId="77777777" w:rsidR="007353B1" w:rsidRPr="003506A4" w:rsidRDefault="007353B1" w:rsidP="00736A5C">
            <w:pPr>
              <w:pStyle w:val="Textkrper"/>
              <w:jc w:val="left"/>
              <w:rPr>
                <w:rFonts w:ascii="Arial" w:hAnsi="Arial" w:cs="Arial"/>
                <w:sz w:val="20"/>
                <w:lang w:val="es-ES"/>
              </w:rPr>
            </w:pPr>
          </w:p>
        </w:tc>
        <w:tc>
          <w:tcPr>
            <w:tcW w:w="1701" w:type="dxa"/>
            <w:gridSpan w:val="2"/>
            <w:shd w:val="clear" w:color="auto" w:fill="auto"/>
          </w:tcPr>
          <w:p w14:paraId="254AD04C" w14:textId="77777777" w:rsidR="007353B1" w:rsidRPr="003506A4" w:rsidRDefault="007353B1" w:rsidP="00736A5C">
            <w:pPr>
              <w:pStyle w:val="Textkrper"/>
              <w:jc w:val="left"/>
              <w:rPr>
                <w:rFonts w:ascii="Arial" w:hAnsi="Arial" w:cs="Arial"/>
                <w:sz w:val="20"/>
                <w:lang w:val="es-ES"/>
              </w:rPr>
            </w:pPr>
          </w:p>
        </w:tc>
        <w:tc>
          <w:tcPr>
            <w:tcW w:w="1230" w:type="dxa"/>
            <w:tcBorders>
              <w:right w:val="double" w:sz="4" w:space="0" w:color="auto"/>
            </w:tcBorders>
            <w:shd w:val="clear" w:color="auto" w:fill="auto"/>
          </w:tcPr>
          <w:p w14:paraId="4225AC08" w14:textId="77777777" w:rsidR="007353B1" w:rsidRPr="003506A4" w:rsidRDefault="007353B1" w:rsidP="00736A5C">
            <w:pPr>
              <w:pStyle w:val="Textkrper"/>
              <w:jc w:val="left"/>
              <w:rPr>
                <w:rFonts w:ascii="Arial" w:hAnsi="Arial" w:cs="Arial"/>
                <w:sz w:val="20"/>
                <w:lang w:val="es-ES"/>
              </w:rPr>
            </w:pPr>
          </w:p>
        </w:tc>
      </w:tr>
      <w:tr w:rsidR="007353B1" w:rsidRPr="003506A4" w14:paraId="624CB28B" w14:textId="77777777" w:rsidTr="00736A5C">
        <w:tc>
          <w:tcPr>
            <w:tcW w:w="809" w:type="dxa"/>
            <w:tcBorders>
              <w:left w:val="double" w:sz="4" w:space="0" w:color="auto"/>
            </w:tcBorders>
            <w:shd w:val="clear" w:color="auto" w:fill="auto"/>
          </w:tcPr>
          <w:p w14:paraId="175147EF" w14:textId="77777777" w:rsidR="007353B1" w:rsidRPr="003506A4" w:rsidRDefault="007353B1" w:rsidP="00736A5C">
            <w:pPr>
              <w:pStyle w:val="Textkrper"/>
              <w:jc w:val="left"/>
              <w:rPr>
                <w:rFonts w:ascii="Arial" w:hAnsi="Arial" w:cs="Arial"/>
                <w:sz w:val="20"/>
                <w:lang w:val="es-ES"/>
              </w:rPr>
            </w:pPr>
          </w:p>
        </w:tc>
        <w:tc>
          <w:tcPr>
            <w:tcW w:w="2528" w:type="dxa"/>
            <w:shd w:val="clear" w:color="auto" w:fill="auto"/>
          </w:tcPr>
          <w:p w14:paraId="24415C6A" w14:textId="77777777" w:rsidR="007353B1" w:rsidRPr="003506A4" w:rsidRDefault="007353B1" w:rsidP="00736A5C">
            <w:pPr>
              <w:pStyle w:val="Textkrper"/>
              <w:jc w:val="left"/>
              <w:rPr>
                <w:rFonts w:ascii="Arial" w:hAnsi="Arial" w:cs="Arial"/>
                <w:sz w:val="20"/>
                <w:lang w:val="es-ES"/>
              </w:rPr>
            </w:pPr>
          </w:p>
        </w:tc>
        <w:tc>
          <w:tcPr>
            <w:tcW w:w="1185" w:type="dxa"/>
            <w:shd w:val="clear" w:color="auto" w:fill="auto"/>
          </w:tcPr>
          <w:p w14:paraId="7A831802"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123D0C33" w14:textId="77777777" w:rsidR="007353B1" w:rsidRPr="003506A4" w:rsidRDefault="007353B1" w:rsidP="00736A5C">
            <w:pPr>
              <w:pStyle w:val="Textkrper"/>
              <w:jc w:val="left"/>
              <w:rPr>
                <w:rFonts w:ascii="Arial" w:hAnsi="Arial" w:cs="Arial"/>
                <w:sz w:val="20"/>
                <w:lang w:val="es-ES"/>
              </w:rPr>
            </w:pPr>
          </w:p>
        </w:tc>
        <w:tc>
          <w:tcPr>
            <w:tcW w:w="1134" w:type="dxa"/>
            <w:shd w:val="clear" w:color="auto" w:fill="auto"/>
          </w:tcPr>
          <w:p w14:paraId="4B09C396" w14:textId="77777777" w:rsidR="007353B1" w:rsidRPr="003506A4" w:rsidRDefault="007353B1" w:rsidP="00736A5C">
            <w:pPr>
              <w:pStyle w:val="Textkrper"/>
              <w:jc w:val="left"/>
              <w:rPr>
                <w:rFonts w:ascii="Arial" w:hAnsi="Arial" w:cs="Arial"/>
                <w:sz w:val="20"/>
                <w:lang w:val="es-ES"/>
              </w:rPr>
            </w:pPr>
          </w:p>
        </w:tc>
        <w:tc>
          <w:tcPr>
            <w:tcW w:w="2268" w:type="dxa"/>
            <w:shd w:val="clear" w:color="auto" w:fill="auto"/>
          </w:tcPr>
          <w:p w14:paraId="50A14122" w14:textId="77777777" w:rsidR="007353B1" w:rsidRPr="003506A4" w:rsidRDefault="007353B1" w:rsidP="00736A5C">
            <w:pPr>
              <w:pStyle w:val="Textkrper"/>
              <w:jc w:val="left"/>
              <w:rPr>
                <w:rFonts w:ascii="Arial" w:hAnsi="Arial" w:cs="Arial"/>
                <w:sz w:val="20"/>
                <w:lang w:val="es-ES"/>
              </w:rPr>
            </w:pPr>
          </w:p>
        </w:tc>
        <w:tc>
          <w:tcPr>
            <w:tcW w:w="1985" w:type="dxa"/>
            <w:shd w:val="clear" w:color="auto" w:fill="auto"/>
          </w:tcPr>
          <w:p w14:paraId="554CA7EA" w14:textId="77777777" w:rsidR="007353B1" w:rsidRPr="003506A4" w:rsidRDefault="007353B1" w:rsidP="00736A5C">
            <w:pPr>
              <w:pStyle w:val="Textkrper"/>
              <w:jc w:val="left"/>
              <w:rPr>
                <w:rFonts w:ascii="Arial" w:hAnsi="Arial" w:cs="Arial"/>
                <w:sz w:val="20"/>
                <w:lang w:val="es-ES"/>
              </w:rPr>
            </w:pPr>
          </w:p>
        </w:tc>
        <w:tc>
          <w:tcPr>
            <w:tcW w:w="1701" w:type="dxa"/>
            <w:gridSpan w:val="2"/>
            <w:shd w:val="clear" w:color="auto" w:fill="auto"/>
          </w:tcPr>
          <w:p w14:paraId="78D2B1CB" w14:textId="77777777" w:rsidR="007353B1" w:rsidRPr="003506A4" w:rsidRDefault="007353B1" w:rsidP="00736A5C">
            <w:pPr>
              <w:pStyle w:val="Textkrper"/>
              <w:jc w:val="left"/>
              <w:rPr>
                <w:rFonts w:ascii="Arial" w:hAnsi="Arial" w:cs="Arial"/>
                <w:sz w:val="20"/>
                <w:lang w:val="es-ES"/>
              </w:rPr>
            </w:pPr>
          </w:p>
        </w:tc>
        <w:tc>
          <w:tcPr>
            <w:tcW w:w="1230" w:type="dxa"/>
            <w:tcBorders>
              <w:right w:val="double" w:sz="4" w:space="0" w:color="auto"/>
            </w:tcBorders>
            <w:shd w:val="clear" w:color="auto" w:fill="auto"/>
          </w:tcPr>
          <w:p w14:paraId="45FBA744" w14:textId="77777777" w:rsidR="007353B1" w:rsidRPr="003506A4" w:rsidRDefault="007353B1" w:rsidP="00736A5C">
            <w:pPr>
              <w:pStyle w:val="Textkrper"/>
              <w:jc w:val="left"/>
              <w:rPr>
                <w:rFonts w:ascii="Arial" w:hAnsi="Arial" w:cs="Arial"/>
                <w:sz w:val="20"/>
                <w:lang w:val="es-ES"/>
              </w:rPr>
            </w:pPr>
          </w:p>
        </w:tc>
      </w:tr>
      <w:tr w:rsidR="007353B1" w:rsidRPr="003506A4" w14:paraId="05EEC99B" w14:textId="77777777" w:rsidTr="00736A5C">
        <w:tc>
          <w:tcPr>
            <w:tcW w:w="809" w:type="dxa"/>
            <w:tcBorders>
              <w:left w:val="double" w:sz="4" w:space="0" w:color="auto"/>
            </w:tcBorders>
            <w:shd w:val="clear" w:color="auto" w:fill="auto"/>
          </w:tcPr>
          <w:p w14:paraId="336A6C58" w14:textId="77777777" w:rsidR="007353B1" w:rsidRPr="003506A4" w:rsidRDefault="007353B1" w:rsidP="00736A5C">
            <w:pPr>
              <w:pStyle w:val="Textkrper"/>
              <w:jc w:val="left"/>
              <w:rPr>
                <w:rFonts w:ascii="Arial" w:hAnsi="Arial" w:cs="Arial"/>
                <w:sz w:val="20"/>
                <w:lang w:val="es-ES"/>
              </w:rPr>
            </w:pPr>
          </w:p>
        </w:tc>
        <w:tc>
          <w:tcPr>
            <w:tcW w:w="2528" w:type="dxa"/>
            <w:shd w:val="clear" w:color="auto" w:fill="auto"/>
          </w:tcPr>
          <w:p w14:paraId="14CB2A63" w14:textId="77777777" w:rsidR="007353B1" w:rsidRPr="003506A4" w:rsidRDefault="007353B1" w:rsidP="00736A5C">
            <w:pPr>
              <w:pStyle w:val="Textkrper"/>
              <w:jc w:val="left"/>
              <w:rPr>
                <w:rFonts w:ascii="Arial" w:hAnsi="Arial" w:cs="Arial"/>
                <w:sz w:val="20"/>
                <w:lang w:val="es-ES"/>
              </w:rPr>
            </w:pPr>
          </w:p>
        </w:tc>
        <w:tc>
          <w:tcPr>
            <w:tcW w:w="1185" w:type="dxa"/>
            <w:shd w:val="clear" w:color="auto" w:fill="auto"/>
          </w:tcPr>
          <w:p w14:paraId="5125D734"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33BDCB6B" w14:textId="77777777" w:rsidR="007353B1" w:rsidRPr="003506A4" w:rsidRDefault="007353B1" w:rsidP="00736A5C">
            <w:pPr>
              <w:pStyle w:val="Textkrper"/>
              <w:jc w:val="left"/>
              <w:rPr>
                <w:rFonts w:ascii="Arial" w:hAnsi="Arial" w:cs="Arial"/>
                <w:sz w:val="20"/>
                <w:lang w:val="es-ES"/>
              </w:rPr>
            </w:pPr>
          </w:p>
        </w:tc>
        <w:tc>
          <w:tcPr>
            <w:tcW w:w="1134" w:type="dxa"/>
            <w:shd w:val="clear" w:color="auto" w:fill="auto"/>
          </w:tcPr>
          <w:p w14:paraId="1331A66F" w14:textId="77777777" w:rsidR="007353B1" w:rsidRPr="003506A4" w:rsidRDefault="007353B1" w:rsidP="00736A5C">
            <w:pPr>
              <w:pStyle w:val="Textkrper"/>
              <w:jc w:val="left"/>
              <w:rPr>
                <w:rFonts w:ascii="Arial" w:hAnsi="Arial" w:cs="Arial"/>
                <w:sz w:val="20"/>
                <w:lang w:val="es-ES"/>
              </w:rPr>
            </w:pPr>
          </w:p>
        </w:tc>
        <w:tc>
          <w:tcPr>
            <w:tcW w:w="2268" w:type="dxa"/>
            <w:shd w:val="clear" w:color="auto" w:fill="auto"/>
          </w:tcPr>
          <w:p w14:paraId="72CAACA4" w14:textId="77777777" w:rsidR="007353B1" w:rsidRPr="003506A4" w:rsidRDefault="007353B1" w:rsidP="00736A5C">
            <w:pPr>
              <w:pStyle w:val="Textkrper"/>
              <w:jc w:val="left"/>
              <w:rPr>
                <w:rFonts w:ascii="Arial" w:hAnsi="Arial" w:cs="Arial"/>
                <w:sz w:val="20"/>
                <w:lang w:val="es-ES"/>
              </w:rPr>
            </w:pPr>
          </w:p>
        </w:tc>
        <w:tc>
          <w:tcPr>
            <w:tcW w:w="1985" w:type="dxa"/>
            <w:shd w:val="clear" w:color="auto" w:fill="auto"/>
          </w:tcPr>
          <w:p w14:paraId="644DF1E2" w14:textId="77777777" w:rsidR="007353B1" w:rsidRPr="003506A4" w:rsidRDefault="007353B1" w:rsidP="00736A5C">
            <w:pPr>
              <w:pStyle w:val="Textkrper"/>
              <w:jc w:val="left"/>
              <w:rPr>
                <w:rFonts w:ascii="Arial" w:hAnsi="Arial" w:cs="Arial"/>
                <w:sz w:val="20"/>
                <w:lang w:val="es-ES"/>
              </w:rPr>
            </w:pPr>
          </w:p>
        </w:tc>
        <w:tc>
          <w:tcPr>
            <w:tcW w:w="1701" w:type="dxa"/>
            <w:gridSpan w:val="2"/>
            <w:shd w:val="clear" w:color="auto" w:fill="auto"/>
          </w:tcPr>
          <w:p w14:paraId="1D4550EE" w14:textId="77777777" w:rsidR="007353B1" w:rsidRPr="003506A4" w:rsidRDefault="007353B1" w:rsidP="00736A5C">
            <w:pPr>
              <w:pStyle w:val="Textkrper"/>
              <w:jc w:val="left"/>
              <w:rPr>
                <w:rFonts w:ascii="Arial" w:hAnsi="Arial" w:cs="Arial"/>
                <w:sz w:val="20"/>
                <w:lang w:val="es-ES"/>
              </w:rPr>
            </w:pPr>
          </w:p>
        </w:tc>
        <w:tc>
          <w:tcPr>
            <w:tcW w:w="1230" w:type="dxa"/>
            <w:tcBorders>
              <w:right w:val="double" w:sz="4" w:space="0" w:color="auto"/>
            </w:tcBorders>
            <w:shd w:val="clear" w:color="auto" w:fill="auto"/>
          </w:tcPr>
          <w:p w14:paraId="073E8E89" w14:textId="77777777" w:rsidR="007353B1" w:rsidRPr="003506A4" w:rsidRDefault="007353B1" w:rsidP="00736A5C">
            <w:pPr>
              <w:pStyle w:val="Textkrper"/>
              <w:jc w:val="left"/>
              <w:rPr>
                <w:rFonts w:ascii="Arial" w:hAnsi="Arial" w:cs="Arial"/>
                <w:sz w:val="20"/>
                <w:lang w:val="es-ES"/>
              </w:rPr>
            </w:pPr>
          </w:p>
        </w:tc>
      </w:tr>
      <w:tr w:rsidR="007353B1" w:rsidRPr="003506A4" w14:paraId="2428740D" w14:textId="77777777" w:rsidTr="00736A5C">
        <w:tc>
          <w:tcPr>
            <w:tcW w:w="809" w:type="dxa"/>
            <w:tcBorders>
              <w:left w:val="double" w:sz="4" w:space="0" w:color="auto"/>
            </w:tcBorders>
            <w:shd w:val="clear" w:color="auto" w:fill="auto"/>
          </w:tcPr>
          <w:p w14:paraId="34B8FCC0" w14:textId="77777777" w:rsidR="007353B1" w:rsidRPr="003506A4" w:rsidRDefault="007353B1" w:rsidP="00736A5C">
            <w:pPr>
              <w:pStyle w:val="Textkrper"/>
              <w:jc w:val="left"/>
              <w:rPr>
                <w:rFonts w:ascii="Arial" w:hAnsi="Arial" w:cs="Arial"/>
                <w:sz w:val="20"/>
                <w:lang w:val="es-ES"/>
              </w:rPr>
            </w:pPr>
          </w:p>
        </w:tc>
        <w:tc>
          <w:tcPr>
            <w:tcW w:w="2528" w:type="dxa"/>
            <w:shd w:val="clear" w:color="auto" w:fill="auto"/>
          </w:tcPr>
          <w:p w14:paraId="37C5297E" w14:textId="77777777" w:rsidR="007353B1" w:rsidRPr="003506A4" w:rsidRDefault="007353B1" w:rsidP="00736A5C">
            <w:pPr>
              <w:pStyle w:val="Textkrper"/>
              <w:jc w:val="left"/>
              <w:rPr>
                <w:rFonts w:ascii="Arial" w:hAnsi="Arial" w:cs="Arial"/>
                <w:sz w:val="20"/>
                <w:lang w:val="es-ES"/>
              </w:rPr>
            </w:pPr>
          </w:p>
        </w:tc>
        <w:tc>
          <w:tcPr>
            <w:tcW w:w="1185" w:type="dxa"/>
            <w:shd w:val="clear" w:color="auto" w:fill="auto"/>
          </w:tcPr>
          <w:p w14:paraId="21D59527" w14:textId="77777777" w:rsidR="007353B1" w:rsidRPr="003506A4" w:rsidRDefault="007353B1" w:rsidP="00736A5C">
            <w:pPr>
              <w:pStyle w:val="Textkrper"/>
              <w:jc w:val="left"/>
              <w:rPr>
                <w:rFonts w:ascii="Arial" w:hAnsi="Arial" w:cs="Arial"/>
                <w:sz w:val="20"/>
                <w:lang w:val="es-ES"/>
              </w:rPr>
            </w:pPr>
          </w:p>
        </w:tc>
        <w:tc>
          <w:tcPr>
            <w:tcW w:w="1417" w:type="dxa"/>
            <w:shd w:val="clear" w:color="auto" w:fill="auto"/>
          </w:tcPr>
          <w:p w14:paraId="19C7AC7F" w14:textId="77777777" w:rsidR="007353B1" w:rsidRPr="003506A4" w:rsidRDefault="007353B1" w:rsidP="00736A5C">
            <w:pPr>
              <w:pStyle w:val="Textkrper"/>
              <w:jc w:val="left"/>
              <w:rPr>
                <w:rFonts w:ascii="Arial" w:hAnsi="Arial" w:cs="Arial"/>
                <w:sz w:val="20"/>
                <w:lang w:val="es-ES"/>
              </w:rPr>
            </w:pPr>
          </w:p>
        </w:tc>
        <w:tc>
          <w:tcPr>
            <w:tcW w:w="1134" w:type="dxa"/>
            <w:shd w:val="clear" w:color="auto" w:fill="auto"/>
          </w:tcPr>
          <w:p w14:paraId="1C3147E0" w14:textId="77777777" w:rsidR="007353B1" w:rsidRPr="003506A4" w:rsidRDefault="007353B1" w:rsidP="00736A5C">
            <w:pPr>
              <w:pStyle w:val="Textkrper"/>
              <w:jc w:val="left"/>
              <w:rPr>
                <w:rFonts w:ascii="Arial" w:hAnsi="Arial" w:cs="Arial"/>
                <w:sz w:val="20"/>
                <w:lang w:val="es-ES"/>
              </w:rPr>
            </w:pPr>
          </w:p>
        </w:tc>
        <w:tc>
          <w:tcPr>
            <w:tcW w:w="2268" w:type="dxa"/>
            <w:shd w:val="clear" w:color="auto" w:fill="auto"/>
          </w:tcPr>
          <w:p w14:paraId="299F17A5" w14:textId="77777777" w:rsidR="007353B1" w:rsidRPr="003506A4" w:rsidRDefault="007353B1" w:rsidP="00736A5C">
            <w:pPr>
              <w:pStyle w:val="Textkrper"/>
              <w:jc w:val="left"/>
              <w:rPr>
                <w:rFonts w:ascii="Arial" w:hAnsi="Arial" w:cs="Arial"/>
                <w:sz w:val="20"/>
                <w:lang w:val="es-ES"/>
              </w:rPr>
            </w:pPr>
          </w:p>
        </w:tc>
        <w:tc>
          <w:tcPr>
            <w:tcW w:w="1985" w:type="dxa"/>
            <w:shd w:val="clear" w:color="auto" w:fill="auto"/>
          </w:tcPr>
          <w:p w14:paraId="575AE26B" w14:textId="77777777" w:rsidR="007353B1" w:rsidRPr="003506A4" w:rsidRDefault="007353B1" w:rsidP="00736A5C">
            <w:pPr>
              <w:pStyle w:val="Textkrper"/>
              <w:jc w:val="left"/>
              <w:rPr>
                <w:rFonts w:ascii="Arial" w:hAnsi="Arial" w:cs="Arial"/>
                <w:sz w:val="20"/>
                <w:lang w:val="es-ES"/>
              </w:rPr>
            </w:pPr>
          </w:p>
        </w:tc>
        <w:tc>
          <w:tcPr>
            <w:tcW w:w="1701" w:type="dxa"/>
            <w:gridSpan w:val="2"/>
            <w:shd w:val="clear" w:color="auto" w:fill="auto"/>
          </w:tcPr>
          <w:p w14:paraId="54ACF5AA" w14:textId="77777777" w:rsidR="007353B1" w:rsidRPr="003506A4" w:rsidRDefault="007353B1" w:rsidP="00736A5C">
            <w:pPr>
              <w:pStyle w:val="Textkrper"/>
              <w:jc w:val="left"/>
              <w:rPr>
                <w:rFonts w:ascii="Arial" w:hAnsi="Arial" w:cs="Arial"/>
                <w:sz w:val="20"/>
                <w:lang w:val="es-ES"/>
              </w:rPr>
            </w:pPr>
          </w:p>
        </w:tc>
        <w:tc>
          <w:tcPr>
            <w:tcW w:w="1230" w:type="dxa"/>
            <w:tcBorders>
              <w:right w:val="double" w:sz="4" w:space="0" w:color="auto"/>
            </w:tcBorders>
            <w:shd w:val="clear" w:color="auto" w:fill="auto"/>
          </w:tcPr>
          <w:p w14:paraId="0A596FF3" w14:textId="77777777" w:rsidR="007353B1" w:rsidRPr="003506A4" w:rsidRDefault="007353B1" w:rsidP="00736A5C">
            <w:pPr>
              <w:pStyle w:val="Textkrper"/>
              <w:jc w:val="left"/>
              <w:rPr>
                <w:rFonts w:ascii="Arial" w:hAnsi="Arial" w:cs="Arial"/>
                <w:sz w:val="20"/>
                <w:lang w:val="es-ES"/>
              </w:rPr>
            </w:pPr>
          </w:p>
        </w:tc>
      </w:tr>
      <w:tr w:rsidR="007353B1" w:rsidRPr="003506A4" w14:paraId="3AAEE923" w14:textId="77777777" w:rsidTr="00736A5C">
        <w:tc>
          <w:tcPr>
            <w:tcW w:w="809" w:type="dxa"/>
            <w:tcBorders>
              <w:left w:val="double" w:sz="4" w:space="0" w:color="auto"/>
              <w:bottom w:val="double" w:sz="4" w:space="0" w:color="auto"/>
            </w:tcBorders>
            <w:shd w:val="clear" w:color="auto" w:fill="auto"/>
          </w:tcPr>
          <w:p w14:paraId="3EF8E818" w14:textId="77777777" w:rsidR="007353B1" w:rsidRPr="003506A4" w:rsidRDefault="007353B1" w:rsidP="00736A5C">
            <w:pPr>
              <w:pStyle w:val="Textkrper"/>
              <w:jc w:val="left"/>
              <w:rPr>
                <w:rFonts w:ascii="Arial" w:hAnsi="Arial" w:cs="Arial"/>
                <w:sz w:val="20"/>
                <w:lang w:val="es-ES"/>
              </w:rPr>
            </w:pPr>
          </w:p>
        </w:tc>
        <w:tc>
          <w:tcPr>
            <w:tcW w:w="2528" w:type="dxa"/>
            <w:tcBorders>
              <w:bottom w:val="double" w:sz="4" w:space="0" w:color="auto"/>
            </w:tcBorders>
            <w:shd w:val="clear" w:color="auto" w:fill="auto"/>
          </w:tcPr>
          <w:p w14:paraId="6DECC498" w14:textId="77777777" w:rsidR="007353B1" w:rsidRPr="003506A4" w:rsidRDefault="007353B1" w:rsidP="00736A5C">
            <w:pPr>
              <w:pStyle w:val="Textkrper"/>
              <w:jc w:val="left"/>
              <w:rPr>
                <w:rFonts w:ascii="Arial" w:hAnsi="Arial" w:cs="Arial"/>
                <w:sz w:val="20"/>
                <w:lang w:val="es-ES"/>
              </w:rPr>
            </w:pPr>
          </w:p>
        </w:tc>
        <w:tc>
          <w:tcPr>
            <w:tcW w:w="1185" w:type="dxa"/>
            <w:tcBorders>
              <w:bottom w:val="double" w:sz="4" w:space="0" w:color="auto"/>
            </w:tcBorders>
            <w:shd w:val="clear" w:color="auto" w:fill="auto"/>
          </w:tcPr>
          <w:p w14:paraId="2F3F004B" w14:textId="77777777" w:rsidR="007353B1" w:rsidRPr="003506A4" w:rsidRDefault="007353B1" w:rsidP="00736A5C">
            <w:pPr>
              <w:pStyle w:val="Textkrper"/>
              <w:jc w:val="left"/>
              <w:rPr>
                <w:rFonts w:ascii="Arial" w:hAnsi="Arial" w:cs="Arial"/>
                <w:sz w:val="20"/>
                <w:lang w:val="es-ES"/>
              </w:rPr>
            </w:pPr>
          </w:p>
        </w:tc>
        <w:tc>
          <w:tcPr>
            <w:tcW w:w="1417" w:type="dxa"/>
            <w:tcBorders>
              <w:bottom w:val="double" w:sz="4" w:space="0" w:color="auto"/>
            </w:tcBorders>
            <w:shd w:val="clear" w:color="auto" w:fill="auto"/>
          </w:tcPr>
          <w:p w14:paraId="1EFB0781" w14:textId="77777777" w:rsidR="007353B1" w:rsidRPr="003506A4" w:rsidRDefault="007353B1" w:rsidP="00736A5C">
            <w:pPr>
              <w:pStyle w:val="Textkrper"/>
              <w:jc w:val="left"/>
              <w:rPr>
                <w:rFonts w:ascii="Arial" w:hAnsi="Arial" w:cs="Arial"/>
                <w:sz w:val="20"/>
                <w:lang w:val="es-ES"/>
              </w:rPr>
            </w:pPr>
          </w:p>
        </w:tc>
        <w:tc>
          <w:tcPr>
            <w:tcW w:w="1134" w:type="dxa"/>
            <w:tcBorders>
              <w:bottom w:val="double" w:sz="4" w:space="0" w:color="auto"/>
            </w:tcBorders>
            <w:shd w:val="clear" w:color="auto" w:fill="auto"/>
          </w:tcPr>
          <w:p w14:paraId="1F5B9391" w14:textId="77777777" w:rsidR="007353B1" w:rsidRPr="003506A4" w:rsidRDefault="007353B1" w:rsidP="00736A5C">
            <w:pPr>
              <w:pStyle w:val="Textkrper"/>
              <w:jc w:val="left"/>
              <w:rPr>
                <w:rFonts w:ascii="Arial" w:hAnsi="Arial" w:cs="Arial"/>
                <w:sz w:val="20"/>
                <w:lang w:val="es-ES"/>
              </w:rPr>
            </w:pPr>
          </w:p>
        </w:tc>
        <w:tc>
          <w:tcPr>
            <w:tcW w:w="2268" w:type="dxa"/>
            <w:tcBorders>
              <w:bottom w:val="double" w:sz="4" w:space="0" w:color="auto"/>
            </w:tcBorders>
            <w:shd w:val="clear" w:color="auto" w:fill="auto"/>
          </w:tcPr>
          <w:p w14:paraId="1738E1E4" w14:textId="77777777" w:rsidR="007353B1" w:rsidRPr="003506A4" w:rsidRDefault="007353B1" w:rsidP="00736A5C">
            <w:pPr>
              <w:pStyle w:val="Textkrper"/>
              <w:jc w:val="left"/>
              <w:rPr>
                <w:rFonts w:ascii="Arial" w:hAnsi="Arial" w:cs="Arial"/>
                <w:sz w:val="20"/>
                <w:lang w:val="es-ES"/>
              </w:rPr>
            </w:pPr>
          </w:p>
        </w:tc>
        <w:tc>
          <w:tcPr>
            <w:tcW w:w="1985" w:type="dxa"/>
            <w:tcBorders>
              <w:bottom w:val="double" w:sz="4" w:space="0" w:color="auto"/>
            </w:tcBorders>
            <w:shd w:val="clear" w:color="auto" w:fill="auto"/>
          </w:tcPr>
          <w:p w14:paraId="7C3EB4DA" w14:textId="77777777" w:rsidR="007353B1" w:rsidRPr="003506A4" w:rsidRDefault="007353B1" w:rsidP="00736A5C">
            <w:pPr>
              <w:pStyle w:val="Textkrper"/>
              <w:jc w:val="left"/>
              <w:rPr>
                <w:rFonts w:ascii="Arial" w:hAnsi="Arial" w:cs="Arial"/>
                <w:sz w:val="20"/>
                <w:lang w:val="es-ES"/>
              </w:rPr>
            </w:pPr>
          </w:p>
        </w:tc>
        <w:tc>
          <w:tcPr>
            <w:tcW w:w="1701" w:type="dxa"/>
            <w:gridSpan w:val="2"/>
            <w:tcBorders>
              <w:bottom w:val="double" w:sz="4" w:space="0" w:color="auto"/>
            </w:tcBorders>
            <w:shd w:val="clear" w:color="auto" w:fill="auto"/>
          </w:tcPr>
          <w:p w14:paraId="0CAD04E9" w14:textId="77777777" w:rsidR="007353B1" w:rsidRPr="003506A4" w:rsidRDefault="007353B1" w:rsidP="00736A5C">
            <w:pPr>
              <w:pStyle w:val="Textkrper"/>
              <w:jc w:val="left"/>
              <w:rPr>
                <w:rFonts w:ascii="Arial" w:hAnsi="Arial" w:cs="Arial"/>
                <w:sz w:val="20"/>
                <w:lang w:val="es-ES"/>
              </w:rPr>
            </w:pPr>
          </w:p>
        </w:tc>
        <w:tc>
          <w:tcPr>
            <w:tcW w:w="1230" w:type="dxa"/>
            <w:tcBorders>
              <w:bottom w:val="double" w:sz="4" w:space="0" w:color="auto"/>
              <w:right w:val="double" w:sz="4" w:space="0" w:color="auto"/>
            </w:tcBorders>
            <w:shd w:val="clear" w:color="auto" w:fill="auto"/>
          </w:tcPr>
          <w:p w14:paraId="64A21FE8" w14:textId="77777777" w:rsidR="007353B1" w:rsidRPr="003506A4" w:rsidRDefault="007353B1" w:rsidP="00736A5C">
            <w:pPr>
              <w:pStyle w:val="Textkrper"/>
              <w:jc w:val="left"/>
              <w:rPr>
                <w:rFonts w:ascii="Arial" w:hAnsi="Arial" w:cs="Arial"/>
                <w:sz w:val="20"/>
                <w:lang w:val="es-ES"/>
              </w:rPr>
            </w:pPr>
          </w:p>
        </w:tc>
      </w:tr>
      <w:tr w:rsidR="007353B1" w:rsidRPr="003506A4" w14:paraId="7CEA5EE6" w14:textId="77777777" w:rsidTr="00736A5C">
        <w:tc>
          <w:tcPr>
            <w:tcW w:w="11819" w:type="dxa"/>
            <w:gridSpan w:val="8"/>
            <w:tcBorders>
              <w:top w:val="double" w:sz="4" w:space="0" w:color="auto"/>
              <w:left w:val="double" w:sz="4" w:space="0" w:color="auto"/>
              <w:bottom w:val="double" w:sz="4" w:space="0" w:color="auto"/>
            </w:tcBorders>
            <w:shd w:val="clear" w:color="auto" w:fill="auto"/>
            <w:vAlign w:val="center"/>
          </w:tcPr>
          <w:p w14:paraId="6332C618" w14:textId="77777777" w:rsidR="007353B1" w:rsidRPr="003506A4" w:rsidRDefault="007353B1" w:rsidP="00736A5C">
            <w:pPr>
              <w:pStyle w:val="Textkrper"/>
              <w:jc w:val="center"/>
              <w:rPr>
                <w:rFonts w:ascii="Arial" w:hAnsi="Arial" w:cs="Arial"/>
                <w:sz w:val="18"/>
                <w:lang w:val="es-ES"/>
              </w:rPr>
            </w:pPr>
            <w:r w:rsidRPr="003506A4">
              <w:rPr>
                <w:rFonts w:ascii="Arial" w:hAnsi="Arial" w:cs="Arial"/>
                <w:b/>
                <w:sz w:val="18"/>
                <w:lang w:val="es-ES"/>
              </w:rPr>
              <w:t xml:space="preserve">Precio Total (incluyendo la moneda) CIP más los servicios locales (si hubiese) </w:t>
            </w:r>
            <w:r w:rsidRPr="003506A4">
              <w:rPr>
                <w:rFonts w:ascii="Arial" w:hAnsi="Arial" w:cs="Arial"/>
                <w:b/>
                <w:i/>
                <w:sz w:val="18"/>
                <w:lang w:val="es-ES"/>
              </w:rPr>
              <w:t>[Insertar el nombre del país del Comprador]</w:t>
            </w:r>
          </w:p>
        </w:tc>
        <w:tc>
          <w:tcPr>
            <w:tcW w:w="2438" w:type="dxa"/>
            <w:gridSpan w:val="2"/>
            <w:tcBorders>
              <w:top w:val="double" w:sz="4" w:space="0" w:color="auto"/>
              <w:bottom w:val="double" w:sz="4" w:space="0" w:color="auto"/>
              <w:right w:val="double" w:sz="4" w:space="0" w:color="auto"/>
            </w:tcBorders>
            <w:shd w:val="clear" w:color="auto" w:fill="auto"/>
            <w:vAlign w:val="center"/>
          </w:tcPr>
          <w:p w14:paraId="2DE67384" w14:textId="77777777" w:rsidR="007353B1" w:rsidRPr="003506A4" w:rsidRDefault="007353B1" w:rsidP="00736A5C">
            <w:pPr>
              <w:pStyle w:val="Textkrper"/>
              <w:jc w:val="center"/>
              <w:rPr>
                <w:rFonts w:ascii="Arial" w:hAnsi="Arial" w:cs="Arial"/>
                <w:sz w:val="18"/>
                <w:lang w:val="es-ES"/>
              </w:rPr>
            </w:pPr>
            <w:r w:rsidRPr="003506A4">
              <w:rPr>
                <w:rFonts w:ascii="Arial" w:hAnsi="Arial" w:cs="Arial"/>
                <w:sz w:val="18"/>
                <w:lang w:val="es-ES"/>
              </w:rPr>
              <w:t>[Insertar el precio total]</w:t>
            </w:r>
          </w:p>
        </w:tc>
      </w:tr>
    </w:tbl>
    <w:p w14:paraId="4647967D" w14:textId="77777777" w:rsidR="007353B1" w:rsidRPr="003506A4" w:rsidRDefault="007353B1" w:rsidP="007353B1">
      <w:pPr>
        <w:rPr>
          <w:rFonts w:ascii="Arial" w:hAnsi="Arial" w:cs="Arial"/>
          <w:szCs w:val="16"/>
        </w:rPr>
      </w:pPr>
    </w:p>
    <w:p w14:paraId="436519D8" w14:textId="77777777" w:rsidR="007353B1" w:rsidRPr="003506A4" w:rsidRDefault="007353B1" w:rsidP="007353B1">
      <w:pPr>
        <w:rPr>
          <w:rFonts w:ascii="Arial" w:hAnsi="Arial" w:cs="Arial"/>
          <w:i/>
          <w:szCs w:val="16"/>
        </w:rPr>
      </w:pPr>
      <w:r w:rsidRPr="003506A4">
        <w:rPr>
          <w:rFonts w:ascii="Arial" w:hAnsi="Arial" w:cs="Arial"/>
          <w:szCs w:val="16"/>
        </w:rPr>
        <w:t xml:space="preserve">Nombre del Oferente </w:t>
      </w:r>
      <w:r w:rsidRPr="003506A4">
        <w:rPr>
          <w:rFonts w:ascii="Arial" w:hAnsi="Arial" w:cs="Arial"/>
          <w:i/>
          <w:szCs w:val="16"/>
        </w:rPr>
        <w:t xml:space="preserve">[Insertar el nombre completo del Oferente] </w:t>
      </w:r>
      <w:r w:rsidRPr="003506A4">
        <w:rPr>
          <w:rFonts w:ascii="Arial" w:hAnsi="Arial" w:cs="Arial"/>
          <w:szCs w:val="16"/>
        </w:rPr>
        <w:t xml:space="preserve">Firma del Oferente </w:t>
      </w:r>
      <w:r w:rsidRPr="003506A4">
        <w:rPr>
          <w:rFonts w:ascii="Arial" w:hAnsi="Arial" w:cs="Arial"/>
          <w:i/>
          <w:szCs w:val="16"/>
        </w:rPr>
        <w:t xml:space="preserve">[firma de la persona que firma la Oferta] </w:t>
      </w:r>
      <w:r w:rsidRPr="003506A4">
        <w:rPr>
          <w:rFonts w:ascii="Arial" w:hAnsi="Arial" w:cs="Arial"/>
          <w:szCs w:val="16"/>
        </w:rPr>
        <w:t xml:space="preserve">Fecha </w:t>
      </w:r>
      <w:r w:rsidRPr="003506A4">
        <w:rPr>
          <w:rFonts w:ascii="Arial" w:hAnsi="Arial" w:cs="Arial"/>
          <w:i/>
          <w:szCs w:val="16"/>
        </w:rPr>
        <w:t>[Insertar Fecha]</w:t>
      </w:r>
    </w:p>
    <w:p w14:paraId="189D448B" w14:textId="77777777" w:rsidR="007353B1" w:rsidRPr="003506A4" w:rsidRDefault="007353B1" w:rsidP="007353B1">
      <w:pPr>
        <w:pStyle w:val="Style6"/>
        <w:jc w:val="left"/>
        <w:rPr>
          <w:rFonts w:ascii="Arial" w:hAnsi="Arial" w:cs="Arial"/>
          <w:lang w:val="es-ES"/>
        </w:rPr>
        <w:sectPr w:rsidR="007353B1" w:rsidRPr="003506A4" w:rsidSect="00F01E5A">
          <w:headerReference w:type="default" r:id="rId67"/>
          <w:footerReference w:type="even" r:id="rId68"/>
          <w:footerReference w:type="default" r:id="rId69"/>
          <w:headerReference w:type="first" r:id="rId70"/>
          <w:footnotePr>
            <w:numRestart w:val="eachPage"/>
          </w:footnotePr>
          <w:endnotePr>
            <w:numFmt w:val="decimal"/>
          </w:endnotePr>
          <w:pgSz w:w="16840" w:h="11907" w:orient="landscape" w:code="9"/>
          <w:pgMar w:top="1440" w:right="1440" w:bottom="1440" w:left="1151" w:header="720" w:footer="720" w:gutter="0"/>
          <w:cols w:space="720"/>
          <w:docGrid w:linePitch="326"/>
        </w:sectPr>
      </w:pPr>
    </w:p>
    <w:p w14:paraId="645B5080" w14:textId="77777777" w:rsidR="00422243" w:rsidRPr="003506A4" w:rsidRDefault="00422243" w:rsidP="00422243">
      <w:pPr>
        <w:jc w:val="both"/>
        <w:rPr>
          <w:rFonts w:ascii="Arial" w:hAnsi="Arial" w:cs="Arial"/>
          <w:i/>
          <w:sz w:val="22"/>
          <w:szCs w:val="22"/>
        </w:rPr>
      </w:pPr>
      <w:r w:rsidRPr="003506A4">
        <w:rPr>
          <w:rFonts w:ascii="Arial" w:hAnsi="Arial" w:cs="Arial"/>
          <w:i/>
          <w:sz w:val="22"/>
          <w:szCs w:val="22"/>
        </w:rPr>
        <w:t>Nota: Todo el texto en cursiva (incluyendo pies de página) está para el uso en la preparación de estos formularios y será eliminado del documento final.</w:t>
      </w:r>
    </w:p>
    <w:p w14:paraId="1E2C2DB2" w14:textId="77777777" w:rsidR="00422243" w:rsidRPr="003506A4" w:rsidRDefault="00422243" w:rsidP="00422243">
      <w:pPr>
        <w:pStyle w:val="Style5"/>
        <w:tabs>
          <w:tab w:val="clear" w:pos="567"/>
        </w:tabs>
        <w:ind w:left="720"/>
        <w:rPr>
          <w:rFonts w:ascii="Arial" w:hAnsi="Arial" w:cs="Arial"/>
          <w:sz w:val="36"/>
          <w:szCs w:val="36"/>
          <w:lang w:val="es-ES"/>
        </w:rPr>
      </w:pPr>
      <w:bookmarkStart w:id="232" w:name="_Toc518381398"/>
      <w:bookmarkStart w:id="233" w:name="_Toc531176938"/>
      <w:r w:rsidRPr="003506A4">
        <w:rPr>
          <w:rFonts w:ascii="Arial" w:hAnsi="Arial" w:cs="Arial"/>
          <w:sz w:val="36"/>
          <w:szCs w:val="36"/>
          <w:lang w:val="es-ES"/>
        </w:rPr>
        <w:t>Garantía de la Oferta</w:t>
      </w:r>
      <w:bookmarkEnd w:id="232"/>
      <w:bookmarkEnd w:id="233"/>
    </w:p>
    <w:p w14:paraId="1FE1CE6C" w14:textId="77777777" w:rsidR="00422243" w:rsidRPr="003506A4" w:rsidRDefault="00422243" w:rsidP="00422243">
      <w:pPr>
        <w:jc w:val="center"/>
        <w:rPr>
          <w:rFonts w:ascii="Arial" w:hAnsi="Arial" w:cs="Arial"/>
        </w:rPr>
      </w:pPr>
    </w:p>
    <w:p w14:paraId="34B8C706" w14:textId="77777777" w:rsidR="00422243" w:rsidRPr="003506A4" w:rsidRDefault="00422243" w:rsidP="00422243">
      <w:pPr>
        <w:tabs>
          <w:tab w:val="left" w:pos="6946"/>
          <w:tab w:val="right" w:leader="underscore" w:pos="9356"/>
        </w:tabs>
        <w:spacing w:after="142" w:line="240" w:lineRule="atLeast"/>
        <w:jc w:val="both"/>
        <w:rPr>
          <w:rFonts w:ascii="Arial" w:hAnsi="Arial" w:cs="Arial"/>
          <w:sz w:val="22"/>
          <w:szCs w:val="22"/>
        </w:rPr>
      </w:pPr>
      <w:r w:rsidRPr="003506A4">
        <w:rPr>
          <w:rFonts w:ascii="Arial" w:hAnsi="Arial" w:cs="Arial"/>
          <w:b/>
          <w:sz w:val="22"/>
          <w:szCs w:val="22"/>
        </w:rPr>
        <w:t>Beneficiario</w:t>
      </w:r>
      <w:r w:rsidR="005E2825" w:rsidRPr="003506A4">
        <w:rPr>
          <w:rFonts w:ascii="Arial" w:hAnsi="Arial" w:cs="Arial"/>
          <w:b/>
          <w:sz w:val="22"/>
          <w:szCs w:val="22"/>
        </w:rPr>
        <w:t xml:space="preserve">: </w:t>
      </w:r>
      <w:r w:rsidR="005E2825" w:rsidRPr="003506A4">
        <w:rPr>
          <w:rFonts w:ascii="Arial" w:hAnsi="Arial" w:cs="Arial"/>
          <w:sz w:val="22"/>
          <w:szCs w:val="22"/>
        </w:rPr>
        <w:t>[</w:t>
      </w:r>
      <w:r w:rsidRPr="003506A4">
        <w:rPr>
          <w:rFonts w:ascii="Arial" w:hAnsi="Arial" w:cs="Arial"/>
          <w:i/>
          <w:sz w:val="22"/>
          <w:szCs w:val="22"/>
        </w:rPr>
        <w:t>Insertar nombre y Dirección del Comprador]</w:t>
      </w:r>
    </w:p>
    <w:p w14:paraId="2FB7F717" w14:textId="77777777" w:rsidR="00422243" w:rsidRPr="003506A4" w:rsidRDefault="00422243" w:rsidP="00422243">
      <w:pPr>
        <w:tabs>
          <w:tab w:val="right" w:leader="underscore" w:pos="9072"/>
        </w:tabs>
        <w:spacing w:after="142" w:line="240" w:lineRule="atLeast"/>
        <w:jc w:val="both"/>
        <w:rPr>
          <w:rFonts w:ascii="Arial" w:hAnsi="Arial" w:cs="Arial"/>
          <w:sz w:val="22"/>
          <w:szCs w:val="22"/>
        </w:rPr>
      </w:pPr>
      <w:r w:rsidRPr="003506A4">
        <w:rPr>
          <w:rFonts w:ascii="Arial" w:hAnsi="Arial" w:cs="Arial"/>
          <w:b/>
          <w:sz w:val="22"/>
          <w:szCs w:val="22"/>
        </w:rPr>
        <w:t>Fecha:</w:t>
      </w:r>
      <w:r w:rsidRPr="003506A4">
        <w:rPr>
          <w:rFonts w:ascii="Arial" w:hAnsi="Arial" w:cs="Arial"/>
          <w:sz w:val="22"/>
          <w:szCs w:val="22"/>
        </w:rPr>
        <w:t xml:space="preserve"> </w:t>
      </w:r>
      <w:r w:rsidRPr="003506A4">
        <w:rPr>
          <w:rFonts w:ascii="Arial" w:hAnsi="Arial" w:cs="Arial"/>
          <w:i/>
          <w:sz w:val="22"/>
          <w:szCs w:val="22"/>
        </w:rPr>
        <w:t>[Insertar fecha de emisión]</w:t>
      </w:r>
    </w:p>
    <w:p w14:paraId="3F8EF2E4" w14:textId="77777777" w:rsidR="00422243" w:rsidRPr="003506A4" w:rsidRDefault="00422243" w:rsidP="00422243">
      <w:pPr>
        <w:tabs>
          <w:tab w:val="right" w:leader="underscore" w:pos="9072"/>
        </w:tabs>
        <w:spacing w:after="142" w:line="240" w:lineRule="atLeast"/>
        <w:jc w:val="both"/>
        <w:rPr>
          <w:rFonts w:ascii="Arial" w:hAnsi="Arial" w:cs="Arial"/>
          <w:sz w:val="22"/>
          <w:szCs w:val="22"/>
        </w:rPr>
      </w:pPr>
      <w:r w:rsidRPr="003506A4">
        <w:rPr>
          <w:rFonts w:ascii="Arial" w:hAnsi="Arial" w:cs="Arial"/>
          <w:b/>
          <w:sz w:val="22"/>
          <w:szCs w:val="22"/>
        </w:rPr>
        <w:t>GARANTÍA DE MANTENIMIENTO Nº:</w:t>
      </w:r>
      <w:r w:rsidRPr="003506A4">
        <w:rPr>
          <w:rFonts w:ascii="Arial" w:hAnsi="Arial" w:cs="Arial"/>
          <w:sz w:val="22"/>
          <w:szCs w:val="22"/>
        </w:rPr>
        <w:t xml:space="preserve"> </w:t>
      </w:r>
      <w:r w:rsidRPr="003506A4">
        <w:rPr>
          <w:rFonts w:ascii="Arial" w:hAnsi="Arial" w:cs="Arial"/>
          <w:i/>
          <w:sz w:val="22"/>
          <w:szCs w:val="22"/>
        </w:rPr>
        <w:t>[Insertar número de referencia de la garantía]</w:t>
      </w:r>
    </w:p>
    <w:p w14:paraId="6A08DDE2" w14:textId="77777777" w:rsidR="00422243" w:rsidRPr="003506A4" w:rsidRDefault="00422243" w:rsidP="00422243">
      <w:pPr>
        <w:tabs>
          <w:tab w:val="right" w:leader="underscore" w:pos="9072"/>
        </w:tabs>
        <w:spacing w:after="142" w:line="240" w:lineRule="atLeast"/>
        <w:jc w:val="both"/>
        <w:rPr>
          <w:rFonts w:ascii="Arial" w:hAnsi="Arial" w:cs="Arial"/>
          <w:sz w:val="22"/>
          <w:szCs w:val="22"/>
        </w:rPr>
      </w:pPr>
      <w:r w:rsidRPr="003506A4">
        <w:rPr>
          <w:rFonts w:ascii="Arial" w:hAnsi="Arial" w:cs="Arial"/>
          <w:b/>
          <w:sz w:val="22"/>
          <w:szCs w:val="22"/>
        </w:rPr>
        <w:t>Garante/Aval</w:t>
      </w:r>
      <w:r w:rsidRPr="003506A4">
        <w:rPr>
          <w:rFonts w:ascii="Arial" w:hAnsi="Arial" w:cs="Arial"/>
          <w:sz w:val="22"/>
          <w:szCs w:val="22"/>
        </w:rPr>
        <w:t xml:space="preserve">: </w:t>
      </w:r>
      <w:r w:rsidRPr="003506A4">
        <w:rPr>
          <w:rFonts w:ascii="Arial" w:hAnsi="Arial" w:cs="Arial"/>
          <w:i/>
          <w:sz w:val="22"/>
          <w:szCs w:val="22"/>
        </w:rPr>
        <w:t>[Insertar nombre y dirección del lugar de emisión, salvo se especifique lo contrario en el membrete]</w:t>
      </w:r>
    </w:p>
    <w:p w14:paraId="713504C2" w14:textId="77777777" w:rsidR="00422243" w:rsidRPr="003506A4" w:rsidRDefault="00422243" w:rsidP="00422243">
      <w:pPr>
        <w:spacing w:after="142" w:line="240" w:lineRule="atLeast"/>
        <w:jc w:val="both"/>
        <w:rPr>
          <w:rFonts w:ascii="Arial" w:hAnsi="Arial" w:cs="Arial"/>
          <w:sz w:val="22"/>
          <w:szCs w:val="22"/>
        </w:rPr>
      </w:pPr>
      <w:r w:rsidRPr="003506A4">
        <w:rPr>
          <w:rFonts w:ascii="Arial" w:hAnsi="Arial" w:cs="Arial"/>
          <w:sz w:val="22"/>
          <w:szCs w:val="22"/>
        </w:rPr>
        <w:t xml:space="preserve">Se nos ha informado que </w:t>
      </w:r>
      <w:r w:rsidRPr="003506A4">
        <w:rPr>
          <w:rFonts w:ascii="Arial" w:hAnsi="Arial" w:cs="Arial"/>
          <w:i/>
          <w:sz w:val="22"/>
          <w:szCs w:val="22"/>
        </w:rPr>
        <w:t>[Insertar el nombre del Oferente, y en el caso de una APCA, indicar el nombre de la APCA (legalmente constituida), o los nombres de sus miembros]</w:t>
      </w:r>
      <w:r w:rsidRPr="003506A4">
        <w:rPr>
          <w:rFonts w:ascii="Arial" w:hAnsi="Arial" w:cs="Arial"/>
          <w:sz w:val="22"/>
          <w:szCs w:val="22"/>
        </w:rPr>
        <w:t xml:space="preserve"> (en adelante denominado “el Oferente”) ha presentado o presentara al Beneficiario su Oferta (en adelante denominada “la Oferta”) para la provisión de </w:t>
      </w:r>
      <w:r w:rsidRPr="003506A4">
        <w:rPr>
          <w:rFonts w:ascii="Arial" w:hAnsi="Arial" w:cs="Arial"/>
          <w:i/>
          <w:sz w:val="22"/>
          <w:szCs w:val="22"/>
        </w:rPr>
        <w:t>[Insertar proyecto, objeto del contrato/ breve descripción de los Bienes y Servicios relacionados]</w:t>
      </w:r>
      <w:r w:rsidRPr="003506A4">
        <w:rPr>
          <w:rFonts w:ascii="Arial" w:hAnsi="Arial" w:cs="Arial"/>
          <w:sz w:val="22"/>
          <w:szCs w:val="22"/>
        </w:rPr>
        <w:t xml:space="preserve"> bajo el No. de Licitación Pública Internacional  </w:t>
      </w:r>
      <w:r w:rsidRPr="003506A4">
        <w:rPr>
          <w:rFonts w:ascii="Arial" w:hAnsi="Arial" w:cs="Arial"/>
          <w:i/>
          <w:sz w:val="22"/>
          <w:szCs w:val="22"/>
        </w:rPr>
        <w:t>[Insertar nº de LPI]</w:t>
      </w:r>
      <w:r w:rsidRPr="003506A4">
        <w:rPr>
          <w:rFonts w:ascii="Arial" w:hAnsi="Arial" w:cs="Arial"/>
          <w:sz w:val="22"/>
          <w:szCs w:val="22"/>
        </w:rPr>
        <w:t>.</w:t>
      </w:r>
    </w:p>
    <w:p w14:paraId="1A0488A1" w14:textId="77777777" w:rsidR="00422243" w:rsidRPr="003506A4" w:rsidRDefault="00422243" w:rsidP="00422243">
      <w:pPr>
        <w:spacing w:after="142" w:line="240" w:lineRule="atLeast"/>
        <w:jc w:val="both"/>
        <w:rPr>
          <w:rFonts w:ascii="Arial" w:hAnsi="Arial" w:cs="Arial"/>
          <w:sz w:val="22"/>
          <w:szCs w:val="22"/>
        </w:rPr>
      </w:pPr>
      <w:r w:rsidRPr="003506A4">
        <w:rPr>
          <w:rFonts w:ascii="Arial" w:hAnsi="Arial" w:cs="Arial"/>
          <w:sz w:val="22"/>
          <w:szCs w:val="22"/>
        </w:rPr>
        <w:t xml:space="preserve">Nosotros, en calidad de Garante, por medio de la presente Garantía nos obligamos irrevocable e independientemente a pagar al Beneficiario, renunciando a toda objeción y excepciones, una suma o sumas, que no exceda(n) un monto total de </w:t>
      </w:r>
      <w:r w:rsidRPr="003506A4">
        <w:rPr>
          <w:rFonts w:ascii="Arial" w:hAnsi="Arial" w:cs="Arial"/>
          <w:i/>
          <w:sz w:val="22"/>
          <w:szCs w:val="22"/>
        </w:rPr>
        <w:t xml:space="preserve">[Insertar cantidad y moneda de la garantía en letras y cifras] </w:t>
      </w:r>
      <w:r w:rsidRPr="003506A4">
        <w:rPr>
          <w:rFonts w:ascii="Arial" w:hAnsi="Arial" w:cs="Arial"/>
          <w:sz w:val="22"/>
          <w:szCs w:val="22"/>
        </w:rPr>
        <w:t>tan pronto como se reciba la primera solicitud del Beneficiario; su solicitud de pago debe incluir, ya sea en la misma solicitud o en un documento separado y firmado que acompañe o identifique a la solicitud, la declaración que el Comprador:</w:t>
      </w:r>
    </w:p>
    <w:p w14:paraId="3AFA4F99" w14:textId="77777777" w:rsidR="00422243" w:rsidRPr="003506A4" w:rsidRDefault="00422243" w:rsidP="00422243">
      <w:pPr>
        <w:numPr>
          <w:ilvl w:val="0"/>
          <w:numId w:val="50"/>
        </w:numPr>
        <w:spacing w:after="142" w:line="240" w:lineRule="atLeast"/>
        <w:ind w:left="567" w:hanging="567"/>
        <w:jc w:val="both"/>
        <w:rPr>
          <w:rFonts w:ascii="Arial" w:hAnsi="Arial" w:cs="Arial"/>
          <w:sz w:val="22"/>
          <w:szCs w:val="22"/>
        </w:rPr>
      </w:pPr>
      <w:r w:rsidRPr="003506A4">
        <w:rPr>
          <w:rFonts w:ascii="Arial" w:hAnsi="Arial" w:cs="Arial"/>
          <w:sz w:val="22"/>
          <w:szCs w:val="22"/>
        </w:rPr>
        <w:t>Ha retirado su Oferta durante el período de validez de acuerdo con el Formulario de presentación de Oferta (“Período de Validez de la Oferta“)</w:t>
      </w:r>
    </w:p>
    <w:p w14:paraId="2FCC6285" w14:textId="77777777" w:rsidR="00422243" w:rsidRPr="003506A4" w:rsidRDefault="00422243" w:rsidP="00422243">
      <w:pPr>
        <w:numPr>
          <w:ilvl w:val="0"/>
          <w:numId w:val="50"/>
        </w:numPr>
        <w:spacing w:after="142" w:line="240" w:lineRule="atLeast"/>
        <w:ind w:left="567" w:hanging="567"/>
        <w:jc w:val="both"/>
        <w:rPr>
          <w:rFonts w:ascii="Arial" w:hAnsi="Arial" w:cs="Arial"/>
          <w:sz w:val="22"/>
          <w:szCs w:val="22"/>
        </w:rPr>
      </w:pPr>
      <w:r w:rsidRPr="003506A4">
        <w:rPr>
          <w:rFonts w:ascii="Arial" w:eastAsia="Arial Unicode MS" w:hAnsi="Arial" w:cs="Arial"/>
          <w:sz w:val="22"/>
          <w:szCs w:val="22"/>
        </w:rPr>
        <w:t>Habiendo sido notificado de la aceptación de su Oferta por parte del Beneficiario durante el Período de Validez de la Oferta, (i) no ha firmado el contrato, o (ii) no ha proporcionado la garantía de mantenimiento, de conformidad con las Instrucciones a los Oferentes (“IAO”) del Documento de Licitación del Beneficiario.</w:t>
      </w:r>
    </w:p>
    <w:p w14:paraId="4EEC5C29" w14:textId="77777777" w:rsidR="00422243" w:rsidRPr="003506A4" w:rsidRDefault="00422243" w:rsidP="00422243">
      <w:pPr>
        <w:spacing w:after="142" w:line="240" w:lineRule="atLeast"/>
        <w:jc w:val="both"/>
        <w:rPr>
          <w:rFonts w:ascii="Arial" w:hAnsi="Arial" w:cs="Arial"/>
          <w:sz w:val="22"/>
          <w:szCs w:val="22"/>
        </w:rPr>
      </w:pPr>
      <w:r w:rsidRPr="003506A4">
        <w:rPr>
          <w:rFonts w:ascii="Arial" w:hAnsi="Arial" w:cs="Arial"/>
          <w:sz w:val="22"/>
          <w:szCs w:val="22"/>
        </w:rPr>
        <w:t>Esta Garantía expirará [Insertar fecha de expiración]</w:t>
      </w:r>
      <w:r w:rsidRPr="003506A4">
        <w:rPr>
          <w:rStyle w:val="Funotenzeichen"/>
          <w:rFonts w:ascii="Arial" w:hAnsi="Arial" w:cs="Arial"/>
          <w:sz w:val="22"/>
          <w:szCs w:val="22"/>
        </w:rPr>
        <w:footnoteReference w:id="25"/>
      </w:r>
    </w:p>
    <w:p w14:paraId="5C98748C" w14:textId="77777777" w:rsidR="00422243" w:rsidRPr="003506A4" w:rsidRDefault="00422243" w:rsidP="00422243">
      <w:pPr>
        <w:spacing w:after="142" w:line="240" w:lineRule="atLeast"/>
        <w:jc w:val="both"/>
        <w:rPr>
          <w:rFonts w:ascii="Arial" w:hAnsi="Arial" w:cs="Arial"/>
          <w:sz w:val="22"/>
          <w:szCs w:val="22"/>
        </w:rPr>
      </w:pPr>
      <w:r w:rsidRPr="003506A4">
        <w:rPr>
          <w:rFonts w:ascii="Arial" w:hAnsi="Arial" w:cs="Arial"/>
          <w:sz w:val="22"/>
          <w:szCs w:val="22"/>
        </w:rPr>
        <w:t xml:space="preserve">Para la fecha indicada, deberemos haber recibido cualquier reclamación de pago por carta o mediante encriptación. </w:t>
      </w:r>
    </w:p>
    <w:p w14:paraId="5FBC0F07" w14:textId="77777777" w:rsidR="00422243" w:rsidRPr="003506A4" w:rsidRDefault="00422243" w:rsidP="00422243">
      <w:pPr>
        <w:spacing w:after="142" w:line="240" w:lineRule="atLeast"/>
        <w:jc w:val="both"/>
        <w:rPr>
          <w:rFonts w:ascii="Arial" w:hAnsi="Arial" w:cs="Arial"/>
          <w:sz w:val="22"/>
          <w:szCs w:val="22"/>
        </w:rPr>
      </w:pPr>
      <w:r w:rsidRPr="003506A4">
        <w:rPr>
          <w:rFonts w:ascii="Arial" w:hAnsi="Arial" w:cs="Arial"/>
          <w:sz w:val="22"/>
          <w:szCs w:val="22"/>
        </w:rPr>
        <w:t>Comprendemos que se nos devolverá la presente garantía en la fecha de expiración o después del pago de la suma total a ser reclamada en virtud del presente documento de garantía.</w:t>
      </w:r>
    </w:p>
    <w:p w14:paraId="4C995629" w14:textId="77777777" w:rsidR="00422243" w:rsidRPr="003506A4" w:rsidRDefault="00422243" w:rsidP="00422243">
      <w:pPr>
        <w:spacing w:after="142" w:line="240" w:lineRule="atLeast"/>
        <w:rPr>
          <w:rFonts w:ascii="Arial" w:hAnsi="Arial" w:cs="Arial"/>
          <w:sz w:val="22"/>
          <w:szCs w:val="22"/>
        </w:rPr>
      </w:pPr>
      <w:r w:rsidRPr="003506A4">
        <w:rPr>
          <w:rFonts w:ascii="Arial" w:hAnsi="Arial" w:cs="Arial"/>
          <w:sz w:val="22"/>
          <w:szCs w:val="22"/>
        </w:rPr>
        <w:t>[</w:t>
      </w:r>
      <w:r w:rsidRPr="003506A4">
        <w:rPr>
          <w:rFonts w:ascii="Arial" w:hAnsi="Arial" w:cs="Arial"/>
          <w:i/>
          <w:sz w:val="22"/>
          <w:szCs w:val="22"/>
        </w:rPr>
        <w:t>Como opción preferente en relación a las reglas de garantía, insertar]</w:t>
      </w:r>
      <w:r w:rsidRPr="003506A4">
        <w:rPr>
          <w:rFonts w:ascii="Arial" w:eastAsia="Arial Unicode MS" w:hAnsi="Arial" w:cs="Arial"/>
          <w:i/>
          <w:sz w:val="22"/>
          <w:szCs w:val="22"/>
          <w:vertAlign w:val="superscript"/>
        </w:rPr>
        <w:footnoteReference w:id="26"/>
      </w:r>
      <w:r w:rsidRPr="003506A4">
        <w:rPr>
          <w:rFonts w:ascii="Arial" w:hAnsi="Arial" w:cs="Arial"/>
          <w:i/>
          <w:sz w:val="22"/>
          <w:szCs w:val="22"/>
        </w:rPr>
        <w:t>:</w:t>
      </w:r>
      <w:r w:rsidRPr="003506A4">
        <w:rPr>
          <w:rFonts w:ascii="Arial" w:hAnsi="Arial" w:cs="Arial"/>
          <w:sz w:val="22"/>
          <w:szCs w:val="22"/>
        </w:rPr>
        <w:t xml:space="preserve"> Esta garantía está sujeta a las “Reglas Uniformes relativas a las Garantías a Primer Requerimiento (URDG), Revisión de 2010, Publicación de la CCI No. 758]</w:t>
      </w:r>
    </w:p>
    <w:p w14:paraId="318B3BD6" w14:textId="77777777" w:rsidR="00422243" w:rsidRPr="0053442B" w:rsidRDefault="00422243" w:rsidP="00422243">
      <w:pPr>
        <w:spacing w:after="142" w:line="240" w:lineRule="atLeast"/>
        <w:rPr>
          <w:rFonts w:ascii="Arial" w:hAnsi="Arial" w:cs="Arial"/>
          <w:sz w:val="22"/>
          <w:szCs w:val="22"/>
          <w:highlight w:val="magenta"/>
        </w:rPr>
      </w:pPr>
    </w:p>
    <w:p w14:paraId="45834B85" w14:textId="77777777" w:rsidR="00422243" w:rsidRPr="0053442B" w:rsidRDefault="00422243" w:rsidP="00422243">
      <w:pPr>
        <w:spacing w:after="142" w:line="240" w:lineRule="atLeast"/>
        <w:jc w:val="both"/>
        <w:rPr>
          <w:rFonts w:ascii="Arial" w:hAnsi="Arial" w:cs="Arial"/>
          <w:sz w:val="22"/>
          <w:szCs w:val="22"/>
          <w:highlight w:val="magenta"/>
        </w:rPr>
      </w:pPr>
    </w:p>
    <w:tbl>
      <w:tblPr>
        <w:tblW w:w="0" w:type="auto"/>
        <w:tblBorders>
          <w:top w:val="single" w:sz="4" w:space="0" w:color="auto"/>
        </w:tblBorders>
        <w:tblLook w:val="04A0" w:firstRow="1" w:lastRow="0" w:firstColumn="1" w:lastColumn="0" w:noHBand="0" w:noVBand="1"/>
      </w:tblPr>
      <w:tblGrid>
        <w:gridCol w:w="3931"/>
        <w:gridCol w:w="757"/>
        <w:gridCol w:w="3981"/>
      </w:tblGrid>
      <w:tr w:rsidR="00422243" w:rsidRPr="003506A4" w14:paraId="1ADA1C2D" w14:textId="77777777" w:rsidTr="00736A5C">
        <w:tc>
          <w:tcPr>
            <w:tcW w:w="3931" w:type="dxa"/>
            <w:tcBorders>
              <w:top w:val="single" w:sz="4" w:space="0" w:color="auto"/>
              <w:left w:val="nil"/>
              <w:bottom w:val="nil"/>
              <w:right w:val="nil"/>
            </w:tcBorders>
            <w:shd w:val="clear" w:color="auto" w:fill="auto"/>
            <w:hideMark/>
          </w:tcPr>
          <w:p w14:paraId="58F511CB" w14:textId="77777777" w:rsidR="00422243" w:rsidRPr="000975B0" w:rsidRDefault="00422243" w:rsidP="00736A5C">
            <w:pPr>
              <w:spacing w:before="60" w:after="200" w:line="276" w:lineRule="auto"/>
              <w:jc w:val="center"/>
              <w:rPr>
                <w:rFonts w:ascii="Arial" w:hAnsi="Arial" w:cs="Arial"/>
                <w:szCs w:val="24"/>
              </w:rPr>
            </w:pPr>
            <w:r w:rsidRPr="000975B0">
              <w:rPr>
                <w:rFonts w:ascii="Arial" w:hAnsi="Arial" w:cs="Arial"/>
                <w:szCs w:val="24"/>
              </w:rPr>
              <w:t>Lugar, fecha</w:t>
            </w:r>
          </w:p>
        </w:tc>
        <w:tc>
          <w:tcPr>
            <w:tcW w:w="757" w:type="dxa"/>
            <w:tcBorders>
              <w:top w:val="nil"/>
              <w:left w:val="nil"/>
              <w:bottom w:val="nil"/>
              <w:right w:val="nil"/>
            </w:tcBorders>
            <w:shd w:val="clear" w:color="auto" w:fill="auto"/>
          </w:tcPr>
          <w:p w14:paraId="4CB888D7" w14:textId="77777777" w:rsidR="00422243" w:rsidRPr="00C13872" w:rsidRDefault="00422243" w:rsidP="00736A5C">
            <w:pPr>
              <w:spacing w:after="200" w:line="276" w:lineRule="auto"/>
              <w:jc w:val="center"/>
              <w:rPr>
                <w:rFonts w:ascii="Arial" w:hAnsi="Arial" w:cs="Arial"/>
                <w:szCs w:val="24"/>
              </w:rPr>
            </w:pPr>
          </w:p>
        </w:tc>
        <w:tc>
          <w:tcPr>
            <w:tcW w:w="3981" w:type="dxa"/>
            <w:tcBorders>
              <w:top w:val="single" w:sz="4" w:space="0" w:color="auto"/>
              <w:left w:val="nil"/>
              <w:bottom w:val="nil"/>
              <w:right w:val="nil"/>
            </w:tcBorders>
            <w:shd w:val="clear" w:color="auto" w:fill="auto"/>
            <w:hideMark/>
          </w:tcPr>
          <w:p w14:paraId="5E666FC1" w14:textId="77777777" w:rsidR="00422243" w:rsidRPr="003506A4" w:rsidRDefault="00422243" w:rsidP="00736A5C">
            <w:pPr>
              <w:spacing w:before="60" w:after="120" w:line="276" w:lineRule="auto"/>
              <w:jc w:val="center"/>
              <w:rPr>
                <w:rFonts w:ascii="Arial" w:hAnsi="Arial" w:cs="Arial"/>
                <w:szCs w:val="24"/>
              </w:rPr>
            </w:pPr>
            <w:r w:rsidRPr="003506A4">
              <w:rPr>
                <w:rFonts w:ascii="Arial" w:hAnsi="Arial" w:cs="Arial"/>
                <w:szCs w:val="24"/>
              </w:rPr>
              <w:t>Firma autorizada del Garante</w:t>
            </w:r>
          </w:p>
        </w:tc>
      </w:tr>
    </w:tbl>
    <w:p w14:paraId="3C77B4C1" w14:textId="77777777" w:rsidR="00864011" w:rsidRPr="00F61499" w:rsidRDefault="00864011" w:rsidP="00F61499">
      <w:pPr>
        <w:pStyle w:val="Style5"/>
        <w:rPr>
          <w:rFonts w:ascii="Arial" w:hAnsi="Arial" w:cs="Arial"/>
          <w:sz w:val="36"/>
          <w:szCs w:val="36"/>
        </w:rPr>
      </w:pPr>
      <w:bookmarkStart w:id="234" w:name="_Toc518381399"/>
      <w:bookmarkStart w:id="235" w:name="_Toc531176939"/>
      <w:proofErr w:type="spellStart"/>
      <w:r w:rsidRPr="00F61499">
        <w:rPr>
          <w:rFonts w:ascii="Arial" w:hAnsi="Arial" w:cs="Arial"/>
          <w:sz w:val="36"/>
          <w:szCs w:val="36"/>
        </w:rPr>
        <w:t>Autorización</w:t>
      </w:r>
      <w:proofErr w:type="spellEnd"/>
      <w:r w:rsidRPr="00F61499">
        <w:rPr>
          <w:rFonts w:ascii="Arial" w:hAnsi="Arial" w:cs="Arial"/>
          <w:sz w:val="36"/>
          <w:szCs w:val="36"/>
        </w:rPr>
        <w:t xml:space="preserve"> </w:t>
      </w:r>
      <w:proofErr w:type="spellStart"/>
      <w:r w:rsidRPr="00F61499">
        <w:rPr>
          <w:rFonts w:ascii="Arial" w:hAnsi="Arial" w:cs="Arial"/>
          <w:sz w:val="36"/>
          <w:szCs w:val="36"/>
        </w:rPr>
        <w:t>del</w:t>
      </w:r>
      <w:proofErr w:type="spellEnd"/>
      <w:r w:rsidRPr="00F61499">
        <w:rPr>
          <w:rFonts w:ascii="Arial" w:hAnsi="Arial" w:cs="Arial"/>
          <w:sz w:val="36"/>
          <w:szCs w:val="36"/>
        </w:rPr>
        <w:t xml:space="preserve"> Fabricante</w:t>
      </w:r>
      <w:bookmarkEnd w:id="234"/>
      <w:bookmarkEnd w:id="235"/>
    </w:p>
    <w:p w14:paraId="575E11C0" w14:textId="77777777" w:rsidR="00657A6F" w:rsidRPr="00C32AFB" w:rsidRDefault="00657A6F" w:rsidP="00657A6F">
      <w:pPr>
        <w:spacing w:after="142" w:line="240" w:lineRule="atLeast"/>
        <w:jc w:val="both"/>
        <w:rPr>
          <w:rFonts w:ascii="Arial" w:hAnsi="Arial" w:cs="Arial"/>
          <w:sz w:val="24"/>
          <w:szCs w:val="24"/>
        </w:rPr>
      </w:pPr>
    </w:p>
    <w:p w14:paraId="4EDBD116" w14:textId="77777777" w:rsidR="00864011" w:rsidRPr="003506A4" w:rsidRDefault="00864011" w:rsidP="00864011">
      <w:pPr>
        <w:spacing w:after="142" w:line="240" w:lineRule="atLeast"/>
        <w:jc w:val="both"/>
        <w:rPr>
          <w:rFonts w:ascii="Arial" w:hAnsi="Arial" w:cs="Arial"/>
          <w:i/>
          <w:sz w:val="22"/>
          <w:szCs w:val="22"/>
        </w:rPr>
      </w:pPr>
      <w:r w:rsidRPr="003506A4">
        <w:rPr>
          <w:rFonts w:ascii="Arial" w:hAnsi="Arial" w:cs="Arial"/>
          <w:i/>
          <w:sz w:val="22"/>
          <w:szCs w:val="22"/>
        </w:rPr>
        <w:t xml:space="preserve">[El Oferente solicitará al Fabricante que complete este formulario de acuerdo con las instrucciones indicadas. Esta carta de autorización deberá estar escrita en papel membrete del Fabricante y deberá estar firmada por la persona debidamente autorizada para firmar documentos que comprometan el Fabricante. El Oferente lo deberá incluirá en su Oferta, si así se establece en los </w:t>
      </w:r>
      <w:r w:rsidRPr="003506A4">
        <w:rPr>
          <w:rFonts w:ascii="Arial" w:hAnsi="Arial" w:cs="Arial"/>
          <w:b/>
          <w:i/>
          <w:sz w:val="22"/>
          <w:szCs w:val="22"/>
        </w:rPr>
        <w:t>DDL</w:t>
      </w:r>
      <w:r w:rsidRPr="003506A4">
        <w:rPr>
          <w:rFonts w:ascii="Arial" w:hAnsi="Arial" w:cs="Arial"/>
          <w:i/>
          <w:sz w:val="22"/>
          <w:szCs w:val="22"/>
        </w:rPr>
        <w:t xml:space="preserve">, y para artículos incluidos en los </w:t>
      </w:r>
      <w:r w:rsidRPr="003506A4">
        <w:rPr>
          <w:rFonts w:ascii="Arial" w:hAnsi="Arial" w:cs="Arial"/>
          <w:b/>
          <w:i/>
          <w:sz w:val="22"/>
          <w:szCs w:val="22"/>
        </w:rPr>
        <w:t>DDL</w:t>
      </w:r>
      <w:r w:rsidRPr="003506A4">
        <w:rPr>
          <w:rFonts w:ascii="Arial" w:hAnsi="Arial" w:cs="Arial"/>
          <w:i/>
          <w:sz w:val="22"/>
          <w:szCs w:val="22"/>
        </w:rPr>
        <w:t xml:space="preserve"> y/o </w:t>
      </w:r>
      <w:r w:rsidRPr="003506A4">
        <w:rPr>
          <w:rFonts w:ascii="Arial" w:hAnsi="Arial" w:cs="Arial"/>
          <w:b/>
          <w:i/>
          <w:sz w:val="22"/>
          <w:szCs w:val="22"/>
        </w:rPr>
        <w:t>Especificaciones</w:t>
      </w:r>
      <w:r w:rsidRPr="003506A4">
        <w:rPr>
          <w:rFonts w:ascii="Arial" w:hAnsi="Arial" w:cs="Arial"/>
          <w:i/>
          <w:sz w:val="22"/>
          <w:szCs w:val="22"/>
        </w:rPr>
        <w:t>]</w:t>
      </w:r>
    </w:p>
    <w:p w14:paraId="61F106C4" w14:textId="77777777" w:rsidR="00864011" w:rsidRPr="003506A4" w:rsidRDefault="00864011" w:rsidP="00864011">
      <w:pPr>
        <w:jc w:val="both"/>
        <w:rPr>
          <w:rFonts w:ascii="Arial" w:hAnsi="Arial" w:cs="Arial"/>
          <w:b/>
          <w:sz w:val="22"/>
          <w:szCs w:val="22"/>
        </w:rPr>
      </w:pPr>
      <w:r w:rsidRPr="003506A4">
        <w:rPr>
          <w:rFonts w:ascii="Arial" w:hAnsi="Arial" w:cs="Arial"/>
          <w:b/>
          <w:sz w:val="22"/>
          <w:szCs w:val="22"/>
        </w:rPr>
        <w:t>Nota: Todo el texto en cursiva está destinado al uso en la preparación de estos formularios por parte de los Oferentes y será eliminado del documento final.</w:t>
      </w:r>
    </w:p>
    <w:p w14:paraId="769D7BDF" w14:textId="77777777" w:rsidR="00864011" w:rsidRPr="003506A4" w:rsidRDefault="00864011" w:rsidP="00864011">
      <w:pPr>
        <w:spacing w:after="142" w:line="240" w:lineRule="atLeast"/>
        <w:jc w:val="both"/>
        <w:rPr>
          <w:rFonts w:ascii="Arial" w:hAnsi="Arial" w:cs="Arial"/>
          <w:i/>
          <w:sz w:val="22"/>
          <w:szCs w:val="22"/>
        </w:rPr>
      </w:pPr>
    </w:p>
    <w:p w14:paraId="12A5FEB8" w14:textId="77777777" w:rsidR="00864011" w:rsidRPr="003506A4" w:rsidRDefault="00864011" w:rsidP="00864011">
      <w:pPr>
        <w:spacing w:after="142" w:line="240" w:lineRule="atLeast"/>
        <w:jc w:val="both"/>
        <w:rPr>
          <w:rFonts w:ascii="Arial" w:hAnsi="Arial" w:cs="Arial"/>
          <w:sz w:val="22"/>
          <w:szCs w:val="22"/>
        </w:rPr>
      </w:pPr>
    </w:p>
    <w:p w14:paraId="0529911E" w14:textId="77777777" w:rsidR="00864011" w:rsidRPr="003506A4" w:rsidRDefault="00864011" w:rsidP="00864011">
      <w:pPr>
        <w:spacing w:line="240" w:lineRule="atLeast"/>
        <w:jc w:val="right"/>
        <w:rPr>
          <w:rFonts w:ascii="Arial" w:hAnsi="Arial" w:cs="Arial"/>
          <w:sz w:val="22"/>
          <w:szCs w:val="22"/>
        </w:rPr>
      </w:pPr>
      <w:r w:rsidRPr="003506A4">
        <w:rPr>
          <w:rFonts w:ascii="Arial" w:hAnsi="Arial" w:cs="Arial"/>
          <w:sz w:val="22"/>
          <w:szCs w:val="22"/>
        </w:rPr>
        <w:t xml:space="preserve">Fecha: </w:t>
      </w:r>
      <w:r w:rsidRPr="003506A4">
        <w:rPr>
          <w:rFonts w:ascii="Arial" w:hAnsi="Arial" w:cs="Arial"/>
          <w:i/>
          <w:sz w:val="22"/>
          <w:szCs w:val="22"/>
        </w:rPr>
        <w:t>[Insertar fecha]]</w:t>
      </w:r>
    </w:p>
    <w:p w14:paraId="26B0EF30" w14:textId="77777777" w:rsidR="00864011" w:rsidRPr="003506A4" w:rsidRDefault="00864011" w:rsidP="00864011">
      <w:pPr>
        <w:spacing w:line="240" w:lineRule="atLeast"/>
        <w:jc w:val="right"/>
        <w:rPr>
          <w:rFonts w:ascii="Arial" w:hAnsi="Arial" w:cs="Arial"/>
          <w:sz w:val="22"/>
          <w:szCs w:val="22"/>
        </w:rPr>
      </w:pPr>
      <w:r w:rsidRPr="003506A4">
        <w:rPr>
          <w:rFonts w:ascii="Arial" w:hAnsi="Arial" w:cs="Arial"/>
          <w:sz w:val="22"/>
          <w:szCs w:val="22"/>
        </w:rPr>
        <w:t xml:space="preserve">LPI Nº.: </w:t>
      </w:r>
      <w:r w:rsidRPr="003506A4">
        <w:rPr>
          <w:rFonts w:ascii="Arial" w:hAnsi="Arial" w:cs="Arial"/>
          <w:i/>
          <w:sz w:val="22"/>
          <w:szCs w:val="22"/>
        </w:rPr>
        <w:t>[Insertar número LPI]</w:t>
      </w:r>
    </w:p>
    <w:p w14:paraId="6CD4BC42" w14:textId="77777777" w:rsidR="00864011" w:rsidRPr="003506A4" w:rsidRDefault="00864011" w:rsidP="00864011">
      <w:pPr>
        <w:spacing w:after="142" w:line="240" w:lineRule="atLeast"/>
        <w:jc w:val="both"/>
        <w:rPr>
          <w:rFonts w:ascii="Arial" w:hAnsi="Arial" w:cs="Arial"/>
          <w:sz w:val="22"/>
          <w:szCs w:val="22"/>
        </w:rPr>
      </w:pPr>
    </w:p>
    <w:p w14:paraId="3847162E"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 xml:space="preserve">A: </w:t>
      </w:r>
      <w:r w:rsidRPr="003506A4">
        <w:rPr>
          <w:rFonts w:ascii="Arial" w:hAnsi="Arial" w:cs="Arial"/>
          <w:i/>
          <w:sz w:val="22"/>
          <w:szCs w:val="22"/>
        </w:rPr>
        <w:t>[Insertar el nombre completo del Comprador]</w:t>
      </w:r>
    </w:p>
    <w:p w14:paraId="1A2AB343" w14:textId="77777777" w:rsidR="00864011" w:rsidRPr="003506A4" w:rsidRDefault="00864011" w:rsidP="00864011">
      <w:pPr>
        <w:spacing w:after="142" w:line="240" w:lineRule="atLeast"/>
        <w:jc w:val="both"/>
        <w:rPr>
          <w:rFonts w:ascii="Arial" w:hAnsi="Arial" w:cs="Arial"/>
          <w:sz w:val="22"/>
          <w:szCs w:val="22"/>
        </w:rPr>
      </w:pPr>
    </w:p>
    <w:p w14:paraId="732BCEEE"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POR CUANTO</w:t>
      </w:r>
    </w:p>
    <w:p w14:paraId="72AE6623"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 xml:space="preserve">Nosotros </w:t>
      </w:r>
      <w:r w:rsidRPr="003506A4">
        <w:rPr>
          <w:rFonts w:ascii="Arial" w:hAnsi="Arial" w:cs="Arial"/>
          <w:i/>
          <w:sz w:val="22"/>
          <w:szCs w:val="22"/>
        </w:rPr>
        <w:t>[Insertar nombre completo del Fabricante]</w:t>
      </w:r>
      <w:r w:rsidRPr="003506A4">
        <w:rPr>
          <w:rFonts w:ascii="Arial" w:hAnsi="Arial" w:cs="Arial"/>
          <w:sz w:val="22"/>
          <w:szCs w:val="22"/>
        </w:rPr>
        <w:t xml:space="preserve">, como fabricantes oficiales de </w:t>
      </w:r>
      <w:r w:rsidRPr="003506A4">
        <w:rPr>
          <w:rFonts w:ascii="Arial" w:hAnsi="Arial" w:cs="Arial"/>
          <w:i/>
          <w:sz w:val="22"/>
          <w:szCs w:val="22"/>
        </w:rPr>
        <w:t>[Insertar el nombre de los Bienes fabricados]</w:t>
      </w:r>
      <w:r w:rsidRPr="003506A4">
        <w:rPr>
          <w:rFonts w:ascii="Arial" w:hAnsi="Arial" w:cs="Arial"/>
          <w:sz w:val="22"/>
          <w:szCs w:val="22"/>
        </w:rPr>
        <w:t xml:space="preserve">, con fábricas ubicadas en </w:t>
      </w:r>
      <w:r w:rsidRPr="003506A4">
        <w:rPr>
          <w:rFonts w:ascii="Arial" w:hAnsi="Arial" w:cs="Arial"/>
          <w:i/>
          <w:sz w:val="22"/>
          <w:szCs w:val="22"/>
        </w:rPr>
        <w:t>[Insertar la dirección completa de las fábricas del Fabricante]</w:t>
      </w:r>
      <w:r w:rsidRPr="003506A4">
        <w:rPr>
          <w:rFonts w:ascii="Arial" w:hAnsi="Arial" w:cs="Arial"/>
          <w:sz w:val="22"/>
          <w:szCs w:val="22"/>
        </w:rPr>
        <w:t xml:space="preserve"> mediante el presente instrumento autorizamos a </w:t>
      </w:r>
      <w:r w:rsidRPr="003506A4">
        <w:rPr>
          <w:rFonts w:ascii="Arial" w:hAnsi="Arial" w:cs="Arial"/>
          <w:i/>
          <w:sz w:val="22"/>
          <w:szCs w:val="22"/>
        </w:rPr>
        <w:t>[Insertar el nombre completo del Oferente]</w:t>
      </w:r>
      <w:r w:rsidRPr="003506A4">
        <w:rPr>
          <w:rFonts w:ascii="Arial" w:hAnsi="Arial" w:cs="Arial"/>
          <w:sz w:val="22"/>
          <w:szCs w:val="22"/>
        </w:rPr>
        <w:t xml:space="preserve"> a presentar una Oferta con el solo propósito de suministrar los siguientes Bienes de fabricación nuestra: </w:t>
      </w:r>
    </w:p>
    <w:p w14:paraId="2791394A"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i/>
          <w:sz w:val="22"/>
          <w:szCs w:val="22"/>
        </w:rPr>
        <w:t>[Inserte nombre y breve descripción de los Bienes]</w:t>
      </w:r>
      <w:r w:rsidRPr="003506A4">
        <w:rPr>
          <w:rFonts w:ascii="Arial" w:hAnsi="Arial" w:cs="Arial"/>
          <w:sz w:val="22"/>
          <w:szCs w:val="22"/>
        </w:rPr>
        <w:t>,</w:t>
      </w:r>
    </w:p>
    <w:p w14:paraId="094F8701"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y a posteriormente negociar y firmar el Contrato.</w:t>
      </w:r>
    </w:p>
    <w:p w14:paraId="4AFAF0E7"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Por este medio extendemos nuestro aval y plena garantía, conforme a la Cláusula 28 de las Condiciones Generales del Contrato, con respecto a los Bienes ofrecidos por la compañía antes mencionada.</w:t>
      </w:r>
    </w:p>
    <w:p w14:paraId="17F8A8F5" w14:textId="77777777" w:rsidR="00864011" w:rsidRPr="003506A4" w:rsidRDefault="00864011" w:rsidP="00864011">
      <w:pPr>
        <w:spacing w:after="142" w:line="240" w:lineRule="atLeast"/>
        <w:jc w:val="both"/>
        <w:rPr>
          <w:rFonts w:ascii="Arial" w:hAnsi="Arial" w:cs="Arial"/>
          <w:sz w:val="22"/>
          <w:szCs w:val="22"/>
        </w:rPr>
      </w:pPr>
    </w:p>
    <w:p w14:paraId="39768D14" w14:textId="77777777" w:rsidR="00864011" w:rsidRPr="003506A4" w:rsidRDefault="00864011" w:rsidP="00864011">
      <w:pPr>
        <w:spacing w:after="142" w:line="240" w:lineRule="atLeast"/>
        <w:jc w:val="both"/>
        <w:rPr>
          <w:rFonts w:ascii="Arial" w:hAnsi="Arial" w:cs="Arial"/>
          <w:sz w:val="22"/>
          <w:szCs w:val="22"/>
        </w:rPr>
      </w:pPr>
    </w:p>
    <w:p w14:paraId="140F1C73"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 xml:space="preserve">Firma: </w:t>
      </w:r>
      <w:r w:rsidRPr="003506A4">
        <w:rPr>
          <w:rFonts w:ascii="Arial" w:hAnsi="Arial" w:cs="Arial"/>
          <w:i/>
          <w:sz w:val="22"/>
          <w:szCs w:val="22"/>
        </w:rPr>
        <w:t>[Insertar firma del(los) representante(s) autorizado(s) del Fabricante]</w:t>
      </w:r>
    </w:p>
    <w:p w14:paraId="22C315A3"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 xml:space="preserve">Nombre: </w:t>
      </w:r>
      <w:r w:rsidRPr="003506A4">
        <w:rPr>
          <w:rFonts w:ascii="Arial" w:hAnsi="Arial" w:cs="Arial"/>
          <w:i/>
          <w:sz w:val="22"/>
          <w:szCs w:val="22"/>
        </w:rPr>
        <w:t>[Insertar el nombre completo del representante autorizado del Fabricante]</w:t>
      </w:r>
    </w:p>
    <w:p w14:paraId="3121C7FC" w14:textId="77777777" w:rsidR="00864011" w:rsidRPr="003506A4" w:rsidRDefault="00864011" w:rsidP="00864011">
      <w:pPr>
        <w:spacing w:after="142" w:line="240" w:lineRule="atLeast"/>
        <w:jc w:val="both"/>
        <w:rPr>
          <w:rFonts w:ascii="Arial" w:hAnsi="Arial" w:cs="Arial"/>
          <w:sz w:val="22"/>
          <w:szCs w:val="22"/>
        </w:rPr>
      </w:pPr>
      <w:r w:rsidRPr="003506A4">
        <w:rPr>
          <w:rFonts w:ascii="Arial" w:hAnsi="Arial" w:cs="Arial"/>
          <w:sz w:val="22"/>
          <w:szCs w:val="22"/>
        </w:rPr>
        <w:t xml:space="preserve">Título: </w:t>
      </w:r>
      <w:r w:rsidRPr="003506A4">
        <w:rPr>
          <w:rFonts w:ascii="Arial" w:hAnsi="Arial" w:cs="Arial"/>
          <w:i/>
          <w:sz w:val="22"/>
          <w:szCs w:val="22"/>
        </w:rPr>
        <w:t>[Insertar título]</w:t>
      </w:r>
    </w:p>
    <w:p w14:paraId="7801EA1B" w14:textId="77777777" w:rsidR="00864011" w:rsidRPr="003506A4" w:rsidRDefault="00864011" w:rsidP="00864011">
      <w:pPr>
        <w:jc w:val="both"/>
        <w:rPr>
          <w:rFonts w:ascii="Arial" w:hAnsi="Arial" w:cs="Arial"/>
          <w:i/>
          <w:sz w:val="22"/>
          <w:szCs w:val="22"/>
        </w:rPr>
      </w:pPr>
      <w:r w:rsidRPr="003506A4">
        <w:rPr>
          <w:rFonts w:ascii="Arial" w:hAnsi="Arial" w:cs="Arial"/>
          <w:sz w:val="22"/>
          <w:szCs w:val="22"/>
        </w:rPr>
        <w:t xml:space="preserve">Fecha en que se firmó </w:t>
      </w:r>
      <w:r w:rsidRPr="003506A4">
        <w:rPr>
          <w:rFonts w:ascii="Arial" w:hAnsi="Arial" w:cs="Arial"/>
          <w:i/>
          <w:sz w:val="22"/>
          <w:szCs w:val="22"/>
        </w:rPr>
        <w:t>[Insertar día de la firma] de [Insertar mes de la firma] [Insertar año de la firma]</w:t>
      </w:r>
    </w:p>
    <w:p w14:paraId="7C7F0CA9" w14:textId="77777777" w:rsidR="00D703EC" w:rsidRPr="00C32AFB" w:rsidRDefault="00864011" w:rsidP="00DE4A04">
      <w:pPr>
        <w:pStyle w:val="Style4"/>
        <w:rPr>
          <w:rFonts w:ascii="Arial" w:hAnsi="Arial" w:cs="Arial"/>
          <w:lang w:val="es-ES_tradnl"/>
        </w:rPr>
        <w:sectPr w:rsidR="00D703EC" w:rsidRPr="00C32AFB" w:rsidSect="00666A2D">
          <w:headerReference w:type="default" r:id="rId71"/>
          <w:footerReference w:type="default" r:id="rId72"/>
          <w:headerReference w:type="first" r:id="rId73"/>
          <w:footerReference w:type="first" r:id="rId74"/>
          <w:footnotePr>
            <w:numRestart w:val="eachSect"/>
          </w:footnotePr>
          <w:endnotePr>
            <w:numFmt w:val="decimal"/>
          </w:endnotePr>
          <w:pgSz w:w="11907" w:h="16840" w:code="9"/>
          <w:pgMar w:top="1440" w:right="1440" w:bottom="1152" w:left="1560" w:header="720" w:footer="720" w:gutter="0"/>
          <w:cols w:space="720"/>
          <w:titlePg/>
          <w:docGrid w:linePitch="326"/>
        </w:sectPr>
      </w:pPr>
      <w:r w:rsidRPr="00F61499" w:rsidDel="00864011">
        <w:rPr>
          <w:rFonts w:ascii="Arial" w:hAnsi="Arial" w:cs="Arial"/>
          <w:i/>
          <w:sz w:val="22"/>
          <w:szCs w:val="22"/>
          <w:lang w:val="es-ES"/>
        </w:rPr>
        <w:t xml:space="preserve"> </w:t>
      </w:r>
      <w:bookmarkStart w:id="236" w:name="_Toc77392473"/>
      <w:bookmarkStart w:id="237" w:name="_Toc77493054"/>
      <w:bookmarkStart w:id="238" w:name="_Toc156027996"/>
      <w:bookmarkStart w:id="239" w:name="_Toc156372852"/>
      <w:bookmarkStart w:id="240" w:name="_Toc326657865"/>
      <w:bookmarkStart w:id="241" w:name="_Toc327446557"/>
      <w:bookmarkStart w:id="242" w:name="_Toc383790728"/>
      <w:bookmarkStart w:id="243" w:name="_Toc438266926"/>
      <w:bookmarkStart w:id="244" w:name="_Toc438267900"/>
      <w:bookmarkStart w:id="245" w:name="_Toc438366668"/>
      <w:bookmarkStart w:id="246" w:name="_Toc438954446"/>
    </w:p>
    <w:p w14:paraId="31159D2A" w14:textId="77777777" w:rsidR="00153924" w:rsidRPr="003506A4" w:rsidRDefault="00657A6F" w:rsidP="00DE4A04">
      <w:pPr>
        <w:pStyle w:val="Style4"/>
        <w:rPr>
          <w:rFonts w:ascii="Arial" w:hAnsi="Arial" w:cs="Arial"/>
          <w:sz w:val="48"/>
          <w:lang w:val="es-ES_tradnl"/>
        </w:rPr>
      </w:pPr>
      <w:bookmarkStart w:id="247" w:name="_Toc523751639"/>
      <w:r w:rsidRPr="003506A4">
        <w:rPr>
          <w:rFonts w:ascii="Arial" w:hAnsi="Arial" w:cs="Arial"/>
          <w:sz w:val="48"/>
          <w:lang w:val="es-ES_tradnl"/>
        </w:rPr>
        <w:t>Secc</w:t>
      </w:r>
      <w:r w:rsidR="00153924" w:rsidRPr="003506A4">
        <w:rPr>
          <w:rFonts w:ascii="Arial" w:hAnsi="Arial" w:cs="Arial"/>
          <w:sz w:val="48"/>
          <w:lang w:val="es-ES_tradnl"/>
        </w:rPr>
        <w:t>i</w:t>
      </w:r>
      <w:r w:rsidRPr="003506A4">
        <w:rPr>
          <w:rFonts w:ascii="Arial" w:hAnsi="Arial" w:cs="Arial"/>
          <w:sz w:val="48"/>
          <w:lang w:val="es-ES_tradnl"/>
        </w:rPr>
        <w:t>ó</w:t>
      </w:r>
      <w:r w:rsidR="00153924" w:rsidRPr="003506A4">
        <w:rPr>
          <w:rFonts w:ascii="Arial" w:hAnsi="Arial" w:cs="Arial"/>
          <w:sz w:val="48"/>
          <w:lang w:val="es-ES_tradnl"/>
        </w:rPr>
        <w:t>n V. Crit</w:t>
      </w:r>
      <w:r w:rsidRPr="003506A4">
        <w:rPr>
          <w:rFonts w:ascii="Arial" w:hAnsi="Arial" w:cs="Arial"/>
          <w:sz w:val="48"/>
          <w:lang w:val="es-ES_tradnl"/>
        </w:rPr>
        <w:t>erios de Elegibilidad</w:t>
      </w:r>
      <w:bookmarkEnd w:id="236"/>
      <w:bookmarkEnd w:id="237"/>
      <w:bookmarkEnd w:id="238"/>
      <w:bookmarkEnd w:id="239"/>
      <w:bookmarkEnd w:id="240"/>
      <w:bookmarkEnd w:id="241"/>
      <w:bookmarkEnd w:id="242"/>
      <w:bookmarkEnd w:id="247"/>
    </w:p>
    <w:p w14:paraId="253B3225" w14:textId="77777777" w:rsidR="00983613" w:rsidRDefault="00983613" w:rsidP="00683640">
      <w:pPr>
        <w:spacing w:after="120" w:line="240" w:lineRule="atLeast"/>
        <w:jc w:val="center"/>
        <w:rPr>
          <w:rFonts w:ascii="Arial" w:hAnsi="Arial" w:cs="Arial"/>
          <w:b/>
          <w:sz w:val="28"/>
          <w:szCs w:val="28"/>
        </w:rPr>
      </w:pPr>
    </w:p>
    <w:p w14:paraId="6AFF7FC5" w14:textId="77777777" w:rsidR="00683640" w:rsidRPr="00E739F7" w:rsidRDefault="00683640" w:rsidP="00683640">
      <w:pPr>
        <w:spacing w:after="120"/>
        <w:jc w:val="center"/>
        <w:rPr>
          <w:rFonts w:ascii="Arial" w:hAnsi="Arial" w:cs="Arial"/>
          <w:b/>
        </w:rPr>
      </w:pPr>
      <w:r w:rsidRPr="00E739F7">
        <w:rPr>
          <w:rFonts w:ascii="Arial" w:hAnsi="Arial" w:cs="Arial"/>
          <w:b/>
        </w:rPr>
        <w:t>Elegibilidad para la adquisición financiada por el KfW</w:t>
      </w:r>
    </w:p>
    <w:p w14:paraId="66D58999" w14:textId="77777777" w:rsidR="00683640" w:rsidRPr="00E739F7" w:rsidRDefault="00683640" w:rsidP="00683640">
      <w:pPr>
        <w:numPr>
          <w:ilvl w:val="0"/>
          <w:numId w:val="127"/>
        </w:numPr>
        <w:jc w:val="both"/>
        <w:rPr>
          <w:rFonts w:ascii="Arial" w:hAnsi="Arial" w:cs="Arial"/>
        </w:rPr>
      </w:pPr>
      <w:r w:rsidRPr="00E739F7">
        <w:rPr>
          <w:rFonts w:ascii="Arial" w:hAnsi="Arial" w:cs="Arial"/>
        </w:rPr>
        <w:t>Servicios de consultoría, obras, bienes, plantas industriales y servicios de no consultoría son elegibles para la financiación por el KfW, con independencia del país de origen de las partes contratadas (incluidos los subcontratistas y los proveedores para la ejecución del Contrato), excepto en los casos en los que se aplique un embargo o sanción internacional por Naciones Unidas, la Unión Europea o el gobierno alemán.</w:t>
      </w:r>
    </w:p>
    <w:p w14:paraId="290C951D" w14:textId="77777777" w:rsidR="00683640" w:rsidRPr="00E739F7" w:rsidRDefault="00683640" w:rsidP="00683640">
      <w:pPr>
        <w:ind w:left="360"/>
        <w:jc w:val="both"/>
        <w:rPr>
          <w:rFonts w:ascii="Arial" w:hAnsi="Arial" w:cs="Arial"/>
        </w:rPr>
      </w:pPr>
    </w:p>
    <w:p w14:paraId="62C14DE7" w14:textId="77777777" w:rsidR="00683640" w:rsidRPr="00E739F7" w:rsidRDefault="00683640" w:rsidP="00683640">
      <w:pPr>
        <w:numPr>
          <w:ilvl w:val="0"/>
          <w:numId w:val="127"/>
        </w:numPr>
        <w:jc w:val="both"/>
        <w:rPr>
          <w:rFonts w:ascii="Arial" w:hAnsi="Arial" w:cs="Arial"/>
        </w:rPr>
      </w:pPr>
      <w:r w:rsidRPr="00E739F7">
        <w:rPr>
          <w:rFonts w:ascii="Arial" w:hAnsi="Arial" w:cs="Arial"/>
        </w:rPr>
        <w:t xml:space="preserve">No se adjudicará un contrato financiado por el KfW a los solicitantes/oferentes (incluidos todos los miembros de una </w:t>
      </w:r>
      <w:proofErr w:type="spellStart"/>
      <w:r w:rsidRPr="00E739F7">
        <w:rPr>
          <w:rFonts w:ascii="Arial" w:hAnsi="Arial" w:cs="Arial"/>
        </w:rPr>
        <w:t>joint</w:t>
      </w:r>
      <w:proofErr w:type="spellEnd"/>
      <w:r w:rsidRPr="00E739F7">
        <w:rPr>
          <w:rFonts w:ascii="Arial" w:hAnsi="Arial" w:cs="Arial"/>
        </w:rPr>
        <w:t xml:space="preserve"> venture y los subcontratistas propuestos o contratados) en caso de que, en la fecha de la presentación de su solicitud/oferta o en la fecha prevista de adjudicación de un contrato:</w:t>
      </w:r>
    </w:p>
    <w:p w14:paraId="2CD684FD" w14:textId="77777777" w:rsidR="00683640" w:rsidRPr="00E739F7" w:rsidRDefault="00683640" w:rsidP="00683640">
      <w:pPr>
        <w:spacing w:before="142" w:line="240" w:lineRule="atLeast"/>
        <w:ind w:left="851" w:hanging="425"/>
        <w:jc w:val="both"/>
        <w:rPr>
          <w:rFonts w:ascii="Arial" w:hAnsi="Arial" w:cs="Arial"/>
        </w:rPr>
      </w:pPr>
      <w:r w:rsidRPr="00E739F7">
        <w:rPr>
          <w:rFonts w:ascii="Arial" w:hAnsi="Arial" w:cs="Arial"/>
        </w:rPr>
        <w:t>2.1 Estén en estado de quiebra, de liquidación, de cese de actividad o de administración judicial, hayan entrado en concurso de acreedores o están en cualquier otra situación análoga;</w:t>
      </w:r>
    </w:p>
    <w:p w14:paraId="3CB8B13B" w14:textId="77777777" w:rsidR="00683640" w:rsidRPr="00E739F7" w:rsidRDefault="00683640" w:rsidP="00683640">
      <w:pPr>
        <w:spacing w:before="142" w:line="240" w:lineRule="atLeast"/>
        <w:ind w:left="851" w:hanging="425"/>
        <w:jc w:val="both"/>
        <w:rPr>
          <w:rFonts w:ascii="Arial" w:hAnsi="Arial" w:cs="Arial"/>
        </w:rPr>
      </w:pPr>
      <w:r w:rsidRPr="00E739F7">
        <w:rPr>
          <w:rFonts w:ascii="Arial" w:hAnsi="Arial" w:cs="Arial"/>
        </w:rPr>
        <w:t>2.2</w:t>
      </w:r>
      <w:r w:rsidRPr="00E739F7">
        <w:rPr>
          <w:rFonts w:ascii="Arial" w:hAnsi="Arial" w:cs="Arial"/>
        </w:rPr>
        <w:tab/>
        <w:t>Hayan sido</w:t>
      </w:r>
    </w:p>
    <w:p w14:paraId="1473FDAD" w14:textId="77777777" w:rsidR="00683640" w:rsidRPr="00E739F7" w:rsidRDefault="00683640" w:rsidP="00683640">
      <w:pPr>
        <w:spacing w:before="142" w:line="240" w:lineRule="atLeast"/>
        <w:ind w:left="1276" w:hanging="425"/>
        <w:jc w:val="both"/>
        <w:rPr>
          <w:rFonts w:ascii="Arial" w:hAnsi="Arial" w:cs="Arial"/>
        </w:rPr>
      </w:pPr>
      <w:r w:rsidRPr="00E739F7">
        <w:rPr>
          <w:rFonts w:ascii="Arial" w:hAnsi="Arial" w:cs="Arial"/>
        </w:rPr>
        <w:t>(a)</w:t>
      </w:r>
      <w:r w:rsidRPr="00E739F7">
        <w:rPr>
          <w:rFonts w:ascii="Arial" w:hAnsi="Arial" w:cs="Aria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40D79623" w14:textId="77777777" w:rsidR="00683640" w:rsidRPr="00E739F7" w:rsidRDefault="00683640" w:rsidP="00683640">
      <w:pPr>
        <w:spacing w:before="142" w:line="240" w:lineRule="atLeast"/>
        <w:ind w:left="1276" w:hanging="425"/>
        <w:jc w:val="both"/>
        <w:rPr>
          <w:rFonts w:ascii="Arial" w:hAnsi="Arial" w:cs="Arial"/>
        </w:rPr>
      </w:pPr>
      <w:r w:rsidRPr="00E739F7">
        <w:rPr>
          <w:rFonts w:ascii="Arial" w:hAnsi="Arial" w:cs="Arial"/>
        </w:rPr>
        <w:t>(b)</w:t>
      </w:r>
      <w:r w:rsidRPr="00E739F7">
        <w:rPr>
          <w:rFonts w:ascii="Arial" w:hAnsi="Arial" w:cs="Arial"/>
        </w:rPr>
        <w:tab/>
        <w:t>objeto de una condena pronunciada mediante una sentencia judicial en firme o una decisión administrativa definitiva por un tribunal, por la Unión Europea o autoridades nacionales del país socio o en Alemania por prácticas sancionables durante un procedimiento de oferta o la ejecución de un contrato</w:t>
      </w:r>
      <w:r>
        <w:rPr>
          <w:rFonts w:ascii="Arial" w:hAnsi="Arial" w:cs="Arial"/>
        </w:rPr>
        <w:t xml:space="preserve"> </w:t>
      </w:r>
      <w:r w:rsidRPr="00551227">
        <w:rPr>
          <w:rFonts w:ascii="Arial" w:hAnsi="Arial" w:cs="Arial"/>
          <w:sz w:val="21"/>
          <w:szCs w:val="21"/>
          <w:lang w:val="it-IT"/>
        </w:rPr>
        <w:t xml:space="preserve">o una </w:t>
      </w:r>
      <w:proofErr w:type="spellStart"/>
      <w:r w:rsidRPr="00551227">
        <w:rPr>
          <w:rFonts w:ascii="Arial" w:hAnsi="Arial" w:cs="Arial"/>
          <w:sz w:val="21"/>
          <w:szCs w:val="21"/>
          <w:lang w:val="it-IT"/>
        </w:rPr>
        <w:t>irregularidad</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cualquiera</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que</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afecte</w:t>
      </w:r>
      <w:proofErr w:type="spellEnd"/>
      <w:r w:rsidRPr="00551227">
        <w:rPr>
          <w:rFonts w:ascii="Arial" w:hAnsi="Arial" w:cs="Arial"/>
          <w:sz w:val="21"/>
          <w:szCs w:val="21"/>
          <w:lang w:val="it-IT"/>
        </w:rPr>
        <w:t xml:space="preserve"> a </w:t>
      </w:r>
      <w:proofErr w:type="spellStart"/>
      <w:r w:rsidRPr="00551227">
        <w:rPr>
          <w:rFonts w:ascii="Arial" w:hAnsi="Arial" w:cs="Arial"/>
          <w:sz w:val="21"/>
          <w:szCs w:val="21"/>
          <w:lang w:val="it-IT"/>
        </w:rPr>
        <w:t>los</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intereses</w:t>
      </w:r>
      <w:proofErr w:type="spellEnd"/>
      <w:r w:rsidRPr="00551227">
        <w:rPr>
          <w:rFonts w:ascii="Arial" w:hAnsi="Arial" w:cs="Arial"/>
          <w:sz w:val="21"/>
          <w:szCs w:val="21"/>
          <w:lang w:val="it-IT"/>
        </w:rPr>
        <w:t xml:space="preserve"> </w:t>
      </w:r>
      <w:proofErr w:type="spellStart"/>
      <w:r w:rsidRPr="00551227">
        <w:rPr>
          <w:rFonts w:ascii="Arial" w:hAnsi="Arial" w:cs="Arial"/>
          <w:sz w:val="21"/>
          <w:szCs w:val="21"/>
          <w:lang w:val="it-IT"/>
        </w:rPr>
        <w:t>financieros</w:t>
      </w:r>
      <w:proofErr w:type="spellEnd"/>
      <w:r w:rsidRPr="00551227">
        <w:rPr>
          <w:rFonts w:ascii="Arial" w:hAnsi="Arial" w:cs="Arial"/>
          <w:sz w:val="21"/>
          <w:szCs w:val="21"/>
          <w:lang w:val="it-IT"/>
        </w:rPr>
        <w:t xml:space="preserve"> de la </w:t>
      </w:r>
      <w:proofErr w:type="spellStart"/>
      <w:r>
        <w:rPr>
          <w:rFonts w:ascii="Arial" w:hAnsi="Arial" w:cs="Arial"/>
          <w:sz w:val="21"/>
          <w:szCs w:val="21"/>
          <w:lang w:val="it-IT"/>
        </w:rPr>
        <w:t>Unión</w:t>
      </w:r>
      <w:proofErr w:type="spellEnd"/>
      <w:r>
        <w:rPr>
          <w:rFonts w:ascii="Arial" w:hAnsi="Arial" w:cs="Arial"/>
          <w:sz w:val="21"/>
          <w:szCs w:val="21"/>
          <w:lang w:val="it-IT"/>
        </w:rPr>
        <w:t xml:space="preserve"> Europea</w:t>
      </w:r>
      <w:r w:rsidRPr="00E739F7">
        <w:rPr>
          <w:rFonts w:ascii="Arial" w:hAnsi="Arial" w:cs="Arial"/>
        </w:rPr>
        <w:t>, a no ser que aporten, junto con su Declaración de Compromiso (formulario disponible como Apéndice a la solicitud/oferta), información complementaria que demuestre que dicha condena no es pertinente en el marco de este Contrato y que en respuesta a la misma se han adoptado medidas de cumplimiento adecuadas.</w:t>
      </w:r>
    </w:p>
    <w:p w14:paraId="29A790B6" w14:textId="77777777" w:rsidR="00683640" w:rsidRPr="00E739F7" w:rsidRDefault="00683640" w:rsidP="00683640">
      <w:pPr>
        <w:spacing w:before="142" w:line="240" w:lineRule="atLeast"/>
        <w:ind w:left="851" w:hanging="425"/>
        <w:jc w:val="both"/>
        <w:rPr>
          <w:rFonts w:ascii="Arial" w:hAnsi="Arial" w:cs="Arial"/>
        </w:rPr>
      </w:pPr>
      <w:r w:rsidRPr="00E739F7">
        <w:rPr>
          <w:rFonts w:ascii="Arial" w:hAnsi="Arial" w:cs="Arial"/>
        </w:rPr>
        <w:t>2.3</w:t>
      </w:r>
      <w:r w:rsidRPr="00E739F7">
        <w:rPr>
          <w:rFonts w:ascii="Arial" w:hAnsi="Arial" w:cs="Arial"/>
        </w:rPr>
        <w:tab/>
        <w:t>objeto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1C676159" w14:textId="77777777" w:rsidR="00683640" w:rsidRPr="00E739F7" w:rsidRDefault="00683640" w:rsidP="00683640">
      <w:pPr>
        <w:spacing w:before="142" w:line="240" w:lineRule="atLeast"/>
        <w:ind w:left="851" w:hanging="425"/>
        <w:jc w:val="both"/>
        <w:rPr>
          <w:rFonts w:ascii="Arial" w:hAnsi="Arial" w:cs="Arial"/>
        </w:rPr>
      </w:pPr>
      <w:r w:rsidRPr="00E739F7">
        <w:rPr>
          <w:rFonts w:ascii="Arial" w:hAnsi="Arial" w:cs="Arial"/>
        </w:rPr>
        <w:t>2.4 no hayan cumplido sus obligaciones respecto al pago de impuestos de acuerdo con las disposiciones legales del país donde estén constituidos o las del país de la EEP;</w:t>
      </w:r>
    </w:p>
    <w:p w14:paraId="450E54E5" w14:textId="77777777" w:rsidR="00683640" w:rsidRPr="00E739F7" w:rsidRDefault="00683640" w:rsidP="00683640">
      <w:pPr>
        <w:spacing w:before="142" w:line="240" w:lineRule="atLeast"/>
        <w:ind w:left="851" w:hanging="425"/>
        <w:jc w:val="both"/>
        <w:rPr>
          <w:rFonts w:ascii="Arial" w:hAnsi="Arial" w:cs="Arial"/>
          <w:highlight w:val="yellow"/>
        </w:rPr>
      </w:pPr>
      <w:r w:rsidRPr="00E739F7">
        <w:rPr>
          <w:rFonts w:ascii="Arial" w:hAnsi="Arial" w:cs="Arial"/>
        </w:rPr>
        <w:t>2.5</w:t>
      </w:r>
      <w:r w:rsidRPr="00E739F7">
        <w:rPr>
          <w:rFonts w:ascii="Arial" w:hAnsi="Arial" w:cs="Aria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w:t>
      </w:r>
      <w:hyperlink w:history="1"/>
      <w:r w:rsidRPr="00E739F7">
        <w:t xml:space="preserve"> </w:t>
      </w:r>
      <w:r w:rsidRPr="00E739F7">
        <w:rPr>
          <w:rFonts w:ascii="Arial" w:hAnsi="Arial" w:cs="Arial"/>
        </w:rPr>
        <w:t>o de cualquier otro banco de desarrollo multilateral, a no ser que aporten, junto con su Declaración de Compromiso, información complementaria que demuestre que dicha exclusión no es pertinente en el marco de este contrato.</w:t>
      </w:r>
    </w:p>
    <w:p w14:paraId="51DBAC8F" w14:textId="77777777" w:rsidR="00683640" w:rsidRPr="00E739F7" w:rsidRDefault="00683640" w:rsidP="00683640">
      <w:pPr>
        <w:spacing w:before="142" w:line="240" w:lineRule="atLeast"/>
        <w:ind w:left="851" w:hanging="425"/>
        <w:jc w:val="both"/>
        <w:rPr>
          <w:rFonts w:ascii="Arial" w:hAnsi="Arial" w:cs="Arial"/>
        </w:rPr>
      </w:pPr>
      <w:r w:rsidRPr="00E739F7">
        <w:rPr>
          <w:rFonts w:ascii="Arial" w:hAnsi="Arial" w:cs="Arial"/>
        </w:rPr>
        <w:t>2.6</w:t>
      </w:r>
      <w:r w:rsidRPr="00E739F7">
        <w:rPr>
          <w:rFonts w:ascii="Arial" w:hAnsi="Arial" w:cs="Arial"/>
        </w:rPr>
        <w:tab/>
        <w:t>hayan incurrido en falsedad en la documentación solicitada por la EPP como parte del proceso de oferta del contrato en cuestión.</w:t>
      </w:r>
    </w:p>
    <w:p w14:paraId="7377BBD8" w14:textId="77777777" w:rsidR="00683640" w:rsidRPr="00E739F7" w:rsidRDefault="00683640" w:rsidP="00683640">
      <w:pPr>
        <w:jc w:val="both"/>
        <w:rPr>
          <w:rFonts w:ascii="Arial" w:hAnsi="Arial" w:cs="Arial"/>
        </w:rPr>
      </w:pPr>
    </w:p>
    <w:p w14:paraId="536E3BC3" w14:textId="77777777" w:rsidR="00153924" w:rsidRPr="00C32AFB" w:rsidRDefault="00683640" w:rsidP="00683640">
      <w:pPr>
        <w:numPr>
          <w:ilvl w:val="0"/>
          <w:numId w:val="127"/>
        </w:numPr>
        <w:spacing w:after="142" w:line="240" w:lineRule="atLeast"/>
        <w:jc w:val="both"/>
        <w:rPr>
          <w:rFonts w:ascii="Arial" w:hAnsi="Arial" w:cs="Arial"/>
          <w:sz w:val="24"/>
          <w:szCs w:val="24"/>
        </w:rPr>
      </w:pPr>
      <w:r w:rsidRPr="00E739F7">
        <w:rPr>
          <w:rFonts w:ascii="Arial" w:hAnsi="Arial" w:cs="Arial"/>
        </w:rPr>
        <w:t>Las entidades de propiedad estatal solo podrán competir si pueden demostrar que (i) son legal y económicamente autónomas y (ii)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(ii) no recibe actualmente subsidios o apoyo presupuestario sustanciales, (iii) opera como cualquier empresa comercial y, entre otras cosas, no está obligada a transmitir su superávit a su estado, puede adquirir derechos y contraer responsabilidades, tomar fondos prestados y ser responsable del pago de sus deudas y poder ser declarada en quiebra.</w:t>
      </w:r>
    </w:p>
    <w:p w14:paraId="46F79011" w14:textId="77777777" w:rsidR="00657A6F" w:rsidRPr="00C32AFB" w:rsidRDefault="00657A6F" w:rsidP="00657A6F">
      <w:pPr>
        <w:spacing w:after="142" w:line="240" w:lineRule="atLeast"/>
        <w:jc w:val="both"/>
        <w:rPr>
          <w:rFonts w:ascii="Arial" w:hAnsi="Arial" w:cs="Arial"/>
          <w:sz w:val="24"/>
          <w:szCs w:val="24"/>
        </w:rPr>
      </w:pPr>
    </w:p>
    <w:p w14:paraId="225EA90E" w14:textId="77777777" w:rsidR="00D703EC" w:rsidRPr="00C32AFB" w:rsidRDefault="00D703EC" w:rsidP="00D703EC">
      <w:pPr>
        <w:spacing w:after="142" w:line="240" w:lineRule="atLeast"/>
        <w:ind w:left="1418"/>
        <w:jc w:val="both"/>
        <w:rPr>
          <w:rFonts w:ascii="Arial" w:hAnsi="Arial" w:cs="Arial"/>
          <w:sz w:val="24"/>
          <w:szCs w:val="24"/>
        </w:rPr>
        <w:sectPr w:rsidR="00D703EC" w:rsidRPr="00C32AFB" w:rsidSect="00666A2D">
          <w:headerReference w:type="even" r:id="rId75"/>
          <w:headerReference w:type="default" r:id="rId76"/>
          <w:footerReference w:type="even" r:id="rId77"/>
          <w:footerReference w:type="default" r:id="rId78"/>
          <w:headerReference w:type="first" r:id="rId79"/>
          <w:footnotePr>
            <w:numRestart w:val="eachSect"/>
          </w:footnotePr>
          <w:endnotePr>
            <w:numFmt w:val="decimal"/>
          </w:endnotePr>
          <w:pgSz w:w="11907" w:h="16840" w:code="9"/>
          <w:pgMar w:top="1440" w:right="1440" w:bottom="1152" w:left="1560" w:header="720" w:footer="720" w:gutter="0"/>
          <w:cols w:space="720"/>
          <w:docGrid w:linePitch="326"/>
        </w:sectPr>
      </w:pPr>
    </w:p>
    <w:p w14:paraId="24883F80" w14:textId="77777777" w:rsidR="00F26AF0" w:rsidRPr="00E739F7" w:rsidRDefault="00153924" w:rsidP="00F26AF0">
      <w:pPr>
        <w:pStyle w:val="Header1"/>
        <w:spacing w:before="0" w:after="240"/>
        <w:rPr>
          <w:rFonts w:ascii="Arial" w:hAnsi="Arial" w:cs="Arial"/>
          <w:sz w:val="22"/>
          <w:szCs w:val="22"/>
          <w:lang w:val="es-ES_tradnl"/>
        </w:rPr>
      </w:pPr>
      <w:bookmarkStart w:id="248" w:name="_Toc326657866"/>
      <w:bookmarkStart w:id="249" w:name="_Toc327446558"/>
      <w:bookmarkStart w:id="250" w:name="_Toc383790729"/>
      <w:bookmarkStart w:id="251" w:name="_Toc523751640"/>
      <w:r w:rsidRPr="003506A4">
        <w:rPr>
          <w:rFonts w:ascii="Arial" w:hAnsi="Arial" w:cs="Arial"/>
          <w:sz w:val="48"/>
          <w:lang w:val="es-ES_tradnl"/>
        </w:rPr>
        <w:t>Sec</w:t>
      </w:r>
      <w:r w:rsidR="0055460B" w:rsidRPr="003506A4">
        <w:rPr>
          <w:rFonts w:ascii="Arial" w:hAnsi="Arial" w:cs="Arial"/>
          <w:sz w:val="48"/>
          <w:lang w:val="es-ES_tradnl"/>
        </w:rPr>
        <w:t>ció</w:t>
      </w:r>
      <w:r w:rsidRPr="003506A4">
        <w:rPr>
          <w:rFonts w:ascii="Arial" w:hAnsi="Arial" w:cs="Arial"/>
          <w:sz w:val="48"/>
          <w:lang w:val="es-ES_tradnl"/>
        </w:rPr>
        <w:t xml:space="preserve">n VI. </w:t>
      </w:r>
      <w:r w:rsidR="0055460B" w:rsidRPr="003506A4">
        <w:rPr>
          <w:rFonts w:ascii="Arial" w:hAnsi="Arial" w:cs="Arial"/>
          <w:sz w:val="48"/>
          <w:lang w:val="es-ES_tradnl"/>
        </w:rPr>
        <w:t xml:space="preserve"> </w:t>
      </w:r>
      <w:bookmarkEnd w:id="248"/>
      <w:bookmarkEnd w:id="249"/>
      <w:bookmarkEnd w:id="250"/>
      <w:bookmarkEnd w:id="251"/>
      <w:r w:rsidR="00F26AF0" w:rsidRPr="00F26AF0">
        <w:rPr>
          <w:rFonts w:ascii="Arial" w:hAnsi="Arial" w:cs="Arial"/>
          <w:sz w:val="48"/>
          <w:lang w:val="es-ES_tradnl"/>
        </w:rPr>
        <w:t>Política del KfW – Prácticas sancionables – Política de responsabilidad social y medioambiental</w:t>
      </w:r>
    </w:p>
    <w:p w14:paraId="19F8DAEF" w14:textId="77777777" w:rsidR="00683640" w:rsidRPr="00503A6A" w:rsidRDefault="00683640" w:rsidP="00683640">
      <w:pPr>
        <w:numPr>
          <w:ilvl w:val="0"/>
          <w:numId w:val="128"/>
        </w:numPr>
        <w:tabs>
          <w:tab w:val="left" w:pos="567"/>
        </w:tabs>
        <w:spacing w:before="120" w:after="120"/>
        <w:ind w:left="567" w:hanging="567"/>
        <w:jc w:val="both"/>
        <w:rPr>
          <w:rFonts w:ascii="Arial" w:hAnsi="Arial" w:cs="Arial"/>
          <w:b/>
          <w:u w:val="single"/>
          <w:lang w:val="en-US"/>
        </w:rPr>
      </w:pPr>
      <w:r w:rsidRPr="00503A6A">
        <w:rPr>
          <w:rFonts w:ascii="Arial" w:hAnsi="Arial" w:cs="Arial"/>
          <w:b/>
          <w:u w:val="single"/>
        </w:rPr>
        <w:t>Prácticas sancionables</w:t>
      </w:r>
    </w:p>
    <w:p w14:paraId="7AF3B699" w14:textId="77777777" w:rsidR="00683640" w:rsidRPr="00E739F7" w:rsidRDefault="00683640" w:rsidP="00683640">
      <w:pPr>
        <w:spacing w:before="120" w:after="120"/>
        <w:jc w:val="both"/>
        <w:rPr>
          <w:rFonts w:ascii="Arial" w:hAnsi="Arial" w:cs="Arial"/>
        </w:rPr>
      </w:pPr>
      <w:r w:rsidRPr="00E739F7">
        <w:rPr>
          <w:rFonts w:ascii="Arial" w:hAnsi="Arial" w:cs="Arial"/>
        </w:rPr>
        <w:t xml:space="preserve">La EEP y los contratistas (incluidos todos los miembros de una </w:t>
      </w:r>
      <w:proofErr w:type="spellStart"/>
      <w:r w:rsidRPr="00E739F7">
        <w:rPr>
          <w:rFonts w:ascii="Arial" w:hAnsi="Arial" w:cs="Arial"/>
        </w:rPr>
        <w:t>joint</w:t>
      </w:r>
      <w:proofErr w:type="spellEnd"/>
      <w:r w:rsidRPr="00E739F7">
        <w:rPr>
          <w:rFonts w:ascii="Arial" w:hAnsi="Arial" w:cs="Arial"/>
        </w:rPr>
        <w:t xml:space="preserve"> venture y los subcontratistas propuestos o contratados) deberán observar los más elevados estándares éticos durante el proceso de oferta y el cumplimiento del contrato. </w:t>
      </w:r>
    </w:p>
    <w:p w14:paraId="72B0F920" w14:textId="77777777" w:rsidR="00683640" w:rsidRPr="00E739F7" w:rsidRDefault="00683640" w:rsidP="00683640">
      <w:pPr>
        <w:spacing w:before="120" w:after="120"/>
        <w:jc w:val="both"/>
        <w:rPr>
          <w:rFonts w:ascii="Arial" w:hAnsi="Arial" w:cs="Arial"/>
        </w:rPr>
      </w:pPr>
      <w:r w:rsidRPr="00E739F7">
        <w:rPr>
          <w:rFonts w:ascii="Arial" w:hAnsi="Arial" w:cs="Arial"/>
        </w:rPr>
        <w:t>Al firmar la Declaración de Compromiso, los contratistas declaran que (i) no han incurrido ni incurrirán en ninguna práctica sancionable que pueda influir en el proceso de oferta y en la correspondiente adjudicación del contrato en detrimento de la EEP, y que (ii) en caso de serles adjudicado un contrato no incurrirán en ninguna práctica sancionable.</w:t>
      </w:r>
    </w:p>
    <w:p w14:paraId="0A52300C" w14:textId="77777777" w:rsidR="00683640" w:rsidRPr="00E739F7" w:rsidRDefault="00683640" w:rsidP="00683640">
      <w:pPr>
        <w:spacing w:before="120" w:after="120"/>
        <w:jc w:val="both"/>
        <w:rPr>
          <w:rFonts w:ascii="Arial" w:hAnsi="Arial" w:cs="Arial"/>
        </w:rPr>
      </w:pPr>
      <w:r w:rsidRPr="00E739F7">
        <w:rPr>
          <w:rFonts w:ascii="Arial" w:hAnsi="Arial" w:cs="Aria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0E09F3BC" w14:textId="77777777" w:rsidR="00683640" w:rsidRPr="00E739F7" w:rsidRDefault="00683640" w:rsidP="00683640">
      <w:pPr>
        <w:spacing w:before="120" w:after="120"/>
        <w:jc w:val="both"/>
        <w:rPr>
          <w:rFonts w:ascii="Arial" w:hAnsi="Arial" w:cs="Arial"/>
        </w:rPr>
      </w:pPr>
      <w:r w:rsidRPr="00E739F7">
        <w:rPr>
          <w:rFonts w:ascii="Arial" w:hAnsi="Arial" w:cs="Arial"/>
        </w:rPr>
        <w:t xml:space="preserve">El KfW se reserva el derecho a emprender cualquier acción que considere oportuna para asegurarse de que se observen tales estándares éticos y se reserva, en concreto, el derecho a: </w:t>
      </w:r>
    </w:p>
    <w:p w14:paraId="2ED82FB1" w14:textId="77777777" w:rsidR="00683640" w:rsidRPr="00E739F7" w:rsidRDefault="00683640" w:rsidP="00683640">
      <w:pPr>
        <w:spacing w:before="142" w:line="240" w:lineRule="atLeast"/>
        <w:ind w:left="426" w:hanging="426"/>
        <w:jc w:val="both"/>
        <w:rPr>
          <w:rFonts w:ascii="Arial" w:hAnsi="Arial" w:cs="Arial"/>
        </w:rPr>
      </w:pPr>
      <w:r w:rsidRPr="00E739F7">
        <w:rPr>
          <w:rFonts w:ascii="Arial" w:hAnsi="Arial" w:cs="Arial"/>
          <w:bCs/>
        </w:rPr>
        <w:t>(a)</w:t>
      </w:r>
      <w:r w:rsidRPr="00E739F7">
        <w:rPr>
          <w:rFonts w:ascii="Arial" w:hAnsi="Arial" w:cs="Arial"/>
          <w:bCs/>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rPr>
        <w:t>;</w:t>
      </w:r>
    </w:p>
    <w:p w14:paraId="36AA5C36" w14:textId="77777777" w:rsidR="00683640" w:rsidRPr="00E739F7" w:rsidRDefault="00683640" w:rsidP="00683640">
      <w:pPr>
        <w:spacing w:before="142" w:line="240" w:lineRule="atLeast"/>
        <w:ind w:left="426" w:hanging="426"/>
        <w:jc w:val="both"/>
        <w:rPr>
          <w:rFonts w:ascii="Arial" w:hAnsi="Arial" w:cs="Arial"/>
        </w:rPr>
      </w:pPr>
      <w:r w:rsidRPr="00E739F7">
        <w:rPr>
          <w:rFonts w:ascii="Arial" w:hAnsi="Arial" w:cs="Arial"/>
          <w:bCs/>
        </w:rPr>
        <w:t>(b)</w:t>
      </w:r>
      <w:r w:rsidRPr="00E739F7">
        <w:rPr>
          <w:rFonts w:ascii="Arial" w:hAnsi="Arial" w:cs="Arial"/>
          <w:bCs/>
        </w:rPr>
        <w:tab/>
        <w:t>declarar la adquisición no conforme con el procedimiento y ejercer sus derechos sobre la base d</w:t>
      </w:r>
      <w:r w:rsidRPr="00E739F7">
        <w:rPr>
          <w:rFonts w:ascii="Arial" w:hAnsi="Arial" w:cs="Aria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40A06553" w14:textId="77777777" w:rsidR="00683640" w:rsidRPr="00E739F7" w:rsidRDefault="00683640" w:rsidP="00683640">
      <w:pPr>
        <w:spacing w:before="120" w:after="120"/>
        <w:jc w:val="both"/>
        <w:rPr>
          <w:rFonts w:ascii="Arial" w:hAnsi="Arial" w:cs="Arial"/>
        </w:rPr>
      </w:pPr>
      <w:r w:rsidRPr="00E739F7">
        <w:rPr>
          <w:rFonts w:ascii="Arial" w:hAnsi="Arial" w:cs="Arial"/>
        </w:rPr>
        <w:t xml:space="preserve">A los efectos de esta disposición, el KfW define de la manera siguiente los términos recogidos a continuación: </w:t>
      </w:r>
    </w:p>
    <w:p w14:paraId="645BF598" w14:textId="77777777" w:rsidR="00683640" w:rsidRPr="00E739F7" w:rsidRDefault="00683640" w:rsidP="00683640">
      <w:pPr>
        <w:spacing w:before="120" w:after="120"/>
        <w:jc w:val="both"/>
        <w:rPr>
          <w:rFonts w:ascii="Arial" w:hAnsi="Arial" w:cs="Arial"/>
          <w:i/>
        </w:rPr>
      </w:pPr>
    </w:p>
    <w:tbl>
      <w:tblPr>
        <w:tblW w:w="9212" w:type="dxa"/>
        <w:tblLook w:val="04A0" w:firstRow="1" w:lastRow="0" w:firstColumn="1" w:lastColumn="0" w:noHBand="0" w:noVBand="1"/>
      </w:tblPr>
      <w:tblGrid>
        <w:gridCol w:w="2518"/>
        <w:gridCol w:w="6694"/>
      </w:tblGrid>
      <w:tr w:rsidR="00683640" w:rsidRPr="00F210DD" w14:paraId="01F303F7" w14:textId="77777777" w:rsidTr="00E469D6">
        <w:tc>
          <w:tcPr>
            <w:tcW w:w="2518" w:type="dxa"/>
          </w:tcPr>
          <w:p w14:paraId="36E9BD42" w14:textId="77777777" w:rsidR="00683640" w:rsidRPr="00503A6A" w:rsidRDefault="00683640" w:rsidP="00E469D6">
            <w:pPr>
              <w:spacing w:before="120" w:after="160"/>
              <w:jc w:val="both"/>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400E5C2D" w14:textId="77777777" w:rsidR="00683640" w:rsidRPr="00E739F7" w:rsidRDefault="00683640" w:rsidP="00E469D6">
            <w:pPr>
              <w:spacing w:before="120" w:after="160"/>
              <w:jc w:val="both"/>
              <w:rPr>
                <w:rFonts w:ascii="Arial" w:hAnsi="Arial" w:cs="Arial"/>
                <w:highlight w:val="yellow"/>
              </w:rPr>
            </w:pPr>
            <w:r w:rsidRPr="008C6516">
              <w:rPr>
                <w:rFonts w:ascii="Arial" w:hAnsi="Arial" w:cs="Arial"/>
                <w:szCs w:val="24"/>
                <w:lang w:val="es-ES"/>
              </w:rPr>
              <w:t>perjudicar o dañar directamente o indirectamente, o en amenazar con hacerlo, a cualquier persona o a su patrimonio con el objetivo de influir de forma indebida en las acciones de una persona.</w:t>
            </w:r>
          </w:p>
        </w:tc>
      </w:tr>
      <w:tr w:rsidR="00683640" w:rsidRPr="00F210DD" w14:paraId="64DCF6EE" w14:textId="77777777" w:rsidTr="00E469D6">
        <w:tc>
          <w:tcPr>
            <w:tcW w:w="2518" w:type="dxa"/>
          </w:tcPr>
          <w:p w14:paraId="62EBD77F" w14:textId="77777777" w:rsidR="00683640" w:rsidRPr="00503A6A" w:rsidRDefault="00683640" w:rsidP="00E469D6">
            <w:pPr>
              <w:spacing w:before="120" w:after="160"/>
              <w:jc w:val="both"/>
              <w:rPr>
                <w:rFonts w:ascii="Arial" w:hAnsi="Arial" w:cs="Arial"/>
                <w:b/>
                <w:highlight w:val="yellow"/>
                <w:lang w:val="en-US"/>
              </w:rPr>
            </w:pPr>
            <w:r w:rsidRPr="008C6516">
              <w:rPr>
                <w:rFonts w:ascii="Arial" w:hAnsi="Arial" w:cs="Arial"/>
                <w:b/>
                <w:szCs w:val="24"/>
                <w:lang w:val="es-ES"/>
              </w:rPr>
              <w:t>Práctica colusoria</w:t>
            </w:r>
          </w:p>
        </w:tc>
        <w:tc>
          <w:tcPr>
            <w:tcW w:w="6694" w:type="dxa"/>
          </w:tcPr>
          <w:p w14:paraId="0CB708E5" w14:textId="77777777" w:rsidR="00683640" w:rsidRPr="00E739F7" w:rsidRDefault="00683640" w:rsidP="00E469D6">
            <w:pPr>
              <w:spacing w:before="120" w:after="160"/>
              <w:jc w:val="both"/>
              <w:rPr>
                <w:rFonts w:ascii="Arial" w:hAnsi="Arial" w:cs="Arial"/>
                <w:highlight w:val="yellow"/>
              </w:rPr>
            </w:pPr>
            <w:r w:rsidRPr="008C6516">
              <w:rPr>
                <w:rFonts w:ascii="Arial" w:hAnsi="Arial" w:cs="Arial"/>
                <w:szCs w:val="24"/>
                <w:lang w:val="es-ES"/>
              </w:rPr>
              <w:t>un acuerdo entre dos o más personas destinado a lograr fines ilícitos, entre los que se incluye influir de forma indebida en los actos de otra persona.</w:t>
            </w:r>
          </w:p>
        </w:tc>
      </w:tr>
      <w:tr w:rsidR="00683640" w:rsidRPr="00F210DD" w14:paraId="402B5EB8" w14:textId="77777777" w:rsidTr="00E469D6">
        <w:tc>
          <w:tcPr>
            <w:tcW w:w="2518" w:type="dxa"/>
          </w:tcPr>
          <w:p w14:paraId="0BF9FC14" w14:textId="77777777" w:rsidR="00683640" w:rsidRPr="00503A6A" w:rsidRDefault="00683640" w:rsidP="00E469D6">
            <w:pPr>
              <w:spacing w:before="120" w:after="160"/>
              <w:jc w:val="both"/>
              <w:rPr>
                <w:rFonts w:ascii="Arial" w:hAnsi="Arial" w:cs="Arial"/>
                <w:b/>
                <w:highlight w:val="yellow"/>
                <w:lang w:val="en-US"/>
              </w:rPr>
            </w:pPr>
            <w:r w:rsidRPr="008C6516">
              <w:rPr>
                <w:rFonts w:ascii="Arial" w:hAnsi="Arial" w:cs="Arial"/>
                <w:b/>
                <w:szCs w:val="24"/>
                <w:lang w:val="es-ES"/>
              </w:rPr>
              <w:t>Práctica corrupta</w:t>
            </w:r>
          </w:p>
        </w:tc>
        <w:tc>
          <w:tcPr>
            <w:tcW w:w="6694" w:type="dxa"/>
          </w:tcPr>
          <w:p w14:paraId="10484929" w14:textId="77777777" w:rsidR="00683640" w:rsidRPr="00E739F7" w:rsidRDefault="00683640" w:rsidP="00E469D6">
            <w:pPr>
              <w:spacing w:before="120" w:after="160"/>
              <w:jc w:val="both"/>
              <w:rPr>
                <w:rFonts w:ascii="Arial" w:hAnsi="Arial" w:cs="Arial"/>
                <w:highlight w:val="yellow"/>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683640" w:rsidRPr="00F210DD" w14:paraId="1CA2EA1C" w14:textId="77777777" w:rsidTr="00E469D6">
        <w:tc>
          <w:tcPr>
            <w:tcW w:w="2518" w:type="dxa"/>
          </w:tcPr>
          <w:p w14:paraId="5ADD94DB" w14:textId="77777777" w:rsidR="00683640" w:rsidRPr="00503A6A" w:rsidRDefault="00683640" w:rsidP="00E469D6">
            <w:pPr>
              <w:spacing w:before="120" w:after="160"/>
              <w:jc w:val="both"/>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01A47180" w14:textId="77777777" w:rsidR="00683640" w:rsidRPr="00E739F7" w:rsidRDefault="00683640" w:rsidP="00E469D6">
            <w:pPr>
              <w:spacing w:before="120" w:after="160"/>
              <w:jc w:val="both"/>
              <w:rPr>
                <w:rFonts w:ascii="Arial" w:hAnsi="Arial" w:cs="Arial"/>
                <w:highlight w:val="yellow"/>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683640" w:rsidRPr="00E739F7" w14:paraId="4C21CE12" w14:textId="77777777" w:rsidTr="00E469D6">
        <w:tc>
          <w:tcPr>
            <w:tcW w:w="2518" w:type="dxa"/>
          </w:tcPr>
          <w:p w14:paraId="30FBE6E7" w14:textId="77777777" w:rsidR="00683640" w:rsidRPr="00503A6A" w:rsidRDefault="00683640" w:rsidP="00E469D6">
            <w:pPr>
              <w:spacing w:before="120" w:after="160"/>
              <w:jc w:val="both"/>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4AD5E9C5" w14:textId="77777777" w:rsidR="00683640" w:rsidRDefault="00683640" w:rsidP="00E469D6">
            <w:pPr>
              <w:spacing w:before="120" w:after="160"/>
              <w:jc w:val="both"/>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0B761575" w14:textId="77777777" w:rsidR="00683640" w:rsidRPr="00E739F7" w:rsidRDefault="00683640" w:rsidP="00E469D6">
            <w:pPr>
              <w:spacing w:before="120" w:after="160"/>
              <w:jc w:val="both"/>
              <w:rPr>
                <w:rFonts w:ascii="Arial" w:hAnsi="Arial" w:cs="Arial"/>
                <w:highlight w:val="yellow"/>
              </w:rPr>
            </w:pPr>
            <w:r w:rsidRPr="008C6516">
              <w:rPr>
                <w:rFonts w:ascii="Arial" w:hAnsi="Arial" w:cs="Arial"/>
                <w:szCs w:val="24"/>
                <w:lang w:val="es-ES"/>
              </w:rPr>
              <w:t>(ii)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683640" w:rsidRPr="00F210DD" w14:paraId="1E094C28" w14:textId="77777777" w:rsidTr="00E469D6">
        <w:trPr>
          <w:trHeight w:val="858"/>
        </w:trPr>
        <w:tc>
          <w:tcPr>
            <w:tcW w:w="2518" w:type="dxa"/>
          </w:tcPr>
          <w:p w14:paraId="47EB5497" w14:textId="77777777" w:rsidR="00683640" w:rsidRPr="00503A6A" w:rsidRDefault="00683640" w:rsidP="00E469D6">
            <w:pPr>
              <w:spacing w:before="120" w:after="160"/>
              <w:jc w:val="both"/>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2A190CB5" w14:textId="77777777" w:rsidR="00683640" w:rsidRPr="00E739F7" w:rsidRDefault="00683640" w:rsidP="00E469D6">
            <w:pPr>
              <w:spacing w:before="120" w:after="160"/>
              <w:jc w:val="both"/>
              <w:rPr>
                <w:rFonts w:ascii="Arial" w:hAnsi="Arial" w:cs="Arial"/>
                <w:highlight w:val="yellow"/>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65BB4A2F" w14:textId="77777777" w:rsidR="00683640" w:rsidRPr="00E739F7" w:rsidRDefault="00683640" w:rsidP="00683640">
      <w:pPr>
        <w:jc w:val="both"/>
        <w:rPr>
          <w:rFonts w:ascii="Arial" w:hAnsi="Arial" w:cs="Arial"/>
        </w:rPr>
      </w:pPr>
    </w:p>
    <w:p w14:paraId="5D19DAFE" w14:textId="77777777" w:rsidR="00683640" w:rsidRPr="00503A6A" w:rsidRDefault="00683640" w:rsidP="00683640">
      <w:pPr>
        <w:numPr>
          <w:ilvl w:val="0"/>
          <w:numId w:val="128"/>
        </w:numPr>
        <w:tabs>
          <w:tab w:val="left" w:pos="567"/>
        </w:tabs>
        <w:spacing w:before="120" w:after="120"/>
        <w:ind w:left="567" w:hanging="567"/>
        <w:jc w:val="both"/>
        <w:rPr>
          <w:rFonts w:ascii="Arial" w:hAnsi="Arial" w:cs="Arial"/>
          <w:b/>
          <w:u w:val="single"/>
        </w:rPr>
      </w:pPr>
      <w:r w:rsidRPr="00503A6A">
        <w:rPr>
          <w:rFonts w:ascii="Arial" w:hAnsi="Arial" w:cs="Arial"/>
          <w:b/>
          <w:u w:val="single"/>
        </w:rPr>
        <w:t>Responsabilidad social y medioambiental</w:t>
      </w:r>
    </w:p>
    <w:p w14:paraId="43F32E05" w14:textId="77777777" w:rsidR="00683640" w:rsidRPr="00E739F7" w:rsidRDefault="00683640" w:rsidP="00683640">
      <w:pPr>
        <w:jc w:val="both"/>
        <w:rPr>
          <w:rFonts w:ascii="Arial" w:hAnsi="Arial" w:cs="Arial"/>
        </w:rPr>
      </w:pPr>
      <w:r w:rsidRPr="00E739F7">
        <w:rPr>
          <w:rFonts w:ascii="Arial" w:hAnsi="Arial" w:cs="Aria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6339574C" w14:textId="77777777" w:rsidR="00683640" w:rsidRPr="00E739F7" w:rsidRDefault="00683640" w:rsidP="00683640">
      <w:pPr>
        <w:numPr>
          <w:ilvl w:val="0"/>
          <w:numId w:val="129"/>
        </w:numPr>
        <w:spacing w:before="200"/>
        <w:jc w:val="both"/>
        <w:rPr>
          <w:rFonts w:ascii="Arial" w:hAnsi="Arial" w:cs="Arial"/>
        </w:rPr>
      </w:pPr>
      <w:r w:rsidRPr="00E739F7">
        <w:rPr>
          <w:rFonts w:ascii="Arial" w:hAnsi="Arial" w:cs="Aria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w:t>
      </w:r>
      <w:r w:rsidRPr="00503A6A">
        <w:rPr>
          <w:rStyle w:val="Funotenzeichen"/>
          <w:rFonts w:ascii="Arial" w:hAnsi="Arial"/>
          <w:sz w:val="24"/>
          <w:szCs w:val="24"/>
        </w:rPr>
        <w:footnoteReference w:id="27"/>
      </w:r>
      <w:r w:rsidRPr="00E739F7">
        <w:rPr>
          <w:rFonts w:ascii="Arial" w:hAnsi="Arial" w:cs="Arial"/>
        </w:rPr>
        <w:t xml:space="preserve"> (OIT) y a los tratados medioambientales internacionales, así como a</w:t>
      </w:r>
    </w:p>
    <w:p w14:paraId="29D6E483" w14:textId="77777777" w:rsidR="002619AA" w:rsidRPr="00F26AF0" w:rsidRDefault="00683640" w:rsidP="00683640">
      <w:pPr>
        <w:numPr>
          <w:ilvl w:val="0"/>
          <w:numId w:val="129"/>
        </w:numPr>
        <w:spacing w:before="200" w:after="240"/>
        <w:jc w:val="both"/>
        <w:rPr>
          <w:rFonts w:ascii="Arial" w:hAnsi="Arial" w:cs="Arial"/>
          <w:sz w:val="22"/>
          <w:szCs w:val="22"/>
        </w:rPr>
      </w:pPr>
      <w:r w:rsidRPr="00E739F7">
        <w:rPr>
          <w:rFonts w:ascii="Arial" w:hAnsi="Arial" w:cs="Aria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340950A1" w14:textId="77777777" w:rsidR="002619AA" w:rsidRPr="00C32AFB" w:rsidRDefault="002619AA" w:rsidP="002619AA">
      <w:pPr>
        <w:rPr>
          <w:rFonts w:ascii="Arial" w:hAnsi="Arial" w:cs="Arial"/>
        </w:rPr>
      </w:pPr>
    </w:p>
    <w:p w14:paraId="6466FE90" w14:textId="77777777" w:rsidR="0055460B" w:rsidRPr="00C32AFB" w:rsidRDefault="0055460B" w:rsidP="0055460B">
      <w:pPr>
        <w:spacing w:after="142" w:line="240" w:lineRule="exact"/>
        <w:rPr>
          <w:rFonts w:ascii="Arial" w:hAnsi="Arial" w:cs="Arial"/>
          <w:sz w:val="24"/>
          <w:szCs w:val="24"/>
        </w:rPr>
      </w:pPr>
    </w:p>
    <w:p w14:paraId="5E40BE7D" w14:textId="77777777" w:rsidR="0055460B" w:rsidRPr="00C32AFB" w:rsidRDefault="0055460B" w:rsidP="0055460B">
      <w:pPr>
        <w:spacing w:after="142" w:line="240" w:lineRule="exact"/>
        <w:rPr>
          <w:rFonts w:ascii="Arial" w:hAnsi="Arial" w:cs="Arial"/>
          <w:sz w:val="24"/>
          <w:szCs w:val="24"/>
        </w:rPr>
      </w:pPr>
    </w:p>
    <w:p w14:paraId="74D8BBFD" w14:textId="77777777" w:rsidR="0055460B" w:rsidRPr="00C32AFB" w:rsidRDefault="0055460B" w:rsidP="00996320">
      <w:pPr>
        <w:rPr>
          <w:rFonts w:ascii="Arial" w:hAnsi="Arial" w:cs="Arial"/>
        </w:rPr>
        <w:sectPr w:rsidR="0055460B" w:rsidRPr="00C32AFB" w:rsidSect="00683640">
          <w:headerReference w:type="even" r:id="rId80"/>
          <w:headerReference w:type="default" r:id="rId81"/>
          <w:footerReference w:type="even" r:id="rId82"/>
          <w:footerReference w:type="default" r:id="rId83"/>
          <w:headerReference w:type="first" r:id="rId84"/>
          <w:footerReference w:type="first" r:id="rId85"/>
          <w:footnotePr>
            <w:numRestart w:val="eachSect"/>
          </w:footnotePr>
          <w:endnotePr>
            <w:numFmt w:val="decimal"/>
          </w:endnotePr>
          <w:pgSz w:w="11907" w:h="16840" w:code="9"/>
          <w:pgMar w:top="1440" w:right="1275" w:bottom="1152" w:left="1560" w:header="720" w:footer="720" w:gutter="0"/>
          <w:cols w:space="720"/>
          <w:titlePg/>
          <w:docGrid w:linePitch="326"/>
        </w:sectPr>
      </w:pPr>
    </w:p>
    <w:p w14:paraId="39B0DF68" w14:textId="77777777" w:rsidR="00996320" w:rsidRPr="00C32AFB" w:rsidRDefault="00996320" w:rsidP="00996320">
      <w:pPr>
        <w:rPr>
          <w:rFonts w:ascii="Arial" w:hAnsi="Arial" w:cs="Arial"/>
        </w:rPr>
      </w:pPr>
    </w:p>
    <w:p w14:paraId="5177746B" w14:textId="77777777" w:rsidR="00996320" w:rsidRPr="00C32AFB" w:rsidRDefault="00996320" w:rsidP="00996320">
      <w:pPr>
        <w:rPr>
          <w:rFonts w:ascii="Arial" w:hAnsi="Arial" w:cs="Arial"/>
        </w:rPr>
      </w:pPr>
    </w:p>
    <w:p w14:paraId="6EBA0C54" w14:textId="77777777" w:rsidR="00996320" w:rsidRPr="00C32AFB" w:rsidRDefault="00996320" w:rsidP="00996320">
      <w:pPr>
        <w:rPr>
          <w:rFonts w:ascii="Arial" w:hAnsi="Arial" w:cs="Arial"/>
        </w:rPr>
      </w:pPr>
    </w:p>
    <w:p w14:paraId="7277DC16" w14:textId="77777777" w:rsidR="00996320" w:rsidRPr="00C32AFB" w:rsidRDefault="00996320" w:rsidP="00996320">
      <w:pPr>
        <w:rPr>
          <w:rFonts w:ascii="Arial" w:hAnsi="Arial" w:cs="Arial"/>
        </w:rPr>
      </w:pPr>
    </w:p>
    <w:p w14:paraId="7B4335A5" w14:textId="77777777" w:rsidR="00996320" w:rsidRPr="00C32AFB" w:rsidRDefault="00996320" w:rsidP="00996320">
      <w:pPr>
        <w:rPr>
          <w:rFonts w:ascii="Arial" w:hAnsi="Arial" w:cs="Arial"/>
        </w:rPr>
      </w:pPr>
    </w:p>
    <w:p w14:paraId="5C6DEC4E" w14:textId="77777777" w:rsidR="00996320" w:rsidRPr="00C32AFB" w:rsidRDefault="00996320" w:rsidP="00996320">
      <w:pPr>
        <w:rPr>
          <w:rFonts w:ascii="Arial" w:hAnsi="Arial" w:cs="Arial"/>
        </w:rPr>
      </w:pPr>
    </w:p>
    <w:p w14:paraId="000F65CD" w14:textId="77777777" w:rsidR="00996320" w:rsidRPr="00C32AFB" w:rsidRDefault="00996320" w:rsidP="00996320">
      <w:pPr>
        <w:rPr>
          <w:rFonts w:ascii="Arial" w:hAnsi="Arial" w:cs="Arial"/>
        </w:rPr>
      </w:pPr>
    </w:p>
    <w:p w14:paraId="69C10771" w14:textId="77777777" w:rsidR="00996320" w:rsidRPr="00C32AFB" w:rsidRDefault="00996320" w:rsidP="00996320">
      <w:pPr>
        <w:rPr>
          <w:rFonts w:ascii="Arial" w:hAnsi="Arial" w:cs="Arial"/>
        </w:rPr>
      </w:pPr>
    </w:p>
    <w:p w14:paraId="2D476D12" w14:textId="77777777" w:rsidR="00AF135B" w:rsidRPr="00C32AFB" w:rsidRDefault="00AF135B" w:rsidP="00AF135B">
      <w:pPr>
        <w:rPr>
          <w:rFonts w:ascii="Arial" w:hAnsi="Arial" w:cs="Arial"/>
        </w:rPr>
      </w:pPr>
    </w:p>
    <w:bookmarkEnd w:id="243"/>
    <w:bookmarkEnd w:id="244"/>
    <w:bookmarkEnd w:id="245"/>
    <w:bookmarkEnd w:id="246"/>
    <w:p w14:paraId="283005AF" w14:textId="77777777" w:rsidR="00AF135B" w:rsidRPr="00C32AFB" w:rsidRDefault="00AF135B" w:rsidP="00AF135B">
      <w:pPr>
        <w:rPr>
          <w:rFonts w:ascii="Arial" w:hAnsi="Arial" w:cs="Arial"/>
        </w:rPr>
      </w:pPr>
    </w:p>
    <w:p w14:paraId="5556E29D" w14:textId="77777777" w:rsidR="00AF135B" w:rsidRPr="00C32AFB" w:rsidRDefault="00AF135B" w:rsidP="00AF135B">
      <w:pPr>
        <w:rPr>
          <w:rFonts w:ascii="Arial" w:hAnsi="Arial" w:cs="Arial"/>
        </w:rPr>
      </w:pPr>
      <w:bookmarkStart w:id="252" w:name="_Toc438529602"/>
      <w:bookmarkStart w:id="253" w:name="_Toc438725758"/>
      <w:bookmarkStart w:id="254" w:name="_Toc438817753"/>
      <w:bookmarkStart w:id="255" w:name="_Toc438954447"/>
      <w:bookmarkStart w:id="256" w:name="_Toc461939622"/>
    </w:p>
    <w:p w14:paraId="01408B4A" w14:textId="77777777" w:rsidR="00AF135B" w:rsidRPr="00C32AFB" w:rsidRDefault="00AF135B" w:rsidP="00AF135B">
      <w:pPr>
        <w:rPr>
          <w:rFonts w:ascii="Arial" w:hAnsi="Arial" w:cs="Arial"/>
        </w:rPr>
      </w:pPr>
    </w:p>
    <w:p w14:paraId="242C38BA" w14:textId="77777777" w:rsidR="00AF135B" w:rsidRPr="00C32AFB" w:rsidRDefault="00AF135B" w:rsidP="00AF135B">
      <w:pPr>
        <w:rPr>
          <w:rFonts w:ascii="Arial" w:hAnsi="Arial" w:cs="Arial"/>
        </w:rPr>
      </w:pPr>
    </w:p>
    <w:p w14:paraId="4F88FCCE" w14:textId="77777777" w:rsidR="00AF135B" w:rsidRPr="00C32AFB" w:rsidRDefault="00AF135B" w:rsidP="00AF135B">
      <w:pPr>
        <w:rPr>
          <w:rFonts w:ascii="Arial" w:hAnsi="Arial" w:cs="Arial"/>
        </w:rPr>
      </w:pPr>
    </w:p>
    <w:p w14:paraId="555749E2" w14:textId="77777777" w:rsidR="00AF135B" w:rsidRPr="00C32AFB" w:rsidRDefault="00AF135B" w:rsidP="00AF135B">
      <w:pPr>
        <w:rPr>
          <w:rFonts w:ascii="Arial" w:hAnsi="Arial" w:cs="Arial"/>
        </w:rPr>
      </w:pPr>
    </w:p>
    <w:p w14:paraId="10BA3992" w14:textId="77777777" w:rsidR="00AF135B" w:rsidRPr="00C32AFB" w:rsidRDefault="00AF135B" w:rsidP="00AF135B">
      <w:pPr>
        <w:rPr>
          <w:rFonts w:ascii="Arial" w:hAnsi="Arial" w:cs="Arial"/>
        </w:rPr>
      </w:pPr>
    </w:p>
    <w:p w14:paraId="533F610B" w14:textId="77777777" w:rsidR="00AF135B" w:rsidRPr="00C32AFB" w:rsidRDefault="00AF135B" w:rsidP="00AF135B">
      <w:pPr>
        <w:rPr>
          <w:rFonts w:ascii="Arial" w:hAnsi="Arial" w:cs="Arial"/>
        </w:rPr>
      </w:pPr>
    </w:p>
    <w:p w14:paraId="417AB604" w14:textId="77777777" w:rsidR="00AF135B" w:rsidRPr="00C32AFB" w:rsidRDefault="00AF135B" w:rsidP="00AF135B">
      <w:pPr>
        <w:rPr>
          <w:rFonts w:ascii="Arial" w:hAnsi="Arial" w:cs="Arial"/>
        </w:rPr>
      </w:pPr>
    </w:p>
    <w:p w14:paraId="1BA59B2F" w14:textId="77777777" w:rsidR="00AF135B" w:rsidRPr="00C32AFB" w:rsidRDefault="00190163" w:rsidP="00DC21EA">
      <w:pPr>
        <w:pStyle w:val="Style1"/>
        <w:rPr>
          <w:rFonts w:ascii="Arial" w:hAnsi="Arial" w:cs="Arial"/>
        </w:rPr>
      </w:pPr>
      <w:bookmarkStart w:id="257" w:name="_Toc494778741"/>
      <w:bookmarkStart w:id="258" w:name="_Toc499607138"/>
      <w:bookmarkStart w:id="259" w:name="_Toc499608191"/>
      <w:bookmarkStart w:id="260" w:name="_Toc383790730"/>
      <w:bookmarkStart w:id="261" w:name="_Toc519592947"/>
      <w:bookmarkStart w:id="262" w:name="_Toc519593000"/>
      <w:bookmarkStart w:id="263" w:name="_Toc519593101"/>
      <w:bookmarkStart w:id="264" w:name="_Toc519593188"/>
      <w:bookmarkStart w:id="265" w:name="_Toc519593242"/>
      <w:bookmarkStart w:id="266" w:name="_Toc519593282"/>
      <w:bookmarkStart w:id="267" w:name="_Toc523751641"/>
      <w:r w:rsidRPr="00C32AFB">
        <w:rPr>
          <w:rFonts w:ascii="Arial" w:hAnsi="Arial" w:cs="Arial"/>
        </w:rPr>
        <w:t>Part</w:t>
      </w:r>
      <w:r w:rsidR="00DC21EA" w:rsidRPr="00C32AFB">
        <w:rPr>
          <w:rFonts w:ascii="Arial" w:hAnsi="Arial" w:cs="Arial"/>
        </w:rPr>
        <w:t>e</w:t>
      </w:r>
      <w:bookmarkEnd w:id="257"/>
      <w:bookmarkEnd w:id="258"/>
      <w:bookmarkEnd w:id="259"/>
      <w:r w:rsidRPr="00C32AFB">
        <w:rPr>
          <w:rFonts w:ascii="Arial" w:hAnsi="Arial" w:cs="Arial"/>
        </w:rPr>
        <w:t xml:space="preserve"> 2 –</w:t>
      </w:r>
      <w:r w:rsidR="00DC21EA" w:rsidRPr="00C32AFB">
        <w:rPr>
          <w:rFonts w:ascii="Arial" w:hAnsi="Arial" w:cs="Arial"/>
        </w:rPr>
        <w:t xml:space="preserve"> </w:t>
      </w:r>
      <w:r w:rsidRPr="00C32AFB">
        <w:rPr>
          <w:rFonts w:ascii="Arial" w:hAnsi="Arial" w:cs="Arial"/>
        </w:rPr>
        <w:t>Requisitos de los Bienes</w:t>
      </w:r>
      <w:bookmarkEnd w:id="260"/>
      <w:bookmarkEnd w:id="261"/>
      <w:bookmarkEnd w:id="262"/>
      <w:bookmarkEnd w:id="263"/>
      <w:bookmarkEnd w:id="264"/>
      <w:bookmarkEnd w:id="265"/>
      <w:bookmarkEnd w:id="266"/>
      <w:bookmarkEnd w:id="267"/>
    </w:p>
    <w:bookmarkEnd w:id="252"/>
    <w:bookmarkEnd w:id="253"/>
    <w:bookmarkEnd w:id="254"/>
    <w:bookmarkEnd w:id="255"/>
    <w:bookmarkEnd w:id="256"/>
    <w:p w14:paraId="3B3F2AD9" w14:textId="77777777" w:rsidR="00AF135B" w:rsidRPr="00C32AFB" w:rsidRDefault="00AF135B" w:rsidP="00AF135B">
      <w:pPr>
        <w:rPr>
          <w:rFonts w:ascii="Arial" w:hAnsi="Arial" w:cs="Arial"/>
        </w:rPr>
      </w:pPr>
    </w:p>
    <w:p w14:paraId="015B9955" w14:textId="77777777" w:rsidR="00AF135B" w:rsidRPr="00C32AFB" w:rsidRDefault="00AF135B" w:rsidP="00AF135B">
      <w:pPr>
        <w:rPr>
          <w:rFonts w:ascii="Arial" w:hAnsi="Arial" w:cs="Arial"/>
        </w:rPr>
        <w:sectPr w:rsidR="00AF135B" w:rsidRPr="00C32AFB" w:rsidSect="00666A2D">
          <w:headerReference w:type="default" r:id="rId86"/>
          <w:footerReference w:type="default" r:id="rId87"/>
          <w:footnotePr>
            <w:numRestart w:val="eachSect"/>
          </w:footnotePr>
          <w:endnotePr>
            <w:numFmt w:val="decimal"/>
          </w:endnotePr>
          <w:pgSz w:w="11907" w:h="16840" w:code="9"/>
          <w:pgMar w:top="1440" w:right="1800" w:bottom="1152" w:left="1560" w:header="720" w:footer="720" w:gutter="0"/>
          <w:cols w:space="720"/>
        </w:sectPr>
      </w:pPr>
    </w:p>
    <w:p w14:paraId="321604D5" w14:textId="77777777" w:rsidR="00AF135B" w:rsidRPr="00C32AFB" w:rsidRDefault="00AF135B" w:rsidP="00AF135B">
      <w:pPr>
        <w:rPr>
          <w:rFonts w:ascii="Arial" w:hAnsi="Arial" w:cs="Arial"/>
        </w:rPr>
      </w:pPr>
    </w:p>
    <w:tbl>
      <w:tblPr>
        <w:tblW w:w="0" w:type="auto"/>
        <w:tblLayout w:type="fixed"/>
        <w:tblLook w:val="0000" w:firstRow="0" w:lastRow="0" w:firstColumn="0" w:lastColumn="0" w:noHBand="0" w:noVBand="0"/>
      </w:tblPr>
      <w:tblGrid>
        <w:gridCol w:w="9198"/>
      </w:tblGrid>
      <w:tr w:rsidR="00AF135B" w:rsidRPr="00C32AFB" w14:paraId="2D0B1697" w14:textId="77777777">
        <w:trPr>
          <w:trHeight w:val="800"/>
        </w:trPr>
        <w:tc>
          <w:tcPr>
            <w:tcW w:w="9198" w:type="dxa"/>
            <w:vAlign w:val="center"/>
          </w:tcPr>
          <w:p w14:paraId="11C426A4" w14:textId="77777777" w:rsidR="00AF135B" w:rsidRPr="00C32AFB" w:rsidRDefault="00C32AFB" w:rsidP="00190163">
            <w:pPr>
              <w:pStyle w:val="Style4"/>
              <w:rPr>
                <w:rFonts w:ascii="Arial" w:hAnsi="Arial" w:cs="Arial"/>
                <w:lang w:val="es-ES_tradnl"/>
              </w:rPr>
            </w:pPr>
            <w:bookmarkStart w:id="268" w:name="_Toc213669842"/>
            <w:bookmarkStart w:id="269" w:name="_Toc383790731"/>
            <w:bookmarkStart w:id="270" w:name="_Toc523751642"/>
            <w:bookmarkStart w:id="271" w:name="TOC5"/>
            <w:r w:rsidRPr="00C32AFB">
              <w:rPr>
                <w:rFonts w:ascii="Arial" w:hAnsi="Arial" w:cs="Arial"/>
                <w:lang w:val="es-ES_tradnl"/>
              </w:rPr>
              <w:t>Sección</w:t>
            </w:r>
            <w:r w:rsidR="00AF135B" w:rsidRPr="00C32AFB">
              <w:rPr>
                <w:rFonts w:ascii="Arial" w:hAnsi="Arial" w:cs="Arial"/>
                <w:lang w:val="es-ES_tradnl"/>
              </w:rPr>
              <w:t xml:space="preserve"> V</w:t>
            </w:r>
            <w:r w:rsidR="00CC2C9D" w:rsidRPr="00C32AFB">
              <w:rPr>
                <w:rFonts w:ascii="Arial" w:hAnsi="Arial" w:cs="Arial"/>
                <w:lang w:val="es-ES_tradnl"/>
              </w:rPr>
              <w:t>II</w:t>
            </w:r>
            <w:r w:rsidR="00AF135B" w:rsidRPr="00C32AFB">
              <w:rPr>
                <w:rFonts w:ascii="Arial" w:hAnsi="Arial" w:cs="Arial"/>
                <w:lang w:val="es-ES_tradnl"/>
              </w:rPr>
              <w:t xml:space="preserve">. </w:t>
            </w:r>
            <w:r w:rsidR="00190163" w:rsidRPr="00C32AFB">
              <w:rPr>
                <w:rFonts w:ascii="Arial" w:hAnsi="Arial" w:cs="Arial"/>
                <w:lang w:val="es-ES_tradnl"/>
              </w:rPr>
              <w:t xml:space="preserve"> Lista de Requisitos</w:t>
            </w:r>
            <w:bookmarkEnd w:id="268"/>
            <w:bookmarkEnd w:id="269"/>
            <w:bookmarkEnd w:id="270"/>
          </w:p>
        </w:tc>
      </w:tr>
    </w:tbl>
    <w:p w14:paraId="1D6E791C" w14:textId="77777777" w:rsidR="00AF135B" w:rsidRPr="00C32AFB" w:rsidRDefault="00AF135B" w:rsidP="00AF135B">
      <w:pPr>
        <w:rPr>
          <w:rFonts w:ascii="Arial" w:hAnsi="Arial" w:cs="Arial"/>
        </w:rPr>
      </w:pPr>
    </w:p>
    <w:p w14:paraId="3228E5A0" w14:textId="77777777" w:rsidR="00AF135B" w:rsidRPr="00C32AFB" w:rsidRDefault="00190163" w:rsidP="0085483B">
      <w:pPr>
        <w:pStyle w:val="Subtitle2"/>
      </w:pPr>
      <w:bookmarkStart w:id="272" w:name="_Toc519592948"/>
      <w:bookmarkStart w:id="273" w:name="_Toc519593001"/>
      <w:bookmarkStart w:id="274" w:name="_Toc519593102"/>
      <w:bookmarkStart w:id="275" w:name="_Toc519593189"/>
      <w:bookmarkStart w:id="276" w:name="_Toc519593243"/>
      <w:bookmarkStart w:id="277" w:name="_Toc519593283"/>
      <w:r w:rsidRPr="00C32AFB">
        <w:t>Índice</w:t>
      </w:r>
      <w:bookmarkEnd w:id="272"/>
      <w:bookmarkEnd w:id="273"/>
      <w:bookmarkEnd w:id="274"/>
      <w:bookmarkEnd w:id="275"/>
      <w:bookmarkEnd w:id="276"/>
      <w:bookmarkEnd w:id="277"/>
    </w:p>
    <w:p w14:paraId="65FE0107" w14:textId="77777777" w:rsidR="00AF135B" w:rsidRPr="00C32AFB" w:rsidRDefault="00AF135B" w:rsidP="00AF135B">
      <w:pPr>
        <w:rPr>
          <w:rFonts w:ascii="Arial" w:hAnsi="Arial" w:cs="Arial"/>
          <w:i/>
        </w:rPr>
      </w:pPr>
    </w:p>
    <w:p w14:paraId="5C7A6031" w14:textId="77777777" w:rsidR="00C44182" w:rsidRPr="00C32AFB" w:rsidRDefault="00C44182" w:rsidP="00D36A86">
      <w:pPr>
        <w:pStyle w:val="Untertitel"/>
        <w:rPr>
          <w:rFonts w:ascii="Arial" w:hAnsi="Arial" w:cs="Arial"/>
        </w:rPr>
      </w:pPr>
    </w:p>
    <w:p w14:paraId="5DC91682" w14:textId="77777777" w:rsidR="00453D6E" w:rsidRPr="00DF1F76" w:rsidRDefault="006042BB">
      <w:pPr>
        <w:pStyle w:val="Verzeichnis1"/>
        <w:rPr>
          <w:rFonts w:ascii="Calibri" w:hAnsi="Calibri" w:cs="Times New Roman"/>
          <w:b w:val="0"/>
          <w:bCs w:val="0"/>
          <w:lang w:val="en-US" w:eastAsia="en-US"/>
        </w:rPr>
      </w:pPr>
      <w:r>
        <w:rPr>
          <w:lang w:val="en-US"/>
        </w:rPr>
        <w:fldChar w:fldCharType="begin"/>
      </w:r>
      <w:r>
        <w:rPr>
          <w:lang w:val="en-US"/>
        </w:rPr>
        <w:instrText xml:space="preserve"> TOC \h \z \t "Section VII Header2;1;Section Vll-Sub;1" </w:instrText>
      </w:r>
      <w:r>
        <w:rPr>
          <w:lang w:val="en-US"/>
        </w:rPr>
        <w:fldChar w:fldCharType="separate"/>
      </w:r>
      <w:hyperlink w:anchor="_Toc523751987" w:history="1">
        <w:r w:rsidR="00453D6E" w:rsidRPr="007F1F44">
          <w:rPr>
            <w:rStyle w:val="Hyperlink"/>
          </w:rPr>
          <w:t>1.</w:t>
        </w:r>
        <w:r w:rsidR="00453D6E" w:rsidRPr="00DF1F76">
          <w:rPr>
            <w:rFonts w:ascii="Calibri" w:hAnsi="Calibri" w:cs="Times New Roman"/>
            <w:b w:val="0"/>
            <w:bCs w:val="0"/>
            <w:lang w:val="en-US" w:eastAsia="en-US"/>
          </w:rPr>
          <w:tab/>
        </w:r>
        <w:r w:rsidR="00453D6E" w:rsidRPr="007F1F44">
          <w:rPr>
            <w:rStyle w:val="Hyperlink"/>
          </w:rPr>
          <w:t>Lista de Bienes y Plan de Entregas</w:t>
        </w:r>
        <w:r w:rsidR="00453D6E">
          <w:rPr>
            <w:webHidden/>
          </w:rPr>
          <w:tab/>
        </w:r>
        <w:r w:rsidR="00453D6E">
          <w:rPr>
            <w:webHidden/>
          </w:rPr>
          <w:fldChar w:fldCharType="begin"/>
        </w:r>
        <w:r w:rsidR="00453D6E">
          <w:rPr>
            <w:webHidden/>
          </w:rPr>
          <w:instrText xml:space="preserve"> PAGEREF _Toc523751987 \h </w:instrText>
        </w:r>
        <w:r w:rsidR="00453D6E">
          <w:rPr>
            <w:webHidden/>
          </w:rPr>
        </w:r>
        <w:r w:rsidR="00453D6E">
          <w:rPr>
            <w:webHidden/>
          </w:rPr>
          <w:fldChar w:fldCharType="separate"/>
        </w:r>
        <w:r w:rsidR="004A5C9C">
          <w:rPr>
            <w:webHidden/>
          </w:rPr>
          <w:t>85</w:t>
        </w:r>
        <w:r w:rsidR="00453D6E">
          <w:rPr>
            <w:webHidden/>
          </w:rPr>
          <w:fldChar w:fldCharType="end"/>
        </w:r>
      </w:hyperlink>
    </w:p>
    <w:p w14:paraId="067169D9" w14:textId="77777777" w:rsidR="00453D6E" w:rsidRPr="00DF1F76" w:rsidRDefault="0039748A">
      <w:pPr>
        <w:pStyle w:val="Verzeichnis1"/>
        <w:rPr>
          <w:rFonts w:ascii="Calibri" w:hAnsi="Calibri" w:cs="Times New Roman"/>
          <w:b w:val="0"/>
          <w:bCs w:val="0"/>
          <w:lang w:val="en-US" w:eastAsia="en-US"/>
        </w:rPr>
      </w:pPr>
      <w:hyperlink w:anchor="_Toc523751988" w:history="1">
        <w:r w:rsidR="00453D6E" w:rsidRPr="007F1F44">
          <w:rPr>
            <w:rStyle w:val="Hyperlink"/>
          </w:rPr>
          <w:t>2.</w:t>
        </w:r>
        <w:r w:rsidR="00453D6E" w:rsidRPr="00DF1F76">
          <w:rPr>
            <w:rFonts w:ascii="Calibri" w:hAnsi="Calibri" w:cs="Times New Roman"/>
            <w:b w:val="0"/>
            <w:bCs w:val="0"/>
            <w:lang w:val="en-US" w:eastAsia="en-US"/>
          </w:rPr>
          <w:tab/>
        </w:r>
        <w:r w:rsidR="00453D6E" w:rsidRPr="007F1F44">
          <w:rPr>
            <w:rStyle w:val="Hyperlink"/>
          </w:rPr>
          <w:t>Lista de Servicios Conexos y Plan de Cumplimiento</w:t>
        </w:r>
        <w:r w:rsidR="00453D6E">
          <w:rPr>
            <w:webHidden/>
          </w:rPr>
          <w:tab/>
        </w:r>
        <w:r w:rsidR="00453D6E">
          <w:rPr>
            <w:webHidden/>
          </w:rPr>
          <w:fldChar w:fldCharType="begin"/>
        </w:r>
        <w:r w:rsidR="00453D6E">
          <w:rPr>
            <w:webHidden/>
          </w:rPr>
          <w:instrText xml:space="preserve"> PAGEREF _Toc523751988 \h </w:instrText>
        </w:r>
        <w:r w:rsidR="00453D6E">
          <w:rPr>
            <w:webHidden/>
          </w:rPr>
        </w:r>
        <w:r w:rsidR="00453D6E">
          <w:rPr>
            <w:webHidden/>
          </w:rPr>
          <w:fldChar w:fldCharType="separate"/>
        </w:r>
        <w:r w:rsidR="004A5C9C">
          <w:rPr>
            <w:webHidden/>
          </w:rPr>
          <w:t>86</w:t>
        </w:r>
        <w:r w:rsidR="00453D6E">
          <w:rPr>
            <w:webHidden/>
          </w:rPr>
          <w:fldChar w:fldCharType="end"/>
        </w:r>
      </w:hyperlink>
    </w:p>
    <w:p w14:paraId="47F65D88" w14:textId="77777777" w:rsidR="00453D6E" w:rsidRPr="00DF1F76" w:rsidRDefault="0039748A">
      <w:pPr>
        <w:pStyle w:val="Verzeichnis1"/>
        <w:rPr>
          <w:rFonts w:ascii="Calibri" w:hAnsi="Calibri" w:cs="Times New Roman"/>
          <w:b w:val="0"/>
          <w:bCs w:val="0"/>
          <w:lang w:val="en-US" w:eastAsia="en-US"/>
        </w:rPr>
      </w:pPr>
      <w:hyperlink w:anchor="_Toc523751989" w:history="1">
        <w:r w:rsidR="00453D6E" w:rsidRPr="007F1F44">
          <w:rPr>
            <w:rStyle w:val="Hyperlink"/>
          </w:rPr>
          <w:t>3.</w:t>
        </w:r>
        <w:r w:rsidR="00453D6E" w:rsidRPr="00DF1F76">
          <w:rPr>
            <w:rFonts w:ascii="Calibri" w:hAnsi="Calibri" w:cs="Times New Roman"/>
            <w:b w:val="0"/>
            <w:bCs w:val="0"/>
            <w:lang w:val="en-US" w:eastAsia="en-US"/>
          </w:rPr>
          <w:tab/>
        </w:r>
        <w:r w:rsidR="00453D6E" w:rsidRPr="007F1F44">
          <w:rPr>
            <w:rStyle w:val="Hyperlink"/>
          </w:rPr>
          <w:t>Especificaciones Técnicas</w:t>
        </w:r>
        <w:r w:rsidR="00453D6E">
          <w:rPr>
            <w:webHidden/>
          </w:rPr>
          <w:tab/>
        </w:r>
        <w:r w:rsidR="00453D6E">
          <w:rPr>
            <w:webHidden/>
          </w:rPr>
          <w:fldChar w:fldCharType="begin"/>
        </w:r>
        <w:r w:rsidR="00453D6E">
          <w:rPr>
            <w:webHidden/>
          </w:rPr>
          <w:instrText xml:space="preserve"> PAGEREF _Toc523751989 \h </w:instrText>
        </w:r>
        <w:r w:rsidR="00453D6E">
          <w:rPr>
            <w:webHidden/>
          </w:rPr>
        </w:r>
        <w:r w:rsidR="00453D6E">
          <w:rPr>
            <w:webHidden/>
          </w:rPr>
          <w:fldChar w:fldCharType="separate"/>
        </w:r>
        <w:r w:rsidR="004A5C9C">
          <w:rPr>
            <w:webHidden/>
          </w:rPr>
          <w:t>87</w:t>
        </w:r>
        <w:r w:rsidR="00453D6E">
          <w:rPr>
            <w:webHidden/>
          </w:rPr>
          <w:fldChar w:fldCharType="end"/>
        </w:r>
      </w:hyperlink>
    </w:p>
    <w:p w14:paraId="516F10FB" w14:textId="77777777" w:rsidR="00453D6E" w:rsidRPr="00DF1F76" w:rsidRDefault="0039748A">
      <w:pPr>
        <w:pStyle w:val="Verzeichnis1"/>
        <w:rPr>
          <w:rFonts w:ascii="Calibri" w:hAnsi="Calibri" w:cs="Times New Roman"/>
          <w:b w:val="0"/>
          <w:bCs w:val="0"/>
          <w:lang w:val="en-US" w:eastAsia="en-US"/>
        </w:rPr>
      </w:pPr>
      <w:hyperlink w:anchor="_Toc523751990" w:history="1">
        <w:r w:rsidR="00453D6E" w:rsidRPr="007F1F44">
          <w:rPr>
            <w:rStyle w:val="Hyperlink"/>
          </w:rPr>
          <w:t>4.</w:t>
        </w:r>
        <w:r w:rsidR="00453D6E" w:rsidRPr="00DF1F76">
          <w:rPr>
            <w:rFonts w:ascii="Calibri" w:hAnsi="Calibri" w:cs="Times New Roman"/>
            <w:b w:val="0"/>
            <w:bCs w:val="0"/>
            <w:lang w:val="en-US" w:eastAsia="en-US"/>
          </w:rPr>
          <w:tab/>
        </w:r>
        <w:r w:rsidR="00453D6E" w:rsidRPr="007F1F44">
          <w:rPr>
            <w:rStyle w:val="Hyperlink"/>
          </w:rPr>
          <w:t>Gráficos</w:t>
        </w:r>
        <w:r w:rsidR="00453D6E">
          <w:rPr>
            <w:webHidden/>
          </w:rPr>
          <w:tab/>
        </w:r>
        <w:r w:rsidR="00453D6E">
          <w:rPr>
            <w:webHidden/>
          </w:rPr>
          <w:fldChar w:fldCharType="begin"/>
        </w:r>
        <w:r w:rsidR="00453D6E">
          <w:rPr>
            <w:webHidden/>
          </w:rPr>
          <w:instrText xml:space="preserve"> PAGEREF _Toc523751990 \h </w:instrText>
        </w:r>
        <w:r w:rsidR="00453D6E">
          <w:rPr>
            <w:webHidden/>
          </w:rPr>
        </w:r>
        <w:r w:rsidR="00453D6E">
          <w:rPr>
            <w:webHidden/>
          </w:rPr>
          <w:fldChar w:fldCharType="separate"/>
        </w:r>
        <w:r w:rsidR="004A5C9C">
          <w:rPr>
            <w:webHidden/>
          </w:rPr>
          <w:t>94</w:t>
        </w:r>
        <w:r w:rsidR="00453D6E">
          <w:rPr>
            <w:webHidden/>
          </w:rPr>
          <w:fldChar w:fldCharType="end"/>
        </w:r>
      </w:hyperlink>
    </w:p>
    <w:p w14:paraId="2CEB6093" w14:textId="77777777" w:rsidR="00453D6E" w:rsidRPr="00DF1F76" w:rsidRDefault="0039748A">
      <w:pPr>
        <w:pStyle w:val="Verzeichnis1"/>
        <w:rPr>
          <w:rFonts w:ascii="Calibri" w:hAnsi="Calibri" w:cs="Times New Roman"/>
          <w:b w:val="0"/>
          <w:bCs w:val="0"/>
          <w:lang w:val="en-US" w:eastAsia="en-US"/>
        </w:rPr>
      </w:pPr>
      <w:hyperlink w:anchor="_Toc523751991" w:history="1">
        <w:r w:rsidR="00453D6E" w:rsidRPr="007F1F44">
          <w:rPr>
            <w:rStyle w:val="Hyperlink"/>
          </w:rPr>
          <w:t>5.</w:t>
        </w:r>
        <w:r w:rsidR="00453D6E" w:rsidRPr="00DF1F76">
          <w:rPr>
            <w:rFonts w:ascii="Calibri" w:hAnsi="Calibri" w:cs="Times New Roman"/>
            <w:b w:val="0"/>
            <w:bCs w:val="0"/>
            <w:lang w:val="en-US" w:eastAsia="en-US"/>
          </w:rPr>
          <w:tab/>
        </w:r>
        <w:r w:rsidR="00453D6E" w:rsidRPr="007F1F44">
          <w:rPr>
            <w:rStyle w:val="Hyperlink"/>
          </w:rPr>
          <w:t>Inspecciones y Pruebas</w:t>
        </w:r>
        <w:r w:rsidR="00453D6E">
          <w:rPr>
            <w:webHidden/>
          </w:rPr>
          <w:tab/>
        </w:r>
        <w:r w:rsidR="00453D6E">
          <w:rPr>
            <w:webHidden/>
          </w:rPr>
          <w:fldChar w:fldCharType="begin"/>
        </w:r>
        <w:r w:rsidR="00453D6E">
          <w:rPr>
            <w:webHidden/>
          </w:rPr>
          <w:instrText xml:space="preserve"> PAGEREF _Toc523751991 \h </w:instrText>
        </w:r>
        <w:r w:rsidR="00453D6E">
          <w:rPr>
            <w:webHidden/>
          </w:rPr>
        </w:r>
        <w:r w:rsidR="00453D6E">
          <w:rPr>
            <w:webHidden/>
          </w:rPr>
          <w:fldChar w:fldCharType="separate"/>
        </w:r>
        <w:r w:rsidR="004A5C9C">
          <w:rPr>
            <w:webHidden/>
          </w:rPr>
          <w:t>95</w:t>
        </w:r>
        <w:r w:rsidR="00453D6E">
          <w:rPr>
            <w:webHidden/>
          </w:rPr>
          <w:fldChar w:fldCharType="end"/>
        </w:r>
      </w:hyperlink>
    </w:p>
    <w:p w14:paraId="5CE4B6C0" w14:textId="77777777" w:rsidR="00453D6E" w:rsidRPr="00DF1F76" w:rsidRDefault="0039748A">
      <w:pPr>
        <w:pStyle w:val="Verzeichnis1"/>
        <w:rPr>
          <w:rFonts w:ascii="Calibri" w:hAnsi="Calibri" w:cs="Times New Roman"/>
          <w:b w:val="0"/>
          <w:bCs w:val="0"/>
          <w:lang w:val="en-US" w:eastAsia="en-US"/>
        </w:rPr>
      </w:pPr>
      <w:hyperlink w:anchor="_Toc523751992" w:history="1">
        <w:r w:rsidR="00453D6E" w:rsidRPr="007F1F44">
          <w:rPr>
            <w:rStyle w:val="Hyperlink"/>
          </w:rPr>
          <w:t>6.</w:t>
        </w:r>
        <w:r w:rsidR="00453D6E" w:rsidRPr="00DF1F76">
          <w:rPr>
            <w:rFonts w:ascii="Calibri" w:hAnsi="Calibri" w:cs="Times New Roman"/>
            <w:b w:val="0"/>
            <w:bCs w:val="0"/>
            <w:lang w:val="en-US" w:eastAsia="en-US"/>
          </w:rPr>
          <w:tab/>
        </w:r>
        <w:r w:rsidR="00453D6E" w:rsidRPr="007F1F44">
          <w:rPr>
            <w:rStyle w:val="Hyperlink"/>
          </w:rPr>
          <w:t>Distribución de bienes</w:t>
        </w:r>
        <w:r w:rsidR="00453D6E">
          <w:rPr>
            <w:webHidden/>
          </w:rPr>
          <w:tab/>
        </w:r>
        <w:r w:rsidR="00453D6E">
          <w:rPr>
            <w:webHidden/>
          </w:rPr>
          <w:fldChar w:fldCharType="begin"/>
        </w:r>
        <w:r w:rsidR="00453D6E">
          <w:rPr>
            <w:webHidden/>
          </w:rPr>
          <w:instrText xml:space="preserve"> PAGEREF _Toc523751992 \h </w:instrText>
        </w:r>
        <w:r w:rsidR="00453D6E">
          <w:rPr>
            <w:webHidden/>
          </w:rPr>
        </w:r>
        <w:r w:rsidR="00453D6E">
          <w:rPr>
            <w:webHidden/>
          </w:rPr>
          <w:fldChar w:fldCharType="separate"/>
        </w:r>
        <w:r w:rsidR="004A5C9C">
          <w:rPr>
            <w:webHidden/>
          </w:rPr>
          <w:t>96</w:t>
        </w:r>
        <w:r w:rsidR="00453D6E">
          <w:rPr>
            <w:webHidden/>
          </w:rPr>
          <w:fldChar w:fldCharType="end"/>
        </w:r>
      </w:hyperlink>
    </w:p>
    <w:p w14:paraId="4D43CB4D" w14:textId="77777777" w:rsidR="006042BB" w:rsidRPr="002C13D4" w:rsidRDefault="006042BB" w:rsidP="006042BB">
      <w:pPr>
        <w:pStyle w:val="Untertitel"/>
        <w:rPr>
          <w:rFonts w:ascii="Arial" w:hAnsi="Arial" w:cs="Arial"/>
          <w:lang w:val="es-ES"/>
        </w:rPr>
      </w:pPr>
      <w:r>
        <w:rPr>
          <w:rFonts w:ascii="Arial" w:hAnsi="Arial" w:cs="Arial"/>
          <w:bCs/>
          <w:sz w:val="22"/>
          <w:szCs w:val="22"/>
          <w:lang w:val="en-US"/>
        </w:rPr>
        <w:fldChar w:fldCharType="end"/>
      </w:r>
    </w:p>
    <w:p w14:paraId="3CDB23DC" w14:textId="77777777" w:rsidR="006042BB" w:rsidRDefault="006042BB"/>
    <w:p w14:paraId="3DFB956D" w14:textId="77777777" w:rsidR="00C44182" w:rsidRPr="00F61499" w:rsidRDefault="00C44182" w:rsidP="00F61499"/>
    <w:p w14:paraId="77A03CA7" w14:textId="77777777" w:rsidR="00190163" w:rsidRPr="00F61499" w:rsidRDefault="00190163" w:rsidP="00F61499"/>
    <w:p w14:paraId="5943CC80" w14:textId="77777777" w:rsidR="00A602DE" w:rsidRDefault="00A602DE"/>
    <w:p w14:paraId="190931D4" w14:textId="77777777" w:rsidR="00A602DE" w:rsidRDefault="00A602DE"/>
    <w:p w14:paraId="10C95800" w14:textId="77777777" w:rsidR="00A602DE" w:rsidRDefault="00A602DE" w:rsidP="00A602DE"/>
    <w:p w14:paraId="1741C481" w14:textId="77777777" w:rsidR="00217AF8" w:rsidRPr="00F61499" w:rsidRDefault="00217AF8" w:rsidP="00F61499"/>
    <w:p w14:paraId="511C4DCC" w14:textId="77777777" w:rsidR="00217AF8" w:rsidRPr="00C32AFB" w:rsidRDefault="00217AF8" w:rsidP="00D36A86">
      <w:pPr>
        <w:pStyle w:val="Untertitel"/>
        <w:rPr>
          <w:rFonts w:ascii="Arial" w:hAnsi="Arial" w:cs="Arial"/>
        </w:rPr>
      </w:pPr>
    </w:p>
    <w:p w14:paraId="45E16925" w14:textId="77777777" w:rsidR="00217AF8" w:rsidRPr="00C32AFB" w:rsidRDefault="00217AF8" w:rsidP="00D36A86">
      <w:pPr>
        <w:pStyle w:val="Untertitel"/>
        <w:rPr>
          <w:rFonts w:ascii="Arial" w:hAnsi="Arial" w:cs="Arial"/>
        </w:rPr>
      </w:pPr>
    </w:p>
    <w:p w14:paraId="738B88B4" w14:textId="77777777" w:rsidR="00217AF8" w:rsidRPr="00C32AFB" w:rsidRDefault="00217AF8" w:rsidP="00D36A86">
      <w:pPr>
        <w:pStyle w:val="Untertitel"/>
        <w:rPr>
          <w:rFonts w:ascii="Arial" w:hAnsi="Arial" w:cs="Arial"/>
        </w:rPr>
      </w:pPr>
    </w:p>
    <w:p w14:paraId="4B08608B" w14:textId="77777777" w:rsidR="00217AF8" w:rsidRPr="00C32AFB" w:rsidRDefault="00217AF8" w:rsidP="00D36A86">
      <w:pPr>
        <w:pStyle w:val="Untertitel"/>
        <w:rPr>
          <w:rFonts w:ascii="Arial" w:hAnsi="Arial" w:cs="Arial"/>
        </w:rPr>
      </w:pPr>
    </w:p>
    <w:p w14:paraId="1B6C97C7" w14:textId="77777777" w:rsidR="00217AF8" w:rsidRPr="00C32AFB" w:rsidRDefault="00217AF8" w:rsidP="00D36A86">
      <w:pPr>
        <w:pStyle w:val="Untertitel"/>
        <w:rPr>
          <w:rFonts w:ascii="Arial" w:hAnsi="Arial" w:cs="Arial"/>
        </w:rPr>
      </w:pPr>
    </w:p>
    <w:p w14:paraId="30077A9F" w14:textId="77777777" w:rsidR="00217AF8" w:rsidRPr="00C32AFB" w:rsidRDefault="00217AF8" w:rsidP="00D36A86">
      <w:pPr>
        <w:pStyle w:val="Untertitel"/>
        <w:rPr>
          <w:rFonts w:ascii="Arial" w:hAnsi="Arial" w:cs="Arial"/>
        </w:rPr>
      </w:pPr>
    </w:p>
    <w:p w14:paraId="29F7EA9F" w14:textId="77777777" w:rsidR="00217AF8" w:rsidRPr="00C32AFB" w:rsidRDefault="00217AF8" w:rsidP="00D36A86">
      <w:pPr>
        <w:pStyle w:val="Untertitel"/>
        <w:rPr>
          <w:rFonts w:ascii="Arial" w:hAnsi="Arial" w:cs="Arial"/>
        </w:rPr>
      </w:pPr>
    </w:p>
    <w:p w14:paraId="26F0ACD5" w14:textId="77777777" w:rsidR="00217AF8" w:rsidRPr="00C32AFB" w:rsidRDefault="00217AF8" w:rsidP="00D36A86">
      <w:pPr>
        <w:pStyle w:val="Untertitel"/>
        <w:rPr>
          <w:rFonts w:ascii="Arial" w:hAnsi="Arial" w:cs="Arial"/>
        </w:rPr>
      </w:pPr>
    </w:p>
    <w:p w14:paraId="7A231D66" w14:textId="77777777" w:rsidR="00217AF8" w:rsidRPr="00C32AFB" w:rsidRDefault="00217AF8" w:rsidP="00D36A86">
      <w:pPr>
        <w:pStyle w:val="Untertitel"/>
        <w:rPr>
          <w:rFonts w:ascii="Arial" w:hAnsi="Arial" w:cs="Arial"/>
        </w:rPr>
      </w:pPr>
    </w:p>
    <w:p w14:paraId="302BD0D6" w14:textId="77777777" w:rsidR="00217AF8" w:rsidRPr="00C32AFB" w:rsidRDefault="00217AF8" w:rsidP="00D36A86">
      <w:pPr>
        <w:pStyle w:val="Untertitel"/>
        <w:rPr>
          <w:rFonts w:ascii="Arial" w:hAnsi="Arial" w:cs="Arial"/>
        </w:rPr>
      </w:pPr>
    </w:p>
    <w:p w14:paraId="1BF7621C" w14:textId="77777777" w:rsidR="00217AF8" w:rsidRPr="00C32AFB" w:rsidRDefault="00217AF8" w:rsidP="00D36A86">
      <w:pPr>
        <w:pStyle w:val="Untertitel"/>
        <w:rPr>
          <w:rFonts w:ascii="Arial" w:hAnsi="Arial" w:cs="Arial"/>
        </w:rPr>
      </w:pPr>
    </w:p>
    <w:p w14:paraId="7C7B80C5" w14:textId="77777777" w:rsidR="00217AF8" w:rsidRPr="00C32AFB" w:rsidRDefault="00217AF8" w:rsidP="00D36A86">
      <w:pPr>
        <w:pStyle w:val="Untertitel"/>
        <w:rPr>
          <w:rFonts w:ascii="Arial" w:hAnsi="Arial" w:cs="Arial"/>
        </w:rPr>
      </w:pPr>
    </w:p>
    <w:p w14:paraId="2907F30A" w14:textId="77777777" w:rsidR="00B92911" w:rsidRPr="00446203" w:rsidRDefault="00B92911" w:rsidP="004A5C9C">
      <w:pPr>
        <w:suppressAutoHyphens/>
        <w:spacing w:before="240" w:after="360"/>
        <w:outlineLvl w:val="0"/>
        <w:rPr>
          <w:rFonts w:ascii="Arial" w:hAnsi="Arial" w:cs="Arial"/>
          <w:b/>
          <w:kern w:val="1"/>
          <w:sz w:val="28"/>
          <w:lang w:eastAsia="zh-CN"/>
        </w:rPr>
      </w:pPr>
      <w:bookmarkStart w:id="278" w:name="_Toc519592949"/>
      <w:bookmarkStart w:id="279" w:name="_Toc519593002"/>
      <w:bookmarkStart w:id="280" w:name="_Toc519593244"/>
      <w:bookmarkStart w:id="281" w:name="_Toc519593284"/>
      <w:r w:rsidRPr="003506A4">
        <w:rPr>
          <w:rFonts w:ascii="Arial" w:hAnsi="Arial" w:cs="Arial"/>
          <w:b/>
          <w:kern w:val="1"/>
          <w:sz w:val="36"/>
          <w:lang w:eastAsia="zh-CN"/>
        </w:rPr>
        <w:t>Notas para la preparación de la Lista de Requisitos</w:t>
      </w:r>
      <w:r w:rsidRPr="00446203">
        <w:rPr>
          <w:rFonts w:ascii="Arial" w:hAnsi="Arial" w:cs="Arial"/>
          <w:b/>
          <w:kern w:val="1"/>
          <w:sz w:val="36"/>
          <w:vertAlign w:val="superscript"/>
          <w:lang w:eastAsia="zh-CN"/>
        </w:rPr>
        <w:footnoteReference w:id="28"/>
      </w:r>
      <w:bookmarkEnd w:id="278"/>
      <w:bookmarkEnd w:id="279"/>
      <w:bookmarkEnd w:id="280"/>
      <w:bookmarkEnd w:id="281"/>
    </w:p>
    <w:p w14:paraId="310388A5" w14:textId="77777777" w:rsidR="00B92911" w:rsidRPr="00446203" w:rsidRDefault="00B92911" w:rsidP="00B92911">
      <w:pPr>
        <w:pStyle w:val="BankNormal"/>
        <w:ind w:left="1077" w:hanging="1077"/>
        <w:jc w:val="both"/>
        <w:rPr>
          <w:rFonts w:ascii="Arial" w:hAnsi="Arial" w:cs="Arial"/>
          <w:b/>
          <w:sz w:val="28"/>
          <w:lang w:val="es-ES" w:eastAsia="en-US"/>
        </w:rPr>
      </w:pPr>
      <w:r w:rsidRPr="00446203">
        <w:rPr>
          <w:rFonts w:ascii="Arial" w:hAnsi="Arial" w:cs="Arial"/>
          <w:b/>
          <w:sz w:val="28"/>
          <w:lang w:val="es-ES" w:eastAsia="en-US"/>
        </w:rPr>
        <w:t>Información a completar por el Comprador</w:t>
      </w:r>
    </w:p>
    <w:p w14:paraId="6F9DFCC0" w14:textId="77777777" w:rsidR="00B92911" w:rsidRPr="003506A4" w:rsidRDefault="00B92911" w:rsidP="00B92911">
      <w:pPr>
        <w:suppressAutoHyphens/>
        <w:spacing w:after="120"/>
        <w:jc w:val="both"/>
        <w:rPr>
          <w:rFonts w:ascii="Arial" w:hAnsi="Arial" w:cs="Arial"/>
          <w:lang w:eastAsia="zh-CN"/>
        </w:rPr>
      </w:pPr>
      <w:r w:rsidRPr="00446203">
        <w:rPr>
          <w:rFonts w:ascii="Arial" w:hAnsi="Arial" w:cs="Arial"/>
          <w:sz w:val="22"/>
          <w:szCs w:val="22"/>
          <w:lang w:eastAsia="zh-CN"/>
        </w:rPr>
        <w:t>Esta sección trata el alcance, las especificaciones, los gráficos e informa</w:t>
      </w:r>
      <w:r w:rsidRPr="003506A4">
        <w:rPr>
          <w:rFonts w:ascii="Arial" w:hAnsi="Arial" w:cs="Arial"/>
          <w:sz w:val="22"/>
          <w:szCs w:val="22"/>
          <w:lang w:eastAsia="zh-CN"/>
        </w:rPr>
        <w:t>ción complementaria que describe los bienes y los servicios relacionados, así como los Formularios necesarios durante la ejecución del contrato.</w:t>
      </w:r>
    </w:p>
    <w:p w14:paraId="1AF657A6" w14:textId="77777777" w:rsidR="00B92911" w:rsidRPr="003506A4" w:rsidRDefault="00B92911" w:rsidP="00B92911">
      <w:pPr>
        <w:suppressAutoHyphens/>
        <w:spacing w:after="120"/>
        <w:jc w:val="both"/>
        <w:rPr>
          <w:rFonts w:ascii="Arial" w:hAnsi="Arial" w:cs="Arial"/>
          <w:lang w:eastAsia="zh-CN"/>
        </w:rPr>
      </w:pPr>
      <w:r w:rsidRPr="003506A4">
        <w:rPr>
          <w:rFonts w:ascii="Arial" w:hAnsi="Arial" w:cs="Arial"/>
          <w:sz w:val="22"/>
          <w:szCs w:val="22"/>
          <w:lang w:eastAsia="zh-CN"/>
        </w:rPr>
        <w:t xml:space="preserve">Para permitir que los Oferentes presenten ofertas conformes y para que se puedan evaluar de forma equitativa, el Comprador debe fijar los requisitos de la forma más clara y precisa posible. Los Requisitos deben especificar, por tanto, las condiciones de los bienes completados y de los servicios relacionados. En aquellos casos en los que se pueda medir el rendimiento de los bienes proporcionados o de servicios relacionados de forma cuantitativa como, por ejemplo, el volumen de producción y la capacidad de rendimiento, los Requisitos tendrán que especificar claramente tanto la producción o capacidad deseada como los topes máximos y mínimos aceptables de desviación de la capacidad deseada y cómo tales deviaciones (si las hubiere) se evaluarán. Asimismo, será necesario especificar las pruebas que se realizarán una vez completado el </w:t>
      </w:r>
      <w:proofErr w:type="spellStart"/>
      <w:r w:rsidRPr="003506A4">
        <w:rPr>
          <w:rFonts w:ascii="Arial" w:hAnsi="Arial" w:cs="Arial"/>
          <w:sz w:val="22"/>
          <w:szCs w:val="22"/>
          <w:lang w:eastAsia="zh-CN"/>
        </w:rPr>
        <w:t>proporcionamiento</w:t>
      </w:r>
      <w:proofErr w:type="spellEnd"/>
      <w:r w:rsidRPr="003506A4">
        <w:rPr>
          <w:rFonts w:ascii="Arial" w:hAnsi="Arial" w:cs="Arial"/>
          <w:sz w:val="22"/>
          <w:szCs w:val="22"/>
          <w:lang w:eastAsia="zh-CN"/>
        </w:rPr>
        <w:t xml:space="preserve"> de bienes y servicios relacionados para verificar el complimiento con respecto a los Requisitos establecidos. Los Requisitos tendrán que especificar claramente aquellos servicios y bienes asociados o conexos que el Proveedor ha de facilitar como, por ejemplo, en el caso de que el Proveedor tenga que proporcionar formación al personal de Comprador y abastecer de bienes fungibles o recambios detallados en una Lista. </w:t>
      </w:r>
    </w:p>
    <w:p w14:paraId="778D458E" w14:textId="77777777" w:rsidR="00B92911" w:rsidRPr="003506A4" w:rsidRDefault="00B92911" w:rsidP="00B92911">
      <w:pPr>
        <w:suppressAutoHyphens/>
        <w:spacing w:after="120"/>
        <w:jc w:val="both"/>
        <w:rPr>
          <w:rFonts w:ascii="Arial" w:hAnsi="Arial" w:cs="Arial"/>
          <w:lang w:eastAsia="zh-CN"/>
        </w:rPr>
      </w:pPr>
      <w:r w:rsidRPr="003506A4">
        <w:rPr>
          <w:rFonts w:ascii="Arial" w:hAnsi="Arial" w:cs="Arial"/>
          <w:sz w:val="22"/>
          <w:szCs w:val="22"/>
          <w:lang w:eastAsia="zh-CN"/>
        </w:rPr>
        <w:t xml:space="preserve">El propósito de esta sección de este documento se centra en definir de la forma lo más concreta posible dichos Requisitos. Sin embargo, se advierte de los riesgos de especificar y detallar en demasía, ya que esto último puede perjudicar gravemente la flexibilidad y los posibles beneficios asociados con los bienes y servicios relacionados. Esta sección, por tanto, requiere una preparación cuidadosa en nombre del Comprador por parte de especialistas cualificados y familiarizados con los Requisitos y con los aspectos técnicos propios de los bienes y servicios relacionados. </w:t>
      </w:r>
    </w:p>
    <w:p w14:paraId="01B25904" w14:textId="77777777" w:rsidR="00B92911" w:rsidRPr="003506A4" w:rsidRDefault="00B92911" w:rsidP="00B92911">
      <w:pPr>
        <w:suppressAutoHyphens/>
        <w:spacing w:after="120"/>
        <w:jc w:val="both"/>
        <w:rPr>
          <w:rFonts w:ascii="Arial" w:hAnsi="Arial" w:cs="Arial"/>
          <w:lang w:eastAsia="zh-CN"/>
        </w:rPr>
      </w:pPr>
      <w:r w:rsidRPr="003506A4">
        <w:rPr>
          <w:rFonts w:ascii="Arial" w:hAnsi="Arial" w:cs="Arial"/>
          <w:sz w:val="22"/>
          <w:szCs w:val="22"/>
          <w:lang w:eastAsia="zh-CN"/>
        </w:rPr>
        <w:t>Para cualesquiera bienes de adquisición financiados por KfW y servicios relacionados mediante procedimientos de Licitación Pública Internacional, los Requisitos que se establezcan tiene que permitir el mayor margen de competición posible y, al mismo tiempo, garantizar la calidad de la ejecución, los materiales y el rendimiento de las instalaciones. Solo con estas condiciones, se podrán cumplir los objetivos económicos, de eficiencia, de igualdad de oportunidades, justicia y transparencia en el procedimiento de licitación, garantizar la conformidad de las ofertas y facilitar la tarea posterior de evaluarlas. Los Requisitos han de estipular que todos los bienes sean nuevos, que no hayan sido utilizados previamente, que sean últimos o recientes modelos y que incorporen todas las últimas mejoras de diseño y materiales.</w:t>
      </w:r>
    </w:p>
    <w:p w14:paraId="320DAED1" w14:textId="77777777" w:rsidR="00B92911" w:rsidRDefault="00B92911" w:rsidP="00B92911">
      <w:pPr>
        <w:suppressAutoHyphens/>
        <w:spacing w:after="120"/>
        <w:jc w:val="both"/>
        <w:rPr>
          <w:rFonts w:ascii="Arial" w:hAnsi="Arial" w:cs="Arial"/>
          <w:sz w:val="22"/>
          <w:szCs w:val="22"/>
          <w:lang w:eastAsia="zh-CN"/>
        </w:rPr>
      </w:pPr>
      <w:r w:rsidRPr="003506A4">
        <w:rPr>
          <w:rFonts w:ascii="Arial" w:hAnsi="Arial" w:cs="Arial"/>
          <w:sz w:val="22"/>
          <w:szCs w:val="22"/>
          <w:lang w:eastAsia="zh-CN"/>
        </w:rPr>
        <w:t>En aquellos casos en los que la descripción de un producto vaya acompañada de una marca comercial concreta, se acompañara de la expresión o “equivalente”.</w:t>
      </w:r>
    </w:p>
    <w:p w14:paraId="51F862E4" w14:textId="77777777" w:rsidR="00B92911" w:rsidRPr="003506A4" w:rsidRDefault="00B92911" w:rsidP="00B92911">
      <w:pPr>
        <w:suppressAutoHyphens/>
        <w:spacing w:after="120"/>
        <w:jc w:val="both"/>
        <w:rPr>
          <w:rFonts w:ascii="Arial" w:hAnsi="Arial" w:cs="Arial"/>
          <w:lang w:eastAsia="zh-CN"/>
        </w:rPr>
      </w:pPr>
    </w:p>
    <w:p w14:paraId="40F6A2F0" w14:textId="77777777" w:rsidR="00833F89" w:rsidRPr="003506A4" w:rsidRDefault="00833F89" w:rsidP="00833F89">
      <w:pPr>
        <w:spacing w:before="240" w:after="240"/>
        <w:jc w:val="both"/>
        <w:rPr>
          <w:rFonts w:ascii="Arial" w:hAnsi="Arial" w:cs="Arial"/>
          <w:b/>
          <w:sz w:val="28"/>
          <w:lang w:eastAsia="en-US"/>
        </w:rPr>
      </w:pPr>
      <w:r w:rsidRPr="003506A4">
        <w:rPr>
          <w:rFonts w:ascii="Arial" w:hAnsi="Arial" w:cs="Arial"/>
          <w:b/>
          <w:sz w:val="28"/>
          <w:lang w:eastAsia="en-US"/>
        </w:rPr>
        <w:t>Guía para la preparación del Calendario de Entrega y Ejecución</w:t>
      </w:r>
    </w:p>
    <w:p w14:paraId="50D5B06C" w14:textId="77777777" w:rsidR="00833F89" w:rsidRPr="003506A4" w:rsidRDefault="00833F89" w:rsidP="00833F89">
      <w:pPr>
        <w:suppressAutoHyphens/>
        <w:spacing w:after="120" w:line="240" w:lineRule="atLeast"/>
        <w:jc w:val="both"/>
        <w:rPr>
          <w:rFonts w:ascii="Arial" w:hAnsi="Arial" w:cs="Arial"/>
          <w:lang w:eastAsia="zh-CN"/>
        </w:rPr>
      </w:pPr>
      <w:r w:rsidRPr="003506A4">
        <w:rPr>
          <w:rFonts w:ascii="Arial" w:hAnsi="Arial" w:cs="Arial"/>
          <w:sz w:val="22"/>
          <w:szCs w:val="22"/>
          <w:lang w:eastAsia="zh-CN"/>
        </w:rPr>
        <w:t>El objetivo del Calendario de Entrega y Ejecución consiste en especificar las fechas y los lugares de entrega de los bienes, así como los lugares de entrega y las fechas de culminación de los servicios relacionados tal y como se indica en la Lista de Bienes y Servicios Relacionados. Este documento forma parte del Contrato. El Comprador, por tanto, ha de preparar este documento e incluirlo como parte de los Requisitos.</w:t>
      </w:r>
    </w:p>
    <w:p w14:paraId="30DDF3E8" w14:textId="77777777" w:rsidR="00833F89" w:rsidRPr="003506A4" w:rsidRDefault="00833F89" w:rsidP="00833F89">
      <w:pPr>
        <w:suppressAutoHyphens/>
        <w:spacing w:after="120" w:line="240" w:lineRule="atLeast"/>
        <w:jc w:val="both"/>
        <w:rPr>
          <w:rFonts w:ascii="Arial" w:hAnsi="Arial" w:cs="Arial"/>
          <w:lang w:eastAsia="zh-CN"/>
        </w:rPr>
      </w:pPr>
      <w:r w:rsidRPr="003506A4">
        <w:rPr>
          <w:rFonts w:ascii="Arial" w:hAnsi="Arial" w:cs="Arial"/>
          <w:sz w:val="22"/>
          <w:szCs w:val="22"/>
          <w:lang w:eastAsia="zh-CN"/>
        </w:rPr>
        <w:t>A continuación se detallan una relación de aspectos que el Comprador ha de tener en cuenta a la hora de preparar el Calendario de Entrega y Ejecución:</w:t>
      </w:r>
    </w:p>
    <w:p w14:paraId="4DE2C87F" w14:textId="77777777" w:rsidR="00833F89" w:rsidRPr="003506A4" w:rsidRDefault="00833F89" w:rsidP="00833F89">
      <w:pPr>
        <w:numPr>
          <w:ilvl w:val="0"/>
          <w:numId w:val="96"/>
        </w:numPr>
        <w:suppressAutoHyphens/>
        <w:spacing w:after="120" w:line="240" w:lineRule="atLeast"/>
        <w:ind w:left="1134" w:hanging="567"/>
        <w:jc w:val="both"/>
        <w:rPr>
          <w:rFonts w:ascii="Arial" w:hAnsi="Arial" w:cs="Arial"/>
          <w:lang w:eastAsia="zh-CN"/>
        </w:rPr>
      </w:pPr>
      <w:r w:rsidRPr="003506A4">
        <w:rPr>
          <w:rFonts w:ascii="Arial" w:hAnsi="Arial" w:cs="Arial"/>
          <w:sz w:val="22"/>
          <w:szCs w:val="22"/>
          <w:lang w:eastAsia="zh-CN"/>
        </w:rPr>
        <w:t>Las fechas de entrega y culminación han de ser realistas, ya que fijar plazos cortos e irrealistas puede restringir competitividad u originar quejas por parte de oferentes potenciales;</w:t>
      </w:r>
    </w:p>
    <w:p w14:paraId="10329957" w14:textId="77777777" w:rsidR="00833F89" w:rsidRPr="003506A4" w:rsidRDefault="00833F89" w:rsidP="00833F89">
      <w:pPr>
        <w:numPr>
          <w:ilvl w:val="0"/>
          <w:numId w:val="96"/>
        </w:numPr>
        <w:suppressAutoHyphens/>
        <w:spacing w:after="120" w:line="240" w:lineRule="atLeast"/>
        <w:ind w:left="1134" w:hanging="567"/>
        <w:jc w:val="both"/>
        <w:rPr>
          <w:rFonts w:ascii="Arial" w:hAnsi="Arial" w:cs="Arial"/>
          <w:lang w:eastAsia="zh-CN"/>
        </w:rPr>
      </w:pPr>
      <w:r w:rsidRPr="003506A4">
        <w:rPr>
          <w:rFonts w:ascii="Arial" w:hAnsi="Arial" w:cs="Arial"/>
          <w:sz w:val="22"/>
          <w:szCs w:val="22"/>
          <w:lang w:eastAsia="zh-CN"/>
        </w:rPr>
        <w:t>Ha de prestarse especial cuidado a la hora de fijar la fecha o el pazo de entrega de modo que las condiciones de entrega sean congruentes con los siguientes aspectos:</w:t>
      </w:r>
    </w:p>
    <w:p w14:paraId="003152FC" w14:textId="77777777" w:rsidR="00833F89" w:rsidRPr="003506A4" w:rsidRDefault="00833F89" w:rsidP="00833F89">
      <w:pPr>
        <w:numPr>
          <w:ilvl w:val="0"/>
          <w:numId w:val="97"/>
        </w:numPr>
        <w:tabs>
          <w:tab w:val="left" w:pos="1560"/>
        </w:tabs>
        <w:suppressAutoHyphens/>
        <w:spacing w:after="120" w:line="240" w:lineRule="atLeast"/>
        <w:ind w:left="1560" w:hanging="426"/>
        <w:jc w:val="both"/>
        <w:rPr>
          <w:rFonts w:ascii="Arial" w:hAnsi="Arial" w:cs="Arial"/>
          <w:sz w:val="24"/>
          <w:lang w:eastAsia="zh-CN"/>
        </w:rPr>
      </w:pPr>
      <w:r w:rsidRPr="003506A4">
        <w:rPr>
          <w:rFonts w:ascii="Arial" w:hAnsi="Arial" w:cs="Arial"/>
          <w:sz w:val="22"/>
          <w:szCs w:val="22"/>
          <w:lang w:eastAsia="zh-CN"/>
        </w:rPr>
        <w:t>las especificaciones de los Incoterms estipulados;</w:t>
      </w:r>
    </w:p>
    <w:p w14:paraId="7F493FBF" w14:textId="77777777" w:rsidR="00833F89" w:rsidRPr="003506A4" w:rsidRDefault="00833F89" w:rsidP="00833F89">
      <w:pPr>
        <w:numPr>
          <w:ilvl w:val="0"/>
          <w:numId w:val="97"/>
        </w:numPr>
        <w:tabs>
          <w:tab w:val="left" w:pos="1560"/>
        </w:tabs>
        <w:suppressAutoHyphens/>
        <w:spacing w:after="120" w:line="240" w:lineRule="atLeast"/>
        <w:ind w:left="1560" w:hanging="426"/>
        <w:jc w:val="both"/>
        <w:rPr>
          <w:rFonts w:ascii="Arial" w:hAnsi="Arial" w:cs="Arial"/>
          <w:sz w:val="24"/>
          <w:lang w:eastAsia="zh-CN"/>
        </w:rPr>
      </w:pPr>
      <w:r w:rsidRPr="003506A4">
        <w:rPr>
          <w:rFonts w:ascii="Arial" w:hAnsi="Arial" w:cs="Arial"/>
          <w:sz w:val="22"/>
          <w:szCs w:val="22"/>
          <w:lang w:eastAsia="zh-CN"/>
        </w:rPr>
        <w:t>las fechas indicadas en el contrato con respecto al comienzo de las obligaciones del Comprador (por ejemplo, la carta de concesión, la firma de contrato);</w:t>
      </w:r>
    </w:p>
    <w:p w14:paraId="381F770D" w14:textId="77777777" w:rsidR="00833F89" w:rsidRPr="003506A4" w:rsidRDefault="00833F89" w:rsidP="00833F89">
      <w:pPr>
        <w:numPr>
          <w:ilvl w:val="0"/>
          <w:numId w:val="97"/>
        </w:numPr>
        <w:suppressAutoHyphens/>
        <w:spacing w:after="120" w:line="240" w:lineRule="atLeast"/>
        <w:ind w:left="1560" w:hanging="426"/>
        <w:jc w:val="both"/>
        <w:rPr>
          <w:rFonts w:ascii="Arial" w:hAnsi="Arial" w:cs="Arial"/>
          <w:sz w:val="24"/>
          <w:lang w:eastAsia="zh-CN"/>
        </w:rPr>
      </w:pPr>
      <w:r w:rsidRPr="003506A4">
        <w:rPr>
          <w:rFonts w:ascii="Arial" w:hAnsi="Arial" w:cs="Arial"/>
          <w:sz w:val="22"/>
          <w:szCs w:val="22"/>
          <w:lang w:eastAsia="zh-CN"/>
        </w:rPr>
        <w:t>consúltese las listas de precios (Sección IV); para aquellos bienes que vayan a ser importados, el término CIP está relacionado con el punto de entrada al país del Comprador; cualesquiera costes de transporte nacional han de mostrarse en una columna diferente (servicios locales). Para aquellos bienes ya importados o fabricados internamente, el CIP se refiere al destino final.</w:t>
      </w:r>
    </w:p>
    <w:p w14:paraId="2A270EE8" w14:textId="77777777" w:rsidR="00833F89" w:rsidRPr="003506A4" w:rsidRDefault="00833F89" w:rsidP="003506A4">
      <w:pPr>
        <w:suppressAutoHyphens/>
        <w:spacing w:after="120" w:line="240" w:lineRule="atLeast"/>
        <w:ind w:left="1560"/>
        <w:jc w:val="both"/>
        <w:rPr>
          <w:rFonts w:ascii="Arial" w:hAnsi="Arial" w:cs="Arial"/>
          <w:sz w:val="24"/>
          <w:highlight w:val="magenta"/>
          <w:lang w:eastAsia="zh-CN"/>
        </w:rPr>
      </w:pPr>
    </w:p>
    <w:p w14:paraId="3773A450" w14:textId="77777777" w:rsidR="00833F89" w:rsidRPr="003506A4" w:rsidRDefault="00833F89" w:rsidP="00833F89">
      <w:pPr>
        <w:tabs>
          <w:tab w:val="left" w:pos="3402"/>
        </w:tabs>
        <w:suppressAutoHyphens/>
        <w:spacing w:before="240" w:after="240"/>
        <w:jc w:val="both"/>
        <w:rPr>
          <w:rFonts w:ascii="Arial" w:hAnsi="Arial" w:cs="Arial"/>
          <w:lang w:eastAsia="zh-CN"/>
        </w:rPr>
      </w:pPr>
      <w:r w:rsidRPr="003506A4">
        <w:rPr>
          <w:rFonts w:ascii="Arial" w:hAnsi="Arial" w:cs="Arial"/>
          <w:b/>
          <w:sz w:val="28"/>
          <w:lang w:eastAsia="zh-CN"/>
        </w:rPr>
        <w:t>Guía de preparación de las Especificaciones Técnicas</w:t>
      </w:r>
    </w:p>
    <w:p w14:paraId="6A735638" w14:textId="77777777" w:rsidR="00833F89" w:rsidRPr="003506A4" w:rsidRDefault="00833F89" w:rsidP="00833F89">
      <w:pPr>
        <w:suppressAutoHyphens/>
        <w:spacing w:after="120" w:line="240" w:lineRule="atLeast"/>
        <w:jc w:val="both"/>
        <w:rPr>
          <w:rFonts w:ascii="Arial" w:hAnsi="Arial" w:cs="Arial"/>
          <w:lang w:eastAsia="zh-CN"/>
        </w:rPr>
      </w:pPr>
      <w:r w:rsidRPr="003506A4">
        <w:rPr>
          <w:rFonts w:ascii="Arial" w:hAnsi="Arial" w:cs="Arial"/>
          <w:sz w:val="22"/>
          <w:szCs w:val="22"/>
          <w:lang w:eastAsia="zh-CN"/>
        </w:rPr>
        <w:t>El objetivo de las Especificaciones Técnicas consiste en definir las características técnicas de los bienes y servicios relacionados establecidos por el Comprador. Estas formar parte de los Requisitos que, a su vez, conforman el Contrato. El Comprador tendrá que preparar las Especificaciones Técnicas e incluirlas en los Documentos de Oferta tal y como se aplique a cada Contrato:</w:t>
      </w:r>
    </w:p>
    <w:p w14:paraId="65BF9548" w14:textId="77777777" w:rsidR="00833F89" w:rsidRPr="003506A4" w:rsidRDefault="00833F89" w:rsidP="00833F89">
      <w:pPr>
        <w:suppressAutoHyphens/>
        <w:spacing w:after="120" w:line="240" w:lineRule="atLeast"/>
        <w:jc w:val="both"/>
        <w:rPr>
          <w:rFonts w:ascii="Arial" w:hAnsi="Arial" w:cs="Arial"/>
          <w:lang w:eastAsia="zh-CN"/>
        </w:rPr>
      </w:pPr>
      <w:r w:rsidRPr="003506A4">
        <w:rPr>
          <w:rFonts w:ascii="Arial" w:hAnsi="Arial" w:cs="Arial"/>
          <w:sz w:val="22"/>
          <w:szCs w:val="22"/>
          <w:lang w:eastAsia="zh-CN"/>
        </w:rPr>
        <w:t>A la hora de elaborar las Especificaciones Técnicas, el Comprador ha de tener en cuenta los siguientes aspectos:</w:t>
      </w:r>
    </w:p>
    <w:p w14:paraId="01CEDD6D" w14:textId="77777777" w:rsidR="00833F89" w:rsidRPr="003506A4" w:rsidRDefault="00833F89" w:rsidP="00833F89">
      <w:pPr>
        <w:numPr>
          <w:ilvl w:val="0"/>
          <w:numId w:val="98"/>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las Especificaciones Técnicas elaboradas correctamente facilitarán la comprobación, evaluación y comparación de las ofertas por parte del Comprador, ya que dichas especificaciones constituyen los valores de referencia de los que se servirá el Comprador para verificar la conformidad técnica de las ofertas y para posteriormente evaluarlas;</w:t>
      </w:r>
    </w:p>
    <w:p w14:paraId="78115225" w14:textId="77777777" w:rsidR="00833F89" w:rsidRPr="003506A4" w:rsidRDefault="00833F89" w:rsidP="00833F89">
      <w:pPr>
        <w:numPr>
          <w:ilvl w:val="0"/>
          <w:numId w:val="98"/>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las Especificaciones Técnicas deberán exigir que todos los bienes y materiales con los que se fabricarán sean nuevos, no hayan sido utilizados previamente y que sean de los últimos o recientes modelos y que incorporen las últimas mejoras de diseño y materiales, a no ser que se indique lo contrario en el contrato:</w:t>
      </w:r>
    </w:p>
    <w:p w14:paraId="4B895472" w14:textId="77777777" w:rsidR="00833F89" w:rsidRPr="003506A4" w:rsidRDefault="00833F89" w:rsidP="00833F89">
      <w:pPr>
        <w:numPr>
          <w:ilvl w:val="0"/>
          <w:numId w:val="98"/>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las Especificaciones Técnicas han de hacer uso de las mejores prácticas. Las especificaciones de otros procesos de licitación similares y satisfactorios celebrados en el mismo país o sector pueden servir de modelo para la elaboración del borrador de las Especificaciones Técnicas;</w:t>
      </w:r>
    </w:p>
    <w:p w14:paraId="6E7985AF" w14:textId="77777777" w:rsidR="00833F89" w:rsidRPr="003506A4" w:rsidRDefault="00833F89" w:rsidP="00833F89">
      <w:pPr>
        <w:numPr>
          <w:ilvl w:val="0"/>
          <w:numId w:val="98"/>
        </w:numPr>
        <w:suppressAutoHyphens/>
        <w:spacing w:after="120" w:line="240" w:lineRule="atLeast"/>
        <w:ind w:left="1134" w:hanging="567"/>
        <w:jc w:val="both"/>
        <w:rPr>
          <w:rFonts w:ascii="Arial" w:hAnsi="Arial" w:cs="Arial"/>
          <w:sz w:val="22"/>
          <w:szCs w:val="22"/>
          <w:lang w:eastAsia="zh-CN"/>
        </w:rPr>
      </w:pPr>
      <w:r w:rsidRPr="003506A4">
        <w:rPr>
          <w:rFonts w:ascii="Arial" w:hAnsi="Arial" w:cs="Arial"/>
          <w:sz w:val="22"/>
          <w:szCs w:val="22"/>
          <w:lang w:eastAsia="zh-CN"/>
        </w:rPr>
        <w:t>estandarizar las Especificaciones Técnicas dentro de un marco de Especificaciones Técnicas Generales puede suponer una ventaja, en función de la complejidad de los Bienes y del carácter recurrente del tipo de licitación. Las Especificaciones Técnicas han de ser lo suficientemente amplias para evitar restricciones de ejecución, materiales y equipo implicados habitualmente en la fabricación de bienes de índole similar, incluso si no son aplicables en un procedimiento de licitación en concreto. Los requerimientos técnicos de una adquisición específica serán detallados para cada caso en particular por medio de supresiones o adiciones a las Especificaciones Técnicas.</w:t>
      </w:r>
    </w:p>
    <w:p w14:paraId="470A7679" w14:textId="77777777" w:rsidR="00833F89" w:rsidRPr="003506A4" w:rsidRDefault="00833F89" w:rsidP="00833F89">
      <w:pPr>
        <w:numPr>
          <w:ilvl w:val="0"/>
          <w:numId w:val="98"/>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la especificación de las normas de equipo, materiales y ejecución no podrá ser restrictiva. Se deberá especificar aquellas normas de calidad reconocidas internacionalmente en todo caso. Si se hiciese alusión a otras normas de calidad o códigos de buenas prácticas en las Especificaciones Técnicas, propios del país del Comprador o bien de otros países, deberán ir acompañadas de otras normas de calidad similares y de autoridad para garantizar al menos que la calidad es sustancialmente igual y, de este modo, las normas incluidas en las Especificaciones Técnicas serían también aceptables;</w:t>
      </w:r>
    </w:p>
    <w:p w14:paraId="776FC902" w14:textId="77777777" w:rsidR="00833F89" w:rsidRPr="003506A4" w:rsidRDefault="00833F89" w:rsidP="00833F89">
      <w:pPr>
        <w:numPr>
          <w:ilvl w:val="0"/>
          <w:numId w:val="98"/>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se evitará hacer referencia a marcas comerciales o números de catálogo en la medida de lo posible; no obstante, en aquellos casos donde no sea posible, dichas referencias tendrán que ir seguidas de la expresión “o por lo menos equivalente”;</w:t>
      </w:r>
    </w:p>
    <w:p w14:paraId="167F55C1" w14:textId="77777777" w:rsidR="00833F89" w:rsidRPr="003506A4" w:rsidRDefault="00833F89" w:rsidP="00833F89">
      <w:pPr>
        <w:suppressAutoHyphens/>
        <w:spacing w:after="120" w:line="240" w:lineRule="atLeast"/>
        <w:jc w:val="both"/>
        <w:rPr>
          <w:rFonts w:ascii="Arial" w:hAnsi="Arial" w:cs="Arial"/>
          <w:lang w:eastAsia="zh-CN"/>
        </w:rPr>
      </w:pPr>
      <w:r w:rsidRPr="003506A4">
        <w:rPr>
          <w:rFonts w:ascii="Arial" w:hAnsi="Arial" w:cs="Arial"/>
          <w:sz w:val="22"/>
          <w:szCs w:val="22"/>
          <w:lang w:eastAsia="zh-CN"/>
        </w:rPr>
        <w:t>Las Especificaciones Técnicas tendrán que ser completamente descriptivas con respecto (aunque no únicamente) a los aspectos que se detallan a continuación:</w:t>
      </w:r>
    </w:p>
    <w:p w14:paraId="2E0982B0" w14:textId="77777777" w:rsidR="00833F89" w:rsidRPr="003506A4" w:rsidRDefault="00833F89" w:rsidP="00833F89">
      <w:pPr>
        <w:numPr>
          <w:ilvl w:val="0"/>
          <w:numId w:val="99"/>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normas de calidad de materiales y ejecución obligatorias para la producción y fabricación de los bienes;</w:t>
      </w:r>
    </w:p>
    <w:p w14:paraId="3DE76EE8" w14:textId="77777777" w:rsidR="00833F89" w:rsidRPr="003506A4" w:rsidRDefault="00833F89" w:rsidP="00833F89">
      <w:pPr>
        <w:numPr>
          <w:ilvl w:val="0"/>
          <w:numId w:val="99"/>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comprobaciones de calidad obligatorias (tipo y número);</w:t>
      </w:r>
    </w:p>
    <w:p w14:paraId="7296935E" w14:textId="77777777" w:rsidR="00833F89" w:rsidRPr="003506A4" w:rsidRDefault="00833F89" w:rsidP="00833F89">
      <w:pPr>
        <w:numPr>
          <w:ilvl w:val="0"/>
          <w:numId w:val="99"/>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otras obras o servicios relacionados de carácter adicional necesarios para la entrega o ejecución completa;</w:t>
      </w:r>
    </w:p>
    <w:p w14:paraId="15A07C3B" w14:textId="77777777" w:rsidR="00833F89" w:rsidRPr="003506A4" w:rsidRDefault="00833F89" w:rsidP="00833F89">
      <w:pPr>
        <w:numPr>
          <w:ilvl w:val="0"/>
          <w:numId w:val="99"/>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lista detallada de las tareas que tendrá que llevar a cabo el Proveedor y de la participación del Comprador en estas;</w:t>
      </w:r>
    </w:p>
    <w:p w14:paraId="48CA994F" w14:textId="77777777" w:rsidR="00833F89" w:rsidRPr="003506A4" w:rsidRDefault="00833F89" w:rsidP="00833F89">
      <w:pPr>
        <w:numPr>
          <w:ilvl w:val="0"/>
          <w:numId w:val="99"/>
        </w:numPr>
        <w:suppressAutoHyphens/>
        <w:spacing w:after="120" w:line="240" w:lineRule="atLeast"/>
        <w:ind w:left="1134" w:hanging="567"/>
        <w:jc w:val="both"/>
        <w:rPr>
          <w:rFonts w:ascii="Arial" w:hAnsi="Arial" w:cs="Arial"/>
          <w:sz w:val="22"/>
          <w:lang w:eastAsia="zh-CN"/>
        </w:rPr>
      </w:pPr>
      <w:r w:rsidRPr="003506A4">
        <w:rPr>
          <w:rFonts w:ascii="Arial" w:hAnsi="Arial" w:cs="Arial"/>
          <w:sz w:val="22"/>
          <w:szCs w:val="22"/>
          <w:lang w:eastAsia="zh-CN"/>
        </w:rPr>
        <w:t>lista detallada de las garantías funcionales cubiertas por la Garantía y de las especificaciones acerca de las posibles indemnizaciones aplicables en caso de no cumplir con dichas garantías.</w:t>
      </w:r>
    </w:p>
    <w:p w14:paraId="1F68362E" w14:textId="77777777" w:rsidR="00833F89" w:rsidRPr="003506A4" w:rsidRDefault="00833F89" w:rsidP="00833F89">
      <w:pPr>
        <w:suppressAutoHyphens/>
        <w:spacing w:after="120" w:line="240" w:lineRule="atLeast"/>
        <w:jc w:val="both"/>
        <w:rPr>
          <w:rFonts w:ascii="Arial" w:hAnsi="Arial" w:cs="Arial"/>
          <w:lang w:eastAsia="zh-CN"/>
        </w:rPr>
      </w:pPr>
      <w:r w:rsidRPr="003506A4">
        <w:rPr>
          <w:rFonts w:ascii="Arial" w:hAnsi="Arial" w:cs="Arial"/>
          <w:sz w:val="22"/>
          <w:szCs w:val="22"/>
          <w:lang w:eastAsia="zh-CN"/>
        </w:rPr>
        <w:t xml:space="preserve">Las Especificaciones Técnicas deben contener todas las características esenciales de índole técnica y de rendimiento, incluyendo los valores máximos y mínimos aceptables o garantizados, según corresponda. En aquellos casos donde sea necesario, el Comprador incluirá un formulario adicional </w:t>
      </w:r>
      <w:r w:rsidRPr="003506A4">
        <w:rPr>
          <w:rFonts w:ascii="Arial" w:hAnsi="Arial" w:cs="Arial"/>
          <w:i/>
          <w:iCs/>
          <w:sz w:val="22"/>
          <w:szCs w:val="22"/>
          <w:lang w:eastAsia="zh-CN"/>
        </w:rPr>
        <w:t>ad hoc</w:t>
      </w:r>
      <w:r w:rsidRPr="003506A4">
        <w:rPr>
          <w:rFonts w:ascii="Arial" w:hAnsi="Arial" w:cs="Arial"/>
          <w:sz w:val="22"/>
          <w:szCs w:val="22"/>
          <w:lang w:eastAsia="zh-CN"/>
        </w:rPr>
        <w:t xml:space="preserve"> (Anexo al Formulario de Presentación de Oferta) en el que el Oferente tendrá que proporcionar detalles acerca de dichas características técnicas y de rendimiento con respecto a los correspondientes valores aceptables o garantizados.</w:t>
      </w:r>
    </w:p>
    <w:p w14:paraId="7BF34B50" w14:textId="77777777" w:rsidR="00833F89" w:rsidRDefault="00833F89" w:rsidP="00217AF8">
      <w:pPr>
        <w:suppressAutoHyphens/>
        <w:rPr>
          <w:rFonts w:ascii="Arial" w:hAnsi="Arial" w:cs="Arial"/>
          <w:sz w:val="22"/>
          <w:szCs w:val="22"/>
          <w:lang w:eastAsia="zh-CN"/>
        </w:rPr>
      </w:pPr>
      <w:r w:rsidRPr="003506A4">
        <w:rPr>
          <w:rFonts w:ascii="Arial" w:hAnsi="Arial" w:cs="Arial"/>
          <w:sz w:val="22"/>
          <w:szCs w:val="22"/>
          <w:lang w:eastAsia="zh-CN"/>
        </w:rPr>
        <w:t>Cuando el Comprador solicite al Oferente que le facilite en su oferta parte o la totalidad de las Especificaciones Técnicas, lista de aspectos técnicos u otra información técnica, el Comprador tendrá que especificar con detalle la naturaleza y el alcance de la información solicitada, así como el modo en el que desea recibirla por parte del Oferente en su Oferta.</w:t>
      </w:r>
    </w:p>
    <w:p w14:paraId="3F9D3CA4" w14:textId="77777777" w:rsidR="00833F89" w:rsidRDefault="00833F89" w:rsidP="00217AF8">
      <w:pPr>
        <w:suppressAutoHyphens/>
        <w:rPr>
          <w:rFonts w:ascii="Arial" w:hAnsi="Arial" w:cs="Arial"/>
          <w:sz w:val="22"/>
          <w:szCs w:val="22"/>
          <w:lang w:eastAsia="zh-CN"/>
        </w:rPr>
      </w:pPr>
    </w:p>
    <w:p w14:paraId="0E2C2DBB" w14:textId="77777777" w:rsidR="00833F89" w:rsidRPr="003506A4" w:rsidRDefault="00833F89" w:rsidP="00833F89">
      <w:pPr>
        <w:suppressAutoHyphens/>
        <w:jc w:val="both"/>
        <w:rPr>
          <w:rFonts w:ascii="Arial" w:hAnsi="Arial" w:cs="Arial"/>
          <w:lang w:eastAsia="zh-CN"/>
        </w:rPr>
      </w:pPr>
      <w:r w:rsidRPr="003506A4">
        <w:rPr>
          <w:rFonts w:ascii="Arial" w:hAnsi="Arial" w:cs="Arial"/>
          <w:b/>
          <w:sz w:val="28"/>
          <w:lang w:eastAsia="zh-CN"/>
        </w:rPr>
        <w:t>Guía para la presentación de gráficos</w:t>
      </w:r>
    </w:p>
    <w:p w14:paraId="4FE323B8" w14:textId="77777777" w:rsidR="00833F89" w:rsidRPr="003506A4" w:rsidRDefault="00833F89" w:rsidP="00833F89">
      <w:pPr>
        <w:suppressAutoHyphens/>
        <w:spacing w:before="142" w:line="240" w:lineRule="atLeast"/>
        <w:jc w:val="both"/>
        <w:rPr>
          <w:rFonts w:ascii="Arial" w:hAnsi="Arial" w:cs="Arial"/>
          <w:sz w:val="22"/>
          <w:szCs w:val="22"/>
          <w:lang w:eastAsia="zh-CN"/>
        </w:rPr>
      </w:pPr>
      <w:r w:rsidRPr="003506A4">
        <w:rPr>
          <w:rFonts w:ascii="Arial" w:hAnsi="Arial" w:cs="Arial"/>
          <w:sz w:val="22"/>
          <w:szCs w:val="22"/>
          <w:lang w:eastAsia="zh-CN"/>
        </w:rPr>
        <w:t>El propósito de los gráficos consiste en especificar las ubicaciones, dimensiones, materiales empleados, las fases de fabricación u otras características de los bienes y servicios relacionados. El Comprador tendrá que preparar aquellos gráficos necesarios e incluirlos en los Documentos de Oferta. Tales gráficos formarán parte de los Requisitos que, a su vez, conforman el Contrato. Asimismo, el Comprador podrá solicitar al Proveedor que incluya gráficos o bien en su Oferta o para su aprobación durante la ejecución de Contrato.</w:t>
      </w:r>
    </w:p>
    <w:p w14:paraId="57DE19F1" w14:textId="77777777" w:rsidR="00833F89" w:rsidRPr="003506A4" w:rsidRDefault="00833F89" w:rsidP="003506A4">
      <w:pPr>
        <w:suppressAutoHyphens/>
        <w:spacing w:before="142" w:line="240" w:lineRule="atLeast"/>
        <w:jc w:val="both"/>
        <w:rPr>
          <w:rFonts w:ascii="Arial" w:hAnsi="Arial" w:cs="Arial"/>
          <w:sz w:val="22"/>
          <w:szCs w:val="22"/>
          <w:lang w:eastAsia="zh-CN"/>
        </w:rPr>
      </w:pPr>
      <w:r w:rsidRPr="003506A4">
        <w:rPr>
          <w:rFonts w:ascii="Arial" w:hAnsi="Arial" w:cs="Arial"/>
          <w:sz w:val="22"/>
          <w:szCs w:val="22"/>
          <w:lang w:eastAsia="zh-CN"/>
        </w:rPr>
        <w:t xml:space="preserve">Es esencial que el Comprador prepare una </w:t>
      </w:r>
      <w:r w:rsidRPr="003506A4">
        <w:rPr>
          <w:rFonts w:ascii="Arial" w:hAnsi="Arial" w:cs="Arial"/>
          <w:b/>
          <w:sz w:val="22"/>
          <w:szCs w:val="22"/>
          <w:lang w:eastAsia="zh-CN"/>
        </w:rPr>
        <w:t>Lista de Gráficos</w:t>
      </w:r>
      <w:r w:rsidRPr="003506A4">
        <w:rPr>
          <w:rFonts w:ascii="Arial" w:hAnsi="Arial" w:cs="Arial"/>
          <w:sz w:val="22"/>
          <w:szCs w:val="22"/>
          <w:lang w:eastAsia="zh-CN"/>
        </w:rPr>
        <w:t>, mostrando todos los gráficos proporcionados y emitido como parte de los</w:t>
      </w:r>
      <w:r w:rsidRPr="003506A4">
        <w:t xml:space="preserve"> </w:t>
      </w:r>
      <w:r w:rsidRPr="003506A4">
        <w:rPr>
          <w:rFonts w:ascii="Arial" w:hAnsi="Arial" w:cs="Arial"/>
          <w:sz w:val="22"/>
          <w:szCs w:val="22"/>
          <w:lang w:eastAsia="zh-CN"/>
        </w:rPr>
        <w:t>Documentos de Licitación</w:t>
      </w:r>
    </w:p>
    <w:p w14:paraId="7E96130E" w14:textId="77777777" w:rsidR="00833F89" w:rsidRPr="003506A4" w:rsidRDefault="00833F89" w:rsidP="00833F89">
      <w:pPr>
        <w:widowControl w:val="0"/>
        <w:suppressAutoHyphens/>
        <w:spacing w:before="240" w:after="120"/>
        <w:jc w:val="both"/>
        <w:rPr>
          <w:rFonts w:ascii="Arial" w:hAnsi="Arial" w:cs="Arial"/>
          <w:b/>
          <w:sz w:val="28"/>
          <w:lang w:eastAsia="zh-CN"/>
        </w:rPr>
      </w:pPr>
    </w:p>
    <w:p w14:paraId="5E65FE7D" w14:textId="77777777" w:rsidR="00833F89" w:rsidRPr="003506A4" w:rsidRDefault="00833F89" w:rsidP="00833F89">
      <w:pPr>
        <w:widowControl w:val="0"/>
        <w:suppressAutoHyphens/>
        <w:spacing w:before="240" w:after="120"/>
        <w:jc w:val="both"/>
        <w:rPr>
          <w:rFonts w:ascii="Arial" w:hAnsi="Arial" w:cs="Arial"/>
          <w:lang w:eastAsia="zh-CN"/>
        </w:rPr>
      </w:pPr>
      <w:r w:rsidRPr="003506A4">
        <w:rPr>
          <w:rFonts w:ascii="Arial" w:hAnsi="Arial" w:cs="Arial"/>
          <w:b/>
          <w:sz w:val="28"/>
          <w:lang w:eastAsia="zh-CN"/>
        </w:rPr>
        <w:t>Guía de inspecciones y comprobaciones de calidad</w:t>
      </w:r>
    </w:p>
    <w:p w14:paraId="09E0EBBD" w14:textId="77777777" w:rsidR="00833F89" w:rsidRPr="003506A4" w:rsidRDefault="00833F89" w:rsidP="00833F89">
      <w:pPr>
        <w:suppressAutoHyphens/>
        <w:spacing w:before="142" w:line="240" w:lineRule="atLeast"/>
        <w:jc w:val="both"/>
        <w:rPr>
          <w:rFonts w:ascii="Arial" w:hAnsi="Arial" w:cs="Arial"/>
          <w:sz w:val="24"/>
          <w:lang w:eastAsia="zh-CN"/>
        </w:rPr>
      </w:pPr>
      <w:r w:rsidRPr="003506A4">
        <w:rPr>
          <w:rFonts w:ascii="Arial" w:hAnsi="Arial" w:cs="Arial"/>
          <w:sz w:val="22"/>
          <w:szCs w:val="22"/>
          <w:lang w:eastAsia="zh-CN"/>
        </w:rPr>
        <w:t>El objetivo de las inspecciones y las comprobaciones de calidad consiste en garantizar que los bienes producidos y proporcionados cumplen con los requisitos del Comprador. Dichas inspecciones y comprobaciones de calidad se realizan usualmente en bienes complejos, generalmente elaborados a medida (por ejemplo, transformadores, etc.) y que solo se aplican a bienes genéricos en circunstancias particulares (por ejemplo, cuando el Comprador desconoce a un nuevo proveedor y quiere asegurarse de la calidad de los productos).</w:t>
      </w:r>
    </w:p>
    <w:p w14:paraId="14C05B79" w14:textId="77777777" w:rsidR="00833F89" w:rsidRPr="003506A4" w:rsidRDefault="00833F89" w:rsidP="00833F89">
      <w:pPr>
        <w:suppressAutoHyphens/>
        <w:spacing w:before="142" w:line="240" w:lineRule="atLeast"/>
        <w:jc w:val="both"/>
        <w:rPr>
          <w:rFonts w:ascii="Arial" w:hAnsi="Arial" w:cs="Arial"/>
          <w:sz w:val="24"/>
          <w:lang w:eastAsia="zh-CN"/>
        </w:rPr>
      </w:pPr>
      <w:r w:rsidRPr="003506A4">
        <w:rPr>
          <w:rFonts w:ascii="Arial" w:hAnsi="Arial" w:cs="Arial"/>
          <w:sz w:val="22"/>
          <w:szCs w:val="22"/>
          <w:lang w:eastAsia="zh-CN"/>
        </w:rPr>
        <w:t xml:space="preserve">Es de gran importancia que el Comprador prepare una </w:t>
      </w:r>
      <w:r w:rsidRPr="003506A4">
        <w:rPr>
          <w:rFonts w:ascii="Arial" w:hAnsi="Arial" w:cs="Arial"/>
          <w:b/>
          <w:sz w:val="22"/>
          <w:szCs w:val="22"/>
          <w:lang w:eastAsia="zh-CN"/>
        </w:rPr>
        <w:t>Lista de inspecciones y comprobaciones de calidad</w:t>
      </w:r>
      <w:r w:rsidRPr="003506A4">
        <w:rPr>
          <w:rFonts w:ascii="Arial" w:hAnsi="Arial" w:cs="Arial"/>
          <w:sz w:val="22"/>
          <w:szCs w:val="22"/>
          <w:lang w:eastAsia="zh-CN"/>
        </w:rPr>
        <w:t xml:space="preserve"> (si aplica) en la que se describan todas las comprobaciones de calidad necesarias para los bienes suministrados.</w:t>
      </w:r>
    </w:p>
    <w:p w14:paraId="3281F212" w14:textId="77777777" w:rsidR="00833F89" w:rsidRPr="003506A4" w:rsidRDefault="00833F89" w:rsidP="00833F89">
      <w:pPr>
        <w:widowControl w:val="0"/>
        <w:suppressAutoHyphens/>
        <w:spacing w:before="240" w:after="240"/>
        <w:jc w:val="both"/>
        <w:rPr>
          <w:rFonts w:ascii="Arial" w:hAnsi="Arial" w:cs="Arial"/>
          <w:b/>
          <w:sz w:val="28"/>
          <w:lang w:eastAsia="zh-CN"/>
        </w:rPr>
      </w:pPr>
    </w:p>
    <w:p w14:paraId="3E307076" w14:textId="77777777" w:rsidR="00833F89" w:rsidRPr="003506A4" w:rsidRDefault="00833F89" w:rsidP="00833F89">
      <w:pPr>
        <w:widowControl w:val="0"/>
        <w:suppressAutoHyphens/>
        <w:spacing w:before="240" w:after="240"/>
        <w:jc w:val="both"/>
        <w:rPr>
          <w:rFonts w:ascii="Arial" w:hAnsi="Arial" w:cs="Arial"/>
          <w:lang w:eastAsia="zh-CN"/>
        </w:rPr>
      </w:pPr>
      <w:r w:rsidRPr="003506A4">
        <w:rPr>
          <w:rFonts w:ascii="Arial" w:hAnsi="Arial" w:cs="Arial"/>
          <w:b/>
          <w:sz w:val="28"/>
          <w:lang w:eastAsia="zh-CN"/>
        </w:rPr>
        <w:t>Guía para la distribución de bienes</w:t>
      </w:r>
    </w:p>
    <w:p w14:paraId="63572320" w14:textId="77777777" w:rsidR="00833F89" w:rsidRPr="003506A4" w:rsidRDefault="00833F89" w:rsidP="00833F89">
      <w:pPr>
        <w:suppressAutoHyphens/>
        <w:spacing w:after="120" w:line="240" w:lineRule="atLeast"/>
        <w:jc w:val="both"/>
        <w:rPr>
          <w:rFonts w:ascii="Arial" w:hAnsi="Arial" w:cs="Arial"/>
          <w:sz w:val="24"/>
          <w:lang w:eastAsia="zh-CN"/>
        </w:rPr>
      </w:pPr>
      <w:r w:rsidRPr="003506A4">
        <w:rPr>
          <w:rFonts w:ascii="Arial" w:hAnsi="Arial" w:cs="Arial"/>
          <w:sz w:val="22"/>
          <w:szCs w:val="22"/>
          <w:lang w:eastAsia="zh-CN"/>
        </w:rPr>
        <w:t>Es importante que los Oferentes conozcan el destino final de los bienes y servicios relacionados con objeto de que puedan realizar los cálculos necesarios de los diferentes precios de la oferta y el coste de los servicios relacionados. Si se proporcionase esta lista durante la fase de concesión o negociación del contrato se podrían originar costes adicionales.</w:t>
      </w:r>
    </w:p>
    <w:p w14:paraId="20EB6EAC" w14:textId="77777777" w:rsidR="00833F89" w:rsidRDefault="00833F89" w:rsidP="00833F89">
      <w:pPr>
        <w:suppressAutoHyphens/>
        <w:spacing w:after="120" w:line="240" w:lineRule="atLeast"/>
        <w:jc w:val="both"/>
        <w:rPr>
          <w:rFonts w:ascii="Arial" w:hAnsi="Arial" w:cs="Arial"/>
          <w:sz w:val="22"/>
          <w:szCs w:val="24"/>
          <w:lang w:eastAsia="zh-CN"/>
        </w:rPr>
      </w:pPr>
      <w:r w:rsidRPr="003506A4">
        <w:rPr>
          <w:rFonts w:ascii="Arial" w:hAnsi="Arial" w:cs="Arial"/>
          <w:sz w:val="22"/>
          <w:szCs w:val="24"/>
          <w:lang w:eastAsia="zh-CN"/>
        </w:rPr>
        <w:t xml:space="preserve">Es, por tanto, sumamente importante que el Comprador prepare una </w:t>
      </w:r>
      <w:r w:rsidRPr="003506A4">
        <w:rPr>
          <w:rFonts w:ascii="Arial" w:hAnsi="Arial" w:cs="Arial"/>
          <w:b/>
          <w:sz w:val="22"/>
          <w:szCs w:val="24"/>
          <w:lang w:eastAsia="zh-CN"/>
        </w:rPr>
        <w:t>Lista de Distribución</w:t>
      </w:r>
      <w:r w:rsidRPr="003506A4">
        <w:rPr>
          <w:rFonts w:ascii="Arial" w:hAnsi="Arial" w:cs="Arial"/>
          <w:sz w:val="22"/>
          <w:szCs w:val="24"/>
          <w:lang w:eastAsia="zh-CN"/>
        </w:rPr>
        <w:t xml:space="preserve"> de forma clara en la que especifique el destino final de cada lote o artícul</w:t>
      </w:r>
      <w:r>
        <w:rPr>
          <w:rFonts w:ascii="Arial" w:hAnsi="Arial" w:cs="Arial"/>
          <w:sz w:val="22"/>
          <w:szCs w:val="24"/>
          <w:lang w:eastAsia="zh-CN"/>
        </w:rPr>
        <w:t>o.</w:t>
      </w:r>
    </w:p>
    <w:p w14:paraId="0301937B" w14:textId="77777777" w:rsidR="00833F89" w:rsidRPr="003506A4" w:rsidRDefault="00833F89" w:rsidP="00833F89">
      <w:pPr>
        <w:suppressAutoHyphens/>
        <w:spacing w:after="120" w:line="240" w:lineRule="atLeast"/>
        <w:jc w:val="both"/>
        <w:rPr>
          <w:rFonts w:ascii="Arial" w:hAnsi="Arial" w:cs="Arial"/>
          <w:sz w:val="28"/>
          <w:lang w:eastAsia="zh-CN"/>
        </w:rPr>
        <w:sectPr w:rsidR="00833F89" w:rsidRPr="003506A4" w:rsidSect="004B779B">
          <w:headerReference w:type="even" r:id="rId88"/>
          <w:headerReference w:type="default" r:id="rId89"/>
          <w:footerReference w:type="even" r:id="rId90"/>
          <w:footerReference w:type="default" r:id="rId91"/>
          <w:footnotePr>
            <w:numRestart w:val="eachSect"/>
          </w:footnotePr>
          <w:endnotePr>
            <w:numFmt w:val="decimal"/>
          </w:endnotePr>
          <w:pgSz w:w="11907" w:h="16840" w:code="9"/>
          <w:pgMar w:top="1440" w:right="1417" w:bottom="1440" w:left="1560" w:header="720" w:footer="720" w:gutter="0"/>
          <w:cols w:space="720"/>
          <w:docGrid w:linePitch="272"/>
        </w:sectPr>
      </w:pPr>
    </w:p>
    <w:p w14:paraId="6E8384BC" w14:textId="77777777" w:rsidR="009451A1" w:rsidRPr="00A6347D" w:rsidRDefault="00190163" w:rsidP="00F61499">
      <w:pPr>
        <w:pStyle w:val="SectionVll-Sub"/>
      </w:pPr>
      <w:bookmarkStart w:id="282" w:name="_Toc474408314"/>
      <w:bookmarkStart w:id="283" w:name="_Toc519593190"/>
      <w:bookmarkStart w:id="284" w:name="_Toc519593245"/>
      <w:bookmarkStart w:id="285" w:name="_Toc519593285"/>
      <w:bookmarkStart w:id="286" w:name="_Toc523751987"/>
      <w:r w:rsidRPr="00A6347D">
        <w:t>Lista de Bienes y Plan de Entregas</w:t>
      </w:r>
      <w:bookmarkEnd w:id="282"/>
      <w:bookmarkEnd w:id="283"/>
      <w:bookmarkEnd w:id="284"/>
      <w:bookmarkEnd w:id="285"/>
      <w:bookmarkEnd w:id="286"/>
    </w:p>
    <w:p w14:paraId="46882333" w14:textId="77777777" w:rsidR="00190163" w:rsidRDefault="00190163" w:rsidP="00190163">
      <w:pPr>
        <w:spacing w:after="142" w:line="240" w:lineRule="atLeast"/>
        <w:rPr>
          <w:rFonts w:ascii="Arial" w:hAnsi="Arial" w:cs="Arial"/>
          <w:i/>
          <w:sz w:val="24"/>
          <w:szCs w:val="24"/>
        </w:rPr>
      </w:pPr>
      <w:r w:rsidRPr="00C32AFB">
        <w:rPr>
          <w:rFonts w:ascii="Arial" w:hAnsi="Arial" w:cs="Arial"/>
          <w:i/>
          <w:sz w:val="24"/>
          <w:szCs w:val="24"/>
        </w:rPr>
        <w:t>[El Comprador completará este cuadro, excepto por la columna “Fecha de entrega ofrecida por el Oferente” la cual será completada por el Oferente. La lista de Bienes debe ser idéntica a la que figura en los Formularios de Precios (Sección IV).]</w:t>
      </w:r>
    </w:p>
    <w:p w14:paraId="6FBB3284" w14:textId="77777777" w:rsidR="00B92911" w:rsidRDefault="00B92911" w:rsidP="00190163">
      <w:pPr>
        <w:spacing w:after="142" w:line="240" w:lineRule="atLeast"/>
        <w:rPr>
          <w:rFonts w:ascii="Arial" w:hAnsi="Arial" w:cs="Arial"/>
          <w:i/>
          <w:sz w:val="24"/>
          <w:szCs w:val="24"/>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1440"/>
        <w:gridCol w:w="1080"/>
        <w:gridCol w:w="1260"/>
        <w:gridCol w:w="1864"/>
        <w:gridCol w:w="1798"/>
        <w:gridCol w:w="2098"/>
      </w:tblGrid>
      <w:tr w:rsidR="00B92911" w:rsidRPr="003506A4" w14:paraId="6910BC68" w14:textId="77777777" w:rsidTr="00736A5C">
        <w:trPr>
          <w:cantSplit/>
          <w:trHeight w:val="240"/>
        </w:trPr>
        <w:tc>
          <w:tcPr>
            <w:tcW w:w="1008" w:type="dxa"/>
            <w:vMerge w:val="restart"/>
            <w:tcBorders>
              <w:top w:val="double" w:sz="4" w:space="0" w:color="auto"/>
              <w:left w:val="double" w:sz="4" w:space="0" w:color="auto"/>
              <w:right w:val="single" w:sz="4" w:space="0" w:color="auto"/>
            </w:tcBorders>
          </w:tcPr>
          <w:p w14:paraId="7B8DEDBB" w14:textId="77777777" w:rsidR="00B92911" w:rsidRPr="0053442B" w:rsidRDefault="00B92911" w:rsidP="00736A5C">
            <w:pPr>
              <w:suppressAutoHyphens/>
              <w:spacing w:before="60"/>
              <w:jc w:val="center"/>
              <w:rPr>
                <w:rFonts w:ascii="Arial" w:hAnsi="Arial" w:cs="Arial"/>
                <w:b/>
                <w:bCs/>
              </w:rPr>
            </w:pPr>
            <w:r w:rsidRPr="003506A4">
              <w:rPr>
                <w:rFonts w:ascii="Arial" w:hAnsi="Arial" w:cs="Arial"/>
                <w:b/>
                <w:bCs/>
              </w:rPr>
              <w:t>N</w:t>
            </w:r>
            <w:r w:rsidRPr="0053442B">
              <w:rPr>
                <w:rFonts w:ascii="Arial" w:hAnsi="Arial" w:cs="Arial"/>
                <w:b/>
                <w:bCs/>
              </w:rPr>
              <w:sym w:font="Symbol" w:char="F0B0"/>
            </w:r>
            <w:r w:rsidRPr="0053442B">
              <w:rPr>
                <w:rFonts w:ascii="Arial" w:hAnsi="Arial" w:cs="Arial"/>
                <w:b/>
                <w:bCs/>
              </w:rPr>
              <w:t xml:space="preserve"> de Ítem</w:t>
            </w:r>
          </w:p>
        </w:tc>
        <w:tc>
          <w:tcPr>
            <w:tcW w:w="2340" w:type="dxa"/>
            <w:vMerge w:val="restart"/>
            <w:tcBorders>
              <w:top w:val="double" w:sz="4" w:space="0" w:color="auto"/>
              <w:left w:val="single" w:sz="4" w:space="0" w:color="auto"/>
              <w:right w:val="single" w:sz="4" w:space="0" w:color="auto"/>
            </w:tcBorders>
          </w:tcPr>
          <w:p w14:paraId="0EE621D6" w14:textId="77777777" w:rsidR="00B92911" w:rsidRPr="0053442B" w:rsidRDefault="00B92911" w:rsidP="00736A5C">
            <w:pPr>
              <w:suppressAutoHyphens/>
              <w:spacing w:before="60"/>
              <w:jc w:val="center"/>
              <w:rPr>
                <w:rFonts w:ascii="Arial" w:hAnsi="Arial" w:cs="Arial"/>
                <w:b/>
                <w:bCs/>
              </w:rPr>
            </w:pPr>
            <w:r w:rsidRPr="0053442B">
              <w:rPr>
                <w:rFonts w:ascii="Arial" w:hAnsi="Arial" w:cs="Arial"/>
                <w:b/>
                <w:bCs/>
              </w:rPr>
              <w:t>Descripción de los Bienes</w:t>
            </w:r>
          </w:p>
        </w:tc>
        <w:tc>
          <w:tcPr>
            <w:tcW w:w="1440" w:type="dxa"/>
            <w:vMerge w:val="restart"/>
            <w:tcBorders>
              <w:top w:val="double" w:sz="4" w:space="0" w:color="auto"/>
              <w:left w:val="single" w:sz="4" w:space="0" w:color="auto"/>
              <w:right w:val="single" w:sz="4" w:space="0" w:color="auto"/>
            </w:tcBorders>
          </w:tcPr>
          <w:p w14:paraId="2DACCECF" w14:textId="77777777" w:rsidR="00B92911" w:rsidRPr="0053442B" w:rsidRDefault="00B92911" w:rsidP="00736A5C">
            <w:pPr>
              <w:suppressAutoHyphens/>
              <w:spacing w:before="60"/>
              <w:jc w:val="center"/>
              <w:rPr>
                <w:rFonts w:ascii="Arial" w:hAnsi="Arial" w:cs="Arial"/>
                <w:b/>
                <w:bCs/>
              </w:rPr>
            </w:pPr>
            <w:r w:rsidRPr="00C13872">
              <w:rPr>
                <w:rFonts w:ascii="Arial" w:hAnsi="Arial" w:cs="Arial"/>
                <w:b/>
                <w:bCs/>
              </w:rPr>
              <w:t>Cantidad</w:t>
            </w:r>
            <w:r w:rsidRPr="0053442B">
              <w:rPr>
                <w:rStyle w:val="Funotenzeichen"/>
                <w:rFonts w:ascii="Arial" w:hAnsi="Arial" w:cs="Arial"/>
                <w:b/>
                <w:bCs/>
              </w:rPr>
              <w:footnoteReference w:id="29"/>
            </w:r>
          </w:p>
        </w:tc>
        <w:tc>
          <w:tcPr>
            <w:tcW w:w="1080" w:type="dxa"/>
            <w:vMerge w:val="restart"/>
            <w:tcBorders>
              <w:top w:val="double" w:sz="4" w:space="0" w:color="auto"/>
              <w:left w:val="single" w:sz="4" w:space="0" w:color="auto"/>
              <w:right w:val="single" w:sz="4" w:space="0" w:color="auto"/>
            </w:tcBorders>
          </w:tcPr>
          <w:p w14:paraId="59869A4A" w14:textId="77777777" w:rsidR="00B92911" w:rsidRPr="00C13872" w:rsidRDefault="00B92911" w:rsidP="00736A5C">
            <w:pPr>
              <w:suppressAutoHyphens/>
              <w:spacing w:before="60"/>
              <w:jc w:val="center"/>
              <w:rPr>
                <w:rFonts w:ascii="Arial" w:hAnsi="Arial" w:cs="Arial"/>
                <w:b/>
                <w:bCs/>
              </w:rPr>
            </w:pPr>
            <w:r w:rsidRPr="0053442B">
              <w:rPr>
                <w:rFonts w:ascii="Arial" w:hAnsi="Arial" w:cs="Arial"/>
                <w:b/>
                <w:bCs/>
              </w:rPr>
              <w:t>Unidad física</w:t>
            </w:r>
            <w:r w:rsidRPr="000975B0">
              <w:rPr>
                <w:rFonts w:ascii="Arial" w:hAnsi="Arial" w:cs="Arial"/>
                <w:b/>
                <w:bCs/>
                <w:vertAlign w:val="superscript"/>
              </w:rPr>
              <w:t>1</w:t>
            </w:r>
          </w:p>
        </w:tc>
        <w:tc>
          <w:tcPr>
            <w:tcW w:w="1260" w:type="dxa"/>
            <w:vMerge w:val="restart"/>
            <w:tcBorders>
              <w:top w:val="double" w:sz="4" w:space="0" w:color="auto"/>
              <w:left w:val="single" w:sz="4" w:space="0" w:color="auto"/>
              <w:right w:val="single" w:sz="4" w:space="0" w:color="auto"/>
            </w:tcBorders>
          </w:tcPr>
          <w:p w14:paraId="1BD9E07A" w14:textId="77777777" w:rsidR="00B92911" w:rsidRPr="003506A4" w:rsidRDefault="00B92911" w:rsidP="00736A5C">
            <w:pPr>
              <w:spacing w:before="60"/>
              <w:rPr>
                <w:rFonts w:ascii="Arial" w:hAnsi="Arial" w:cs="Arial"/>
                <w:b/>
                <w:bCs/>
              </w:rPr>
            </w:pPr>
            <w:r w:rsidRPr="003506A4">
              <w:rPr>
                <w:rFonts w:ascii="Arial" w:hAnsi="Arial" w:cs="Arial"/>
                <w:b/>
                <w:bCs/>
              </w:rPr>
              <w:t>Lugar de Destino Designado 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14:paraId="108568C3" w14:textId="77777777" w:rsidR="00B92911" w:rsidRPr="003506A4" w:rsidRDefault="00B92911" w:rsidP="00736A5C">
            <w:pPr>
              <w:spacing w:before="60" w:after="60"/>
              <w:jc w:val="center"/>
              <w:rPr>
                <w:rFonts w:ascii="Arial" w:hAnsi="Arial" w:cs="Arial"/>
              </w:rPr>
            </w:pPr>
            <w:r w:rsidRPr="003506A4">
              <w:rPr>
                <w:rFonts w:ascii="Arial" w:hAnsi="Arial" w:cs="Arial"/>
                <w:b/>
                <w:bCs/>
              </w:rPr>
              <w:t xml:space="preserve">Fecha de Entrega </w:t>
            </w:r>
          </w:p>
        </w:tc>
      </w:tr>
      <w:tr w:rsidR="00B92911" w:rsidRPr="003506A4" w14:paraId="506A8F98" w14:textId="77777777" w:rsidTr="00736A5C">
        <w:trPr>
          <w:cantSplit/>
          <w:trHeight w:val="240"/>
        </w:trPr>
        <w:tc>
          <w:tcPr>
            <w:tcW w:w="1008" w:type="dxa"/>
            <w:vMerge/>
            <w:tcBorders>
              <w:left w:val="double" w:sz="4" w:space="0" w:color="auto"/>
              <w:bottom w:val="single" w:sz="4" w:space="0" w:color="auto"/>
              <w:right w:val="single" w:sz="4" w:space="0" w:color="auto"/>
            </w:tcBorders>
          </w:tcPr>
          <w:p w14:paraId="4218CB21" w14:textId="77777777" w:rsidR="00B92911" w:rsidRPr="003506A4" w:rsidRDefault="00B92911" w:rsidP="00736A5C">
            <w:pPr>
              <w:keepNext/>
              <w:suppressAutoHyphens/>
              <w:jc w:val="both"/>
              <w:outlineLvl w:val="0"/>
              <w:rPr>
                <w:rFonts w:ascii="Arial" w:hAnsi="Arial" w:cs="Arial"/>
              </w:rPr>
            </w:pPr>
          </w:p>
        </w:tc>
        <w:tc>
          <w:tcPr>
            <w:tcW w:w="2340" w:type="dxa"/>
            <w:vMerge/>
            <w:tcBorders>
              <w:left w:val="single" w:sz="4" w:space="0" w:color="auto"/>
              <w:bottom w:val="single" w:sz="4" w:space="0" w:color="auto"/>
              <w:right w:val="single" w:sz="4" w:space="0" w:color="auto"/>
            </w:tcBorders>
          </w:tcPr>
          <w:p w14:paraId="4C3599AA" w14:textId="77777777" w:rsidR="00B92911" w:rsidRPr="003506A4" w:rsidRDefault="00B92911" w:rsidP="00736A5C">
            <w:pPr>
              <w:keepNext/>
              <w:suppressAutoHyphens/>
              <w:jc w:val="both"/>
              <w:outlineLvl w:val="0"/>
              <w:rPr>
                <w:rFonts w:ascii="Arial" w:hAnsi="Arial" w:cs="Arial"/>
              </w:rPr>
            </w:pPr>
          </w:p>
        </w:tc>
        <w:tc>
          <w:tcPr>
            <w:tcW w:w="1440" w:type="dxa"/>
            <w:vMerge/>
            <w:tcBorders>
              <w:left w:val="single" w:sz="4" w:space="0" w:color="auto"/>
              <w:bottom w:val="single" w:sz="4" w:space="0" w:color="auto"/>
              <w:right w:val="single" w:sz="4" w:space="0" w:color="auto"/>
            </w:tcBorders>
          </w:tcPr>
          <w:p w14:paraId="3F54DF15" w14:textId="77777777" w:rsidR="00B92911" w:rsidRPr="003506A4" w:rsidRDefault="00B92911" w:rsidP="00736A5C">
            <w:pPr>
              <w:keepNext/>
              <w:suppressAutoHyphens/>
              <w:jc w:val="both"/>
              <w:outlineLvl w:val="0"/>
              <w:rPr>
                <w:rFonts w:ascii="Arial" w:hAnsi="Arial" w:cs="Arial"/>
              </w:rPr>
            </w:pPr>
          </w:p>
        </w:tc>
        <w:tc>
          <w:tcPr>
            <w:tcW w:w="1080" w:type="dxa"/>
            <w:vMerge/>
            <w:tcBorders>
              <w:left w:val="single" w:sz="4" w:space="0" w:color="auto"/>
              <w:bottom w:val="single" w:sz="4" w:space="0" w:color="auto"/>
              <w:right w:val="single" w:sz="4" w:space="0" w:color="auto"/>
            </w:tcBorders>
          </w:tcPr>
          <w:p w14:paraId="35FEF7AE" w14:textId="77777777" w:rsidR="00B92911" w:rsidRPr="003506A4" w:rsidRDefault="00B92911" w:rsidP="00736A5C">
            <w:pPr>
              <w:keepNext/>
              <w:suppressAutoHyphens/>
              <w:jc w:val="both"/>
              <w:outlineLvl w:val="0"/>
              <w:rPr>
                <w:rFonts w:ascii="Arial" w:hAnsi="Arial" w:cs="Arial"/>
              </w:rPr>
            </w:pPr>
          </w:p>
        </w:tc>
        <w:tc>
          <w:tcPr>
            <w:tcW w:w="1260" w:type="dxa"/>
            <w:vMerge/>
            <w:tcBorders>
              <w:left w:val="single" w:sz="4" w:space="0" w:color="auto"/>
              <w:bottom w:val="single" w:sz="4" w:space="0" w:color="auto"/>
              <w:right w:val="single" w:sz="4" w:space="0" w:color="auto"/>
            </w:tcBorders>
          </w:tcPr>
          <w:p w14:paraId="117099E4" w14:textId="77777777" w:rsidR="00B92911" w:rsidRPr="003506A4" w:rsidRDefault="00B92911" w:rsidP="00736A5C">
            <w:pPr>
              <w:keepNext/>
              <w:jc w:val="both"/>
              <w:outlineLvl w:val="0"/>
              <w:rPr>
                <w:rFonts w:ascii="Arial" w:hAnsi="Arial" w:cs="Arial"/>
              </w:rPr>
            </w:pPr>
          </w:p>
        </w:tc>
        <w:tc>
          <w:tcPr>
            <w:tcW w:w="1864" w:type="dxa"/>
            <w:tcBorders>
              <w:top w:val="single" w:sz="4" w:space="0" w:color="auto"/>
              <w:left w:val="single" w:sz="4" w:space="0" w:color="auto"/>
              <w:right w:val="single" w:sz="4" w:space="0" w:color="auto"/>
            </w:tcBorders>
          </w:tcPr>
          <w:p w14:paraId="27CC84D7" w14:textId="77777777" w:rsidR="00B92911" w:rsidRPr="0053442B" w:rsidRDefault="00B92911" w:rsidP="00736A5C">
            <w:pPr>
              <w:spacing w:before="60" w:after="60"/>
              <w:jc w:val="center"/>
              <w:rPr>
                <w:rFonts w:ascii="Arial" w:hAnsi="Arial" w:cs="Arial"/>
                <w:b/>
                <w:bCs/>
              </w:rPr>
            </w:pPr>
            <w:r w:rsidRPr="003506A4">
              <w:rPr>
                <w:rFonts w:ascii="Arial" w:hAnsi="Arial" w:cs="Arial"/>
                <w:b/>
                <w:bCs/>
              </w:rPr>
              <w:t>Fecha más Temprana</w:t>
            </w:r>
            <w:r w:rsidRPr="0053442B">
              <w:rPr>
                <w:rStyle w:val="Funotenzeichen"/>
                <w:rFonts w:ascii="Arial" w:hAnsi="Arial" w:cs="Arial"/>
                <w:b/>
                <w:bCs/>
              </w:rPr>
              <w:footnoteReference w:id="30"/>
            </w:r>
            <w:r w:rsidRPr="0053442B">
              <w:rPr>
                <w:rFonts w:ascii="Arial" w:hAnsi="Arial" w:cs="Arial"/>
                <w:b/>
                <w:bCs/>
              </w:rPr>
              <w:t xml:space="preserve"> de Entrega en el lugar de destino designado</w:t>
            </w:r>
          </w:p>
        </w:tc>
        <w:tc>
          <w:tcPr>
            <w:tcW w:w="1798" w:type="dxa"/>
            <w:tcBorders>
              <w:top w:val="single" w:sz="4" w:space="0" w:color="auto"/>
              <w:left w:val="single" w:sz="4" w:space="0" w:color="auto"/>
              <w:right w:val="single" w:sz="4" w:space="0" w:color="auto"/>
            </w:tcBorders>
          </w:tcPr>
          <w:p w14:paraId="6C10EABE" w14:textId="77777777" w:rsidR="00B92911" w:rsidRPr="0053442B" w:rsidRDefault="00B92911" w:rsidP="00736A5C">
            <w:pPr>
              <w:spacing w:before="60" w:after="60"/>
              <w:jc w:val="center"/>
              <w:rPr>
                <w:rFonts w:ascii="Arial" w:hAnsi="Arial" w:cs="Arial"/>
                <w:b/>
                <w:bCs/>
              </w:rPr>
            </w:pPr>
            <w:r w:rsidRPr="0053442B">
              <w:rPr>
                <w:rFonts w:ascii="Arial" w:hAnsi="Arial" w:cs="Arial"/>
                <w:b/>
                <w:bCs/>
              </w:rPr>
              <w:t>Fecha Límite de Entrega en el lugar de destino designado</w:t>
            </w:r>
          </w:p>
          <w:p w14:paraId="600A7588" w14:textId="77777777" w:rsidR="00B92911" w:rsidRPr="000975B0" w:rsidRDefault="00B92911" w:rsidP="00736A5C">
            <w:pPr>
              <w:keepNext/>
              <w:spacing w:before="60" w:after="60"/>
              <w:jc w:val="center"/>
              <w:outlineLvl w:val="0"/>
              <w:rPr>
                <w:rFonts w:ascii="Arial" w:hAnsi="Arial" w:cs="Arial"/>
                <w:b/>
                <w:bCs/>
              </w:rPr>
            </w:pPr>
          </w:p>
        </w:tc>
        <w:tc>
          <w:tcPr>
            <w:tcW w:w="2098" w:type="dxa"/>
            <w:tcBorders>
              <w:top w:val="single" w:sz="4" w:space="0" w:color="auto"/>
              <w:left w:val="single" w:sz="4" w:space="0" w:color="auto"/>
              <w:bottom w:val="single" w:sz="4" w:space="0" w:color="auto"/>
              <w:right w:val="double" w:sz="4" w:space="0" w:color="auto"/>
            </w:tcBorders>
          </w:tcPr>
          <w:p w14:paraId="0C4BBBA6" w14:textId="77777777" w:rsidR="00B92911" w:rsidRPr="003506A4" w:rsidRDefault="00B92911" w:rsidP="00736A5C">
            <w:pPr>
              <w:spacing w:before="60" w:after="60"/>
              <w:jc w:val="center"/>
              <w:rPr>
                <w:rFonts w:ascii="Arial" w:hAnsi="Arial" w:cs="Arial"/>
                <w:b/>
                <w:bCs/>
                <w:i/>
                <w:iCs/>
              </w:rPr>
            </w:pPr>
            <w:r w:rsidRPr="00C13872">
              <w:rPr>
                <w:rFonts w:ascii="Arial" w:hAnsi="Arial" w:cs="Arial"/>
                <w:b/>
                <w:bCs/>
              </w:rPr>
              <w:t xml:space="preserve">Fecha de Entrega Ofrecido por el Oferente en el lugar de destino designado </w:t>
            </w:r>
            <w:r w:rsidRPr="003506A4">
              <w:rPr>
                <w:rFonts w:ascii="Arial" w:hAnsi="Arial" w:cs="Arial"/>
                <w:b/>
                <w:bCs/>
                <w:i/>
                <w:iCs/>
              </w:rPr>
              <w:t>[a ser proporcionada por el Oferente]</w:t>
            </w:r>
          </w:p>
        </w:tc>
      </w:tr>
      <w:tr w:rsidR="00B92911" w:rsidRPr="003506A4" w14:paraId="6D72345D" w14:textId="77777777" w:rsidTr="00736A5C">
        <w:trPr>
          <w:cantSplit/>
        </w:trPr>
        <w:tc>
          <w:tcPr>
            <w:tcW w:w="1008" w:type="dxa"/>
            <w:tcBorders>
              <w:top w:val="single" w:sz="4" w:space="0" w:color="auto"/>
              <w:left w:val="double" w:sz="4" w:space="0" w:color="auto"/>
              <w:bottom w:val="single" w:sz="4" w:space="0" w:color="auto"/>
              <w:right w:val="single" w:sz="4" w:space="0" w:color="auto"/>
            </w:tcBorders>
          </w:tcPr>
          <w:p w14:paraId="23138E37" w14:textId="77777777" w:rsidR="00B92911" w:rsidRPr="003506A4" w:rsidRDefault="00B92911" w:rsidP="00736A5C">
            <w:pPr>
              <w:rPr>
                <w:rFonts w:ascii="Arial" w:hAnsi="Arial" w:cs="Arial"/>
                <w:i/>
                <w:iCs/>
              </w:rPr>
            </w:pPr>
            <w:r w:rsidRPr="003506A4">
              <w:rPr>
                <w:rFonts w:ascii="Arial" w:hAnsi="Arial" w:cs="Arial"/>
                <w:i/>
                <w:iCs/>
              </w:rPr>
              <w:t xml:space="preserve">[Insertar </w:t>
            </w:r>
            <w:r w:rsidRPr="003506A4">
              <w:rPr>
                <w:rFonts w:ascii="Arial" w:hAnsi="Arial" w:cs="Arial"/>
                <w:bCs/>
                <w:i/>
                <w:iCs/>
              </w:rPr>
              <w:t>el No.]</w:t>
            </w:r>
          </w:p>
        </w:tc>
        <w:tc>
          <w:tcPr>
            <w:tcW w:w="2340" w:type="dxa"/>
            <w:tcBorders>
              <w:top w:val="single" w:sz="4" w:space="0" w:color="auto"/>
              <w:left w:val="single" w:sz="4" w:space="0" w:color="auto"/>
              <w:bottom w:val="single" w:sz="4" w:space="0" w:color="auto"/>
              <w:right w:val="single" w:sz="4" w:space="0" w:color="auto"/>
            </w:tcBorders>
          </w:tcPr>
          <w:p w14:paraId="40439F35" w14:textId="77777777" w:rsidR="00B92911" w:rsidRPr="003506A4" w:rsidRDefault="00B92911" w:rsidP="00736A5C">
            <w:pPr>
              <w:rPr>
                <w:rFonts w:ascii="Arial" w:hAnsi="Arial" w:cs="Arial"/>
                <w:i/>
                <w:iCs/>
              </w:rPr>
            </w:pPr>
            <w:r w:rsidRPr="003506A4">
              <w:rPr>
                <w:rFonts w:ascii="Arial" w:hAnsi="Arial" w:cs="Arial"/>
                <w:i/>
                <w:iCs/>
              </w:rPr>
              <w:t>[Insertar la descripción de los Bienes]</w:t>
            </w:r>
          </w:p>
        </w:tc>
        <w:tc>
          <w:tcPr>
            <w:tcW w:w="1440" w:type="dxa"/>
            <w:tcBorders>
              <w:top w:val="single" w:sz="4" w:space="0" w:color="auto"/>
              <w:left w:val="single" w:sz="4" w:space="0" w:color="auto"/>
              <w:bottom w:val="single" w:sz="4" w:space="0" w:color="auto"/>
              <w:right w:val="single" w:sz="4" w:space="0" w:color="auto"/>
            </w:tcBorders>
          </w:tcPr>
          <w:p w14:paraId="7D3F9C2D" w14:textId="77777777" w:rsidR="00B92911" w:rsidRPr="003506A4" w:rsidRDefault="00B92911" w:rsidP="00736A5C">
            <w:pPr>
              <w:rPr>
                <w:rFonts w:ascii="Arial" w:hAnsi="Arial" w:cs="Arial"/>
                <w:i/>
                <w:iCs/>
              </w:rPr>
            </w:pPr>
            <w:r w:rsidRPr="003506A4">
              <w:rPr>
                <w:rFonts w:ascii="Arial" w:hAnsi="Arial" w:cs="Arial"/>
                <w:i/>
                <w:iCs/>
              </w:rPr>
              <w:t>[Insertar la cantidad de los ítems a suministrar]</w:t>
            </w:r>
          </w:p>
        </w:tc>
        <w:tc>
          <w:tcPr>
            <w:tcW w:w="1080" w:type="dxa"/>
            <w:tcBorders>
              <w:top w:val="single" w:sz="4" w:space="0" w:color="auto"/>
              <w:left w:val="single" w:sz="4" w:space="0" w:color="auto"/>
              <w:bottom w:val="single" w:sz="4" w:space="0" w:color="auto"/>
              <w:right w:val="single" w:sz="4" w:space="0" w:color="auto"/>
            </w:tcBorders>
          </w:tcPr>
          <w:p w14:paraId="0C576815" w14:textId="77777777" w:rsidR="00B92911" w:rsidRPr="003506A4" w:rsidRDefault="00B92911" w:rsidP="00736A5C">
            <w:pPr>
              <w:rPr>
                <w:rFonts w:ascii="Arial" w:hAnsi="Arial" w:cs="Arial"/>
                <w:i/>
                <w:iCs/>
              </w:rPr>
            </w:pPr>
            <w:r w:rsidRPr="003506A4">
              <w:rPr>
                <w:rFonts w:ascii="Arial" w:hAnsi="Arial" w:cs="Arial"/>
                <w:i/>
                <w:iCs/>
              </w:rPr>
              <w:t>[Insertar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14:paraId="10409951" w14:textId="77777777" w:rsidR="00B92911" w:rsidRPr="003506A4" w:rsidRDefault="00B92911" w:rsidP="00736A5C">
            <w:pPr>
              <w:rPr>
                <w:rFonts w:ascii="Arial" w:hAnsi="Arial" w:cs="Arial"/>
                <w:i/>
                <w:iCs/>
              </w:rPr>
            </w:pPr>
            <w:r w:rsidRPr="003506A4">
              <w:rPr>
                <w:rFonts w:ascii="Arial" w:hAnsi="Arial" w:cs="Arial"/>
                <w:i/>
                <w:iCs/>
              </w:rPr>
              <w:t>[Insertar el lugar de destino designado]</w:t>
            </w:r>
          </w:p>
        </w:tc>
        <w:tc>
          <w:tcPr>
            <w:tcW w:w="1864" w:type="dxa"/>
            <w:tcBorders>
              <w:left w:val="single" w:sz="4" w:space="0" w:color="auto"/>
              <w:right w:val="single" w:sz="4" w:space="0" w:color="auto"/>
            </w:tcBorders>
          </w:tcPr>
          <w:p w14:paraId="194667EF" w14:textId="77777777" w:rsidR="00B92911" w:rsidRPr="003506A4" w:rsidRDefault="00B92911" w:rsidP="00736A5C">
            <w:pPr>
              <w:rPr>
                <w:rFonts w:ascii="Arial" w:hAnsi="Arial" w:cs="Arial"/>
                <w:i/>
                <w:iCs/>
              </w:rPr>
            </w:pPr>
            <w:r w:rsidRPr="003506A4">
              <w:rPr>
                <w:rFonts w:ascii="Arial" w:hAnsi="Arial" w:cs="Arial"/>
                <w:i/>
                <w:iCs/>
              </w:rPr>
              <w:t>[Insertar el número de días después de la fecha efectiva del Contrato]</w:t>
            </w:r>
          </w:p>
        </w:tc>
        <w:tc>
          <w:tcPr>
            <w:tcW w:w="1798" w:type="dxa"/>
            <w:tcBorders>
              <w:left w:val="single" w:sz="4" w:space="0" w:color="auto"/>
              <w:right w:val="single" w:sz="4" w:space="0" w:color="auto"/>
            </w:tcBorders>
          </w:tcPr>
          <w:p w14:paraId="3D0DF572" w14:textId="77777777" w:rsidR="00B92911" w:rsidRPr="003506A4" w:rsidRDefault="00B92911" w:rsidP="00736A5C">
            <w:pPr>
              <w:rPr>
                <w:rFonts w:ascii="Arial" w:hAnsi="Arial" w:cs="Arial"/>
                <w:i/>
                <w:iCs/>
              </w:rPr>
            </w:pPr>
            <w:r w:rsidRPr="003506A4">
              <w:rPr>
                <w:rFonts w:ascii="Arial" w:hAnsi="Arial" w:cs="Arial"/>
                <w:i/>
                <w:iCs/>
              </w:rPr>
              <w:t>[Insertar el número de días después de la fecha efectiva del Contrato]</w:t>
            </w:r>
          </w:p>
        </w:tc>
        <w:tc>
          <w:tcPr>
            <w:tcW w:w="2098" w:type="dxa"/>
            <w:tcBorders>
              <w:left w:val="single" w:sz="4" w:space="0" w:color="auto"/>
              <w:right w:val="double" w:sz="4" w:space="0" w:color="auto"/>
            </w:tcBorders>
          </w:tcPr>
          <w:p w14:paraId="5B8DE40A" w14:textId="77777777" w:rsidR="00B92911" w:rsidRPr="003506A4" w:rsidRDefault="00B92911" w:rsidP="00736A5C">
            <w:pPr>
              <w:rPr>
                <w:rFonts w:ascii="Arial" w:hAnsi="Arial" w:cs="Arial"/>
                <w:i/>
                <w:iCs/>
              </w:rPr>
            </w:pPr>
            <w:r w:rsidRPr="003506A4">
              <w:rPr>
                <w:rFonts w:ascii="Arial" w:hAnsi="Arial" w:cs="Arial"/>
                <w:i/>
                <w:iCs/>
              </w:rPr>
              <w:t>[Insertar el número de días después de la fecha efectiva del Contrato]</w:t>
            </w:r>
          </w:p>
        </w:tc>
      </w:tr>
      <w:tr w:rsidR="00B92911" w:rsidRPr="003506A4" w14:paraId="6B8B3A9B" w14:textId="77777777" w:rsidTr="00736A5C">
        <w:trPr>
          <w:cantSplit/>
        </w:trPr>
        <w:tc>
          <w:tcPr>
            <w:tcW w:w="1008" w:type="dxa"/>
            <w:tcBorders>
              <w:top w:val="single" w:sz="4" w:space="0" w:color="auto"/>
              <w:left w:val="double" w:sz="4" w:space="0" w:color="auto"/>
              <w:bottom w:val="single" w:sz="4" w:space="0" w:color="auto"/>
              <w:right w:val="single" w:sz="4" w:space="0" w:color="auto"/>
            </w:tcBorders>
          </w:tcPr>
          <w:p w14:paraId="514FC0BB" w14:textId="77777777" w:rsidR="00B92911" w:rsidRPr="003506A4" w:rsidRDefault="00B92911" w:rsidP="00736A5C">
            <w:pPr>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BA1A3F7" w14:textId="77777777" w:rsidR="00B92911" w:rsidRPr="003506A4" w:rsidRDefault="00B92911" w:rsidP="00736A5C">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031C395D" w14:textId="77777777" w:rsidR="00B92911" w:rsidRPr="003506A4" w:rsidRDefault="00B92911" w:rsidP="00736A5C">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6CD1575C" w14:textId="77777777" w:rsidR="00B92911" w:rsidRPr="003506A4" w:rsidRDefault="00B92911" w:rsidP="00736A5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6115591" w14:textId="77777777" w:rsidR="00B92911" w:rsidRPr="003506A4" w:rsidRDefault="00B92911" w:rsidP="00736A5C">
            <w:pPr>
              <w:jc w:val="both"/>
              <w:rPr>
                <w:rFonts w:ascii="Arial" w:hAnsi="Arial" w:cs="Arial"/>
              </w:rPr>
            </w:pPr>
          </w:p>
        </w:tc>
        <w:tc>
          <w:tcPr>
            <w:tcW w:w="1864" w:type="dxa"/>
            <w:tcBorders>
              <w:left w:val="single" w:sz="4" w:space="0" w:color="auto"/>
              <w:right w:val="single" w:sz="4" w:space="0" w:color="auto"/>
            </w:tcBorders>
          </w:tcPr>
          <w:p w14:paraId="520C70DE" w14:textId="77777777" w:rsidR="00B92911" w:rsidRPr="003506A4" w:rsidRDefault="00B92911" w:rsidP="00736A5C">
            <w:pPr>
              <w:jc w:val="both"/>
              <w:rPr>
                <w:rFonts w:ascii="Arial" w:hAnsi="Arial" w:cs="Arial"/>
              </w:rPr>
            </w:pPr>
          </w:p>
        </w:tc>
        <w:tc>
          <w:tcPr>
            <w:tcW w:w="1798" w:type="dxa"/>
            <w:tcBorders>
              <w:left w:val="single" w:sz="4" w:space="0" w:color="auto"/>
              <w:right w:val="single" w:sz="4" w:space="0" w:color="auto"/>
            </w:tcBorders>
          </w:tcPr>
          <w:p w14:paraId="4252E2A5" w14:textId="77777777" w:rsidR="00B92911" w:rsidRPr="003506A4" w:rsidRDefault="00B92911" w:rsidP="00736A5C">
            <w:pPr>
              <w:jc w:val="both"/>
              <w:rPr>
                <w:rFonts w:ascii="Arial" w:hAnsi="Arial" w:cs="Arial"/>
              </w:rPr>
            </w:pPr>
          </w:p>
        </w:tc>
        <w:tc>
          <w:tcPr>
            <w:tcW w:w="2098" w:type="dxa"/>
            <w:tcBorders>
              <w:left w:val="single" w:sz="4" w:space="0" w:color="auto"/>
              <w:right w:val="double" w:sz="4" w:space="0" w:color="auto"/>
            </w:tcBorders>
          </w:tcPr>
          <w:p w14:paraId="00CDA04C" w14:textId="77777777" w:rsidR="00B92911" w:rsidRPr="003506A4" w:rsidRDefault="00B92911" w:rsidP="00736A5C">
            <w:pPr>
              <w:jc w:val="both"/>
              <w:rPr>
                <w:rFonts w:ascii="Arial" w:hAnsi="Arial" w:cs="Arial"/>
              </w:rPr>
            </w:pPr>
          </w:p>
        </w:tc>
      </w:tr>
      <w:tr w:rsidR="00B92911" w:rsidRPr="003506A4" w14:paraId="645DF1BB" w14:textId="77777777" w:rsidTr="00736A5C">
        <w:trPr>
          <w:cantSplit/>
        </w:trPr>
        <w:tc>
          <w:tcPr>
            <w:tcW w:w="1008" w:type="dxa"/>
            <w:tcBorders>
              <w:top w:val="single" w:sz="4" w:space="0" w:color="auto"/>
              <w:left w:val="double" w:sz="4" w:space="0" w:color="auto"/>
              <w:bottom w:val="single" w:sz="4" w:space="0" w:color="auto"/>
              <w:right w:val="single" w:sz="4" w:space="0" w:color="auto"/>
            </w:tcBorders>
          </w:tcPr>
          <w:p w14:paraId="57543296" w14:textId="77777777" w:rsidR="00B92911" w:rsidRPr="003506A4" w:rsidRDefault="00B92911" w:rsidP="00736A5C">
            <w:pPr>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5425879F" w14:textId="77777777" w:rsidR="00B92911" w:rsidRPr="003506A4" w:rsidRDefault="00B92911" w:rsidP="00736A5C">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3ED0C484" w14:textId="77777777" w:rsidR="00B92911" w:rsidRPr="003506A4" w:rsidRDefault="00B92911" w:rsidP="00736A5C">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6A0FC90D" w14:textId="77777777" w:rsidR="00B92911" w:rsidRPr="003506A4" w:rsidRDefault="00B92911" w:rsidP="00736A5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AA0F466" w14:textId="77777777" w:rsidR="00B92911" w:rsidRPr="003506A4" w:rsidRDefault="00B92911" w:rsidP="00736A5C">
            <w:pPr>
              <w:jc w:val="both"/>
              <w:rPr>
                <w:rFonts w:ascii="Arial" w:hAnsi="Arial" w:cs="Arial"/>
              </w:rPr>
            </w:pPr>
          </w:p>
        </w:tc>
        <w:tc>
          <w:tcPr>
            <w:tcW w:w="1864" w:type="dxa"/>
            <w:tcBorders>
              <w:left w:val="single" w:sz="4" w:space="0" w:color="auto"/>
              <w:right w:val="single" w:sz="4" w:space="0" w:color="auto"/>
            </w:tcBorders>
          </w:tcPr>
          <w:p w14:paraId="0BCCF6DA" w14:textId="77777777" w:rsidR="00B92911" w:rsidRPr="003506A4" w:rsidRDefault="00B92911" w:rsidP="00736A5C">
            <w:pPr>
              <w:jc w:val="both"/>
              <w:rPr>
                <w:rFonts w:ascii="Arial" w:hAnsi="Arial" w:cs="Arial"/>
              </w:rPr>
            </w:pPr>
          </w:p>
        </w:tc>
        <w:tc>
          <w:tcPr>
            <w:tcW w:w="1798" w:type="dxa"/>
            <w:tcBorders>
              <w:left w:val="single" w:sz="4" w:space="0" w:color="auto"/>
              <w:right w:val="single" w:sz="4" w:space="0" w:color="auto"/>
            </w:tcBorders>
          </w:tcPr>
          <w:p w14:paraId="5126BE2B" w14:textId="77777777" w:rsidR="00B92911" w:rsidRPr="003506A4" w:rsidRDefault="00B92911" w:rsidP="00736A5C">
            <w:pPr>
              <w:jc w:val="both"/>
              <w:rPr>
                <w:rFonts w:ascii="Arial" w:hAnsi="Arial" w:cs="Arial"/>
              </w:rPr>
            </w:pPr>
          </w:p>
        </w:tc>
        <w:tc>
          <w:tcPr>
            <w:tcW w:w="2098" w:type="dxa"/>
            <w:tcBorders>
              <w:left w:val="single" w:sz="4" w:space="0" w:color="auto"/>
              <w:right w:val="double" w:sz="4" w:space="0" w:color="auto"/>
            </w:tcBorders>
          </w:tcPr>
          <w:p w14:paraId="565A6192" w14:textId="77777777" w:rsidR="00B92911" w:rsidRPr="003506A4" w:rsidRDefault="00B92911" w:rsidP="00736A5C">
            <w:pPr>
              <w:jc w:val="both"/>
              <w:rPr>
                <w:rFonts w:ascii="Arial" w:hAnsi="Arial" w:cs="Arial"/>
              </w:rPr>
            </w:pPr>
          </w:p>
        </w:tc>
      </w:tr>
      <w:tr w:rsidR="00B92911" w:rsidRPr="003506A4" w14:paraId="15B4A2BF" w14:textId="77777777" w:rsidTr="00736A5C">
        <w:trPr>
          <w:cantSplit/>
        </w:trPr>
        <w:tc>
          <w:tcPr>
            <w:tcW w:w="1008" w:type="dxa"/>
            <w:tcBorders>
              <w:top w:val="single" w:sz="4" w:space="0" w:color="auto"/>
              <w:left w:val="double" w:sz="4" w:space="0" w:color="auto"/>
              <w:bottom w:val="single" w:sz="4" w:space="0" w:color="auto"/>
              <w:right w:val="single" w:sz="4" w:space="0" w:color="auto"/>
            </w:tcBorders>
          </w:tcPr>
          <w:p w14:paraId="030F8F05" w14:textId="77777777" w:rsidR="00B92911" w:rsidRPr="003506A4" w:rsidRDefault="00B92911" w:rsidP="00736A5C">
            <w:pPr>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6EE5E81" w14:textId="77777777" w:rsidR="00B92911" w:rsidRPr="003506A4" w:rsidRDefault="00B92911" w:rsidP="00736A5C">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01AC2A60" w14:textId="77777777" w:rsidR="00B92911" w:rsidRPr="003506A4" w:rsidRDefault="00B92911" w:rsidP="00736A5C">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44E24F20" w14:textId="77777777" w:rsidR="00B92911" w:rsidRPr="003506A4" w:rsidRDefault="00B92911" w:rsidP="00736A5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9025A4B" w14:textId="77777777" w:rsidR="00B92911" w:rsidRPr="003506A4" w:rsidRDefault="00B92911" w:rsidP="00736A5C">
            <w:pPr>
              <w:jc w:val="both"/>
              <w:rPr>
                <w:rFonts w:ascii="Arial" w:hAnsi="Arial" w:cs="Arial"/>
              </w:rPr>
            </w:pPr>
          </w:p>
        </w:tc>
        <w:tc>
          <w:tcPr>
            <w:tcW w:w="1864" w:type="dxa"/>
            <w:tcBorders>
              <w:left w:val="single" w:sz="4" w:space="0" w:color="auto"/>
              <w:right w:val="single" w:sz="4" w:space="0" w:color="auto"/>
            </w:tcBorders>
          </w:tcPr>
          <w:p w14:paraId="2A4EC6C4" w14:textId="77777777" w:rsidR="00B92911" w:rsidRPr="003506A4" w:rsidRDefault="00B92911" w:rsidP="00736A5C">
            <w:pPr>
              <w:jc w:val="both"/>
              <w:rPr>
                <w:rFonts w:ascii="Arial" w:hAnsi="Arial" w:cs="Arial"/>
              </w:rPr>
            </w:pPr>
          </w:p>
        </w:tc>
        <w:tc>
          <w:tcPr>
            <w:tcW w:w="1798" w:type="dxa"/>
            <w:tcBorders>
              <w:left w:val="single" w:sz="4" w:space="0" w:color="auto"/>
              <w:right w:val="single" w:sz="4" w:space="0" w:color="auto"/>
            </w:tcBorders>
          </w:tcPr>
          <w:p w14:paraId="2B2C06AD" w14:textId="77777777" w:rsidR="00B92911" w:rsidRPr="003506A4" w:rsidRDefault="00B92911" w:rsidP="00736A5C">
            <w:pPr>
              <w:jc w:val="both"/>
              <w:rPr>
                <w:rFonts w:ascii="Arial" w:hAnsi="Arial" w:cs="Arial"/>
              </w:rPr>
            </w:pPr>
          </w:p>
        </w:tc>
        <w:tc>
          <w:tcPr>
            <w:tcW w:w="2098" w:type="dxa"/>
            <w:tcBorders>
              <w:left w:val="single" w:sz="4" w:space="0" w:color="auto"/>
              <w:right w:val="double" w:sz="4" w:space="0" w:color="auto"/>
            </w:tcBorders>
          </w:tcPr>
          <w:p w14:paraId="5308DA89" w14:textId="77777777" w:rsidR="00B92911" w:rsidRPr="003506A4" w:rsidRDefault="00B92911" w:rsidP="00736A5C">
            <w:pPr>
              <w:jc w:val="both"/>
              <w:rPr>
                <w:rFonts w:ascii="Arial" w:hAnsi="Arial" w:cs="Arial"/>
              </w:rPr>
            </w:pPr>
          </w:p>
        </w:tc>
      </w:tr>
      <w:tr w:rsidR="00B92911" w:rsidRPr="003506A4" w14:paraId="13125FE2" w14:textId="77777777" w:rsidTr="00736A5C">
        <w:trPr>
          <w:cantSplit/>
        </w:trPr>
        <w:tc>
          <w:tcPr>
            <w:tcW w:w="1008" w:type="dxa"/>
            <w:tcBorders>
              <w:top w:val="single" w:sz="4" w:space="0" w:color="auto"/>
              <w:left w:val="double" w:sz="4" w:space="0" w:color="auto"/>
              <w:bottom w:val="single" w:sz="4" w:space="0" w:color="auto"/>
              <w:right w:val="single" w:sz="4" w:space="0" w:color="auto"/>
            </w:tcBorders>
          </w:tcPr>
          <w:p w14:paraId="4DD43F38" w14:textId="77777777" w:rsidR="00B92911" w:rsidRPr="003506A4" w:rsidRDefault="00B92911" w:rsidP="00736A5C">
            <w:pPr>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28A2C45" w14:textId="77777777" w:rsidR="00B92911" w:rsidRPr="003506A4" w:rsidRDefault="00B92911" w:rsidP="00736A5C">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69D1469B" w14:textId="77777777" w:rsidR="00B92911" w:rsidRPr="003506A4" w:rsidRDefault="00B92911" w:rsidP="00736A5C">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1C8E8599" w14:textId="77777777" w:rsidR="00B92911" w:rsidRPr="003506A4" w:rsidRDefault="00B92911" w:rsidP="00736A5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2A7F788" w14:textId="77777777" w:rsidR="00B92911" w:rsidRPr="003506A4" w:rsidRDefault="00B92911" w:rsidP="00736A5C">
            <w:pPr>
              <w:jc w:val="both"/>
              <w:rPr>
                <w:rFonts w:ascii="Arial" w:hAnsi="Arial" w:cs="Arial"/>
              </w:rPr>
            </w:pPr>
          </w:p>
        </w:tc>
        <w:tc>
          <w:tcPr>
            <w:tcW w:w="1864" w:type="dxa"/>
            <w:tcBorders>
              <w:left w:val="single" w:sz="4" w:space="0" w:color="auto"/>
              <w:right w:val="single" w:sz="4" w:space="0" w:color="auto"/>
            </w:tcBorders>
          </w:tcPr>
          <w:p w14:paraId="20CFD1AF" w14:textId="77777777" w:rsidR="00B92911" w:rsidRPr="003506A4" w:rsidRDefault="00B92911" w:rsidP="00736A5C">
            <w:pPr>
              <w:jc w:val="both"/>
              <w:rPr>
                <w:rFonts w:ascii="Arial" w:hAnsi="Arial" w:cs="Arial"/>
              </w:rPr>
            </w:pPr>
          </w:p>
        </w:tc>
        <w:tc>
          <w:tcPr>
            <w:tcW w:w="1798" w:type="dxa"/>
            <w:tcBorders>
              <w:left w:val="single" w:sz="4" w:space="0" w:color="auto"/>
              <w:right w:val="single" w:sz="4" w:space="0" w:color="auto"/>
            </w:tcBorders>
          </w:tcPr>
          <w:p w14:paraId="5FABDFAB" w14:textId="77777777" w:rsidR="00B92911" w:rsidRPr="003506A4" w:rsidRDefault="00B92911" w:rsidP="00736A5C">
            <w:pPr>
              <w:jc w:val="both"/>
              <w:rPr>
                <w:rFonts w:ascii="Arial" w:hAnsi="Arial" w:cs="Arial"/>
              </w:rPr>
            </w:pPr>
          </w:p>
        </w:tc>
        <w:tc>
          <w:tcPr>
            <w:tcW w:w="2098" w:type="dxa"/>
            <w:tcBorders>
              <w:left w:val="single" w:sz="4" w:space="0" w:color="auto"/>
              <w:right w:val="double" w:sz="4" w:space="0" w:color="auto"/>
            </w:tcBorders>
          </w:tcPr>
          <w:p w14:paraId="5FB08CB2" w14:textId="77777777" w:rsidR="00B92911" w:rsidRPr="003506A4" w:rsidRDefault="00B92911" w:rsidP="00736A5C">
            <w:pPr>
              <w:jc w:val="both"/>
              <w:rPr>
                <w:rFonts w:ascii="Arial" w:hAnsi="Arial" w:cs="Arial"/>
              </w:rPr>
            </w:pPr>
          </w:p>
        </w:tc>
      </w:tr>
      <w:tr w:rsidR="00B92911" w:rsidRPr="003506A4" w14:paraId="56D31106" w14:textId="77777777" w:rsidTr="00736A5C">
        <w:trPr>
          <w:cantSplit/>
        </w:trPr>
        <w:tc>
          <w:tcPr>
            <w:tcW w:w="1008" w:type="dxa"/>
            <w:tcBorders>
              <w:top w:val="single" w:sz="4" w:space="0" w:color="auto"/>
              <w:left w:val="double" w:sz="4" w:space="0" w:color="auto"/>
              <w:bottom w:val="double" w:sz="4" w:space="0" w:color="auto"/>
              <w:right w:val="single" w:sz="4" w:space="0" w:color="auto"/>
            </w:tcBorders>
          </w:tcPr>
          <w:p w14:paraId="42F52510" w14:textId="77777777" w:rsidR="00B92911" w:rsidRPr="003506A4" w:rsidRDefault="00B92911" w:rsidP="00736A5C">
            <w:pPr>
              <w:jc w:val="both"/>
              <w:rPr>
                <w:rFonts w:ascii="Arial" w:hAnsi="Arial" w:cs="Arial"/>
              </w:rPr>
            </w:pPr>
          </w:p>
        </w:tc>
        <w:tc>
          <w:tcPr>
            <w:tcW w:w="2340" w:type="dxa"/>
            <w:tcBorders>
              <w:top w:val="single" w:sz="4" w:space="0" w:color="auto"/>
              <w:left w:val="single" w:sz="4" w:space="0" w:color="auto"/>
              <w:bottom w:val="double" w:sz="4" w:space="0" w:color="auto"/>
              <w:right w:val="single" w:sz="4" w:space="0" w:color="auto"/>
            </w:tcBorders>
          </w:tcPr>
          <w:p w14:paraId="519BA6FC" w14:textId="77777777" w:rsidR="00B92911" w:rsidRPr="003506A4" w:rsidRDefault="00B92911" w:rsidP="00736A5C">
            <w:pPr>
              <w:jc w:val="both"/>
              <w:rPr>
                <w:rFonts w:ascii="Arial" w:hAnsi="Arial" w:cs="Arial"/>
              </w:rPr>
            </w:pPr>
          </w:p>
        </w:tc>
        <w:tc>
          <w:tcPr>
            <w:tcW w:w="1440" w:type="dxa"/>
            <w:tcBorders>
              <w:top w:val="single" w:sz="4" w:space="0" w:color="auto"/>
              <w:left w:val="single" w:sz="4" w:space="0" w:color="auto"/>
              <w:bottom w:val="double" w:sz="4" w:space="0" w:color="auto"/>
              <w:right w:val="single" w:sz="4" w:space="0" w:color="auto"/>
            </w:tcBorders>
          </w:tcPr>
          <w:p w14:paraId="5B61F906" w14:textId="77777777" w:rsidR="00B92911" w:rsidRPr="003506A4" w:rsidRDefault="00B92911" w:rsidP="00736A5C">
            <w:pPr>
              <w:jc w:val="both"/>
              <w:rPr>
                <w:rFonts w:ascii="Arial" w:hAnsi="Arial" w:cs="Arial"/>
              </w:rPr>
            </w:pPr>
          </w:p>
        </w:tc>
        <w:tc>
          <w:tcPr>
            <w:tcW w:w="1080" w:type="dxa"/>
            <w:tcBorders>
              <w:top w:val="single" w:sz="4" w:space="0" w:color="auto"/>
              <w:left w:val="single" w:sz="4" w:space="0" w:color="auto"/>
              <w:bottom w:val="double" w:sz="4" w:space="0" w:color="auto"/>
              <w:right w:val="single" w:sz="4" w:space="0" w:color="auto"/>
            </w:tcBorders>
          </w:tcPr>
          <w:p w14:paraId="589B2F19" w14:textId="77777777" w:rsidR="00B92911" w:rsidRPr="003506A4" w:rsidRDefault="00B92911" w:rsidP="00736A5C">
            <w:pPr>
              <w:jc w:val="both"/>
              <w:rPr>
                <w:rFonts w:ascii="Arial" w:hAnsi="Arial" w:cs="Arial"/>
              </w:rPr>
            </w:pPr>
          </w:p>
        </w:tc>
        <w:tc>
          <w:tcPr>
            <w:tcW w:w="1260" w:type="dxa"/>
            <w:tcBorders>
              <w:top w:val="single" w:sz="4" w:space="0" w:color="auto"/>
              <w:left w:val="single" w:sz="4" w:space="0" w:color="auto"/>
              <w:bottom w:val="double" w:sz="4" w:space="0" w:color="auto"/>
              <w:right w:val="single" w:sz="4" w:space="0" w:color="auto"/>
            </w:tcBorders>
          </w:tcPr>
          <w:p w14:paraId="546ABCB4" w14:textId="77777777" w:rsidR="00B92911" w:rsidRPr="003506A4" w:rsidRDefault="00B92911" w:rsidP="00736A5C">
            <w:pPr>
              <w:jc w:val="both"/>
              <w:rPr>
                <w:rFonts w:ascii="Arial" w:hAnsi="Arial" w:cs="Arial"/>
              </w:rPr>
            </w:pPr>
          </w:p>
        </w:tc>
        <w:tc>
          <w:tcPr>
            <w:tcW w:w="1864" w:type="dxa"/>
            <w:tcBorders>
              <w:left w:val="single" w:sz="4" w:space="0" w:color="auto"/>
              <w:bottom w:val="double" w:sz="4" w:space="0" w:color="auto"/>
              <w:right w:val="single" w:sz="4" w:space="0" w:color="auto"/>
            </w:tcBorders>
          </w:tcPr>
          <w:p w14:paraId="1DD63171" w14:textId="77777777" w:rsidR="00B92911" w:rsidRPr="003506A4" w:rsidRDefault="00B92911" w:rsidP="00736A5C">
            <w:pPr>
              <w:jc w:val="both"/>
              <w:rPr>
                <w:rFonts w:ascii="Arial" w:hAnsi="Arial" w:cs="Arial"/>
              </w:rPr>
            </w:pPr>
          </w:p>
        </w:tc>
        <w:tc>
          <w:tcPr>
            <w:tcW w:w="1798" w:type="dxa"/>
            <w:tcBorders>
              <w:left w:val="single" w:sz="4" w:space="0" w:color="auto"/>
              <w:bottom w:val="double" w:sz="4" w:space="0" w:color="auto"/>
              <w:right w:val="single" w:sz="4" w:space="0" w:color="auto"/>
            </w:tcBorders>
          </w:tcPr>
          <w:p w14:paraId="3D336CAE" w14:textId="77777777" w:rsidR="00B92911" w:rsidRPr="003506A4" w:rsidRDefault="00B92911" w:rsidP="00736A5C">
            <w:pPr>
              <w:jc w:val="both"/>
              <w:rPr>
                <w:rFonts w:ascii="Arial" w:hAnsi="Arial" w:cs="Arial"/>
              </w:rPr>
            </w:pPr>
          </w:p>
        </w:tc>
        <w:tc>
          <w:tcPr>
            <w:tcW w:w="2098" w:type="dxa"/>
            <w:tcBorders>
              <w:left w:val="single" w:sz="4" w:space="0" w:color="auto"/>
              <w:bottom w:val="double" w:sz="4" w:space="0" w:color="auto"/>
              <w:right w:val="double" w:sz="4" w:space="0" w:color="auto"/>
            </w:tcBorders>
          </w:tcPr>
          <w:p w14:paraId="78DD24A0" w14:textId="77777777" w:rsidR="00B92911" w:rsidRPr="003506A4" w:rsidRDefault="00B92911" w:rsidP="00736A5C">
            <w:pPr>
              <w:jc w:val="both"/>
              <w:rPr>
                <w:rFonts w:ascii="Arial" w:hAnsi="Arial" w:cs="Arial"/>
              </w:rPr>
            </w:pPr>
          </w:p>
        </w:tc>
      </w:tr>
    </w:tbl>
    <w:p w14:paraId="7A40F99A" w14:textId="77777777" w:rsidR="00A21006" w:rsidRPr="00F61499" w:rsidRDefault="00A21006" w:rsidP="00F61499">
      <w:pPr>
        <w:tabs>
          <w:tab w:val="left" w:pos="9629"/>
        </w:tabs>
      </w:pPr>
    </w:p>
    <w:p w14:paraId="29B494C3" w14:textId="77777777" w:rsidR="00A21006" w:rsidRPr="00F61499" w:rsidRDefault="00A21006" w:rsidP="00F61499">
      <w:pPr>
        <w:tabs>
          <w:tab w:val="left" w:pos="9629"/>
        </w:tabs>
        <w:sectPr w:rsidR="00A21006" w:rsidRPr="00F61499" w:rsidSect="000067B9">
          <w:headerReference w:type="default" r:id="rId92"/>
          <w:footerReference w:type="default" r:id="rId93"/>
          <w:footnotePr>
            <w:numRestart w:val="eachSect"/>
          </w:footnotePr>
          <w:endnotePr>
            <w:numFmt w:val="decimal"/>
          </w:endnotePr>
          <w:pgSz w:w="16840" w:h="11907" w:orient="landscape" w:code="9"/>
          <w:pgMar w:top="1797" w:right="1440" w:bottom="1440" w:left="1440" w:header="720" w:footer="720" w:gutter="0"/>
          <w:cols w:space="720"/>
          <w:docGrid w:linePitch="272"/>
        </w:sectPr>
      </w:pPr>
      <w:r>
        <w:tab/>
      </w:r>
    </w:p>
    <w:p w14:paraId="0FBBD496" w14:textId="77777777" w:rsidR="00CD5910" w:rsidRPr="006042BB" w:rsidRDefault="00CD5910" w:rsidP="00F61499">
      <w:pPr>
        <w:pStyle w:val="SectionVll-Sub"/>
      </w:pPr>
      <w:bookmarkStart w:id="287" w:name="_Toc474408315"/>
      <w:bookmarkStart w:id="288" w:name="_Toc523751988"/>
      <w:r w:rsidRPr="006042BB">
        <w:t>Lista de Servicios Conexos y Plan de Cumplimiento</w:t>
      </w:r>
      <w:bookmarkEnd w:id="287"/>
      <w:bookmarkEnd w:id="288"/>
    </w:p>
    <w:p w14:paraId="33D72681" w14:textId="77777777" w:rsidR="00B92911" w:rsidRDefault="00CD5910" w:rsidP="00190163">
      <w:pPr>
        <w:spacing w:after="142" w:line="240" w:lineRule="atLeast"/>
        <w:rPr>
          <w:rFonts w:ascii="Arial" w:hAnsi="Arial" w:cs="Arial"/>
          <w:i/>
          <w:sz w:val="24"/>
          <w:szCs w:val="24"/>
        </w:rPr>
      </w:pPr>
      <w:r w:rsidRPr="00C32AFB">
        <w:rPr>
          <w:rFonts w:ascii="Arial" w:hAnsi="Arial" w:cs="Arial"/>
          <w:i/>
          <w:sz w:val="24"/>
          <w:szCs w:val="24"/>
        </w:rPr>
        <w:t>[El Comprador deberá completa este cuadro. Las fechas de ejecución deberán ser realistas y consistentes con las fechas requeridas de arribo de los Bienes.]</w:t>
      </w:r>
    </w:p>
    <w:tbl>
      <w:tblPr>
        <w:tblpPr w:leftFromText="180" w:rightFromText="180" w:horzAnchor="page" w:tblpX="1774" w:tblpY="2074"/>
        <w:tblW w:w="14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74"/>
        <w:gridCol w:w="4309"/>
        <w:gridCol w:w="2041"/>
        <w:gridCol w:w="2268"/>
        <w:gridCol w:w="2268"/>
        <w:gridCol w:w="2268"/>
      </w:tblGrid>
      <w:tr w:rsidR="00B92911" w:rsidRPr="003506A4" w14:paraId="1131FA87" w14:textId="77777777" w:rsidTr="003506A4">
        <w:trPr>
          <w:cantSplit/>
          <w:trHeight w:val="1049"/>
        </w:trPr>
        <w:tc>
          <w:tcPr>
            <w:tcW w:w="1474" w:type="dxa"/>
          </w:tcPr>
          <w:p w14:paraId="5FECFC8D" w14:textId="77777777" w:rsidR="00B92911" w:rsidRPr="003506A4" w:rsidRDefault="00B92911" w:rsidP="00736A5C">
            <w:pPr>
              <w:spacing w:before="120"/>
              <w:jc w:val="center"/>
              <w:rPr>
                <w:rFonts w:ascii="Arial" w:hAnsi="Arial" w:cs="Arial"/>
                <w:b/>
                <w:bCs/>
                <w:sz w:val="22"/>
                <w:szCs w:val="22"/>
              </w:rPr>
            </w:pPr>
          </w:p>
          <w:p w14:paraId="21A19753" w14:textId="77777777" w:rsidR="00B92911" w:rsidRPr="003506A4" w:rsidRDefault="00B92911" w:rsidP="00736A5C">
            <w:pPr>
              <w:spacing w:before="120"/>
              <w:jc w:val="center"/>
              <w:rPr>
                <w:rFonts w:ascii="Arial" w:hAnsi="Arial" w:cs="Arial"/>
                <w:b/>
                <w:bCs/>
                <w:sz w:val="22"/>
                <w:szCs w:val="22"/>
              </w:rPr>
            </w:pPr>
            <w:r w:rsidRPr="003506A4">
              <w:rPr>
                <w:rFonts w:ascii="Arial" w:hAnsi="Arial" w:cs="Arial"/>
                <w:b/>
                <w:bCs/>
                <w:sz w:val="22"/>
                <w:szCs w:val="22"/>
              </w:rPr>
              <w:t>No. de Servicio</w:t>
            </w:r>
          </w:p>
        </w:tc>
        <w:tc>
          <w:tcPr>
            <w:tcW w:w="4309" w:type="dxa"/>
          </w:tcPr>
          <w:p w14:paraId="4F37066C" w14:textId="77777777" w:rsidR="00B92911" w:rsidRPr="003506A4" w:rsidRDefault="00B92911" w:rsidP="003506A4">
            <w:pPr>
              <w:keepNext/>
              <w:spacing w:before="120"/>
              <w:jc w:val="center"/>
              <w:outlineLvl w:val="0"/>
              <w:rPr>
                <w:rFonts w:ascii="Arial" w:hAnsi="Arial" w:cs="Arial"/>
                <w:b/>
                <w:bCs/>
                <w:sz w:val="22"/>
                <w:szCs w:val="22"/>
              </w:rPr>
            </w:pPr>
          </w:p>
          <w:p w14:paraId="0CFE2AB7" w14:textId="77777777" w:rsidR="00B92911" w:rsidRPr="003506A4" w:rsidRDefault="00B92911" w:rsidP="003506A4">
            <w:pPr>
              <w:spacing w:before="120"/>
              <w:jc w:val="center"/>
              <w:rPr>
                <w:rFonts w:ascii="Arial" w:hAnsi="Arial" w:cs="Arial"/>
                <w:b/>
                <w:bCs/>
                <w:sz w:val="22"/>
                <w:szCs w:val="22"/>
              </w:rPr>
            </w:pPr>
            <w:r w:rsidRPr="003506A4">
              <w:rPr>
                <w:rFonts w:ascii="Arial" w:hAnsi="Arial" w:cs="Arial"/>
                <w:b/>
                <w:bCs/>
                <w:sz w:val="22"/>
                <w:szCs w:val="22"/>
              </w:rPr>
              <w:t>Descripción del Servicio</w:t>
            </w:r>
          </w:p>
        </w:tc>
        <w:tc>
          <w:tcPr>
            <w:tcW w:w="2041" w:type="dxa"/>
          </w:tcPr>
          <w:p w14:paraId="0DB95AEB" w14:textId="77777777" w:rsidR="00B92911" w:rsidRPr="003506A4" w:rsidRDefault="00B92911" w:rsidP="003506A4">
            <w:pPr>
              <w:keepNext/>
              <w:spacing w:before="120"/>
              <w:jc w:val="center"/>
              <w:outlineLvl w:val="0"/>
              <w:rPr>
                <w:rFonts w:ascii="Arial" w:hAnsi="Arial" w:cs="Arial"/>
                <w:b/>
                <w:bCs/>
                <w:sz w:val="22"/>
                <w:szCs w:val="22"/>
              </w:rPr>
            </w:pPr>
          </w:p>
          <w:p w14:paraId="1AE191D6" w14:textId="77777777" w:rsidR="00B92911" w:rsidRPr="003506A4" w:rsidRDefault="00B92911" w:rsidP="003506A4">
            <w:pPr>
              <w:spacing w:before="120"/>
              <w:jc w:val="center"/>
              <w:rPr>
                <w:rFonts w:ascii="Arial" w:hAnsi="Arial" w:cs="Arial"/>
                <w:b/>
                <w:bCs/>
                <w:sz w:val="22"/>
                <w:szCs w:val="22"/>
              </w:rPr>
            </w:pPr>
            <w:r w:rsidRPr="003506A4">
              <w:rPr>
                <w:rFonts w:ascii="Arial" w:hAnsi="Arial" w:cs="Arial"/>
                <w:b/>
                <w:bCs/>
                <w:sz w:val="22"/>
                <w:szCs w:val="22"/>
              </w:rPr>
              <w:t>Cantidad</w:t>
            </w:r>
            <w:r w:rsidRPr="003506A4">
              <w:rPr>
                <w:rStyle w:val="Funotenzeichen"/>
                <w:rFonts w:ascii="Arial" w:hAnsi="Arial" w:cs="Arial"/>
                <w:b/>
                <w:bCs/>
                <w:sz w:val="22"/>
                <w:szCs w:val="22"/>
              </w:rPr>
              <w:footnoteReference w:id="31"/>
            </w:r>
          </w:p>
        </w:tc>
        <w:tc>
          <w:tcPr>
            <w:tcW w:w="2268" w:type="dxa"/>
          </w:tcPr>
          <w:p w14:paraId="5AA47583" w14:textId="77777777" w:rsidR="00B92911" w:rsidRPr="003506A4" w:rsidRDefault="00B92911" w:rsidP="003506A4">
            <w:pPr>
              <w:keepNext/>
              <w:spacing w:before="120"/>
              <w:jc w:val="center"/>
              <w:outlineLvl w:val="0"/>
              <w:rPr>
                <w:rFonts w:ascii="Arial" w:hAnsi="Arial" w:cs="Arial"/>
                <w:b/>
                <w:bCs/>
                <w:sz w:val="22"/>
                <w:szCs w:val="22"/>
              </w:rPr>
            </w:pPr>
          </w:p>
          <w:p w14:paraId="723D1A53" w14:textId="77777777" w:rsidR="00B92911" w:rsidRPr="003506A4" w:rsidRDefault="00B92911" w:rsidP="003506A4">
            <w:pPr>
              <w:spacing w:before="120"/>
              <w:jc w:val="center"/>
              <w:rPr>
                <w:rFonts w:ascii="Arial" w:hAnsi="Arial" w:cs="Arial"/>
                <w:b/>
                <w:bCs/>
                <w:sz w:val="22"/>
                <w:szCs w:val="22"/>
                <w:vertAlign w:val="superscript"/>
              </w:rPr>
            </w:pPr>
            <w:r w:rsidRPr="003506A4">
              <w:rPr>
                <w:rFonts w:ascii="Arial" w:hAnsi="Arial" w:cs="Arial"/>
                <w:b/>
                <w:bCs/>
                <w:sz w:val="22"/>
                <w:szCs w:val="22"/>
              </w:rPr>
              <w:t>Unidad física</w:t>
            </w:r>
            <w:r w:rsidRPr="003506A4">
              <w:rPr>
                <w:rFonts w:ascii="Arial" w:hAnsi="Arial" w:cs="Arial"/>
                <w:b/>
                <w:bCs/>
                <w:sz w:val="22"/>
                <w:szCs w:val="22"/>
                <w:vertAlign w:val="superscript"/>
              </w:rPr>
              <w:t>1</w:t>
            </w:r>
          </w:p>
        </w:tc>
        <w:tc>
          <w:tcPr>
            <w:tcW w:w="2268" w:type="dxa"/>
          </w:tcPr>
          <w:p w14:paraId="2D27C609" w14:textId="77777777" w:rsidR="00B92911" w:rsidRPr="003506A4" w:rsidRDefault="00B92911" w:rsidP="003506A4">
            <w:pPr>
              <w:spacing w:before="120"/>
              <w:ind w:left="-18"/>
              <w:jc w:val="center"/>
              <w:rPr>
                <w:rFonts w:ascii="Arial" w:hAnsi="Arial" w:cs="Arial"/>
                <w:b/>
                <w:bCs/>
                <w:sz w:val="22"/>
                <w:szCs w:val="22"/>
              </w:rPr>
            </w:pPr>
            <w:r w:rsidRPr="003506A4">
              <w:rPr>
                <w:rFonts w:ascii="Arial" w:hAnsi="Arial" w:cs="Arial"/>
                <w:b/>
                <w:bCs/>
                <w:sz w:val="22"/>
                <w:szCs w:val="22"/>
              </w:rPr>
              <w:t>Lugar Donde los Servicios Serán Prestados</w:t>
            </w:r>
          </w:p>
        </w:tc>
        <w:tc>
          <w:tcPr>
            <w:tcW w:w="2268" w:type="dxa"/>
          </w:tcPr>
          <w:p w14:paraId="69E4FFB0" w14:textId="77777777" w:rsidR="00B92911" w:rsidRPr="003506A4" w:rsidRDefault="00B92911" w:rsidP="003506A4">
            <w:pPr>
              <w:spacing w:before="120"/>
              <w:ind w:left="-18"/>
              <w:jc w:val="center"/>
              <w:rPr>
                <w:rFonts w:ascii="Arial" w:hAnsi="Arial" w:cs="Arial"/>
                <w:b/>
                <w:bCs/>
                <w:sz w:val="22"/>
                <w:szCs w:val="22"/>
              </w:rPr>
            </w:pPr>
            <w:r w:rsidRPr="003506A4">
              <w:rPr>
                <w:rFonts w:ascii="Arial" w:hAnsi="Arial" w:cs="Arial"/>
                <w:b/>
                <w:bCs/>
                <w:sz w:val="22"/>
                <w:szCs w:val="22"/>
              </w:rPr>
              <w:t>Fecha(s) Final(es) de Ejecución de los Servicios</w:t>
            </w:r>
          </w:p>
        </w:tc>
      </w:tr>
      <w:tr w:rsidR="00B92911" w:rsidRPr="003506A4" w14:paraId="4FF7DD34" w14:textId="77777777" w:rsidTr="003506A4">
        <w:trPr>
          <w:cantSplit/>
          <w:trHeight w:val="255"/>
        </w:trPr>
        <w:tc>
          <w:tcPr>
            <w:tcW w:w="1474" w:type="dxa"/>
          </w:tcPr>
          <w:p w14:paraId="4564BC9F" w14:textId="77777777" w:rsidR="00B92911" w:rsidRPr="003506A4" w:rsidRDefault="00B92911" w:rsidP="003506A4">
            <w:pPr>
              <w:pStyle w:val="Outline"/>
              <w:spacing w:before="120"/>
              <w:jc w:val="center"/>
              <w:rPr>
                <w:rFonts w:ascii="Arial" w:hAnsi="Arial" w:cs="Arial"/>
                <w:i/>
                <w:iCs/>
                <w:kern w:val="0"/>
                <w:sz w:val="22"/>
                <w:szCs w:val="22"/>
              </w:rPr>
            </w:pPr>
            <w:r w:rsidRPr="003506A4">
              <w:rPr>
                <w:rFonts w:ascii="Arial" w:hAnsi="Arial" w:cs="Arial"/>
                <w:i/>
                <w:iCs/>
                <w:sz w:val="22"/>
                <w:szCs w:val="22"/>
              </w:rPr>
              <w:t>[Insertar el No. del Servicio]</w:t>
            </w:r>
          </w:p>
        </w:tc>
        <w:tc>
          <w:tcPr>
            <w:tcW w:w="4309" w:type="dxa"/>
          </w:tcPr>
          <w:p w14:paraId="44A506B7" w14:textId="77777777" w:rsidR="00B92911" w:rsidRPr="003506A4" w:rsidRDefault="00B92911" w:rsidP="003506A4">
            <w:pPr>
              <w:pStyle w:val="Outline"/>
              <w:spacing w:before="120"/>
              <w:jc w:val="center"/>
              <w:rPr>
                <w:rFonts w:ascii="Arial" w:hAnsi="Arial" w:cs="Arial"/>
                <w:i/>
                <w:iCs/>
                <w:kern w:val="0"/>
                <w:sz w:val="22"/>
                <w:szCs w:val="22"/>
              </w:rPr>
            </w:pPr>
            <w:r w:rsidRPr="003506A4">
              <w:rPr>
                <w:rFonts w:ascii="Arial" w:hAnsi="Arial" w:cs="Arial"/>
                <w:i/>
                <w:iCs/>
                <w:kern w:val="0"/>
                <w:sz w:val="22"/>
                <w:szCs w:val="22"/>
              </w:rPr>
              <w:t>[Insertar descripción de los Servicios Conexos]</w:t>
            </w:r>
          </w:p>
        </w:tc>
        <w:tc>
          <w:tcPr>
            <w:tcW w:w="2041" w:type="dxa"/>
          </w:tcPr>
          <w:p w14:paraId="09FF63FD" w14:textId="77777777" w:rsidR="00B92911" w:rsidRPr="003506A4" w:rsidRDefault="00B92911" w:rsidP="003506A4">
            <w:pPr>
              <w:pStyle w:val="Outline"/>
              <w:spacing w:before="120"/>
              <w:jc w:val="center"/>
              <w:rPr>
                <w:rFonts w:ascii="Arial" w:hAnsi="Arial" w:cs="Arial"/>
                <w:i/>
                <w:iCs/>
                <w:kern w:val="0"/>
                <w:sz w:val="22"/>
                <w:szCs w:val="22"/>
              </w:rPr>
            </w:pPr>
            <w:r w:rsidRPr="003506A4">
              <w:rPr>
                <w:rFonts w:ascii="Arial" w:hAnsi="Arial" w:cs="Arial"/>
                <w:i/>
                <w:iCs/>
                <w:kern w:val="0"/>
                <w:sz w:val="22"/>
                <w:szCs w:val="22"/>
              </w:rPr>
              <w:t>[Insertar la cantidad de rubros de servicios a proveer]</w:t>
            </w:r>
          </w:p>
        </w:tc>
        <w:tc>
          <w:tcPr>
            <w:tcW w:w="2268" w:type="dxa"/>
          </w:tcPr>
          <w:p w14:paraId="25AB9BA8" w14:textId="77777777" w:rsidR="00B92911" w:rsidRPr="003506A4" w:rsidRDefault="00B92911" w:rsidP="003506A4">
            <w:pPr>
              <w:pStyle w:val="Outline"/>
              <w:spacing w:before="120"/>
              <w:jc w:val="center"/>
              <w:rPr>
                <w:rFonts w:ascii="Arial" w:hAnsi="Arial" w:cs="Arial"/>
                <w:i/>
                <w:iCs/>
                <w:kern w:val="0"/>
                <w:sz w:val="22"/>
                <w:szCs w:val="22"/>
              </w:rPr>
            </w:pPr>
            <w:r w:rsidRPr="003506A4">
              <w:rPr>
                <w:rFonts w:ascii="Arial" w:hAnsi="Arial" w:cs="Arial"/>
                <w:i/>
                <w:iCs/>
                <w:kern w:val="0"/>
                <w:sz w:val="22"/>
                <w:szCs w:val="22"/>
              </w:rPr>
              <w:t>[Insertar la unidad física de medida de los rubros de servicios]</w:t>
            </w:r>
          </w:p>
        </w:tc>
        <w:tc>
          <w:tcPr>
            <w:tcW w:w="2268" w:type="dxa"/>
          </w:tcPr>
          <w:p w14:paraId="437F3F18" w14:textId="77777777" w:rsidR="00B92911" w:rsidRPr="003506A4" w:rsidRDefault="00B92911" w:rsidP="003506A4">
            <w:pPr>
              <w:pStyle w:val="Outline"/>
              <w:spacing w:before="120"/>
              <w:jc w:val="center"/>
              <w:rPr>
                <w:rFonts w:ascii="Arial" w:hAnsi="Arial" w:cs="Arial"/>
                <w:i/>
                <w:iCs/>
                <w:kern w:val="0"/>
                <w:sz w:val="22"/>
                <w:szCs w:val="22"/>
              </w:rPr>
            </w:pPr>
            <w:r w:rsidRPr="003506A4">
              <w:rPr>
                <w:rFonts w:ascii="Arial" w:hAnsi="Arial" w:cs="Arial"/>
                <w:i/>
                <w:iCs/>
                <w:kern w:val="0"/>
                <w:sz w:val="22"/>
                <w:szCs w:val="22"/>
              </w:rPr>
              <w:t>[Insertar el nombre del lugar]</w:t>
            </w:r>
          </w:p>
        </w:tc>
        <w:tc>
          <w:tcPr>
            <w:tcW w:w="2268" w:type="dxa"/>
          </w:tcPr>
          <w:p w14:paraId="03A44501" w14:textId="77777777" w:rsidR="00B92911" w:rsidRPr="003506A4" w:rsidRDefault="00B92911" w:rsidP="003506A4">
            <w:pPr>
              <w:pStyle w:val="Outline"/>
              <w:spacing w:before="120"/>
              <w:jc w:val="center"/>
              <w:rPr>
                <w:rFonts w:ascii="Arial" w:hAnsi="Arial" w:cs="Arial"/>
                <w:b/>
                <w:bCs/>
                <w:i/>
                <w:iCs/>
                <w:kern w:val="0"/>
                <w:sz w:val="22"/>
                <w:szCs w:val="22"/>
              </w:rPr>
            </w:pPr>
            <w:r w:rsidRPr="003506A4">
              <w:rPr>
                <w:rFonts w:ascii="Arial" w:hAnsi="Arial" w:cs="Arial"/>
                <w:i/>
                <w:iCs/>
                <w:sz w:val="22"/>
                <w:szCs w:val="22"/>
              </w:rPr>
              <w:t>[Insertar la(s) fecha(s) de cumplimiento requerida(s)]</w:t>
            </w:r>
          </w:p>
        </w:tc>
      </w:tr>
      <w:tr w:rsidR="00B92911" w:rsidRPr="003506A4" w14:paraId="6EBAB167" w14:textId="77777777" w:rsidTr="003506A4">
        <w:trPr>
          <w:cantSplit/>
          <w:trHeight w:val="255"/>
        </w:trPr>
        <w:tc>
          <w:tcPr>
            <w:tcW w:w="1474" w:type="dxa"/>
          </w:tcPr>
          <w:p w14:paraId="72EDE350"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2B366295" w14:textId="77777777" w:rsidR="00B92911" w:rsidRPr="003506A4" w:rsidRDefault="00B92911" w:rsidP="00736A5C">
            <w:pPr>
              <w:pStyle w:val="Funotentext"/>
              <w:rPr>
                <w:rFonts w:ascii="Arial" w:hAnsi="Arial" w:cs="Arial"/>
                <w:i/>
                <w:iCs/>
                <w:sz w:val="22"/>
                <w:szCs w:val="22"/>
                <w:lang w:val="es-ES"/>
              </w:rPr>
            </w:pPr>
            <w:r w:rsidRPr="003506A4">
              <w:rPr>
                <w:rFonts w:ascii="Arial" w:hAnsi="Arial" w:cs="Arial"/>
                <w:i/>
                <w:lang w:val="es-ES"/>
              </w:rPr>
              <w:t>[transporte interno]</w:t>
            </w:r>
            <w:r w:rsidRPr="003506A4">
              <w:rPr>
                <w:rStyle w:val="Funotenzeichen"/>
                <w:rFonts w:ascii="Arial" w:hAnsi="Arial" w:cs="Arial"/>
                <w:i/>
                <w:lang w:val="es-ES"/>
              </w:rPr>
              <w:footnoteReference w:id="32"/>
            </w:r>
            <w:r w:rsidRPr="003506A4" w:rsidDel="00C171F6">
              <w:rPr>
                <w:rFonts w:ascii="Arial" w:hAnsi="Arial" w:cs="Arial"/>
                <w:i/>
                <w:iCs/>
                <w:sz w:val="22"/>
                <w:szCs w:val="22"/>
                <w:lang w:val="es-ES"/>
              </w:rPr>
              <w:t xml:space="preserve"> </w:t>
            </w:r>
          </w:p>
        </w:tc>
        <w:tc>
          <w:tcPr>
            <w:tcW w:w="2041" w:type="dxa"/>
          </w:tcPr>
          <w:p w14:paraId="6070C4F8"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61414BF0"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210B1AF8"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42165B55" w14:textId="77777777" w:rsidR="00B92911" w:rsidRPr="003506A4" w:rsidRDefault="00B92911" w:rsidP="00736A5C">
            <w:pPr>
              <w:pStyle w:val="Outline"/>
              <w:spacing w:before="120"/>
              <w:jc w:val="both"/>
              <w:rPr>
                <w:rFonts w:ascii="Arial" w:hAnsi="Arial" w:cs="Arial"/>
                <w:kern w:val="0"/>
                <w:sz w:val="22"/>
                <w:szCs w:val="22"/>
              </w:rPr>
            </w:pPr>
          </w:p>
        </w:tc>
      </w:tr>
      <w:tr w:rsidR="00B92911" w:rsidRPr="003506A4" w14:paraId="5B648EB6" w14:textId="77777777" w:rsidTr="003506A4">
        <w:trPr>
          <w:cantSplit/>
          <w:trHeight w:val="255"/>
        </w:trPr>
        <w:tc>
          <w:tcPr>
            <w:tcW w:w="1474" w:type="dxa"/>
          </w:tcPr>
          <w:p w14:paraId="0B34C158"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01EA0971" w14:textId="77777777" w:rsidR="00B92911" w:rsidRPr="003506A4" w:rsidRDefault="00B92911" w:rsidP="00736A5C">
            <w:pPr>
              <w:pStyle w:val="Funotentext"/>
              <w:rPr>
                <w:rFonts w:ascii="Arial" w:hAnsi="Arial" w:cs="Arial"/>
                <w:i/>
                <w:iCs/>
                <w:sz w:val="22"/>
                <w:szCs w:val="22"/>
                <w:vertAlign w:val="superscript"/>
                <w:lang w:val="es-ES"/>
              </w:rPr>
            </w:pPr>
            <w:r w:rsidRPr="003506A4">
              <w:rPr>
                <w:rFonts w:ascii="Arial" w:hAnsi="Arial" w:cs="Arial"/>
                <w:i/>
                <w:lang w:val="es-ES"/>
              </w:rPr>
              <w:t>[Instalación]</w:t>
            </w:r>
            <w:r w:rsidRPr="003506A4">
              <w:rPr>
                <w:rFonts w:ascii="Arial" w:hAnsi="Arial" w:cs="Arial"/>
                <w:i/>
                <w:vertAlign w:val="superscript"/>
                <w:lang w:val="es-ES"/>
              </w:rPr>
              <w:t>2</w:t>
            </w:r>
            <w:r w:rsidRPr="003506A4" w:rsidDel="00C171F6">
              <w:rPr>
                <w:rFonts w:ascii="Arial" w:hAnsi="Arial" w:cs="Arial"/>
                <w:i/>
                <w:iCs/>
                <w:sz w:val="22"/>
                <w:szCs w:val="22"/>
                <w:lang w:val="es-ES"/>
              </w:rPr>
              <w:t xml:space="preserve"> </w:t>
            </w:r>
          </w:p>
        </w:tc>
        <w:tc>
          <w:tcPr>
            <w:tcW w:w="2041" w:type="dxa"/>
          </w:tcPr>
          <w:p w14:paraId="0A78D792"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58F2B343"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71D3FD26"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6CA39A55" w14:textId="77777777" w:rsidR="00B92911" w:rsidRPr="003506A4" w:rsidRDefault="00B92911" w:rsidP="00736A5C">
            <w:pPr>
              <w:pStyle w:val="Outline"/>
              <w:spacing w:before="120"/>
              <w:jc w:val="both"/>
              <w:rPr>
                <w:rFonts w:ascii="Arial" w:hAnsi="Arial" w:cs="Arial"/>
                <w:kern w:val="0"/>
                <w:sz w:val="22"/>
                <w:szCs w:val="22"/>
              </w:rPr>
            </w:pPr>
          </w:p>
        </w:tc>
      </w:tr>
      <w:tr w:rsidR="00B92911" w:rsidRPr="003506A4" w14:paraId="235DD660" w14:textId="77777777" w:rsidTr="003506A4">
        <w:trPr>
          <w:cantSplit/>
          <w:trHeight w:val="255"/>
        </w:trPr>
        <w:tc>
          <w:tcPr>
            <w:tcW w:w="1474" w:type="dxa"/>
          </w:tcPr>
          <w:p w14:paraId="3BC3C23F"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5FFFB477" w14:textId="77777777" w:rsidR="00B92911" w:rsidRPr="003506A4" w:rsidRDefault="00B92911" w:rsidP="00736A5C">
            <w:pPr>
              <w:pStyle w:val="Funotentext"/>
              <w:rPr>
                <w:rFonts w:ascii="Arial" w:hAnsi="Arial" w:cs="Arial"/>
                <w:i/>
                <w:iCs/>
                <w:sz w:val="22"/>
                <w:szCs w:val="22"/>
                <w:vertAlign w:val="superscript"/>
                <w:lang w:val="es-ES"/>
              </w:rPr>
            </w:pPr>
            <w:r w:rsidRPr="003506A4">
              <w:rPr>
                <w:rFonts w:ascii="Arial" w:hAnsi="Arial" w:cs="Arial"/>
                <w:i/>
                <w:lang w:val="es-ES"/>
              </w:rPr>
              <w:t>[Puesta en marcha]</w:t>
            </w:r>
            <w:r w:rsidRPr="003506A4" w:rsidDel="00C171F6">
              <w:rPr>
                <w:rFonts w:ascii="Arial" w:hAnsi="Arial" w:cs="Arial"/>
                <w:i/>
                <w:iCs/>
                <w:sz w:val="22"/>
                <w:szCs w:val="22"/>
                <w:lang w:val="es-ES"/>
              </w:rPr>
              <w:t xml:space="preserve"> </w:t>
            </w:r>
          </w:p>
        </w:tc>
        <w:tc>
          <w:tcPr>
            <w:tcW w:w="2041" w:type="dxa"/>
          </w:tcPr>
          <w:p w14:paraId="6FBB214E"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78F992A3"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197B673C"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2E34318E" w14:textId="77777777" w:rsidR="00B92911" w:rsidRPr="003506A4" w:rsidRDefault="00B92911" w:rsidP="00736A5C">
            <w:pPr>
              <w:pStyle w:val="Outline"/>
              <w:spacing w:before="120"/>
              <w:jc w:val="both"/>
              <w:rPr>
                <w:rFonts w:ascii="Arial" w:hAnsi="Arial" w:cs="Arial"/>
                <w:kern w:val="0"/>
                <w:sz w:val="22"/>
                <w:szCs w:val="22"/>
              </w:rPr>
            </w:pPr>
          </w:p>
        </w:tc>
      </w:tr>
      <w:tr w:rsidR="00B92911" w:rsidRPr="003506A4" w14:paraId="4A108B08" w14:textId="77777777" w:rsidTr="003506A4">
        <w:trPr>
          <w:cantSplit/>
          <w:trHeight w:val="255"/>
        </w:trPr>
        <w:tc>
          <w:tcPr>
            <w:tcW w:w="1474" w:type="dxa"/>
          </w:tcPr>
          <w:p w14:paraId="61F5E6C8"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31A3728E" w14:textId="77777777" w:rsidR="00B92911" w:rsidRPr="003506A4" w:rsidRDefault="00B92911" w:rsidP="00736A5C">
            <w:pPr>
              <w:pStyle w:val="Funotentext"/>
              <w:rPr>
                <w:rFonts w:ascii="Arial" w:hAnsi="Arial" w:cs="Arial"/>
                <w:i/>
                <w:iCs/>
                <w:sz w:val="22"/>
                <w:szCs w:val="22"/>
                <w:vertAlign w:val="superscript"/>
                <w:lang w:val="es-ES"/>
              </w:rPr>
            </w:pPr>
            <w:r w:rsidRPr="003506A4">
              <w:rPr>
                <w:rFonts w:ascii="Arial" w:hAnsi="Arial" w:cs="Arial"/>
                <w:i/>
                <w:iCs/>
                <w:sz w:val="22"/>
                <w:szCs w:val="22"/>
                <w:lang w:val="es-ES"/>
              </w:rPr>
              <w:t>[Capacitación]</w:t>
            </w:r>
            <w:r w:rsidRPr="003506A4">
              <w:rPr>
                <w:rFonts w:ascii="Arial" w:hAnsi="Arial" w:cs="Arial"/>
                <w:i/>
                <w:iCs/>
                <w:sz w:val="22"/>
                <w:szCs w:val="22"/>
                <w:vertAlign w:val="superscript"/>
                <w:lang w:val="es-ES"/>
              </w:rPr>
              <w:t>2</w:t>
            </w:r>
            <w:r w:rsidRPr="003506A4" w:rsidDel="00C171F6">
              <w:rPr>
                <w:rFonts w:ascii="Arial" w:hAnsi="Arial" w:cs="Arial"/>
                <w:i/>
                <w:iCs/>
                <w:sz w:val="22"/>
                <w:szCs w:val="22"/>
                <w:lang w:val="es-ES"/>
              </w:rPr>
              <w:t xml:space="preserve"> </w:t>
            </w:r>
          </w:p>
        </w:tc>
        <w:tc>
          <w:tcPr>
            <w:tcW w:w="2041" w:type="dxa"/>
          </w:tcPr>
          <w:p w14:paraId="666E7AA4"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3763C33D"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0945D6F3"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5753EF4F" w14:textId="77777777" w:rsidR="00B92911" w:rsidRPr="003506A4" w:rsidRDefault="00B92911" w:rsidP="00736A5C">
            <w:pPr>
              <w:pStyle w:val="Outline"/>
              <w:spacing w:before="120"/>
              <w:jc w:val="both"/>
              <w:rPr>
                <w:rFonts w:ascii="Arial" w:hAnsi="Arial" w:cs="Arial"/>
                <w:kern w:val="0"/>
                <w:sz w:val="22"/>
                <w:szCs w:val="22"/>
              </w:rPr>
            </w:pPr>
          </w:p>
        </w:tc>
      </w:tr>
      <w:tr w:rsidR="00B92911" w:rsidRPr="003506A4" w14:paraId="3DA5D147" w14:textId="77777777" w:rsidTr="00736A5C">
        <w:trPr>
          <w:cantSplit/>
          <w:trHeight w:val="255"/>
        </w:trPr>
        <w:tc>
          <w:tcPr>
            <w:tcW w:w="1474" w:type="dxa"/>
          </w:tcPr>
          <w:p w14:paraId="77B289DE"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1760134B" w14:textId="77777777" w:rsidR="00B92911" w:rsidRPr="003506A4" w:rsidRDefault="00B92911" w:rsidP="00736A5C">
            <w:pPr>
              <w:pStyle w:val="Funotentext"/>
              <w:rPr>
                <w:rFonts w:ascii="Arial" w:hAnsi="Arial" w:cs="Arial"/>
                <w:i/>
                <w:iCs/>
                <w:sz w:val="22"/>
                <w:szCs w:val="22"/>
                <w:lang w:val="es-ES"/>
              </w:rPr>
            </w:pPr>
            <w:r w:rsidRPr="003506A4">
              <w:rPr>
                <w:rFonts w:ascii="Arial" w:hAnsi="Arial" w:cs="Arial"/>
                <w:i/>
                <w:iCs/>
                <w:sz w:val="22"/>
                <w:szCs w:val="22"/>
                <w:lang w:val="es-ES"/>
              </w:rPr>
              <w:t>[Mantenimiento y manutención]</w:t>
            </w:r>
            <w:r w:rsidRPr="003506A4">
              <w:rPr>
                <w:rFonts w:ascii="Arial" w:hAnsi="Arial" w:cs="Arial"/>
                <w:i/>
                <w:iCs/>
                <w:sz w:val="22"/>
                <w:szCs w:val="22"/>
                <w:vertAlign w:val="superscript"/>
                <w:lang w:val="es-ES"/>
              </w:rPr>
              <w:t>2</w:t>
            </w:r>
          </w:p>
        </w:tc>
        <w:tc>
          <w:tcPr>
            <w:tcW w:w="2041" w:type="dxa"/>
          </w:tcPr>
          <w:p w14:paraId="5BD0F1A5"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79D33921"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3743A04C"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38696072" w14:textId="77777777" w:rsidR="00B92911" w:rsidRPr="003506A4" w:rsidRDefault="00B92911" w:rsidP="00736A5C">
            <w:pPr>
              <w:pStyle w:val="Outline"/>
              <w:spacing w:before="120"/>
              <w:jc w:val="both"/>
              <w:rPr>
                <w:rFonts w:ascii="Arial" w:hAnsi="Arial" w:cs="Arial"/>
                <w:kern w:val="0"/>
                <w:sz w:val="22"/>
                <w:szCs w:val="22"/>
              </w:rPr>
            </w:pPr>
          </w:p>
        </w:tc>
      </w:tr>
      <w:tr w:rsidR="00B92911" w:rsidRPr="003506A4" w14:paraId="07A95989" w14:textId="77777777" w:rsidTr="00736A5C">
        <w:trPr>
          <w:cantSplit/>
          <w:trHeight w:val="255"/>
        </w:trPr>
        <w:tc>
          <w:tcPr>
            <w:tcW w:w="1474" w:type="dxa"/>
          </w:tcPr>
          <w:p w14:paraId="1D5A5ECC"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2EF36EF5" w14:textId="77777777" w:rsidR="00B92911" w:rsidRPr="003506A4" w:rsidRDefault="00B92911" w:rsidP="00736A5C">
            <w:pPr>
              <w:pStyle w:val="Funotentext"/>
              <w:rPr>
                <w:rFonts w:ascii="Arial" w:hAnsi="Arial" w:cs="Arial"/>
                <w:i/>
                <w:iCs/>
                <w:sz w:val="22"/>
                <w:szCs w:val="22"/>
                <w:lang w:val="es-ES"/>
              </w:rPr>
            </w:pPr>
            <w:r w:rsidRPr="003506A4">
              <w:rPr>
                <w:rFonts w:ascii="Arial" w:hAnsi="Arial" w:cs="Arial"/>
                <w:i/>
                <w:iCs/>
                <w:sz w:val="22"/>
                <w:szCs w:val="22"/>
                <w:lang w:val="es-ES"/>
              </w:rPr>
              <w:t>[Lista de piezas de repuesto]</w:t>
            </w:r>
            <w:r w:rsidRPr="003506A4">
              <w:rPr>
                <w:rFonts w:ascii="Arial" w:hAnsi="Arial" w:cs="Arial"/>
                <w:i/>
                <w:iCs/>
                <w:sz w:val="22"/>
                <w:szCs w:val="22"/>
                <w:vertAlign w:val="superscript"/>
                <w:lang w:val="es-ES"/>
              </w:rPr>
              <w:t>2</w:t>
            </w:r>
          </w:p>
        </w:tc>
        <w:tc>
          <w:tcPr>
            <w:tcW w:w="2041" w:type="dxa"/>
          </w:tcPr>
          <w:p w14:paraId="4BF48558"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7EAC60B9"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36079EA8"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5D5E59D6" w14:textId="77777777" w:rsidR="00B92911" w:rsidRPr="003506A4" w:rsidRDefault="00B92911" w:rsidP="00736A5C">
            <w:pPr>
              <w:pStyle w:val="Outline"/>
              <w:spacing w:before="120"/>
              <w:jc w:val="both"/>
              <w:rPr>
                <w:rFonts w:ascii="Arial" w:hAnsi="Arial" w:cs="Arial"/>
                <w:kern w:val="0"/>
                <w:sz w:val="22"/>
                <w:szCs w:val="22"/>
              </w:rPr>
            </w:pPr>
          </w:p>
        </w:tc>
      </w:tr>
      <w:tr w:rsidR="00B92911" w:rsidRPr="003506A4" w14:paraId="00A743E6" w14:textId="77777777" w:rsidTr="003506A4">
        <w:trPr>
          <w:cantSplit/>
          <w:trHeight w:val="255"/>
        </w:trPr>
        <w:tc>
          <w:tcPr>
            <w:tcW w:w="1474" w:type="dxa"/>
          </w:tcPr>
          <w:p w14:paraId="06DC9ABD" w14:textId="77777777" w:rsidR="00B92911" w:rsidRPr="003506A4" w:rsidRDefault="00B92911" w:rsidP="00736A5C">
            <w:pPr>
              <w:pStyle w:val="Outline"/>
              <w:spacing w:before="120"/>
              <w:jc w:val="both"/>
              <w:rPr>
                <w:rFonts w:ascii="Arial" w:hAnsi="Arial" w:cs="Arial"/>
                <w:kern w:val="0"/>
                <w:sz w:val="22"/>
                <w:szCs w:val="22"/>
              </w:rPr>
            </w:pPr>
          </w:p>
        </w:tc>
        <w:tc>
          <w:tcPr>
            <w:tcW w:w="4309" w:type="dxa"/>
          </w:tcPr>
          <w:p w14:paraId="58290074" w14:textId="77777777" w:rsidR="00B92911" w:rsidRPr="003506A4" w:rsidRDefault="00B92911" w:rsidP="00736A5C">
            <w:pPr>
              <w:pStyle w:val="Outline"/>
              <w:spacing w:before="120"/>
              <w:jc w:val="both"/>
              <w:rPr>
                <w:rFonts w:ascii="Arial" w:hAnsi="Arial" w:cs="Arial"/>
                <w:kern w:val="0"/>
                <w:sz w:val="22"/>
                <w:szCs w:val="22"/>
              </w:rPr>
            </w:pPr>
            <w:r w:rsidRPr="003506A4">
              <w:rPr>
                <w:rFonts w:ascii="Arial" w:hAnsi="Arial" w:cs="Arial"/>
                <w:i/>
                <w:iCs/>
                <w:sz w:val="22"/>
                <w:szCs w:val="22"/>
              </w:rPr>
              <w:t>[Lista de consumibles]</w:t>
            </w:r>
            <w:r w:rsidRPr="003506A4">
              <w:rPr>
                <w:rFonts w:ascii="Arial" w:hAnsi="Arial" w:cs="Arial"/>
                <w:i/>
                <w:iCs/>
                <w:sz w:val="22"/>
                <w:szCs w:val="22"/>
                <w:vertAlign w:val="superscript"/>
              </w:rPr>
              <w:t>2</w:t>
            </w:r>
          </w:p>
        </w:tc>
        <w:tc>
          <w:tcPr>
            <w:tcW w:w="2041" w:type="dxa"/>
          </w:tcPr>
          <w:p w14:paraId="38033A08"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6ED62137"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27C532CB" w14:textId="77777777" w:rsidR="00B92911" w:rsidRPr="003506A4" w:rsidRDefault="00B92911" w:rsidP="00736A5C">
            <w:pPr>
              <w:pStyle w:val="Outline"/>
              <w:spacing w:before="120"/>
              <w:jc w:val="both"/>
              <w:rPr>
                <w:rFonts w:ascii="Arial" w:hAnsi="Arial" w:cs="Arial"/>
                <w:kern w:val="0"/>
                <w:sz w:val="22"/>
                <w:szCs w:val="22"/>
              </w:rPr>
            </w:pPr>
          </w:p>
        </w:tc>
        <w:tc>
          <w:tcPr>
            <w:tcW w:w="2268" w:type="dxa"/>
          </w:tcPr>
          <w:p w14:paraId="533A5A4E" w14:textId="77777777" w:rsidR="00B92911" w:rsidRPr="003506A4" w:rsidRDefault="00B92911" w:rsidP="00736A5C">
            <w:pPr>
              <w:pStyle w:val="Outline"/>
              <w:spacing w:before="120"/>
              <w:jc w:val="both"/>
              <w:rPr>
                <w:rFonts w:ascii="Arial" w:hAnsi="Arial" w:cs="Arial"/>
                <w:kern w:val="0"/>
                <w:sz w:val="22"/>
                <w:szCs w:val="22"/>
              </w:rPr>
            </w:pPr>
          </w:p>
        </w:tc>
      </w:tr>
    </w:tbl>
    <w:p w14:paraId="2BE46EB3" w14:textId="77777777" w:rsidR="00B92911" w:rsidRDefault="00B92911" w:rsidP="00190163">
      <w:pPr>
        <w:spacing w:after="142" w:line="240" w:lineRule="atLeast"/>
        <w:rPr>
          <w:rFonts w:ascii="Arial" w:hAnsi="Arial" w:cs="Arial"/>
          <w:i/>
          <w:sz w:val="24"/>
          <w:szCs w:val="24"/>
        </w:rPr>
      </w:pPr>
    </w:p>
    <w:p w14:paraId="75779FF1" w14:textId="77777777" w:rsidR="00CD5910" w:rsidRPr="00C32AFB" w:rsidRDefault="00CD5910" w:rsidP="00190163">
      <w:pPr>
        <w:spacing w:after="142" w:line="240" w:lineRule="atLeast"/>
        <w:rPr>
          <w:rFonts w:ascii="Arial" w:hAnsi="Arial" w:cs="Arial"/>
          <w:sz w:val="24"/>
          <w:szCs w:val="24"/>
        </w:rPr>
        <w:sectPr w:rsidR="00CD5910" w:rsidRPr="00C32AFB" w:rsidSect="000067B9">
          <w:headerReference w:type="even" r:id="rId94"/>
          <w:footerReference w:type="even" r:id="rId95"/>
          <w:footnotePr>
            <w:numRestart w:val="eachSect"/>
          </w:footnotePr>
          <w:endnotePr>
            <w:numFmt w:val="decimal"/>
          </w:endnotePr>
          <w:pgSz w:w="16840" w:h="11907" w:orient="landscape" w:code="9"/>
          <w:pgMar w:top="1797" w:right="1440" w:bottom="1440" w:left="1440" w:header="720" w:footer="720" w:gutter="0"/>
          <w:cols w:space="720"/>
          <w:docGrid w:linePitch="272"/>
        </w:sectPr>
      </w:pPr>
    </w:p>
    <w:p w14:paraId="093FE0DF" w14:textId="77777777" w:rsidR="0081638A" w:rsidRPr="00C32AFB" w:rsidRDefault="00CD5910" w:rsidP="00F61499">
      <w:pPr>
        <w:pStyle w:val="SectionVll-Sub"/>
      </w:pPr>
      <w:bookmarkStart w:id="289" w:name="_Toc474408316"/>
      <w:bookmarkStart w:id="290" w:name="_Toc523751989"/>
      <w:r w:rsidRPr="00C32AFB">
        <w:t>Especificaciones Técnicas</w:t>
      </w:r>
      <w:bookmarkEnd w:id="289"/>
      <w:bookmarkEnd w:id="290"/>
    </w:p>
    <w:p w14:paraId="72A26DB3" w14:textId="77777777" w:rsidR="00CD5910" w:rsidRPr="003506A4" w:rsidRDefault="00CD5910" w:rsidP="003506A4">
      <w:pPr>
        <w:spacing w:before="240" w:after="142" w:line="240" w:lineRule="atLeast"/>
        <w:jc w:val="both"/>
        <w:rPr>
          <w:rFonts w:ascii="Arial" w:hAnsi="Arial" w:cs="Arial"/>
          <w:i/>
          <w:sz w:val="22"/>
          <w:szCs w:val="22"/>
        </w:rPr>
      </w:pPr>
      <w:r w:rsidRPr="00C32AFB">
        <w:rPr>
          <w:rFonts w:ascii="Arial" w:hAnsi="Arial" w:cs="Arial"/>
          <w:i/>
          <w:sz w:val="22"/>
          <w:szCs w:val="22"/>
        </w:rPr>
        <w:t>[El detalle de las especificaciones técnicas de cada bien y servicios conexos se expone en esta sección. Debe mencionar las instalaciones, las comisiones, la capacitación inicial, las instrucciones de uso, el periodo de garantía, el mantenimiento, la manutención, las piezas de repuesto</w:t>
      </w:r>
      <w:r w:rsidRPr="003506A4">
        <w:rPr>
          <w:rFonts w:ascii="Arial" w:hAnsi="Arial" w:cs="Arial"/>
          <w:i/>
          <w:sz w:val="22"/>
          <w:szCs w:val="22"/>
        </w:rPr>
        <w:t>, los consumibles que deberán o no incluirse en el Precio.]</w:t>
      </w:r>
    </w:p>
    <w:p w14:paraId="5C57700D" w14:textId="77777777" w:rsidR="00C00F05" w:rsidRPr="003506A4" w:rsidRDefault="00C00F05" w:rsidP="00C00F05">
      <w:pPr>
        <w:suppressAutoHyphens/>
        <w:spacing w:before="120" w:after="120"/>
        <w:jc w:val="both"/>
        <w:rPr>
          <w:rFonts w:ascii="Arial" w:hAnsi="Arial" w:cs="Arial"/>
          <w:lang w:eastAsia="zh-CN"/>
        </w:rPr>
      </w:pPr>
      <w:r w:rsidRPr="003506A4">
        <w:rPr>
          <w:rFonts w:ascii="Arial" w:hAnsi="Arial" w:cs="Arial"/>
          <w:sz w:val="22"/>
          <w:szCs w:val="22"/>
          <w:lang w:eastAsia="zh-CN"/>
        </w:rPr>
        <w:t>Se advierte al Oferente que las especificaciones, normas de calidad de ejecución, materiales y equipo, y que las referencias explícitas o implícitas a marcas comerciales o números de catálogo especificados por el Comprador en las Especificaciones son meramente descriptivas y en ningún caso restrictivas. El Oferente podrá sustituir otras especificaciones, normas de calidad de autoridad, marcas comerciales o números de catálogo en su Oferta, siempre y cuando demuestre que las sustituciones cumplen con las expectativas del Comprador y que son equivalentes o superiores a aquellos elementos detallados en las Especificaciones.</w:t>
      </w:r>
    </w:p>
    <w:p w14:paraId="21727EA9" w14:textId="77777777" w:rsidR="00C00F05" w:rsidRPr="003506A4" w:rsidRDefault="00C00F05" w:rsidP="00C00F05">
      <w:pPr>
        <w:suppressAutoHyphens/>
        <w:spacing w:before="120" w:after="120"/>
        <w:jc w:val="both"/>
        <w:rPr>
          <w:rFonts w:ascii="Arial" w:hAnsi="Arial" w:cs="Arial"/>
          <w:sz w:val="22"/>
          <w:szCs w:val="22"/>
          <w:lang w:eastAsia="zh-CN"/>
        </w:rPr>
      </w:pPr>
      <w:r w:rsidRPr="003506A4">
        <w:rPr>
          <w:rFonts w:ascii="Arial" w:hAnsi="Arial" w:cs="Arial"/>
          <w:sz w:val="22"/>
          <w:szCs w:val="22"/>
          <w:lang w:eastAsia="zh-CN"/>
        </w:rPr>
        <w:t>Todos los bienes proporcionados por oferentes y suministrados por los oferentes seleccionados tendrán que ser nuevos, no haber sido utilizados previamente, de los últimos modelos e incorporar todas las últimas mejoras de diseño y materiales, a no ser que se indique lo contrario en el Contrato.</w:t>
      </w:r>
    </w:p>
    <w:p w14:paraId="4071EE5D" w14:textId="77777777" w:rsidR="00217AF8" w:rsidRPr="003506A4" w:rsidRDefault="00217AF8" w:rsidP="00217AF8">
      <w:pPr>
        <w:suppressAutoHyphens/>
        <w:spacing w:before="240" w:after="240"/>
        <w:rPr>
          <w:b/>
          <w:sz w:val="36"/>
          <w:lang w:eastAsia="zh-CN"/>
        </w:rPr>
      </w:pPr>
      <w:r w:rsidRPr="003506A4">
        <w:rPr>
          <w:rFonts w:ascii="Arial" w:hAnsi="Arial" w:cs="Arial"/>
          <w:b/>
          <w:sz w:val="22"/>
          <w:szCs w:val="22"/>
          <w:lang w:eastAsia="zh-CN"/>
        </w:rPr>
        <w:t>Lista de los paquetes de la oferta</w:t>
      </w:r>
    </w:p>
    <w:tbl>
      <w:tblPr>
        <w:tblW w:w="0" w:type="auto"/>
        <w:tblInd w:w="-5" w:type="dxa"/>
        <w:tblLayout w:type="fixed"/>
        <w:tblCellMar>
          <w:left w:w="113" w:type="dxa"/>
        </w:tblCellMar>
        <w:tblLook w:val="0000" w:firstRow="0" w:lastRow="0" w:firstColumn="0" w:lastColumn="0" w:noHBand="0" w:noVBand="0"/>
      </w:tblPr>
      <w:tblGrid>
        <w:gridCol w:w="1089"/>
        <w:gridCol w:w="4491"/>
        <w:gridCol w:w="1656"/>
        <w:gridCol w:w="1665"/>
      </w:tblGrid>
      <w:tr w:rsidR="00217AF8" w:rsidRPr="003506A4" w14:paraId="624B36A2" w14:textId="77777777" w:rsidTr="006650A0">
        <w:tc>
          <w:tcPr>
            <w:tcW w:w="1089" w:type="dxa"/>
            <w:tcBorders>
              <w:top w:val="single" w:sz="4" w:space="0" w:color="00000A"/>
              <w:left w:val="single" w:sz="4" w:space="0" w:color="00000A"/>
              <w:bottom w:val="single" w:sz="4" w:space="0" w:color="00000A"/>
            </w:tcBorders>
            <w:shd w:val="clear" w:color="auto" w:fill="auto"/>
            <w:vAlign w:val="center"/>
          </w:tcPr>
          <w:p w14:paraId="6DD23EDF" w14:textId="77777777" w:rsidR="00217AF8" w:rsidRPr="003506A4" w:rsidRDefault="00217AF8" w:rsidP="00217AF8">
            <w:pPr>
              <w:suppressAutoHyphens/>
              <w:spacing w:before="120" w:after="120"/>
              <w:jc w:val="center"/>
              <w:rPr>
                <w:b/>
                <w:sz w:val="36"/>
                <w:lang w:eastAsia="zh-CN"/>
              </w:rPr>
            </w:pPr>
            <w:r w:rsidRPr="003506A4">
              <w:rPr>
                <w:rFonts w:ascii="Arial" w:hAnsi="Arial" w:cs="Arial"/>
                <w:b/>
                <w:sz w:val="22"/>
                <w:szCs w:val="22"/>
                <w:lang w:eastAsia="zh-CN"/>
              </w:rPr>
              <w:t>N.º de lote</w:t>
            </w:r>
          </w:p>
        </w:tc>
        <w:tc>
          <w:tcPr>
            <w:tcW w:w="4491" w:type="dxa"/>
            <w:tcBorders>
              <w:top w:val="single" w:sz="4" w:space="0" w:color="00000A"/>
              <w:left w:val="single" w:sz="4" w:space="0" w:color="00000A"/>
              <w:bottom w:val="single" w:sz="4" w:space="0" w:color="00000A"/>
            </w:tcBorders>
            <w:shd w:val="clear" w:color="auto" w:fill="auto"/>
            <w:vAlign w:val="center"/>
          </w:tcPr>
          <w:p w14:paraId="35C2F017" w14:textId="77777777" w:rsidR="00217AF8" w:rsidRPr="003506A4" w:rsidRDefault="00217AF8" w:rsidP="00217AF8">
            <w:pPr>
              <w:suppressAutoHyphens/>
              <w:spacing w:before="120" w:after="120"/>
              <w:rPr>
                <w:b/>
                <w:sz w:val="36"/>
                <w:lang w:eastAsia="zh-CN"/>
              </w:rPr>
            </w:pPr>
            <w:r w:rsidRPr="003506A4">
              <w:rPr>
                <w:rFonts w:ascii="Arial" w:hAnsi="Arial" w:cs="Arial"/>
                <w:b/>
                <w:sz w:val="22"/>
                <w:szCs w:val="22"/>
                <w:lang w:eastAsia="zh-CN"/>
              </w:rPr>
              <w:t>Descripción</w:t>
            </w:r>
          </w:p>
        </w:tc>
        <w:tc>
          <w:tcPr>
            <w:tcW w:w="1656" w:type="dxa"/>
            <w:tcBorders>
              <w:top w:val="single" w:sz="4" w:space="0" w:color="00000A"/>
              <w:left w:val="single" w:sz="4" w:space="0" w:color="00000A"/>
              <w:bottom w:val="single" w:sz="4" w:space="0" w:color="00000A"/>
            </w:tcBorders>
            <w:shd w:val="clear" w:color="auto" w:fill="auto"/>
            <w:vAlign w:val="center"/>
          </w:tcPr>
          <w:p w14:paraId="12817E98" w14:textId="77777777" w:rsidR="00217AF8" w:rsidRPr="003506A4" w:rsidRDefault="00217AF8" w:rsidP="00217AF8">
            <w:pPr>
              <w:suppressAutoHyphens/>
              <w:spacing w:before="120" w:after="120"/>
              <w:jc w:val="center"/>
              <w:rPr>
                <w:b/>
                <w:sz w:val="36"/>
                <w:lang w:eastAsia="zh-CN"/>
              </w:rPr>
            </w:pPr>
            <w:r w:rsidRPr="003506A4">
              <w:rPr>
                <w:rFonts w:ascii="Arial" w:hAnsi="Arial" w:cs="Arial"/>
                <w:b/>
                <w:sz w:val="22"/>
                <w:szCs w:val="22"/>
                <w:lang w:eastAsia="zh-CN"/>
              </w:rPr>
              <w:t>N.º de partida</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E257B3" w14:textId="77777777" w:rsidR="00217AF8" w:rsidRPr="003506A4" w:rsidRDefault="00217AF8" w:rsidP="00217AF8">
            <w:pPr>
              <w:suppressAutoHyphens/>
              <w:spacing w:before="120" w:after="120"/>
              <w:jc w:val="center"/>
              <w:rPr>
                <w:b/>
                <w:sz w:val="36"/>
                <w:lang w:eastAsia="zh-CN"/>
              </w:rPr>
            </w:pPr>
            <w:r w:rsidRPr="003506A4">
              <w:rPr>
                <w:rFonts w:ascii="Arial" w:hAnsi="Arial" w:cs="Arial"/>
                <w:b/>
                <w:sz w:val="22"/>
                <w:szCs w:val="22"/>
                <w:lang w:eastAsia="zh-CN"/>
              </w:rPr>
              <w:t>N.º de página</w:t>
            </w:r>
          </w:p>
        </w:tc>
      </w:tr>
      <w:tr w:rsidR="00217AF8" w:rsidRPr="003506A4" w14:paraId="3F21B2CF" w14:textId="77777777" w:rsidTr="006650A0">
        <w:tc>
          <w:tcPr>
            <w:tcW w:w="1089" w:type="dxa"/>
            <w:tcBorders>
              <w:top w:val="single" w:sz="4" w:space="0" w:color="00000A"/>
              <w:left w:val="single" w:sz="4" w:space="0" w:color="00000A"/>
              <w:bottom w:val="single" w:sz="4" w:space="0" w:color="00000A"/>
            </w:tcBorders>
            <w:shd w:val="clear" w:color="auto" w:fill="auto"/>
          </w:tcPr>
          <w:p w14:paraId="7A7BBF10" w14:textId="77777777" w:rsidR="00217AF8" w:rsidRPr="003506A4" w:rsidRDefault="00217AF8" w:rsidP="00217AF8">
            <w:pPr>
              <w:suppressAutoHyphens/>
              <w:snapToGrid w:val="0"/>
              <w:spacing w:before="60" w:after="60"/>
              <w:jc w:val="center"/>
              <w:rPr>
                <w:rFonts w:ascii="Arial" w:hAnsi="Arial" w:cs="Arial"/>
                <w:sz w:val="22"/>
                <w:szCs w:val="22"/>
                <w:lang w:eastAsia="zh-CN"/>
              </w:rPr>
            </w:pPr>
          </w:p>
        </w:tc>
        <w:tc>
          <w:tcPr>
            <w:tcW w:w="4491" w:type="dxa"/>
            <w:tcBorders>
              <w:top w:val="single" w:sz="4" w:space="0" w:color="00000A"/>
              <w:left w:val="single" w:sz="4" w:space="0" w:color="00000A"/>
              <w:bottom w:val="single" w:sz="4" w:space="0" w:color="00000A"/>
            </w:tcBorders>
            <w:shd w:val="clear" w:color="auto" w:fill="auto"/>
          </w:tcPr>
          <w:p w14:paraId="785DBD53" w14:textId="77777777" w:rsidR="00217AF8" w:rsidRPr="003506A4" w:rsidRDefault="00217AF8" w:rsidP="00217AF8">
            <w:pPr>
              <w:suppressAutoHyphens/>
              <w:snapToGrid w:val="0"/>
              <w:spacing w:before="60" w:after="60"/>
              <w:rPr>
                <w:rFonts w:ascii="Arial" w:hAnsi="Arial" w:cs="Arial"/>
                <w:sz w:val="22"/>
                <w:szCs w:val="22"/>
                <w:lang w:eastAsia="zh-CN"/>
              </w:rPr>
            </w:pPr>
          </w:p>
        </w:tc>
        <w:tc>
          <w:tcPr>
            <w:tcW w:w="1656" w:type="dxa"/>
            <w:tcBorders>
              <w:top w:val="single" w:sz="4" w:space="0" w:color="00000A"/>
              <w:left w:val="single" w:sz="4" w:space="0" w:color="00000A"/>
              <w:bottom w:val="single" w:sz="4" w:space="0" w:color="00000A"/>
            </w:tcBorders>
            <w:shd w:val="clear" w:color="auto" w:fill="auto"/>
          </w:tcPr>
          <w:p w14:paraId="3F350460" w14:textId="77777777" w:rsidR="00217AF8" w:rsidRPr="003506A4" w:rsidRDefault="00217AF8" w:rsidP="00217AF8">
            <w:pPr>
              <w:suppressAutoHyphens/>
              <w:snapToGrid w:val="0"/>
              <w:spacing w:before="60" w:after="60"/>
              <w:jc w:val="center"/>
              <w:rPr>
                <w:rFonts w:ascii="Arial" w:hAnsi="Arial" w:cs="Arial"/>
                <w:sz w:val="22"/>
                <w:szCs w:val="22"/>
                <w:lang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Pr>
          <w:p w14:paraId="6FF5AE04" w14:textId="77777777" w:rsidR="00217AF8" w:rsidRPr="003506A4" w:rsidRDefault="00217AF8" w:rsidP="00217AF8">
            <w:pPr>
              <w:suppressAutoHyphens/>
              <w:snapToGrid w:val="0"/>
              <w:spacing w:before="60" w:after="60"/>
              <w:jc w:val="center"/>
              <w:rPr>
                <w:rFonts w:ascii="Arial" w:hAnsi="Arial" w:cs="Arial"/>
                <w:sz w:val="22"/>
                <w:szCs w:val="22"/>
                <w:lang w:eastAsia="zh-CN"/>
              </w:rPr>
            </w:pPr>
          </w:p>
        </w:tc>
      </w:tr>
      <w:tr w:rsidR="00217AF8" w:rsidRPr="001D5E0A" w14:paraId="1BCFA34C" w14:textId="77777777" w:rsidTr="006650A0">
        <w:tc>
          <w:tcPr>
            <w:tcW w:w="1089" w:type="dxa"/>
            <w:tcBorders>
              <w:top w:val="single" w:sz="4" w:space="0" w:color="00000A"/>
              <w:left w:val="single" w:sz="4" w:space="0" w:color="00000A"/>
              <w:bottom w:val="single" w:sz="4" w:space="0" w:color="00000A"/>
            </w:tcBorders>
            <w:shd w:val="clear" w:color="auto" w:fill="auto"/>
          </w:tcPr>
          <w:p w14:paraId="0AD583A6"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c>
          <w:tcPr>
            <w:tcW w:w="4491" w:type="dxa"/>
            <w:tcBorders>
              <w:top w:val="single" w:sz="4" w:space="0" w:color="00000A"/>
              <w:left w:val="single" w:sz="4" w:space="0" w:color="00000A"/>
              <w:bottom w:val="single" w:sz="4" w:space="0" w:color="00000A"/>
            </w:tcBorders>
            <w:shd w:val="clear" w:color="auto" w:fill="auto"/>
          </w:tcPr>
          <w:p w14:paraId="3C281F9E" w14:textId="77777777" w:rsidR="00217AF8" w:rsidRPr="001D5E0A" w:rsidRDefault="00217AF8" w:rsidP="00217AF8">
            <w:pPr>
              <w:suppressAutoHyphens/>
              <w:snapToGrid w:val="0"/>
              <w:spacing w:before="60" w:after="60"/>
              <w:rPr>
                <w:rFonts w:ascii="Arial" w:hAnsi="Arial" w:cs="Arial"/>
                <w:sz w:val="22"/>
                <w:szCs w:val="22"/>
                <w:highlight w:val="cyan"/>
                <w:lang w:eastAsia="zh-CN"/>
              </w:rPr>
            </w:pPr>
          </w:p>
        </w:tc>
        <w:tc>
          <w:tcPr>
            <w:tcW w:w="1656" w:type="dxa"/>
            <w:tcBorders>
              <w:top w:val="single" w:sz="4" w:space="0" w:color="00000A"/>
              <w:left w:val="single" w:sz="4" w:space="0" w:color="00000A"/>
              <w:bottom w:val="single" w:sz="4" w:space="0" w:color="00000A"/>
            </w:tcBorders>
            <w:shd w:val="clear" w:color="auto" w:fill="auto"/>
          </w:tcPr>
          <w:p w14:paraId="6A51BF98"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Pr>
          <w:p w14:paraId="5D302A32"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r>
      <w:tr w:rsidR="00217AF8" w:rsidRPr="001D5E0A" w14:paraId="10DCAC55" w14:textId="77777777" w:rsidTr="006650A0">
        <w:tc>
          <w:tcPr>
            <w:tcW w:w="1089" w:type="dxa"/>
            <w:tcBorders>
              <w:top w:val="single" w:sz="4" w:space="0" w:color="00000A"/>
              <w:left w:val="single" w:sz="4" w:space="0" w:color="00000A"/>
              <w:bottom w:val="single" w:sz="4" w:space="0" w:color="00000A"/>
            </w:tcBorders>
            <w:shd w:val="clear" w:color="auto" w:fill="auto"/>
          </w:tcPr>
          <w:p w14:paraId="07B85A01"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c>
          <w:tcPr>
            <w:tcW w:w="4491" w:type="dxa"/>
            <w:tcBorders>
              <w:top w:val="single" w:sz="4" w:space="0" w:color="00000A"/>
              <w:left w:val="single" w:sz="4" w:space="0" w:color="00000A"/>
              <w:bottom w:val="single" w:sz="4" w:space="0" w:color="00000A"/>
            </w:tcBorders>
            <w:shd w:val="clear" w:color="auto" w:fill="auto"/>
          </w:tcPr>
          <w:p w14:paraId="46617F1A" w14:textId="77777777" w:rsidR="00217AF8" w:rsidRPr="001D5E0A" w:rsidRDefault="00217AF8" w:rsidP="00217AF8">
            <w:pPr>
              <w:suppressAutoHyphens/>
              <w:snapToGrid w:val="0"/>
              <w:spacing w:before="60" w:after="60"/>
              <w:rPr>
                <w:rFonts w:ascii="Arial" w:hAnsi="Arial" w:cs="Arial"/>
                <w:sz w:val="22"/>
                <w:szCs w:val="22"/>
                <w:highlight w:val="cyan"/>
                <w:lang w:eastAsia="zh-CN"/>
              </w:rPr>
            </w:pPr>
          </w:p>
        </w:tc>
        <w:tc>
          <w:tcPr>
            <w:tcW w:w="1656" w:type="dxa"/>
            <w:tcBorders>
              <w:top w:val="single" w:sz="4" w:space="0" w:color="00000A"/>
              <w:left w:val="single" w:sz="4" w:space="0" w:color="00000A"/>
              <w:bottom w:val="single" w:sz="4" w:space="0" w:color="00000A"/>
            </w:tcBorders>
            <w:shd w:val="clear" w:color="auto" w:fill="auto"/>
          </w:tcPr>
          <w:p w14:paraId="2555DEC4"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Pr>
          <w:p w14:paraId="6A4FC244"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r>
      <w:tr w:rsidR="00217AF8" w:rsidRPr="001D5E0A" w14:paraId="786F8501" w14:textId="77777777" w:rsidTr="006650A0">
        <w:tc>
          <w:tcPr>
            <w:tcW w:w="1089" w:type="dxa"/>
            <w:tcBorders>
              <w:top w:val="single" w:sz="4" w:space="0" w:color="00000A"/>
              <w:left w:val="single" w:sz="4" w:space="0" w:color="00000A"/>
              <w:bottom w:val="single" w:sz="4" w:space="0" w:color="00000A"/>
            </w:tcBorders>
            <w:shd w:val="clear" w:color="auto" w:fill="auto"/>
          </w:tcPr>
          <w:p w14:paraId="7CCBF57E"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c>
          <w:tcPr>
            <w:tcW w:w="4491" w:type="dxa"/>
            <w:tcBorders>
              <w:top w:val="single" w:sz="4" w:space="0" w:color="00000A"/>
              <w:left w:val="single" w:sz="4" w:space="0" w:color="00000A"/>
              <w:bottom w:val="single" w:sz="4" w:space="0" w:color="00000A"/>
            </w:tcBorders>
            <w:shd w:val="clear" w:color="auto" w:fill="auto"/>
          </w:tcPr>
          <w:p w14:paraId="3795E0F4" w14:textId="77777777" w:rsidR="00217AF8" w:rsidRPr="001D5E0A" w:rsidRDefault="00217AF8" w:rsidP="00217AF8">
            <w:pPr>
              <w:suppressAutoHyphens/>
              <w:snapToGrid w:val="0"/>
              <w:spacing w:before="60" w:after="60"/>
              <w:rPr>
                <w:rFonts w:ascii="Arial" w:hAnsi="Arial" w:cs="Arial"/>
                <w:sz w:val="22"/>
                <w:szCs w:val="22"/>
                <w:highlight w:val="cyan"/>
                <w:lang w:eastAsia="zh-CN"/>
              </w:rPr>
            </w:pPr>
          </w:p>
        </w:tc>
        <w:tc>
          <w:tcPr>
            <w:tcW w:w="1656" w:type="dxa"/>
            <w:tcBorders>
              <w:top w:val="single" w:sz="4" w:space="0" w:color="00000A"/>
              <w:left w:val="single" w:sz="4" w:space="0" w:color="00000A"/>
              <w:bottom w:val="single" w:sz="4" w:space="0" w:color="00000A"/>
            </w:tcBorders>
            <w:shd w:val="clear" w:color="auto" w:fill="auto"/>
          </w:tcPr>
          <w:p w14:paraId="0BE3C5FD"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Pr>
          <w:p w14:paraId="3C2F2A1E" w14:textId="77777777" w:rsidR="00217AF8" w:rsidRPr="001D5E0A" w:rsidRDefault="00217AF8" w:rsidP="00217AF8">
            <w:pPr>
              <w:suppressAutoHyphens/>
              <w:snapToGrid w:val="0"/>
              <w:spacing w:before="60" w:after="60"/>
              <w:jc w:val="center"/>
              <w:rPr>
                <w:rFonts w:ascii="Arial" w:hAnsi="Arial" w:cs="Arial"/>
                <w:sz w:val="22"/>
                <w:szCs w:val="22"/>
                <w:highlight w:val="cyan"/>
                <w:lang w:eastAsia="zh-CN"/>
              </w:rPr>
            </w:pPr>
          </w:p>
        </w:tc>
      </w:tr>
    </w:tbl>
    <w:p w14:paraId="694E7BD6" w14:textId="77777777" w:rsidR="00A5277B" w:rsidRDefault="00A5277B" w:rsidP="00F61499">
      <w:pPr>
        <w:suppressAutoHyphens/>
        <w:spacing w:after="120"/>
        <w:jc w:val="both"/>
        <w:rPr>
          <w:rFonts w:ascii="Arial" w:hAnsi="Arial" w:cs="Arial"/>
          <w:sz w:val="22"/>
          <w:szCs w:val="22"/>
          <w:lang w:eastAsia="zh-CN"/>
        </w:rPr>
      </w:pPr>
    </w:p>
    <w:p w14:paraId="02F19FFB" w14:textId="77777777" w:rsidR="00C00F05" w:rsidRDefault="00C00F05" w:rsidP="00F61499">
      <w:pPr>
        <w:suppressAutoHyphens/>
        <w:spacing w:after="120"/>
        <w:jc w:val="both"/>
        <w:rPr>
          <w:rFonts w:ascii="Arial" w:hAnsi="Arial" w:cs="Arial"/>
          <w:sz w:val="22"/>
          <w:szCs w:val="22"/>
          <w:lang w:eastAsia="zh-CN"/>
        </w:rPr>
      </w:pPr>
      <w:r w:rsidRPr="003506A4">
        <w:rPr>
          <w:rFonts w:ascii="Arial" w:hAnsi="Arial" w:cs="Arial"/>
          <w:sz w:val="22"/>
          <w:szCs w:val="22"/>
          <w:lang w:eastAsia="zh-CN"/>
        </w:rPr>
        <w:t xml:space="preserve">Los Oferentes tendrán que proporcionar un comentario pormenorizado (véase la tabla adjunta) sobre las especificaciones del Comprador que demuestre la conformidad de los bienes y servicios relacionados con dichas especificaciones o un escrito de desviación y excepción con respecto a lo establecido por las especificaciones de Comprador. Respuestas de carácter general a las especificaciones de Comprador como, por ejemplo, “aceptable,”, “conforme”, “sí”, etc. o simplemente la copia literal de las especificaciones del Comprador no se admitirán sin excepción alguna durante la evaluación técnica. También se requiere que los oferentes se abstengan de realizar una clasificación propia de sus respuestas a las especificaciones del Comprador (tal como “mejor”, “conforme”, “aceptable”, etc.). Cualquier afirmación por parte del oferente u oferentes han de ser verificable en los catálogos, folletos o bibliografía proporcionada (no se aceptarán catálogos, folletos, bibliografía elaborada </w:t>
      </w:r>
      <w:r w:rsidRPr="003506A4">
        <w:rPr>
          <w:rFonts w:ascii="Arial" w:hAnsi="Arial" w:cs="Arial"/>
          <w:i/>
          <w:iCs/>
          <w:sz w:val="22"/>
          <w:szCs w:val="22"/>
          <w:lang w:eastAsia="zh-CN"/>
        </w:rPr>
        <w:t>ad hoc</w:t>
      </w:r>
      <w:r w:rsidRPr="003506A4">
        <w:rPr>
          <w:rFonts w:ascii="Arial" w:hAnsi="Arial" w:cs="Arial"/>
          <w:sz w:val="22"/>
          <w:szCs w:val="22"/>
          <w:lang w:eastAsia="zh-CN"/>
        </w:rPr>
        <w:t xml:space="preserve"> </w:t>
      </w:r>
      <w:r w:rsidRPr="003502C2">
        <w:rPr>
          <w:rFonts w:ascii="Arial" w:hAnsi="Arial" w:cs="Arial"/>
          <w:sz w:val="22"/>
          <w:szCs w:val="22"/>
          <w:lang w:eastAsia="zh-CN"/>
        </w:rPr>
        <w:t xml:space="preserve">para un proceso de licitación concreto, y que por ejemplo </w:t>
      </w:r>
      <w:r w:rsidRPr="003506A4">
        <w:rPr>
          <w:rFonts w:ascii="Arial" w:hAnsi="Arial" w:cs="Arial"/>
          <w:sz w:val="22"/>
          <w:szCs w:val="22"/>
          <w:lang w:eastAsia="zh-CN"/>
        </w:rPr>
        <w:t>consistan únicamente de una fotografía con poco texto y que tengan un aspecto poco profesional).</w:t>
      </w:r>
    </w:p>
    <w:p w14:paraId="0A930E7E" w14:textId="77777777" w:rsidR="00A5277B" w:rsidRDefault="00A5277B" w:rsidP="00F61499">
      <w:pPr>
        <w:suppressAutoHyphens/>
        <w:spacing w:after="120"/>
        <w:jc w:val="both"/>
        <w:rPr>
          <w:rFonts w:ascii="Arial" w:hAnsi="Arial" w:cs="Arial"/>
          <w:sz w:val="22"/>
          <w:szCs w:val="22"/>
          <w:lang w:eastAsia="zh-CN"/>
        </w:rPr>
      </w:pPr>
    </w:p>
    <w:p w14:paraId="469FB4FE" w14:textId="77777777" w:rsidR="000E3B60" w:rsidRPr="003506A4" w:rsidRDefault="000E3B60" w:rsidP="00F61499">
      <w:pPr>
        <w:suppressAutoHyphens/>
        <w:spacing w:after="120"/>
        <w:rPr>
          <w:rFonts w:ascii="Arial" w:hAnsi="Arial" w:cs="Arial"/>
          <w:b/>
          <w:sz w:val="22"/>
          <w:szCs w:val="22"/>
          <w:lang w:eastAsia="zh-CN"/>
        </w:rPr>
      </w:pPr>
      <w:r w:rsidRPr="003506A4">
        <w:rPr>
          <w:rFonts w:ascii="Arial" w:hAnsi="Arial" w:cs="Arial"/>
          <w:b/>
          <w:sz w:val="22"/>
          <w:szCs w:val="22"/>
          <w:lang w:eastAsia="zh-CN"/>
        </w:rPr>
        <w:t>Evaluación técnica</w:t>
      </w:r>
    </w:p>
    <w:p w14:paraId="77EF4E1A" w14:textId="77777777" w:rsidR="000E3B60" w:rsidRDefault="000E3B60" w:rsidP="00F61499">
      <w:pPr>
        <w:spacing w:after="120"/>
        <w:jc w:val="both"/>
        <w:rPr>
          <w:rFonts w:ascii="Arial" w:hAnsi="Arial" w:cs="Arial"/>
          <w:sz w:val="22"/>
          <w:szCs w:val="22"/>
        </w:rPr>
      </w:pPr>
      <w:r w:rsidRPr="003506A4">
        <w:rPr>
          <w:rFonts w:ascii="Arial" w:hAnsi="Arial" w:cs="Arial"/>
          <w:sz w:val="22"/>
          <w:szCs w:val="22"/>
        </w:rPr>
        <w:t>La evaluación técnica se celebrará de acuerdo con una comparación pormenorizada de las especificaciones ofertadas y aquellas especificadas por el Comprador mediante las siguientes cuatro (4) condiciones: “apto” (cuando un artículo cumple con las especificaciones del Comprador o las supera; la clasificación “supera las especificaciones” se utilizará de forma racional y no se considerarán aquellos casos de superación excesiva de las especificaciones como, por ejemplo, en cuanto a la capacidad, el tamaño la potencia), “aceptable” (cuando un artículo no cumple completamente con las especificaciones del Comprador, presenta pequeñas desviaciones, pero cumple el objetivo deseado), “mínimo” (cuando un artículo se desvía considerablemente de las especificaciones del Comprador, pero que puede considerarse para el objetivo deseado; esta clasificación no se permite para los artículos principales) y “no apto” (cuando un artículo se desvía tanto de los objetivos deseados que no se puede considerar viable).</w:t>
      </w:r>
    </w:p>
    <w:p w14:paraId="32942432" w14:textId="77777777" w:rsidR="00A5277B" w:rsidRDefault="00A5277B" w:rsidP="00F61499">
      <w:pPr>
        <w:spacing w:after="120"/>
        <w:jc w:val="both"/>
        <w:rPr>
          <w:rFonts w:ascii="Arial" w:hAnsi="Arial" w:cs="Arial"/>
          <w:sz w:val="22"/>
          <w:szCs w:val="22"/>
        </w:rPr>
      </w:pPr>
    </w:p>
    <w:p w14:paraId="783D699A" w14:textId="77777777" w:rsidR="009403E5" w:rsidRPr="003506A4" w:rsidRDefault="009403E5" w:rsidP="00A5277B">
      <w:pPr>
        <w:spacing w:after="120"/>
        <w:jc w:val="both"/>
        <w:rPr>
          <w:rFonts w:ascii="Arial" w:hAnsi="Arial" w:cs="Arial"/>
          <w:b/>
          <w:sz w:val="22"/>
          <w:szCs w:val="22"/>
        </w:rPr>
      </w:pPr>
      <w:r w:rsidRPr="003506A4">
        <w:rPr>
          <w:rFonts w:ascii="Arial" w:hAnsi="Arial" w:cs="Arial"/>
          <w:b/>
          <w:sz w:val="22"/>
          <w:szCs w:val="22"/>
        </w:rPr>
        <w:t>Capacidad técnica del Oferente</w:t>
      </w:r>
    </w:p>
    <w:p w14:paraId="6709382C" w14:textId="77777777" w:rsidR="009403E5" w:rsidRPr="003506A4" w:rsidRDefault="009403E5" w:rsidP="00F61499">
      <w:pPr>
        <w:suppressAutoHyphens/>
        <w:spacing w:after="120"/>
        <w:jc w:val="both"/>
        <w:rPr>
          <w:rFonts w:ascii="Arial" w:hAnsi="Arial" w:cs="Arial"/>
          <w:sz w:val="22"/>
          <w:szCs w:val="22"/>
          <w:lang w:val="es-ES" w:eastAsia="zh-CN"/>
        </w:rPr>
      </w:pPr>
      <w:r w:rsidRPr="003506A4">
        <w:rPr>
          <w:rFonts w:ascii="Arial" w:hAnsi="Arial" w:cs="Arial"/>
          <w:sz w:val="22"/>
          <w:szCs w:val="22"/>
          <w:lang w:val="es-ES" w:eastAsia="zh-CN"/>
        </w:rPr>
        <w:t xml:space="preserve">El Oferente dispondrá, al menos de [Insertar el número, habitualmente no inferior a dos (2);  demostrable con </w:t>
      </w:r>
      <w:proofErr w:type="spellStart"/>
      <w:r w:rsidRPr="003506A4">
        <w:rPr>
          <w:rFonts w:ascii="Arial" w:hAnsi="Arial" w:cs="Arial"/>
          <w:sz w:val="22"/>
          <w:szCs w:val="22"/>
          <w:lang w:val="es-ES" w:eastAsia="zh-CN"/>
        </w:rPr>
        <w:t>CVs</w:t>
      </w:r>
      <w:proofErr w:type="spellEnd"/>
      <w:r w:rsidRPr="003506A4">
        <w:rPr>
          <w:rFonts w:ascii="Arial" w:hAnsi="Arial" w:cs="Arial"/>
          <w:sz w:val="22"/>
          <w:szCs w:val="22"/>
          <w:lang w:val="es-ES" w:eastAsia="zh-CN"/>
        </w:rPr>
        <w:t>] ingenieros o técnicos de equipo cualificados, certificado por el fabricante o fabricantes si procede en lo referente a la instalación y la formación, y que estén disponibles para prestar asistencia al proveedor local de servicios técnicos en materia de prestaciones de servicios posventa con poca antelación.</w:t>
      </w:r>
    </w:p>
    <w:p w14:paraId="67BCDA4E" w14:textId="77777777" w:rsidR="009403E5" w:rsidRPr="003506A4" w:rsidRDefault="009403E5" w:rsidP="00F61499">
      <w:pPr>
        <w:suppressAutoHyphens/>
        <w:spacing w:after="120"/>
        <w:jc w:val="both"/>
        <w:rPr>
          <w:rFonts w:ascii="Arial" w:hAnsi="Arial" w:cs="Arial"/>
          <w:sz w:val="22"/>
          <w:szCs w:val="22"/>
          <w:lang w:val="es-ES" w:eastAsia="zh-CN"/>
        </w:rPr>
      </w:pPr>
      <w:r w:rsidRPr="003506A4">
        <w:rPr>
          <w:rFonts w:ascii="Arial" w:hAnsi="Arial" w:cs="Arial"/>
          <w:sz w:val="22"/>
          <w:szCs w:val="22"/>
          <w:lang w:val="es-ES" w:eastAsia="zh-CN"/>
        </w:rPr>
        <w:t>O bien</w:t>
      </w:r>
    </w:p>
    <w:p w14:paraId="530FD8DF" w14:textId="77777777" w:rsidR="009403E5" w:rsidRDefault="009403E5" w:rsidP="00F61499">
      <w:pPr>
        <w:suppressAutoHyphens/>
        <w:spacing w:after="120"/>
        <w:jc w:val="both"/>
        <w:rPr>
          <w:rFonts w:ascii="Arial" w:hAnsi="Arial" w:cs="Arial"/>
          <w:sz w:val="22"/>
          <w:szCs w:val="22"/>
          <w:lang w:val="es-ES" w:eastAsia="zh-CN"/>
        </w:rPr>
      </w:pPr>
      <w:r w:rsidRPr="003506A4">
        <w:rPr>
          <w:rFonts w:ascii="Arial" w:hAnsi="Arial" w:cs="Arial"/>
          <w:sz w:val="22"/>
          <w:szCs w:val="22"/>
          <w:lang w:val="es-ES" w:eastAsia="zh-CN"/>
        </w:rPr>
        <w:t>No se precisa capacidad técnica [Exclusivamente para aquellos bienes que no requieran instalación, formación o prestación de servicios posventa].</w:t>
      </w:r>
    </w:p>
    <w:p w14:paraId="21FFCA7D" w14:textId="77777777" w:rsidR="00A5277B" w:rsidRDefault="00A5277B" w:rsidP="00F61499">
      <w:pPr>
        <w:suppressAutoHyphens/>
        <w:spacing w:after="120"/>
        <w:jc w:val="both"/>
        <w:rPr>
          <w:rFonts w:ascii="Arial" w:hAnsi="Arial" w:cs="Arial"/>
          <w:sz w:val="22"/>
          <w:szCs w:val="22"/>
          <w:lang w:val="es-ES" w:eastAsia="zh-CN"/>
        </w:rPr>
      </w:pPr>
    </w:p>
    <w:p w14:paraId="6D07F154"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b/>
          <w:sz w:val="22"/>
          <w:szCs w:val="22"/>
          <w:lang w:eastAsia="zh-CN"/>
        </w:rPr>
        <w:t>Normas de calidad y Certificaciones</w:t>
      </w:r>
    </w:p>
    <w:p w14:paraId="64C20E23"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El cumplimiento con normas de calidad y las certificaciones pueden ser un requisito útil y un complemento de las especificaciones.</w:t>
      </w:r>
    </w:p>
    <w:p w14:paraId="03A540D7"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Las normas de calidad se aplican habitualmente a bienes y al cumplimiento obligatorio de ciertos bienes con normas específicas de calidad. Si se utilizan normas de calidad nacionales, el Comprador tendrá que incluir después de dicha especificación la expresión “o equivalente”.</w:t>
      </w:r>
    </w:p>
    <w:p w14:paraId="75B52FB3"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Si existiesen artículos que tengan que cumplir con ciertas normas de calidad, el Comprador tendrá que indicarlo en sus especificaciones para cada artículo afectado. El Comprador, asimismo, se abstendrá de solicitar al Oferente que le proporcione información sobre todas aquellas normas de calidad que cumplen sus productos, por lo que el Comprador tendrá que especificar las normas específicas de calidad que requiera.</w:t>
      </w:r>
    </w:p>
    <w:p w14:paraId="42F3DDB0"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Las certificaciones se refieren habitualmente a fabricantes u oferentes.</w:t>
      </w:r>
    </w:p>
    <w:p w14:paraId="208C85ED"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En ciertos casos, puede resultar beneficioso solicitar al oferente, al fabricante o a ambos que estén certificados; la certificación más habitual es aquella conforme con las normas ISO 9000 y, en especial, con la ISO 9001; sin embargo, se pueden certificar gran variedad de procesos conforme a la ISO 9001 (por ejemplo, procesos de gestión, procesos de producción, etc.) que no resultan ser siempre de relevancia para el Comprador y, generalmente, no son un buen indicador de la calidad de los productos ofrecidos. Para casos específicos (por ejemplo: la ISO 13485 certifica el equipo o suministros médicos), el Comprador tendrá que solicitar aquellas certificaciones específicas aplicables al fabricante u oferente.</w:t>
      </w:r>
    </w:p>
    <w:p w14:paraId="49FA9888"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O bien</w:t>
      </w:r>
    </w:p>
    <w:p w14:paraId="2DBA8587" w14:textId="77777777" w:rsidR="009403E5" w:rsidRDefault="009403E5" w:rsidP="00F61499">
      <w:pPr>
        <w:suppressAutoHyphens/>
        <w:spacing w:after="120"/>
        <w:jc w:val="both"/>
        <w:rPr>
          <w:rFonts w:ascii="Arial" w:hAnsi="Arial" w:cs="Arial"/>
          <w:i/>
          <w:sz w:val="22"/>
          <w:szCs w:val="22"/>
          <w:lang w:eastAsia="zh-CN"/>
        </w:rPr>
      </w:pPr>
      <w:r w:rsidRPr="003506A4">
        <w:rPr>
          <w:rFonts w:ascii="Arial" w:hAnsi="Arial" w:cs="Arial"/>
          <w:sz w:val="22"/>
          <w:szCs w:val="22"/>
          <w:lang w:eastAsia="zh-CN"/>
        </w:rPr>
        <w:t xml:space="preserve">No se precisan certificaciones </w:t>
      </w:r>
      <w:r w:rsidRPr="003506A4">
        <w:rPr>
          <w:rFonts w:ascii="Arial" w:hAnsi="Arial" w:cs="Arial"/>
          <w:i/>
          <w:sz w:val="22"/>
          <w:szCs w:val="22"/>
          <w:lang w:eastAsia="zh-CN"/>
        </w:rPr>
        <w:t>[Exclusivamente para aquellos oferentes o fabricantes para los que no se requiera certificación alguna].</w:t>
      </w:r>
    </w:p>
    <w:p w14:paraId="67A16A00" w14:textId="77777777" w:rsidR="009403E5" w:rsidRDefault="009403E5" w:rsidP="00F61499">
      <w:pPr>
        <w:suppressAutoHyphens/>
        <w:spacing w:after="120"/>
        <w:jc w:val="both"/>
        <w:rPr>
          <w:rFonts w:ascii="Arial" w:hAnsi="Arial" w:cs="Arial"/>
          <w:i/>
          <w:sz w:val="22"/>
          <w:szCs w:val="22"/>
          <w:lang w:eastAsia="zh-CN"/>
        </w:rPr>
      </w:pPr>
    </w:p>
    <w:p w14:paraId="366C79A9"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b/>
          <w:sz w:val="22"/>
          <w:szCs w:val="22"/>
          <w:lang w:eastAsia="zh-CN"/>
        </w:rPr>
        <w:t>Requisitos de recambios</w:t>
      </w:r>
    </w:p>
    <w:p w14:paraId="7A84254D"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 xml:space="preserve">Los recambios y repuestos tienen que estar disponibles con poca antelación a través del oferente, el proveedor local de servicios técnicos y posventa del oferente o el fabricante designado oficialmente como representante de los bienes. </w:t>
      </w:r>
      <w:r w:rsidRPr="003506A4">
        <w:rPr>
          <w:rFonts w:ascii="Arial" w:hAnsi="Arial" w:cs="Arial"/>
          <w:i/>
          <w:iCs/>
          <w:sz w:val="22"/>
          <w:szCs w:val="22"/>
          <w:lang w:eastAsia="zh-CN"/>
        </w:rPr>
        <w:t>[En el caso de necesitar bienes fungibles o recambios obligatorios para el adecuado funcionamiento del equipo para un determinado periodo de tiempo inicial, el Comprador tendrá que especificarlo o incluir una lista en las especificaciones técnicas.]</w:t>
      </w:r>
    </w:p>
    <w:p w14:paraId="3A98042B"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O bien</w:t>
      </w:r>
    </w:p>
    <w:p w14:paraId="74E4AF93" w14:textId="77777777" w:rsidR="009403E5" w:rsidRDefault="009403E5" w:rsidP="00F61499">
      <w:pPr>
        <w:suppressAutoHyphens/>
        <w:spacing w:after="120"/>
        <w:jc w:val="both"/>
        <w:rPr>
          <w:rFonts w:ascii="Arial" w:hAnsi="Arial" w:cs="Arial"/>
          <w:i/>
          <w:iCs/>
          <w:sz w:val="22"/>
          <w:szCs w:val="22"/>
          <w:lang w:eastAsia="zh-CN"/>
        </w:rPr>
      </w:pPr>
      <w:r w:rsidRPr="003506A4">
        <w:rPr>
          <w:rFonts w:ascii="Arial" w:hAnsi="Arial" w:cs="Arial"/>
          <w:sz w:val="22"/>
          <w:szCs w:val="22"/>
          <w:lang w:eastAsia="zh-CN"/>
        </w:rPr>
        <w:t xml:space="preserve">No se precisan requisitos de recambios </w:t>
      </w:r>
      <w:r w:rsidRPr="003506A4">
        <w:rPr>
          <w:rFonts w:ascii="Arial" w:hAnsi="Arial" w:cs="Arial"/>
          <w:i/>
          <w:iCs/>
          <w:sz w:val="22"/>
          <w:szCs w:val="22"/>
          <w:lang w:eastAsia="zh-CN"/>
        </w:rPr>
        <w:t>[Exclusivamente para aquellos bienes que no requieran recambios].</w:t>
      </w:r>
    </w:p>
    <w:p w14:paraId="04307EF6" w14:textId="77777777" w:rsidR="00A5277B" w:rsidRDefault="00A5277B" w:rsidP="00F61499">
      <w:pPr>
        <w:suppressAutoHyphens/>
        <w:spacing w:after="120"/>
        <w:jc w:val="both"/>
        <w:rPr>
          <w:rFonts w:ascii="Arial" w:hAnsi="Arial" w:cs="Arial"/>
          <w:i/>
          <w:iCs/>
          <w:sz w:val="22"/>
          <w:szCs w:val="22"/>
          <w:lang w:eastAsia="zh-CN"/>
        </w:rPr>
      </w:pPr>
    </w:p>
    <w:p w14:paraId="53834DDA"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b/>
          <w:sz w:val="22"/>
          <w:szCs w:val="22"/>
          <w:lang w:eastAsia="zh-CN"/>
        </w:rPr>
        <w:t>Servicios de posventa (proveedor local):</w:t>
      </w:r>
    </w:p>
    <w:p w14:paraId="6F4E7DA8"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 xml:space="preserve">El proveedor local de servicios posventa del Oferente ubicado en el país del Comprador ha de ser una empresa cualificada dentro de su actividad para manejar bienes similares a los ofrecidos y han de disponer al menos de </w:t>
      </w:r>
      <w:r w:rsidRPr="003506A4">
        <w:rPr>
          <w:rFonts w:ascii="Arial" w:hAnsi="Arial" w:cs="Arial"/>
          <w:i/>
          <w:iCs/>
          <w:sz w:val="22"/>
          <w:szCs w:val="22"/>
          <w:lang w:eastAsia="zh-CN"/>
        </w:rPr>
        <w:t xml:space="preserve">[Insertar número; habitual no inferior a dos (2), demostrable con </w:t>
      </w:r>
      <w:proofErr w:type="spellStart"/>
      <w:r w:rsidRPr="003506A4">
        <w:rPr>
          <w:rFonts w:ascii="Arial" w:hAnsi="Arial" w:cs="Arial"/>
          <w:i/>
          <w:iCs/>
          <w:sz w:val="22"/>
          <w:szCs w:val="22"/>
          <w:lang w:eastAsia="zh-CN"/>
        </w:rPr>
        <w:t>CVs</w:t>
      </w:r>
      <w:proofErr w:type="spellEnd"/>
      <w:r w:rsidRPr="003506A4">
        <w:rPr>
          <w:rFonts w:ascii="Arial" w:hAnsi="Arial" w:cs="Arial"/>
          <w:i/>
          <w:iCs/>
          <w:sz w:val="22"/>
          <w:szCs w:val="22"/>
          <w:lang w:eastAsia="zh-CN"/>
        </w:rPr>
        <w:t xml:space="preserve">] </w:t>
      </w:r>
      <w:r w:rsidRPr="003506A4">
        <w:rPr>
          <w:rFonts w:ascii="Arial" w:hAnsi="Arial" w:cs="Arial"/>
          <w:sz w:val="22"/>
          <w:szCs w:val="22"/>
          <w:lang w:eastAsia="zh-CN"/>
        </w:rPr>
        <w:t>miembros de personal de mantenimiento adecuado, cualificado y certificado por el fabricante si procede, para aquellos bienes ofertados por el Oferente. Se tendrá que incluir una sucinta descripción del proveedor de servicios posventa local, incluidos los documentos del registro mercantil y de inscripción tributaria.</w:t>
      </w:r>
    </w:p>
    <w:p w14:paraId="31379197"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O bien</w:t>
      </w:r>
    </w:p>
    <w:p w14:paraId="3BD91590"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sz w:val="22"/>
          <w:szCs w:val="22"/>
          <w:lang w:eastAsia="zh-CN"/>
        </w:rPr>
        <w:t xml:space="preserve">No se precisan servicios posventa </w:t>
      </w:r>
      <w:r w:rsidRPr="003506A4">
        <w:rPr>
          <w:rFonts w:ascii="Arial" w:hAnsi="Arial" w:cs="Arial"/>
          <w:i/>
          <w:iCs/>
          <w:sz w:val="22"/>
          <w:szCs w:val="22"/>
          <w:lang w:eastAsia="zh-CN"/>
        </w:rPr>
        <w:t>[Exclusivamente para aquellos bienes que no requieran servicios posventa].</w:t>
      </w:r>
    </w:p>
    <w:p w14:paraId="121D08A3" w14:textId="77777777" w:rsidR="009403E5" w:rsidRPr="003506A4" w:rsidRDefault="009403E5" w:rsidP="00F61499">
      <w:pPr>
        <w:suppressAutoHyphens/>
        <w:spacing w:after="120"/>
        <w:jc w:val="both"/>
        <w:rPr>
          <w:rFonts w:ascii="Arial" w:hAnsi="Arial" w:cs="Arial"/>
          <w:b/>
          <w:sz w:val="22"/>
          <w:szCs w:val="22"/>
          <w:lang w:eastAsia="zh-CN"/>
        </w:rPr>
      </w:pPr>
    </w:p>
    <w:p w14:paraId="7EE10816"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b/>
          <w:sz w:val="22"/>
          <w:szCs w:val="22"/>
          <w:lang w:eastAsia="zh-CN"/>
        </w:rPr>
        <w:t>Especificaciones básicas &amp; requisitos</w:t>
      </w:r>
    </w:p>
    <w:p w14:paraId="1A004103" w14:textId="77777777" w:rsidR="009403E5" w:rsidRDefault="009403E5" w:rsidP="00F61499">
      <w:pPr>
        <w:suppressAutoHyphens/>
        <w:spacing w:after="120"/>
        <w:jc w:val="both"/>
        <w:rPr>
          <w:rFonts w:ascii="Arial" w:hAnsi="Arial" w:cs="Arial"/>
          <w:i/>
          <w:sz w:val="22"/>
          <w:szCs w:val="22"/>
          <w:lang w:eastAsia="zh-CN"/>
        </w:rPr>
      </w:pPr>
      <w:r w:rsidRPr="003506A4">
        <w:rPr>
          <w:rFonts w:ascii="Arial" w:hAnsi="Arial" w:cs="Arial"/>
          <w:i/>
          <w:sz w:val="22"/>
          <w:szCs w:val="22"/>
          <w:lang w:eastAsia="zh-CN"/>
        </w:rPr>
        <w:t>[Detállese cualquier especificación básica como, por ejemplo, información eléctrica del país del Comprador o sitios de la obra. No es necesario repetir estos detalles básicos en las especificaciones técnicas, a no ser que los requisitos de algunos artículos sean diferentes. Asimismo, detállense otros requisitos básicos como las condiciones climáticas del país del Comprador en las que funcionarán los artículos. En caso de que estas especificaciones y requisitos básicos varíen de un lote a otro, elabórese una lista de aquellas especificaciones y requisitos básicos de forma separada para cada lote o grupo de lotes].</w:t>
      </w:r>
    </w:p>
    <w:p w14:paraId="16CABDE0" w14:textId="77777777" w:rsidR="00A5277B" w:rsidRDefault="00A5277B" w:rsidP="00F61499">
      <w:pPr>
        <w:suppressAutoHyphens/>
        <w:spacing w:after="120"/>
        <w:jc w:val="both"/>
        <w:rPr>
          <w:rFonts w:ascii="Arial" w:hAnsi="Arial" w:cs="Arial"/>
          <w:i/>
          <w:sz w:val="22"/>
          <w:szCs w:val="22"/>
          <w:lang w:eastAsia="zh-CN"/>
        </w:rPr>
      </w:pPr>
    </w:p>
    <w:p w14:paraId="7AE2ED2C" w14:textId="77777777" w:rsidR="009403E5" w:rsidRPr="003506A4" w:rsidRDefault="009403E5" w:rsidP="00F61499">
      <w:pPr>
        <w:suppressAutoHyphens/>
        <w:spacing w:after="120"/>
        <w:jc w:val="both"/>
        <w:rPr>
          <w:rFonts w:ascii="Arial" w:hAnsi="Arial" w:cs="Arial"/>
          <w:b/>
          <w:sz w:val="36"/>
          <w:lang w:eastAsia="zh-CN"/>
        </w:rPr>
      </w:pPr>
      <w:r w:rsidRPr="003506A4">
        <w:rPr>
          <w:rFonts w:ascii="Arial" w:hAnsi="Arial" w:cs="Arial"/>
          <w:b/>
          <w:sz w:val="22"/>
          <w:szCs w:val="22"/>
          <w:lang w:eastAsia="zh-CN"/>
        </w:rPr>
        <w:t>Responsabilidades del Comprador y del Proveedor sobre la instalación y los trabajos de obra sobre el terreno</w:t>
      </w:r>
    </w:p>
    <w:p w14:paraId="6EB1B707" w14:textId="77777777" w:rsidR="009403E5" w:rsidRDefault="009403E5" w:rsidP="00F61499">
      <w:pPr>
        <w:suppressAutoHyphens/>
        <w:spacing w:after="120"/>
        <w:jc w:val="both"/>
        <w:rPr>
          <w:rFonts w:ascii="Arial" w:hAnsi="Arial" w:cs="Arial"/>
          <w:i/>
          <w:sz w:val="22"/>
          <w:szCs w:val="22"/>
          <w:lang w:eastAsia="zh-CN"/>
        </w:rPr>
      </w:pPr>
      <w:r w:rsidRPr="003506A4">
        <w:rPr>
          <w:rFonts w:ascii="Arial" w:hAnsi="Arial" w:cs="Arial"/>
          <w:i/>
          <w:sz w:val="22"/>
          <w:szCs w:val="22"/>
          <w:lang w:eastAsia="zh-CN"/>
        </w:rPr>
        <w:t>[La Documentación de Oferta ha de incluir una división clara de las responsabilidades y obligaciones con respecto a los servicios de instalación y los trabajos de obra sobre el terreno y, para los casos en los que se requiera, tendrá que definirse por separado para cada lote. La siguiente tabla muestra un ejemplo solamente y tendrá que adaptarse en función de las particularidades de cada oferta.]</w:t>
      </w:r>
    </w:p>
    <w:p w14:paraId="32C78619" w14:textId="77777777" w:rsidR="00A5277B" w:rsidRDefault="00A5277B" w:rsidP="00F61499">
      <w:pPr>
        <w:suppressAutoHyphens/>
        <w:spacing w:after="120"/>
        <w:jc w:val="both"/>
        <w:rPr>
          <w:rFonts w:ascii="Arial" w:hAnsi="Arial" w:cs="Arial"/>
          <w:i/>
          <w:sz w:val="22"/>
          <w:szCs w:val="22"/>
          <w:lang w:eastAsia="zh-CN"/>
        </w:rPr>
      </w:pPr>
    </w:p>
    <w:p w14:paraId="2B703EFB" w14:textId="77777777" w:rsidR="00A5277B" w:rsidRDefault="00A5277B" w:rsidP="00F61499">
      <w:pPr>
        <w:suppressAutoHyphens/>
        <w:spacing w:after="120"/>
        <w:jc w:val="both"/>
        <w:rPr>
          <w:rFonts w:ascii="Arial" w:hAnsi="Arial" w:cs="Arial"/>
          <w:i/>
          <w:sz w:val="22"/>
          <w:szCs w:val="22"/>
          <w:lang w:eastAsia="zh-CN"/>
        </w:rPr>
      </w:pPr>
    </w:p>
    <w:p w14:paraId="0C2CEB1E" w14:textId="77777777" w:rsidR="00A5277B" w:rsidRDefault="00A5277B" w:rsidP="00F61499">
      <w:pPr>
        <w:suppressAutoHyphens/>
        <w:spacing w:after="120"/>
        <w:jc w:val="both"/>
        <w:rPr>
          <w:rFonts w:ascii="Arial" w:hAnsi="Arial" w:cs="Arial"/>
          <w:i/>
          <w:sz w:val="22"/>
          <w:szCs w:val="22"/>
          <w:lang w:eastAsia="zh-CN"/>
        </w:rPr>
      </w:pPr>
    </w:p>
    <w:p w14:paraId="32449FC3" w14:textId="77777777" w:rsidR="00A5277B" w:rsidRDefault="00A5277B" w:rsidP="00F61499">
      <w:pPr>
        <w:suppressAutoHyphens/>
        <w:spacing w:after="120"/>
        <w:jc w:val="both"/>
        <w:rPr>
          <w:rFonts w:ascii="Arial" w:hAnsi="Arial" w:cs="Arial"/>
          <w:i/>
          <w:sz w:val="22"/>
          <w:szCs w:val="22"/>
          <w:lang w:eastAsia="zh-CN"/>
        </w:rPr>
      </w:pPr>
    </w:p>
    <w:tbl>
      <w:tblPr>
        <w:tblW w:w="0" w:type="auto"/>
        <w:tblInd w:w="-5" w:type="dxa"/>
        <w:tblLayout w:type="fixed"/>
        <w:tblCellMar>
          <w:left w:w="113" w:type="dxa"/>
        </w:tblCellMar>
        <w:tblLook w:val="0000" w:firstRow="0" w:lastRow="0" w:firstColumn="0" w:lastColumn="0" w:noHBand="0" w:noVBand="0"/>
      </w:tblPr>
      <w:tblGrid>
        <w:gridCol w:w="804"/>
        <w:gridCol w:w="1657"/>
        <w:gridCol w:w="4774"/>
        <w:gridCol w:w="1665"/>
      </w:tblGrid>
      <w:tr w:rsidR="009403E5" w:rsidRPr="003506A4" w14:paraId="3D8B38EB" w14:textId="77777777" w:rsidTr="00736A5C">
        <w:trPr>
          <w:tblHeader/>
        </w:trPr>
        <w:tc>
          <w:tcPr>
            <w:tcW w:w="804" w:type="dxa"/>
            <w:tcBorders>
              <w:top w:val="single" w:sz="4" w:space="0" w:color="00000A"/>
              <w:left w:val="single" w:sz="4" w:space="0" w:color="00000A"/>
              <w:bottom w:val="single" w:sz="4" w:space="0" w:color="00000A"/>
            </w:tcBorders>
            <w:shd w:val="clear" w:color="auto" w:fill="auto"/>
          </w:tcPr>
          <w:p w14:paraId="0DB1C8B8" w14:textId="77777777" w:rsidR="009403E5" w:rsidRPr="003506A4" w:rsidRDefault="009403E5" w:rsidP="00736A5C">
            <w:pPr>
              <w:suppressAutoHyphens/>
              <w:spacing w:before="120" w:after="120"/>
              <w:jc w:val="center"/>
              <w:rPr>
                <w:rFonts w:ascii="Arial" w:hAnsi="Arial" w:cs="Arial"/>
                <w:b/>
                <w:sz w:val="36"/>
                <w:lang w:eastAsia="zh-CN"/>
              </w:rPr>
            </w:pPr>
            <w:r w:rsidRPr="003506A4">
              <w:rPr>
                <w:rFonts w:ascii="Arial" w:hAnsi="Arial" w:cs="Arial"/>
                <w:b/>
                <w:sz w:val="22"/>
                <w:szCs w:val="22"/>
                <w:lang w:eastAsia="zh-CN"/>
              </w:rPr>
              <w:t>Artículo</w:t>
            </w:r>
          </w:p>
        </w:tc>
        <w:tc>
          <w:tcPr>
            <w:tcW w:w="1657" w:type="dxa"/>
            <w:tcBorders>
              <w:top w:val="single" w:sz="4" w:space="0" w:color="00000A"/>
              <w:left w:val="single" w:sz="4" w:space="0" w:color="00000A"/>
              <w:bottom w:val="single" w:sz="4" w:space="0" w:color="00000A"/>
            </w:tcBorders>
            <w:shd w:val="clear" w:color="auto" w:fill="auto"/>
          </w:tcPr>
          <w:p w14:paraId="786DFC41" w14:textId="77777777" w:rsidR="009403E5" w:rsidRPr="003506A4" w:rsidRDefault="009403E5" w:rsidP="00736A5C">
            <w:pPr>
              <w:suppressAutoHyphens/>
              <w:spacing w:before="120" w:after="120"/>
              <w:jc w:val="center"/>
              <w:rPr>
                <w:rFonts w:ascii="Arial" w:hAnsi="Arial" w:cs="Arial"/>
                <w:b/>
                <w:sz w:val="36"/>
                <w:lang w:eastAsia="zh-CN"/>
              </w:rPr>
            </w:pPr>
            <w:r w:rsidRPr="003506A4">
              <w:rPr>
                <w:rFonts w:ascii="Arial" w:hAnsi="Arial" w:cs="Arial"/>
                <w:b/>
                <w:sz w:val="22"/>
                <w:szCs w:val="22"/>
                <w:lang w:eastAsia="zh-CN"/>
              </w:rPr>
              <w:t>Asunto</w:t>
            </w:r>
          </w:p>
        </w:tc>
        <w:tc>
          <w:tcPr>
            <w:tcW w:w="4774" w:type="dxa"/>
            <w:tcBorders>
              <w:top w:val="single" w:sz="4" w:space="0" w:color="00000A"/>
              <w:left w:val="single" w:sz="4" w:space="0" w:color="00000A"/>
              <w:bottom w:val="single" w:sz="4" w:space="0" w:color="00000A"/>
            </w:tcBorders>
            <w:shd w:val="clear" w:color="auto" w:fill="auto"/>
          </w:tcPr>
          <w:p w14:paraId="2E733968" w14:textId="77777777" w:rsidR="009403E5" w:rsidRPr="003506A4" w:rsidRDefault="009403E5" w:rsidP="00736A5C">
            <w:pPr>
              <w:suppressAutoHyphens/>
              <w:spacing w:before="120" w:after="120"/>
              <w:jc w:val="center"/>
              <w:rPr>
                <w:rFonts w:ascii="Arial" w:hAnsi="Arial" w:cs="Arial"/>
                <w:b/>
                <w:sz w:val="36"/>
                <w:lang w:eastAsia="zh-CN"/>
              </w:rPr>
            </w:pPr>
            <w:r w:rsidRPr="003506A4">
              <w:rPr>
                <w:rFonts w:ascii="Arial" w:hAnsi="Arial" w:cs="Arial"/>
                <w:b/>
                <w:sz w:val="22"/>
                <w:szCs w:val="22"/>
                <w:lang w:eastAsia="zh-CN"/>
              </w:rPr>
              <w:t>Tarea</w:t>
            </w:r>
          </w:p>
        </w:tc>
        <w:tc>
          <w:tcPr>
            <w:tcW w:w="1665" w:type="dxa"/>
            <w:tcBorders>
              <w:top w:val="single" w:sz="4" w:space="0" w:color="00000A"/>
              <w:left w:val="single" w:sz="4" w:space="0" w:color="00000A"/>
              <w:bottom w:val="single" w:sz="4" w:space="0" w:color="00000A"/>
              <w:right w:val="single" w:sz="4" w:space="0" w:color="00000A"/>
            </w:tcBorders>
            <w:shd w:val="clear" w:color="auto" w:fill="auto"/>
          </w:tcPr>
          <w:p w14:paraId="156E24EC" w14:textId="77777777" w:rsidR="009403E5" w:rsidRPr="003506A4" w:rsidRDefault="009403E5" w:rsidP="00736A5C">
            <w:pPr>
              <w:suppressAutoHyphens/>
              <w:spacing w:before="120" w:after="120"/>
              <w:jc w:val="center"/>
              <w:rPr>
                <w:rFonts w:ascii="Arial" w:hAnsi="Arial" w:cs="Arial"/>
                <w:b/>
                <w:sz w:val="36"/>
                <w:lang w:eastAsia="zh-CN"/>
              </w:rPr>
            </w:pPr>
            <w:r w:rsidRPr="003506A4">
              <w:rPr>
                <w:rFonts w:ascii="Arial" w:hAnsi="Arial" w:cs="Arial"/>
                <w:b/>
                <w:sz w:val="22"/>
                <w:szCs w:val="22"/>
                <w:lang w:eastAsia="zh-CN"/>
              </w:rPr>
              <w:t>Responsabilidad</w:t>
            </w:r>
          </w:p>
        </w:tc>
      </w:tr>
      <w:tr w:rsidR="009403E5" w:rsidRPr="003506A4" w14:paraId="6846AC42"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21135847"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1</w:t>
            </w:r>
          </w:p>
        </w:tc>
        <w:tc>
          <w:tcPr>
            <w:tcW w:w="1657" w:type="dxa"/>
            <w:tcBorders>
              <w:top w:val="single" w:sz="4" w:space="0" w:color="00000A"/>
              <w:left w:val="single" w:sz="4" w:space="0" w:color="00000A"/>
              <w:bottom w:val="single" w:sz="4" w:space="0" w:color="00000A"/>
            </w:tcBorders>
            <w:shd w:val="clear" w:color="auto" w:fill="auto"/>
            <w:vAlign w:val="center"/>
          </w:tcPr>
          <w:p w14:paraId="7E2E6B83"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Preparación</w:t>
            </w:r>
          </w:p>
        </w:tc>
        <w:tc>
          <w:tcPr>
            <w:tcW w:w="4774" w:type="dxa"/>
            <w:tcBorders>
              <w:top w:val="single" w:sz="4" w:space="0" w:color="00000A"/>
              <w:left w:val="single" w:sz="4" w:space="0" w:color="00000A"/>
              <w:bottom w:val="single" w:sz="4" w:space="0" w:color="00000A"/>
            </w:tcBorders>
            <w:shd w:val="clear" w:color="auto" w:fill="auto"/>
            <w:vAlign w:val="center"/>
          </w:tcPr>
          <w:p w14:paraId="55DF8AFB"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Instalación y funcionamiento de cada uno de los talleres, laboratorios, etc. en el sitio de la obra, incluidas las tomas de suministros de electricidad, agua, saneamiento, etc.</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3ABE7"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0BBB836D"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7A4B5D2E"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38429B8E"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6E567B83"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Elaboración de una lista con los requisitos para lo anterior.</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CD4422"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351587DB" w14:textId="77777777" w:rsidTr="00736A5C">
        <w:trPr>
          <w:trHeight w:val="554"/>
        </w:trPr>
        <w:tc>
          <w:tcPr>
            <w:tcW w:w="804" w:type="dxa"/>
            <w:tcBorders>
              <w:top w:val="single" w:sz="4" w:space="0" w:color="00000A"/>
              <w:left w:val="single" w:sz="4" w:space="0" w:color="00000A"/>
              <w:bottom w:val="single" w:sz="4" w:space="0" w:color="00000A"/>
            </w:tcBorders>
            <w:shd w:val="clear" w:color="auto" w:fill="auto"/>
            <w:vAlign w:val="center"/>
          </w:tcPr>
          <w:p w14:paraId="33ADB37B"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2</w:t>
            </w:r>
          </w:p>
        </w:tc>
        <w:tc>
          <w:tcPr>
            <w:tcW w:w="1657" w:type="dxa"/>
            <w:tcBorders>
              <w:top w:val="single" w:sz="4" w:space="0" w:color="00000A"/>
              <w:left w:val="single" w:sz="4" w:space="0" w:color="00000A"/>
              <w:bottom w:val="single" w:sz="4" w:space="0" w:color="00000A"/>
            </w:tcBorders>
            <w:shd w:val="clear" w:color="auto" w:fill="auto"/>
            <w:vAlign w:val="center"/>
          </w:tcPr>
          <w:p w14:paraId="29CB4915"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Transporte</w:t>
            </w:r>
          </w:p>
        </w:tc>
        <w:tc>
          <w:tcPr>
            <w:tcW w:w="4774" w:type="dxa"/>
            <w:tcBorders>
              <w:top w:val="single" w:sz="4" w:space="0" w:color="00000A"/>
              <w:left w:val="single" w:sz="4" w:space="0" w:color="00000A"/>
              <w:bottom w:val="single" w:sz="4" w:space="0" w:color="00000A"/>
            </w:tcBorders>
            <w:shd w:val="clear" w:color="auto" w:fill="auto"/>
            <w:vAlign w:val="center"/>
          </w:tcPr>
          <w:p w14:paraId="76BF6478"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Organización del trasporte y del seguro CIP del punto de entrada de los bienes tras el despacho de aduana y hasta cada lugar o lugares de la obra (destino(s) final)</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7E587D"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3AC7E7FE"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1609AB3C"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0BFAEC00"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343C6F41"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Almacenamiento en el lugar de la obra en almacenes accesibles en las instalaciones del Comprador</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84CD62"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2F1CF1A6"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221BC860"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1EE2E132"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00E5F83C"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Levantamiento y manipulación sobre el terreno</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0CAB3"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78B78638"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046F2A43"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37B509F8"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374C4513"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Supervisión de lo anterior</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02C11F"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1B9AE0CD"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33A508E2"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5D52875D"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421FDCA4"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Desembalado y comprobación de los bienes con respecto al contrato</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6061F5"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 y Proveedor</w:t>
            </w:r>
          </w:p>
        </w:tc>
      </w:tr>
      <w:tr w:rsidR="009403E5" w:rsidRPr="003506A4" w14:paraId="68B7454D"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1FAEE86C"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141749CF"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5C77441E"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Procesamiento de daños y perjuicios o presentación de partes al seguro</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7D1C65"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 y Proveedor</w:t>
            </w:r>
          </w:p>
        </w:tc>
      </w:tr>
      <w:tr w:rsidR="009403E5" w:rsidRPr="003506A4" w14:paraId="7E84B6FB"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59EA896A"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3</w:t>
            </w:r>
          </w:p>
        </w:tc>
        <w:tc>
          <w:tcPr>
            <w:tcW w:w="1657" w:type="dxa"/>
            <w:tcBorders>
              <w:top w:val="single" w:sz="4" w:space="0" w:color="00000A"/>
              <w:left w:val="single" w:sz="4" w:space="0" w:color="00000A"/>
              <w:bottom w:val="single" w:sz="4" w:space="0" w:color="00000A"/>
            </w:tcBorders>
            <w:shd w:val="clear" w:color="auto" w:fill="auto"/>
            <w:vAlign w:val="center"/>
          </w:tcPr>
          <w:p w14:paraId="15A69DAC"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Instalación</w:t>
            </w:r>
          </w:p>
        </w:tc>
        <w:tc>
          <w:tcPr>
            <w:tcW w:w="4774" w:type="dxa"/>
            <w:tcBorders>
              <w:top w:val="single" w:sz="4" w:space="0" w:color="00000A"/>
              <w:left w:val="single" w:sz="4" w:space="0" w:color="00000A"/>
              <w:bottom w:val="single" w:sz="4" w:space="0" w:color="00000A"/>
            </w:tcBorders>
            <w:shd w:val="clear" w:color="auto" w:fill="auto"/>
            <w:vAlign w:val="center"/>
          </w:tcPr>
          <w:p w14:paraId="33FB941F"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Obras de cimentación para el equipo (incluidos los materiales)</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6E2B6C"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444DD541"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446CB8D7"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19FBDB1D"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6E119431"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Elaboración de una lista con los requisitos para lo anterior</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6EFF88"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54D20672"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78FAF813"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4F0BEC75"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177B3294"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Prestación de suministros para la instalación</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5004B8"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3A900B3B"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184E2A25"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09B3820B"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4690A71A"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Todos los materiales necesarios para formar sistemas a partir de la conexión de diferentes artículos</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6778BF"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30D99743"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430BBA17"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33EECE29"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6B67D182"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Instalación</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D6789"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5ADEDC0A"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268CAA6D"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4</w:t>
            </w:r>
          </w:p>
        </w:tc>
        <w:tc>
          <w:tcPr>
            <w:tcW w:w="1657" w:type="dxa"/>
            <w:tcBorders>
              <w:top w:val="single" w:sz="4" w:space="0" w:color="00000A"/>
              <w:left w:val="single" w:sz="4" w:space="0" w:color="00000A"/>
              <w:bottom w:val="single" w:sz="4" w:space="0" w:color="00000A"/>
            </w:tcBorders>
            <w:shd w:val="clear" w:color="auto" w:fill="auto"/>
            <w:vAlign w:val="center"/>
          </w:tcPr>
          <w:p w14:paraId="7D72DD34"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Cableado eléctrico</w:t>
            </w:r>
          </w:p>
        </w:tc>
        <w:tc>
          <w:tcPr>
            <w:tcW w:w="4774" w:type="dxa"/>
            <w:tcBorders>
              <w:top w:val="single" w:sz="4" w:space="0" w:color="00000A"/>
              <w:left w:val="single" w:sz="4" w:space="0" w:color="00000A"/>
              <w:bottom w:val="single" w:sz="4" w:space="0" w:color="00000A"/>
            </w:tcBorders>
            <w:shd w:val="clear" w:color="auto" w:fill="auto"/>
            <w:vAlign w:val="center"/>
          </w:tcPr>
          <w:p w14:paraId="3A9D0A47"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Hasta los enchufes necesarios en el momento y lugar de la instalación</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01F55"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1D00BE73"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32AC5582"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1657" w:type="dxa"/>
            <w:tcBorders>
              <w:top w:val="single" w:sz="4" w:space="0" w:color="00000A"/>
              <w:left w:val="single" w:sz="4" w:space="0" w:color="00000A"/>
              <w:bottom w:val="single" w:sz="4" w:space="0" w:color="00000A"/>
            </w:tcBorders>
            <w:shd w:val="clear" w:color="auto" w:fill="auto"/>
            <w:vAlign w:val="center"/>
          </w:tcPr>
          <w:p w14:paraId="185928F5" w14:textId="77777777" w:rsidR="009403E5" w:rsidRPr="003506A4" w:rsidRDefault="009403E5" w:rsidP="00736A5C">
            <w:pPr>
              <w:suppressAutoHyphens/>
              <w:snapToGrid w:val="0"/>
              <w:spacing w:before="60" w:after="60"/>
              <w:jc w:val="center"/>
              <w:rPr>
                <w:rFonts w:ascii="Arial" w:hAnsi="Arial" w:cs="Arial"/>
                <w:sz w:val="22"/>
                <w:szCs w:val="22"/>
                <w:lang w:eastAsia="zh-CN"/>
              </w:rPr>
            </w:pPr>
          </w:p>
        </w:tc>
        <w:tc>
          <w:tcPr>
            <w:tcW w:w="4774" w:type="dxa"/>
            <w:tcBorders>
              <w:top w:val="single" w:sz="4" w:space="0" w:color="00000A"/>
              <w:left w:val="single" w:sz="4" w:space="0" w:color="00000A"/>
              <w:bottom w:val="single" w:sz="4" w:space="0" w:color="00000A"/>
            </w:tcBorders>
            <w:shd w:val="clear" w:color="auto" w:fill="auto"/>
            <w:vAlign w:val="center"/>
          </w:tcPr>
          <w:p w14:paraId="2F84F27B"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Elaboración de una lista de los requisitos de lo anterior</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572A5C"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r w:rsidR="009403E5" w:rsidRPr="003506A4" w14:paraId="3731C63D"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40971001"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5</w:t>
            </w:r>
          </w:p>
        </w:tc>
        <w:tc>
          <w:tcPr>
            <w:tcW w:w="1657" w:type="dxa"/>
            <w:tcBorders>
              <w:top w:val="single" w:sz="4" w:space="0" w:color="00000A"/>
              <w:left w:val="single" w:sz="4" w:space="0" w:color="00000A"/>
              <w:bottom w:val="single" w:sz="4" w:space="0" w:color="00000A"/>
            </w:tcBorders>
            <w:shd w:val="clear" w:color="auto" w:fill="auto"/>
            <w:vAlign w:val="center"/>
          </w:tcPr>
          <w:p w14:paraId="7E4DC21D"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Artículos accesorios</w:t>
            </w:r>
          </w:p>
        </w:tc>
        <w:tc>
          <w:tcPr>
            <w:tcW w:w="4774" w:type="dxa"/>
            <w:tcBorders>
              <w:top w:val="single" w:sz="4" w:space="0" w:color="00000A"/>
              <w:left w:val="single" w:sz="4" w:space="0" w:color="00000A"/>
              <w:bottom w:val="single" w:sz="4" w:space="0" w:color="00000A"/>
            </w:tcBorders>
            <w:shd w:val="clear" w:color="auto" w:fill="auto"/>
            <w:vAlign w:val="center"/>
          </w:tcPr>
          <w:p w14:paraId="081CC4E1"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Cualquier artículo accesorio necesario para el correcto funcionamiento de cada artículo, a no ser que esté establecido por las especificaciones.</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9A668"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Comprador</w:t>
            </w:r>
          </w:p>
        </w:tc>
      </w:tr>
      <w:tr w:rsidR="009403E5" w:rsidRPr="003506A4" w14:paraId="44AB6A86" w14:textId="77777777" w:rsidTr="00736A5C">
        <w:tc>
          <w:tcPr>
            <w:tcW w:w="804" w:type="dxa"/>
            <w:tcBorders>
              <w:top w:val="single" w:sz="4" w:space="0" w:color="00000A"/>
              <w:left w:val="single" w:sz="4" w:space="0" w:color="00000A"/>
              <w:bottom w:val="single" w:sz="4" w:space="0" w:color="00000A"/>
            </w:tcBorders>
            <w:shd w:val="clear" w:color="auto" w:fill="auto"/>
            <w:vAlign w:val="center"/>
          </w:tcPr>
          <w:p w14:paraId="0B8EDF91"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6</w:t>
            </w:r>
          </w:p>
        </w:tc>
        <w:tc>
          <w:tcPr>
            <w:tcW w:w="1657" w:type="dxa"/>
            <w:tcBorders>
              <w:top w:val="single" w:sz="4" w:space="0" w:color="00000A"/>
              <w:left w:val="single" w:sz="4" w:space="0" w:color="00000A"/>
              <w:bottom w:val="single" w:sz="4" w:space="0" w:color="00000A"/>
            </w:tcBorders>
            <w:shd w:val="clear" w:color="auto" w:fill="auto"/>
            <w:vAlign w:val="center"/>
          </w:tcPr>
          <w:p w14:paraId="03236325"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Formación del usuario</w:t>
            </w:r>
          </w:p>
        </w:tc>
        <w:tc>
          <w:tcPr>
            <w:tcW w:w="4774" w:type="dxa"/>
            <w:tcBorders>
              <w:top w:val="single" w:sz="4" w:space="0" w:color="00000A"/>
              <w:left w:val="single" w:sz="4" w:space="0" w:color="00000A"/>
              <w:bottom w:val="single" w:sz="4" w:space="0" w:color="00000A"/>
            </w:tcBorders>
            <w:shd w:val="clear" w:color="auto" w:fill="auto"/>
            <w:vAlign w:val="center"/>
          </w:tcPr>
          <w:p w14:paraId="7F9F2F05" w14:textId="77777777" w:rsidR="009403E5" w:rsidRPr="003506A4" w:rsidRDefault="009403E5" w:rsidP="00736A5C">
            <w:pPr>
              <w:suppressAutoHyphens/>
              <w:spacing w:before="60" w:after="60"/>
              <w:jc w:val="both"/>
              <w:rPr>
                <w:rFonts w:ascii="Arial" w:hAnsi="Arial" w:cs="Arial"/>
                <w:b/>
                <w:sz w:val="36"/>
                <w:lang w:eastAsia="zh-CN"/>
              </w:rPr>
            </w:pPr>
            <w:r w:rsidRPr="003506A4">
              <w:rPr>
                <w:rFonts w:ascii="Arial" w:hAnsi="Arial" w:cs="Arial"/>
                <w:sz w:val="22"/>
                <w:szCs w:val="22"/>
                <w:lang w:eastAsia="zh-CN"/>
              </w:rPr>
              <w:t>Para aquellos artículos detallados e incluidos en la lista de las especificaciones</w:t>
            </w:r>
          </w:p>
        </w:tc>
        <w:tc>
          <w:tcPr>
            <w:tcW w:w="1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DBD5F2" w14:textId="77777777" w:rsidR="009403E5" w:rsidRPr="003506A4" w:rsidRDefault="009403E5" w:rsidP="00736A5C">
            <w:pPr>
              <w:suppressAutoHyphens/>
              <w:spacing w:before="60" w:after="60"/>
              <w:jc w:val="center"/>
              <w:rPr>
                <w:rFonts w:ascii="Arial" w:hAnsi="Arial" w:cs="Arial"/>
                <w:b/>
                <w:sz w:val="36"/>
                <w:lang w:eastAsia="zh-CN"/>
              </w:rPr>
            </w:pPr>
            <w:r w:rsidRPr="003506A4">
              <w:rPr>
                <w:rFonts w:ascii="Arial" w:hAnsi="Arial" w:cs="Arial"/>
                <w:sz w:val="22"/>
                <w:szCs w:val="22"/>
                <w:lang w:eastAsia="zh-CN"/>
              </w:rPr>
              <w:t>Proveedor</w:t>
            </w:r>
          </w:p>
        </w:tc>
      </w:tr>
    </w:tbl>
    <w:p w14:paraId="7F2266B3" w14:textId="77777777" w:rsidR="009403E5" w:rsidRPr="003506A4" w:rsidRDefault="009403E5" w:rsidP="003506A4"/>
    <w:p w14:paraId="65CAE0EE" w14:textId="77777777" w:rsidR="009403E5" w:rsidRPr="003506A4" w:rsidRDefault="009403E5" w:rsidP="003506A4"/>
    <w:p w14:paraId="3323E6B3" w14:textId="77777777" w:rsidR="009403E5" w:rsidRPr="003506A4" w:rsidRDefault="009403E5" w:rsidP="003506A4">
      <w:pPr>
        <w:rPr>
          <w:highlight w:val="cyan"/>
        </w:rPr>
      </w:pPr>
    </w:p>
    <w:p w14:paraId="03562B83" w14:textId="77777777" w:rsidR="00217AF8" w:rsidRPr="003506A4" w:rsidRDefault="00217AF8" w:rsidP="003506A4">
      <w:pPr>
        <w:rPr>
          <w:highlight w:val="cyan"/>
        </w:rPr>
      </w:pPr>
    </w:p>
    <w:p w14:paraId="1BCFE2D6"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b/>
          <w:sz w:val="22"/>
          <w:szCs w:val="22"/>
          <w:lang w:eastAsia="zh-CN"/>
        </w:rPr>
        <w:t>Instalación de los artículos principales</w:t>
      </w:r>
    </w:p>
    <w:p w14:paraId="113DDF99"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[El Comprador ha de especificar claramente en una lista de todos los artículos necesarios para instalación en el sitio de la obra por parte del proveedor, estos pueden elaborarse por separado para cada lote. Es obligatorio de los Oferentes incluya los costes relacionados en la lista o listas de precios en concepto de servicios locales].</w:t>
      </w:r>
    </w:p>
    <w:p w14:paraId="0DB7985F" w14:textId="77777777" w:rsidR="001F09EE" w:rsidRDefault="001F09EE" w:rsidP="00F61499">
      <w:pPr>
        <w:suppressAutoHyphens/>
        <w:spacing w:after="100"/>
        <w:jc w:val="both"/>
        <w:rPr>
          <w:rFonts w:ascii="Arial" w:hAnsi="Arial" w:cs="Arial"/>
          <w:i/>
          <w:sz w:val="22"/>
          <w:szCs w:val="22"/>
          <w:lang w:eastAsia="zh-CN"/>
        </w:rPr>
      </w:pPr>
      <w:r w:rsidRPr="003506A4">
        <w:rPr>
          <w:rFonts w:ascii="Arial" w:hAnsi="Arial" w:cs="Arial"/>
          <w:i/>
          <w:sz w:val="22"/>
          <w:szCs w:val="22"/>
          <w:lang w:eastAsia="zh-CN"/>
        </w:rPr>
        <w:t>[Ejemplo: los siguientes artículos del lote 1 requieren instalación por parte de Proveedor; 12, 17 y 28].</w:t>
      </w:r>
    </w:p>
    <w:p w14:paraId="575D394B" w14:textId="77777777" w:rsidR="00A5277B" w:rsidRDefault="00A5277B" w:rsidP="00F61499">
      <w:pPr>
        <w:suppressAutoHyphens/>
        <w:spacing w:after="100"/>
        <w:jc w:val="both"/>
        <w:rPr>
          <w:rFonts w:ascii="Arial" w:hAnsi="Arial" w:cs="Arial"/>
          <w:i/>
          <w:sz w:val="22"/>
          <w:szCs w:val="22"/>
          <w:lang w:eastAsia="zh-CN"/>
        </w:rPr>
      </w:pPr>
    </w:p>
    <w:p w14:paraId="2E6BE8B6"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b/>
          <w:sz w:val="22"/>
          <w:szCs w:val="22"/>
          <w:lang w:eastAsia="zh-CN"/>
        </w:rPr>
        <w:t>Formación inicial del usuario para artículos principales</w:t>
      </w:r>
    </w:p>
    <w:p w14:paraId="7CCB4842"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[El Comprador ha de especificar claramente en una lista todos los artículos para los cuales se requiera formación del usuario en el sitio de la obra, estos pueden elaborarse por separado para cada lote. Es obligatorio de los Oferentes incluya los costes relacionados en la lista o listas de precios en concepto de servicios locales].</w:t>
      </w:r>
    </w:p>
    <w:p w14:paraId="1DA00A62" w14:textId="77777777" w:rsidR="001F09EE" w:rsidRDefault="001F09EE" w:rsidP="00F61499">
      <w:pPr>
        <w:suppressAutoHyphens/>
        <w:spacing w:after="100"/>
        <w:jc w:val="both"/>
        <w:rPr>
          <w:rFonts w:ascii="Arial" w:hAnsi="Arial" w:cs="Arial"/>
          <w:i/>
          <w:sz w:val="22"/>
          <w:szCs w:val="22"/>
          <w:lang w:eastAsia="zh-CN"/>
        </w:rPr>
      </w:pPr>
      <w:r w:rsidRPr="003506A4">
        <w:rPr>
          <w:rFonts w:ascii="Arial" w:hAnsi="Arial" w:cs="Arial"/>
          <w:i/>
          <w:sz w:val="22"/>
          <w:szCs w:val="22"/>
          <w:lang w:eastAsia="zh-CN"/>
        </w:rPr>
        <w:t>[Ejemplo: los siguientes artículos del lote 1 requieren formación del usuario por parte de Proveedor; 12, 17 y 28].</w:t>
      </w:r>
    </w:p>
    <w:p w14:paraId="1FBB1590" w14:textId="77777777" w:rsidR="00A5277B" w:rsidRDefault="00A5277B" w:rsidP="00F61499">
      <w:pPr>
        <w:suppressAutoHyphens/>
        <w:spacing w:after="100"/>
        <w:jc w:val="both"/>
        <w:rPr>
          <w:rFonts w:ascii="Arial" w:hAnsi="Arial" w:cs="Arial"/>
          <w:i/>
          <w:sz w:val="22"/>
          <w:szCs w:val="22"/>
          <w:lang w:eastAsia="zh-CN"/>
        </w:rPr>
      </w:pPr>
    </w:p>
    <w:p w14:paraId="6737057C"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b/>
          <w:sz w:val="22"/>
          <w:szCs w:val="22"/>
          <w:lang w:eastAsia="zh-CN"/>
        </w:rPr>
        <w:t>Manuales de usuario</w:t>
      </w:r>
    </w:p>
    <w:p w14:paraId="44DA4D86"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[El Comprador ha de especificar claramente en una lista todos los artículos para los cuales se requiera manuales del usuario, estos pueden elaborarse por separado para cada lote. Asimismo, los Oferentes tendrán que incluir todos los costes relacionados en el precio de cada artículo. Los manuales de usuario pueden estar compuestos de manuales de funcionamiento, mantenimiento y reparación y catálogos de recambios, redactados en una lengua hablada y de amplio uso común en el país del Comprador, o la lengua del país del Comprador (si es económicamente viable en relación con el coste del artículo).]</w:t>
      </w:r>
    </w:p>
    <w:p w14:paraId="05DCE19A"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[Ejemplo: los siguientes artículos del lote 1 requieren manuales del usuario en inglés y preferentemente también en la lengua del país del Comprador: 12, 17 y 28].</w:t>
      </w:r>
    </w:p>
    <w:p w14:paraId="05C79535" w14:textId="77777777" w:rsidR="001F09EE" w:rsidRPr="003506A4" w:rsidRDefault="001F09EE" w:rsidP="00F61499">
      <w:pPr>
        <w:suppressAutoHyphens/>
        <w:spacing w:after="100"/>
        <w:jc w:val="both"/>
        <w:rPr>
          <w:rFonts w:ascii="Arial" w:hAnsi="Arial" w:cs="Arial"/>
          <w:b/>
          <w:sz w:val="22"/>
          <w:szCs w:val="22"/>
          <w:lang w:eastAsia="zh-CN"/>
        </w:rPr>
      </w:pPr>
    </w:p>
    <w:p w14:paraId="54B3D7F0"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b/>
          <w:sz w:val="22"/>
          <w:szCs w:val="22"/>
          <w:lang w:eastAsia="zh-CN"/>
        </w:rPr>
        <w:t>Requisitos de mantenimiento y bienes fungibles</w:t>
      </w:r>
    </w:p>
    <w:p w14:paraId="126FE92F"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[En casos excepcionales (p. ej., equipo de laboratorio, equipo médico, etc.), puede ser necesario incluir mantenimiento preventivo en algún periodo de tiempo dado (p. ej., durante el periodo de garantía, incluido el suministro de bienes fungibles recambios obligatorios durante el mismo periodo de tiempo). Los costes del servicio han de mostrarse en cada caso en una columna diferente de la Lista de Precios, mientras que aquellos bienes fungibles y recambios obligatorios tendrán que incluirse como una partida diferente tras cada equipo].</w:t>
      </w:r>
    </w:p>
    <w:p w14:paraId="6A515F20" w14:textId="77777777" w:rsidR="001F09EE" w:rsidRPr="003506A4" w:rsidRDefault="001F09EE" w:rsidP="00F61499">
      <w:pPr>
        <w:suppressAutoHyphens/>
        <w:spacing w:after="100"/>
        <w:jc w:val="both"/>
        <w:rPr>
          <w:rFonts w:ascii="Arial" w:hAnsi="Arial" w:cs="Arial"/>
          <w:b/>
          <w:sz w:val="22"/>
          <w:szCs w:val="22"/>
          <w:lang w:eastAsia="zh-CN"/>
        </w:rPr>
      </w:pPr>
    </w:p>
    <w:p w14:paraId="4EBB5186"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b/>
          <w:sz w:val="22"/>
          <w:szCs w:val="22"/>
          <w:lang w:eastAsia="zh-CN"/>
        </w:rPr>
        <w:t>Requisitos medioambiental, social, salud y seguridad (MSSS)</w:t>
      </w:r>
    </w:p>
    <w:p w14:paraId="03336809" w14:textId="77777777" w:rsidR="001F09EE" w:rsidRDefault="001F09EE" w:rsidP="00F61499">
      <w:pPr>
        <w:suppressAutoHyphens/>
        <w:spacing w:after="100"/>
        <w:jc w:val="both"/>
        <w:rPr>
          <w:rFonts w:ascii="Arial" w:hAnsi="Arial" w:cs="Arial"/>
          <w:i/>
          <w:sz w:val="22"/>
          <w:szCs w:val="22"/>
          <w:lang w:eastAsia="zh-CN"/>
        </w:rPr>
      </w:pPr>
      <w:r w:rsidRPr="003506A4">
        <w:rPr>
          <w:rFonts w:ascii="Arial" w:hAnsi="Arial" w:cs="Arial"/>
          <w:i/>
          <w:sz w:val="22"/>
          <w:szCs w:val="22"/>
          <w:lang w:eastAsia="zh-CN"/>
        </w:rPr>
        <w:t>[Los requisitos medioambiental, social, salud y seguridad constituyen una parte importante de la licitación de obras, pero también lo son hasta cierto punto en la licitación de adquisición de bienes. Los problemas de carácter laboral y medioambiental intervienen en la fase de instalación y los problemas medioambientales pueden, además, ser de importancia a la hora de especificar ciertos artículos. La referencia al medioambiente es doble: se puede referir a 1) los bienes licitados y el impacto medioambiental relacionado y/o 2) el impacto medioambiental durante el transcurso de la instalación y puesta en servicio. A continuación, se incluyen varios ejemplos que tendrán que considerarse cuando se elaboren las listas de artículos y especificaciones para licitación de adquisición de bienes].</w:t>
      </w:r>
    </w:p>
    <w:p w14:paraId="662AD964" w14:textId="77777777" w:rsidR="00A5277B" w:rsidRDefault="00A5277B" w:rsidP="00F61499">
      <w:pPr>
        <w:suppressAutoHyphens/>
        <w:spacing w:after="100"/>
        <w:jc w:val="both"/>
        <w:rPr>
          <w:rFonts w:ascii="Arial" w:hAnsi="Arial" w:cs="Arial"/>
          <w:i/>
          <w:sz w:val="22"/>
          <w:szCs w:val="22"/>
          <w:lang w:eastAsia="zh-CN"/>
        </w:rPr>
      </w:pPr>
    </w:p>
    <w:p w14:paraId="14E2AD0C"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sz w:val="22"/>
          <w:szCs w:val="22"/>
          <w:u w:val="single"/>
          <w:lang w:eastAsia="zh-CN"/>
        </w:rPr>
        <w:t>El trabajo y la seguridad</w:t>
      </w:r>
    </w:p>
    <w:p w14:paraId="57155610"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[La instalación requerirá mano de obra por parte del Proveedor en el país del Comprador: tanto personal del Proveedor como personal local, A continuación, se proporcionan algunos ejemplos que tendrán que adaptarse a cada caso particular].</w:t>
      </w:r>
    </w:p>
    <w:p w14:paraId="68938032" w14:textId="77777777" w:rsidR="001F09EE" w:rsidRPr="003506A4" w:rsidRDefault="001F09EE" w:rsidP="00F61499">
      <w:pPr>
        <w:suppressAutoHyphens/>
        <w:spacing w:after="100" w:line="240" w:lineRule="atLeast"/>
        <w:jc w:val="both"/>
        <w:rPr>
          <w:rFonts w:ascii="Arial" w:hAnsi="Arial" w:cs="Arial"/>
          <w:b/>
          <w:sz w:val="36"/>
          <w:lang w:eastAsia="zh-CN"/>
        </w:rPr>
      </w:pPr>
      <w:r w:rsidRPr="003506A4">
        <w:rPr>
          <w:rFonts w:ascii="Arial" w:hAnsi="Arial" w:cs="Arial"/>
          <w:sz w:val="22"/>
          <w:szCs w:val="22"/>
          <w:lang w:eastAsia="zh-CN"/>
        </w:rPr>
        <w:t xml:space="preserve">Los proveedores deben garantizar que todo su personal, proveedores locales, subcontratistas y </w:t>
      </w:r>
      <w:proofErr w:type="spellStart"/>
      <w:r w:rsidRPr="003506A4">
        <w:rPr>
          <w:rFonts w:ascii="Arial" w:hAnsi="Arial" w:cs="Arial"/>
          <w:sz w:val="22"/>
          <w:szCs w:val="22"/>
          <w:lang w:eastAsia="zh-CN"/>
        </w:rPr>
        <w:t>subconsultores</w:t>
      </w:r>
      <w:proofErr w:type="spellEnd"/>
      <w:r w:rsidRPr="003506A4">
        <w:rPr>
          <w:rFonts w:ascii="Arial" w:hAnsi="Arial" w:cs="Arial"/>
          <w:sz w:val="22"/>
          <w:szCs w:val="22"/>
          <w:lang w:eastAsia="zh-CN"/>
        </w:rPr>
        <w:t xml:space="preserve"> cumplen, durante la instalación y puesta en servicio, con las normas laborales fundamentales en virtud de la legislación aplicable en el país del Comprador, incluidas las convenciones fundamentales de la Organización Internacional del Trabajo (OIT)</w:t>
      </w:r>
    </w:p>
    <w:p w14:paraId="7DA9FCF0"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sz w:val="22"/>
          <w:szCs w:val="22"/>
          <w:lang w:eastAsia="zh-CN"/>
        </w:rPr>
        <w:t xml:space="preserve">Durante la instalación y la puesta en servicio, el Proveedor debe asegurarse de que todo el personal implicado lleve equipo de protección (cascos, calzado de seguridad, ropa de protección, guantes de protección, etc.). </w:t>
      </w:r>
      <w:r w:rsidRPr="003506A4">
        <w:rPr>
          <w:rFonts w:ascii="Arial" w:hAnsi="Arial" w:cs="Arial"/>
          <w:i/>
          <w:iCs/>
          <w:sz w:val="22"/>
          <w:szCs w:val="22"/>
          <w:lang w:eastAsia="zh-CN"/>
        </w:rPr>
        <w:t>[En aquellos casos en los que este requisito resulte aplicable y sea el Proveedor el que proporcione el equipo de protección necesario, puede considerare incluir un cierto número de equipos de protección en cada lote aplicable para el uso del personal del Comprador durante la instalación, manipulación de objetos pesados o a partir de ese momento].</w:t>
      </w:r>
    </w:p>
    <w:p w14:paraId="7D599046"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[Además, puede considerarse incluir los equipos de primeros auxilios en la lista de artículos en la que se detallen las especificaciones. El contenido puede variar y debe adaptarse al entorno en el que se utilizarán, p. ej., talleres, laboratorios, etc.].</w:t>
      </w:r>
    </w:p>
    <w:p w14:paraId="7000CED4"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[También se pueden incluir los extintores en la lista de artículos en la que se detallen las especificaciones, que pueden variar y han de adaptarse al entorno en el que se utilizarán, p. ej., vehículos, talleres, laboratorios, etc.].</w:t>
      </w:r>
    </w:p>
    <w:p w14:paraId="6A0B8F87" w14:textId="77777777" w:rsidR="001F09EE" w:rsidRPr="003506A4" w:rsidRDefault="001F09EE" w:rsidP="00F61499">
      <w:pPr>
        <w:suppressAutoHyphens/>
        <w:spacing w:after="100"/>
        <w:jc w:val="both"/>
        <w:rPr>
          <w:rFonts w:ascii="Arial" w:hAnsi="Arial" w:cs="Arial"/>
          <w:sz w:val="22"/>
          <w:szCs w:val="22"/>
          <w:u w:val="single"/>
          <w:lang w:eastAsia="zh-CN"/>
        </w:rPr>
      </w:pPr>
    </w:p>
    <w:p w14:paraId="588E1944" w14:textId="77777777" w:rsidR="001F09EE" w:rsidRPr="003506A4" w:rsidRDefault="001F09EE" w:rsidP="00F61499">
      <w:pPr>
        <w:suppressAutoHyphens/>
        <w:spacing w:after="100"/>
        <w:jc w:val="both"/>
        <w:rPr>
          <w:rFonts w:ascii="Arial" w:hAnsi="Arial" w:cs="Arial"/>
          <w:lang w:eastAsia="zh-CN"/>
        </w:rPr>
      </w:pPr>
      <w:r w:rsidRPr="003506A4">
        <w:rPr>
          <w:rFonts w:ascii="Arial" w:hAnsi="Arial" w:cs="Arial"/>
          <w:sz w:val="22"/>
          <w:szCs w:val="22"/>
          <w:u w:val="single"/>
          <w:lang w:eastAsia="zh-CN"/>
        </w:rPr>
        <w:t>El medioambiente y la salud</w:t>
      </w:r>
    </w:p>
    <w:p w14:paraId="5E6C1CC5"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[Si existen normas medioambientales a las que se tengan que ajustar artículos de licitación (p. ej., vehículos), se han de detallar en las especificaciones junto con cada artículo afectado. A continuación, se proporcionan algunos ejemplos para (ii) que tendrán que adaptarse en función de los casos concretos].</w:t>
      </w:r>
    </w:p>
    <w:p w14:paraId="74988DF3"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 xml:space="preserve">Los proveedores tendrán que cumplir y garantizar que el personal, los proveedores locales, subcontratistas y </w:t>
      </w:r>
      <w:proofErr w:type="spellStart"/>
      <w:r w:rsidRPr="003506A4">
        <w:rPr>
          <w:rFonts w:ascii="Arial" w:hAnsi="Arial" w:cs="Arial"/>
          <w:i/>
          <w:sz w:val="22"/>
          <w:szCs w:val="22"/>
          <w:lang w:eastAsia="zh-CN"/>
        </w:rPr>
        <w:t>subasesores</w:t>
      </w:r>
      <w:proofErr w:type="spellEnd"/>
      <w:r w:rsidRPr="003506A4">
        <w:rPr>
          <w:rFonts w:ascii="Arial" w:hAnsi="Arial" w:cs="Arial"/>
          <w:i/>
          <w:sz w:val="22"/>
          <w:szCs w:val="22"/>
          <w:lang w:eastAsia="zh-CN"/>
        </w:rPr>
        <w:t xml:space="preserve"> cumplan, durante la instalación y la puesta en servicio con las normas medioambientales internacionales que se ajusten a la legislación vigente en el país del Comprador, incluidos tratados medioambientales internacionales. [Si procede]</w:t>
      </w:r>
    </w:p>
    <w:p w14:paraId="1B8AA20F" w14:textId="77777777" w:rsidR="001F09EE" w:rsidRDefault="001F09EE" w:rsidP="00F61499">
      <w:pPr>
        <w:suppressAutoHyphens/>
        <w:spacing w:after="100"/>
        <w:jc w:val="both"/>
        <w:rPr>
          <w:rFonts w:ascii="Arial" w:hAnsi="Arial" w:cs="Arial"/>
          <w:i/>
          <w:sz w:val="22"/>
          <w:szCs w:val="22"/>
          <w:lang w:eastAsia="zh-CN"/>
        </w:rPr>
      </w:pPr>
      <w:r w:rsidRPr="003506A4">
        <w:rPr>
          <w:rFonts w:ascii="Arial" w:hAnsi="Arial" w:cs="Arial"/>
          <w:i/>
          <w:sz w:val="22"/>
          <w:szCs w:val="22"/>
          <w:lang w:eastAsia="zh-CN"/>
        </w:rPr>
        <w:t>[Cumplir con las normas medioambientales puede hacer referencia a la gestión de desechos como aceites de motor (vehículos, maquinaria, transformadores, etc.), residuos médicos o de laboratorio (generados durante la instalación, realización de comprobaciones de calidad y actividades formativas), materiales no biodegradables procedentes de los embalajes del material u otros desechos reciclables (vidrio, papel, madera, etc.)].</w:t>
      </w:r>
    </w:p>
    <w:p w14:paraId="3077D9D0" w14:textId="77777777" w:rsidR="00A5277B" w:rsidRDefault="00A5277B" w:rsidP="00F61499">
      <w:pPr>
        <w:suppressAutoHyphens/>
        <w:spacing w:after="100"/>
        <w:jc w:val="both"/>
        <w:rPr>
          <w:rFonts w:ascii="Arial" w:hAnsi="Arial" w:cs="Arial"/>
          <w:i/>
          <w:sz w:val="22"/>
          <w:szCs w:val="22"/>
          <w:lang w:eastAsia="zh-CN"/>
        </w:rPr>
      </w:pPr>
    </w:p>
    <w:p w14:paraId="00EBDB88"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sz w:val="22"/>
          <w:szCs w:val="22"/>
          <w:u w:val="single"/>
          <w:lang w:eastAsia="zh-CN"/>
        </w:rPr>
        <w:t>Especificaciones</w:t>
      </w:r>
    </w:p>
    <w:p w14:paraId="73519126" w14:textId="77777777" w:rsidR="001F09EE" w:rsidRPr="003506A4" w:rsidRDefault="001F09EE" w:rsidP="00F61499">
      <w:pPr>
        <w:suppressAutoHyphens/>
        <w:spacing w:after="100"/>
        <w:jc w:val="both"/>
        <w:rPr>
          <w:rFonts w:ascii="Arial" w:hAnsi="Arial" w:cs="Arial"/>
          <w:b/>
          <w:sz w:val="36"/>
          <w:lang w:eastAsia="zh-CN"/>
        </w:rPr>
      </w:pPr>
      <w:r w:rsidRPr="003506A4">
        <w:rPr>
          <w:rFonts w:ascii="Arial" w:hAnsi="Arial" w:cs="Arial"/>
          <w:i/>
          <w:sz w:val="22"/>
          <w:szCs w:val="22"/>
          <w:lang w:eastAsia="zh-CN"/>
        </w:rPr>
        <w:t>[Si existen normas medioambientales que a las que se tengan que ajustar artículos de licitación (p. ej., vehículos), se han de detallar en las especificaciones junto con cada artículo afectado. A continuación, se proporciona un ejemplo para el caso de vehículos].</w:t>
      </w:r>
    </w:p>
    <w:p w14:paraId="1B3A471C" w14:textId="77777777" w:rsidR="00217AF8" w:rsidRPr="00C32AFB" w:rsidRDefault="001F09EE" w:rsidP="00217AF8">
      <w:pPr>
        <w:suppressAutoHyphens/>
        <w:spacing w:before="120" w:after="120" w:line="240" w:lineRule="atLeast"/>
        <w:rPr>
          <w:b/>
          <w:sz w:val="36"/>
          <w:lang w:eastAsia="zh-CN"/>
        </w:rPr>
        <w:sectPr w:rsidR="00217AF8" w:rsidRPr="00C32AFB" w:rsidSect="00666A2D">
          <w:headerReference w:type="even" r:id="rId96"/>
          <w:headerReference w:type="default" r:id="rId97"/>
          <w:footerReference w:type="even" r:id="rId98"/>
          <w:footerReference w:type="default" r:id="rId99"/>
          <w:footnotePr>
            <w:numRestart w:val="eachSect"/>
          </w:footnotePr>
          <w:endnotePr>
            <w:numFmt w:val="decimal"/>
          </w:endnotePr>
          <w:pgSz w:w="11906" w:h="16838" w:code="9"/>
          <w:pgMar w:top="1440" w:right="1440" w:bottom="1440" w:left="1560" w:header="720" w:footer="720" w:gutter="0"/>
          <w:cols w:space="720"/>
          <w:docGrid w:linePitch="272"/>
        </w:sectPr>
      </w:pPr>
      <w:r w:rsidRPr="003506A4">
        <w:rPr>
          <w:rFonts w:ascii="Arial" w:eastAsia="Symbol" w:hAnsi="Arial" w:cs="Arial"/>
          <w:sz w:val="22"/>
          <w:szCs w:val="22"/>
          <w:lang w:eastAsia="zh-CN"/>
        </w:rPr>
        <w:t>Ejemplo: los vehículos ofertados han de cumplir con las siguientes normas de emisión de gases: EURO</w:t>
      </w:r>
      <w:r w:rsidRPr="003506A4">
        <w:rPr>
          <w:rFonts w:ascii="Arial" w:eastAsia="Symbol" w:hAnsi="Arial" w:cs="Arial"/>
          <w:i/>
          <w:sz w:val="22"/>
          <w:szCs w:val="22"/>
          <w:lang w:eastAsia="zh-CN"/>
        </w:rPr>
        <w:t xml:space="preserve"> [Insertar] – [téngase en cuenta, p.ej., si están disponibles los combustibles necesarios en el país del Comprador y/o si pueden recibir servicios de mantenimiento en el país del Comprador.]</w:t>
      </w:r>
    </w:p>
    <w:tbl>
      <w:tblPr>
        <w:tblW w:w="15163" w:type="dxa"/>
        <w:tblLayout w:type="fixed"/>
        <w:tblCellMar>
          <w:left w:w="113" w:type="dxa"/>
        </w:tblCellMar>
        <w:tblLook w:val="0000" w:firstRow="0" w:lastRow="0" w:firstColumn="0" w:lastColumn="0" w:noHBand="0" w:noVBand="0"/>
      </w:tblPr>
      <w:tblGrid>
        <w:gridCol w:w="1140"/>
        <w:gridCol w:w="5235"/>
        <w:gridCol w:w="1417"/>
        <w:gridCol w:w="1276"/>
        <w:gridCol w:w="6095"/>
      </w:tblGrid>
      <w:tr w:rsidR="00AE6FDA" w:rsidRPr="003506A4" w14:paraId="53485868" w14:textId="77777777" w:rsidTr="000E3B60">
        <w:trPr>
          <w:tblHeader/>
        </w:trPr>
        <w:tc>
          <w:tcPr>
            <w:tcW w:w="15163" w:type="dxa"/>
            <w:gridSpan w:val="5"/>
            <w:tcBorders>
              <w:top w:val="single" w:sz="4" w:space="0" w:color="00000A"/>
              <w:left w:val="single" w:sz="4" w:space="0" w:color="00000A"/>
              <w:bottom w:val="single" w:sz="4" w:space="0" w:color="00000A"/>
              <w:right w:val="single" w:sz="4" w:space="0" w:color="00000A"/>
            </w:tcBorders>
            <w:shd w:val="clear" w:color="auto" w:fill="auto"/>
          </w:tcPr>
          <w:p w14:paraId="25C6B632" w14:textId="77777777" w:rsidR="00AE6FDA" w:rsidRPr="003506A4" w:rsidRDefault="00AE6FDA" w:rsidP="000E3B60">
            <w:pPr>
              <w:tabs>
                <w:tab w:val="left" w:pos="5670"/>
                <w:tab w:val="left" w:pos="13041"/>
                <w:tab w:val="left" w:pos="15401"/>
              </w:tabs>
              <w:suppressAutoHyphens/>
              <w:spacing w:before="120" w:after="120"/>
              <w:rPr>
                <w:rFonts w:ascii="Arial" w:hAnsi="Arial" w:cs="Arial"/>
                <w:lang w:eastAsia="zh-CN"/>
              </w:rPr>
            </w:pPr>
            <w:r w:rsidRPr="003506A4">
              <w:rPr>
                <w:rFonts w:ascii="Arial" w:hAnsi="Arial" w:cs="Arial"/>
                <w:b/>
                <w:sz w:val="28"/>
                <w:szCs w:val="28"/>
                <w:lang w:eastAsia="zh-CN"/>
              </w:rPr>
              <w:t>Especificaciones técnicas</w:t>
            </w:r>
            <w:r w:rsidRPr="003506A4">
              <w:rPr>
                <w:rFonts w:ascii="Arial" w:hAnsi="Arial" w:cs="Arial"/>
                <w:b/>
                <w:sz w:val="28"/>
                <w:szCs w:val="28"/>
                <w:lang w:eastAsia="zh-CN"/>
              </w:rPr>
              <w:tab/>
              <w:t>N.º de LPI.</w:t>
            </w:r>
            <w:r w:rsidRPr="003506A4">
              <w:rPr>
                <w:rFonts w:ascii="Arial" w:hAnsi="Arial" w:cs="Arial"/>
                <w:sz w:val="28"/>
                <w:szCs w:val="28"/>
                <w:lang w:eastAsia="zh-CN"/>
              </w:rPr>
              <w:t xml:space="preserve"> </w:t>
            </w:r>
            <w:r w:rsidRPr="003506A4">
              <w:rPr>
                <w:rFonts w:ascii="Arial" w:hAnsi="Arial" w:cs="Arial"/>
                <w:i/>
                <w:sz w:val="28"/>
                <w:szCs w:val="28"/>
                <w:lang w:eastAsia="zh-CN"/>
              </w:rPr>
              <w:t>[Insertar]</w:t>
            </w:r>
            <w:r w:rsidRPr="003506A4">
              <w:rPr>
                <w:rFonts w:ascii="Arial" w:hAnsi="Arial" w:cs="Arial"/>
                <w:sz w:val="28"/>
                <w:szCs w:val="28"/>
                <w:lang w:eastAsia="zh-CN"/>
              </w:rPr>
              <w:t xml:space="preserve">                                          </w:t>
            </w:r>
            <w:r w:rsidRPr="003506A4">
              <w:rPr>
                <w:rFonts w:ascii="Arial" w:hAnsi="Arial" w:cs="Arial"/>
                <w:b/>
                <w:sz w:val="28"/>
                <w:szCs w:val="28"/>
                <w:lang w:eastAsia="zh-CN"/>
              </w:rPr>
              <w:t>N.º de Lote.</w:t>
            </w:r>
            <w:r w:rsidRPr="003506A4">
              <w:rPr>
                <w:rFonts w:ascii="Arial" w:hAnsi="Arial" w:cs="Arial"/>
                <w:sz w:val="28"/>
                <w:szCs w:val="28"/>
                <w:lang w:eastAsia="zh-CN"/>
              </w:rPr>
              <w:t xml:space="preserve"> </w:t>
            </w:r>
            <w:r w:rsidRPr="003506A4">
              <w:rPr>
                <w:rFonts w:ascii="Arial" w:hAnsi="Arial" w:cs="Arial"/>
                <w:i/>
                <w:sz w:val="28"/>
                <w:szCs w:val="28"/>
                <w:lang w:eastAsia="zh-CN"/>
              </w:rPr>
              <w:t>[Insertar]</w:t>
            </w:r>
          </w:p>
        </w:tc>
      </w:tr>
      <w:tr w:rsidR="00AE6FDA" w:rsidRPr="003506A4" w14:paraId="639C5A03" w14:textId="77777777" w:rsidTr="000E3B60">
        <w:trPr>
          <w:tblHeader/>
        </w:trPr>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4691F" w14:textId="77777777" w:rsidR="00AE6FDA" w:rsidRPr="003506A4" w:rsidRDefault="00AE6FDA" w:rsidP="000E3B60">
            <w:pPr>
              <w:suppressAutoHyphens/>
              <w:spacing w:before="60" w:after="60"/>
              <w:jc w:val="center"/>
              <w:rPr>
                <w:rFonts w:ascii="Arial" w:hAnsi="Arial" w:cs="Arial"/>
                <w:lang w:eastAsia="zh-CN"/>
              </w:rPr>
            </w:pPr>
            <w:r w:rsidRPr="003506A4">
              <w:rPr>
                <w:rFonts w:ascii="Arial" w:hAnsi="Arial" w:cs="Arial"/>
                <w:b/>
                <w:sz w:val="22"/>
                <w:szCs w:val="22"/>
                <w:lang w:eastAsia="zh-CN"/>
              </w:rPr>
              <w:t>N.º de artículo</w:t>
            </w:r>
          </w:p>
        </w:tc>
        <w:tc>
          <w:tcPr>
            <w:tcW w:w="5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F18DD9" w14:textId="77777777" w:rsidR="00AE6FDA" w:rsidRPr="003506A4" w:rsidRDefault="00AE6FDA" w:rsidP="000E3B60">
            <w:pPr>
              <w:suppressAutoHyphens/>
              <w:spacing w:before="60" w:after="60"/>
              <w:jc w:val="center"/>
              <w:rPr>
                <w:rFonts w:ascii="Arial" w:hAnsi="Arial" w:cs="Arial"/>
                <w:lang w:eastAsia="zh-CN"/>
              </w:rPr>
            </w:pPr>
            <w:r w:rsidRPr="003506A4">
              <w:rPr>
                <w:rFonts w:ascii="Arial" w:hAnsi="Arial" w:cs="Arial"/>
                <w:b/>
                <w:sz w:val="22"/>
                <w:szCs w:val="22"/>
                <w:lang w:eastAsia="zh-CN"/>
              </w:rPr>
              <w:t>Nombre del artículo y especificaciones del Comprador</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DB9187" w14:textId="77777777" w:rsidR="00AE6FDA" w:rsidRPr="003506A4" w:rsidRDefault="00AE6FDA" w:rsidP="000E3B60">
            <w:pPr>
              <w:suppressAutoHyphens/>
              <w:spacing w:before="60" w:after="60"/>
              <w:jc w:val="center"/>
              <w:rPr>
                <w:rFonts w:ascii="Arial" w:hAnsi="Arial" w:cs="Arial"/>
                <w:lang w:eastAsia="zh-CN"/>
              </w:rPr>
            </w:pPr>
            <w:r w:rsidRPr="003506A4">
              <w:rPr>
                <w:rFonts w:ascii="Arial" w:hAnsi="Arial" w:cs="Arial"/>
                <w:b/>
                <w:sz w:val="22"/>
                <w:szCs w:val="22"/>
                <w:lang w:eastAsia="zh-CN"/>
              </w:rPr>
              <w:t>Cantidad</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ABDC2" w14:textId="77777777" w:rsidR="00AE6FDA" w:rsidRPr="003506A4" w:rsidRDefault="00AE6FDA" w:rsidP="000E3B60">
            <w:pPr>
              <w:suppressAutoHyphens/>
              <w:spacing w:before="60" w:after="60"/>
              <w:jc w:val="center"/>
              <w:rPr>
                <w:rFonts w:ascii="Arial" w:hAnsi="Arial" w:cs="Arial"/>
                <w:lang w:eastAsia="zh-CN"/>
              </w:rPr>
            </w:pPr>
            <w:r w:rsidRPr="003506A4">
              <w:rPr>
                <w:rFonts w:ascii="Arial" w:hAnsi="Arial" w:cs="Arial"/>
                <w:b/>
                <w:sz w:val="22"/>
                <w:szCs w:val="22"/>
                <w:lang w:eastAsia="zh-CN"/>
              </w:rPr>
              <w:t>Unidades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FEB3E2" w14:textId="77777777" w:rsidR="00AE6FDA" w:rsidRPr="003506A4" w:rsidRDefault="00AE6FDA" w:rsidP="000E3B60">
            <w:pPr>
              <w:suppressAutoHyphens/>
              <w:spacing w:before="60"/>
              <w:jc w:val="center"/>
              <w:rPr>
                <w:rFonts w:ascii="Arial" w:hAnsi="Arial" w:cs="Arial"/>
                <w:lang w:eastAsia="zh-CN"/>
              </w:rPr>
            </w:pPr>
            <w:r w:rsidRPr="003506A4">
              <w:rPr>
                <w:rFonts w:ascii="Arial" w:hAnsi="Arial" w:cs="Arial"/>
                <w:b/>
                <w:sz w:val="22"/>
                <w:szCs w:val="22"/>
                <w:lang w:eastAsia="zh-CN"/>
              </w:rPr>
              <w:t>Declaración de cumplimiento</w:t>
            </w:r>
          </w:p>
          <w:p w14:paraId="5F47E155" w14:textId="77777777" w:rsidR="00AE6FDA" w:rsidRPr="003506A4" w:rsidRDefault="00AE6FDA" w:rsidP="000E3B60">
            <w:pPr>
              <w:suppressAutoHyphens/>
              <w:spacing w:after="60"/>
              <w:jc w:val="center"/>
              <w:rPr>
                <w:rFonts w:ascii="Arial" w:hAnsi="Arial" w:cs="Arial"/>
                <w:lang w:eastAsia="zh-CN"/>
              </w:rPr>
            </w:pPr>
            <w:r w:rsidRPr="003506A4">
              <w:rPr>
                <w:rFonts w:ascii="Arial" w:hAnsi="Arial" w:cs="Arial"/>
                <w:b/>
                <w:sz w:val="22"/>
                <w:szCs w:val="22"/>
                <w:lang w:eastAsia="zh-CN"/>
              </w:rPr>
              <w:t>(Artículo ofertado p</w:t>
            </w:r>
            <w:r w:rsidRPr="00AE6FDA">
              <w:rPr>
                <w:rFonts w:ascii="Arial" w:hAnsi="Arial" w:cs="Arial"/>
                <w:b/>
                <w:sz w:val="22"/>
                <w:szCs w:val="22"/>
                <w:lang w:eastAsia="zh-CN"/>
              </w:rPr>
              <w:t>or el Oferente y especificación</w:t>
            </w:r>
            <w:r w:rsidRPr="003506A4">
              <w:rPr>
                <w:rFonts w:ascii="Arial" w:hAnsi="Arial" w:cs="Arial"/>
                <w:b/>
                <w:sz w:val="22"/>
                <w:szCs w:val="22"/>
                <w:lang w:eastAsia="zh-CN"/>
              </w:rPr>
              <w:t>)</w:t>
            </w:r>
          </w:p>
        </w:tc>
      </w:tr>
      <w:tr w:rsidR="00AE6FDA" w:rsidRPr="003506A4" w14:paraId="0EE1BB7E" w14:textId="77777777" w:rsidTr="000E3B60">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3600A8"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5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C3DF29"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[Nombre del artículo]</w:t>
            </w:r>
          </w:p>
          <w:p w14:paraId="1F54EF3B" w14:textId="77777777" w:rsidR="00AE6FDA" w:rsidRPr="003506A4" w:rsidRDefault="00AE6FDA" w:rsidP="000E3B60">
            <w:pPr>
              <w:suppressAutoHyphens/>
              <w:rPr>
                <w:rFonts w:ascii="Arial" w:hAnsi="Arial" w:cs="Arial"/>
                <w:lang w:eastAsia="zh-CN"/>
              </w:rPr>
            </w:pPr>
            <w:r w:rsidRPr="003506A4">
              <w:rPr>
                <w:rFonts w:ascii="Arial" w:hAnsi="Arial" w:cs="Arial"/>
                <w:i/>
                <w:sz w:val="22"/>
                <w:szCs w:val="22"/>
                <w:lang w:eastAsia="zh-CN"/>
              </w:rPr>
              <w:t>[Especificación obligatoria]</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A694D"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5671A9"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32D33" w14:textId="77777777" w:rsidR="00AE6FDA" w:rsidRPr="003506A4" w:rsidRDefault="00AE6FDA" w:rsidP="000E3B60">
            <w:pPr>
              <w:suppressAutoHyphens/>
              <w:rPr>
                <w:rFonts w:ascii="Arial" w:hAnsi="Arial" w:cs="Arial"/>
                <w:lang w:eastAsia="zh-CN"/>
              </w:rPr>
            </w:pPr>
            <w:r w:rsidRPr="003506A4">
              <w:rPr>
                <w:rFonts w:ascii="Arial" w:hAnsi="Arial" w:cs="Arial"/>
                <w:i/>
                <w:sz w:val="22"/>
                <w:szCs w:val="22"/>
                <w:lang w:eastAsia="zh-CN"/>
              </w:rPr>
              <w:t>[Fabricante/marca comercial]</w:t>
            </w:r>
          </w:p>
          <w:p w14:paraId="31F9B7F9"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[Modelo]</w:t>
            </w:r>
          </w:p>
          <w:p w14:paraId="54139902" w14:textId="77777777" w:rsidR="00AE6FDA" w:rsidRPr="003502C2" w:rsidRDefault="00AE6FDA" w:rsidP="000E3B60">
            <w:pPr>
              <w:suppressAutoHyphens/>
              <w:rPr>
                <w:rFonts w:ascii="Arial" w:hAnsi="Arial" w:cs="Arial"/>
                <w:i/>
                <w:sz w:val="22"/>
                <w:szCs w:val="22"/>
                <w:lang w:eastAsia="zh-CN"/>
              </w:rPr>
            </w:pPr>
            <w:r w:rsidRPr="003506A4">
              <w:rPr>
                <w:rFonts w:ascii="Arial" w:hAnsi="Arial" w:cs="Arial"/>
                <w:i/>
                <w:sz w:val="22"/>
                <w:szCs w:val="22"/>
                <w:lang w:eastAsia="zh-CN"/>
              </w:rPr>
              <w:t>[Especificaciones ofertadas]</w:t>
            </w:r>
            <w:r w:rsidRPr="003502C2">
              <w:rPr>
                <w:rFonts w:ascii="Arial" w:hAnsi="Arial" w:cs="Arial"/>
                <w:i/>
                <w:sz w:val="22"/>
                <w:szCs w:val="22"/>
                <w:vertAlign w:val="superscript"/>
                <w:lang w:eastAsia="zh-CN"/>
              </w:rPr>
              <w:footnoteReference w:id="33"/>
            </w:r>
          </w:p>
        </w:tc>
      </w:tr>
      <w:tr w:rsidR="00AE6FDA" w:rsidRPr="003506A4" w14:paraId="5AD43626" w14:textId="77777777" w:rsidTr="000E3B60">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E29B7B"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5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374D6"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[Nombre del artículo]</w:t>
            </w:r>
          </w:p>
          <w:p w14:paraId="5C55DD3A"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[Especificación obligatoria]</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14EFB5"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3CD355"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46941" w14:textId="77777777" w:rsidR="00AE6FDA" w:rsidRPr="003506A4" w:rsidRDefault="00AE6FDA" w:rsidP="000E3B60">
            <w:pPr>
              <w:suppressAutoHyphens/>
              <w:rPr>
                <w:rFonts w:ascii="Arial" w:hAnsi="Arial" w:cs="Arial"/>
                <w:lang w:eastAsia="zh-CN"/>
              </w:rPr>
            </w:pPr>
            <w:r w:rsidRPr="003506A4">
              <w:rPr>
                <w:rFonts w:ascii="Arial" w:hAnsi="Arial" w:cs="Arial"/>
                <w:i/>
                <w:sz w:val="22"/>
                <w:szCs w:val="22"/>
                <w:lang w:eastAsia="zh-CN"/>
              </w:rPr>
              <w:t>[Fabricante/marca comercial]</w:t>
            </w:r>
          </w:p>
          <w:p w14:paraId="71C6A260"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[Modelo]</w:t>
            </w:r>
          </w:p>
          <w:p w14:paraId="6C502CD1" w14:textId="77777777" w:rsidR="00AE6FDA" w:rsidRPr="003506A4" w:rsidRDefault="00AE6FDA" w:rsidP="000E3B60">
            <w:pPr>
              <w:suppressAutoHyphens/>
              <w:rPr>
                <w:rFonts w:ascii="Arial" w:hAnsi="Arial" w:cs="Arial"/>
                <w:lang w:eastAsia="zh-CN"/>
              </w:rPr>
            </w:pPr>
            <w:r w:rsidRPr="003506A4">
              <w:rPr>
                <w:rFonts w:ascii="Arial" w:hAnsi="Arial" w:cs="Arial"/>
                <w:i/>
                <w:sz w:val="22"/>
                <w:szCs w:val="22"/>
                <w:lang w:eastAsia="zh-CN"/>
              </w:rPr>
              <w:t>[Especificaciones ofertadas]</w:t>
            </w:r>
          </w:p>
        </w:tc>
      </w:tr>
      <w:tr w:rsidR="00AE6FDA" w:rsidRPr="003506A4" w14:paraId="715AA35C" w14:textId="77777777" w:rsidTr="000E3B60">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E431F"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5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D1C4A4"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[Nombre del artículo]</w:t>
            </w:r>
          </w:p>
          <w:p w14:paraId="3971B340"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[Especificación obligatoria]</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678D6"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869ABC" w14:textId="77777777" w:rsidR="00AE6FDA" w:rsidRPr="003506A4" w:rsidRDefault="00AE6FDA" w:rsidP="000E3B60">
            <w:pPr>
              <w:suppressAutoHyphens/>
              <w:jc w:val="center"/>
              <w:rPr>
                <w:rFonts w:ascii="Arial" w:hAnsi="Arial" w:cs="Arial"/>
                <w:lang w:eastAsia="zh-CN"/>
              </w:rPr>
            </w:pPr>
            <w:r w:rsidRPr="003506A4">
              <w:rPr>
                <w:rFonts w:ascii="Arial" w:hAnsi="Arial" w:cs="Arial"/>
                <w:i/>
                <w:sz w:val="22"/>
                <w:szCs w:val="22"/>
                <w:lang w:eastAsia="zh-CN"/>
              </w:rPr>
              <w:t>[Insertar]</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EAF4D7" w14:textId="77777777" w:rsidR="00AE6FDA" w:rsidRPr="003506A4" w:rsidRDefault="00AE6FDA" w:rsidP="000E3B60">
            <w:pPr>
              <w:suppressAutoHyphens/>
              <w:rPr>
                <w:rFonts w:ascii="Arial" w:hAnsi="Arial" w:cs="Arial"/>
                <w:lang w:eastAsia="zh-CN"/>
              </w:rPr>
            </w:pPr>
            <w:r w:rsidRPr="003506A4">
              <w:rPr>
                <w:rFonts w:ascii="Arial" w:hAnsi="Arial" w:cs="Arial"/>
                <w:i/>
                <w:sz w:val="22"/>
                <w:szCs w:val="22"/>
                <w:lang w:eastAsia="zh-CN"/>
              </w:rPr>
              <w:t>[Fabricante/marca comercial]</w:t>
            </w:r>
          </w:p>
          <w:p w14:paraId="55BFAE13" w14:textId="77777777" w:rsidR="00AE6FDA" w:rsidRPr="003506A4" w:rsidRDefault="00AE6FDA" w:rsidP="000E3B60">
            <w:pPr>
              <w:suppressAutoHyphens/>
              <w:spacing w:after="60"/>
              <w:rPr>
                <w:rFonts w:ascii="Arial" w:hAnsi="Arial" w:cs="Arial"/>
                <w:lang w:eastAsia="zh-CN"/>
              </w:rPr>
            </w:pPr>
            <w:r w:rsidRPr="003506A4">
              <w:rPr>
                <w:rFonts w:ascii="Arial" w:hAnsi="Arial" w:cs="Arial"/>
                <w:i/>
                <w:sz w:val="22"/>
                <w:szCs w:val="22"/>
                <w:lang w:eastAsia="zh-CN"/>
              </w:rPr>
              <w:t>[Modelo]</w:t>
            </w:r>
          </w:p>
          <w:p w14:paraId="3586042B" w14:textId="77777777" w:rsidR="00AE6FDA" w:rsidRPr="003506A4" w:rsidRDefault="00AE6FDA" w:rsidP="000E3B60">
            <w:pPr>
              <w:suppressAutoHyphens/>
              <w:rPr>
                <w:rFonts w:ascii="Arial" w:hAnsi="Arial" w:cs="Arial"/>
                <w:lang w:eastAsia="zh-CN"/>
              </w:rPr>
            </w:pPr>
            <w:r w:rsidRPr="003506A4">
              <w:rPr>
                <w:rFonts w:ascii="Arial" w:hAnsi="Arial" w:cs="Arial"/>
                <w:i/>
                <w:sz w:val="22"/>
                <w:szCs w:val="22"/>
                <w:lang w:eastAsia="zh-CN"/>
              </w:rPr>
              <w:t>[Especificaciones ofertadas]</w:t>
            </w:r>
          </w:p>
        </w:tc>
      </w:tr>
    </w:tbl>
    <w:p w14:paraId="3D39F409" w14:textId="77777777" w:rsidR="00256EE3" w:rsidRDefault="00256EE3" w:rsidP="00217AF8">
      <w:pPr>
        <w:suppressAutoHyphens/>
        <w:spacing w:before="120" w:after="120" w:line="240" w:lineRule="atLeast"/>
        <w:rPr>
          <w:b/>
          <w:sz w:val="36"/>
          <w:lang w:eastAsia="zh-CN"/>
        </w:rPr>
      </w:pPr>
    </w:p>
    <w:p w14:paraId="7353E199" w14:textId="77777777" w:rsidR="00256EE3" w:rsidRDefault="00256EE3" w:rsidP="00217AF8">
      <w:pPr>
        <w:suppressAutoHyphens/>
        <w:spacing w:before="120" w:after="120" w:line="240" w:lineRule="atLeast"/>
        <w:rPr>
          <w:b/>
          <w:sz w:val="36"/>
          <w:lang w:eastAsia="zh-CN"/>
        </w:rPr>
      </w:pPr>
    </w:p>
    <w:p w14:paraId="74028CBC" w14:textId="77777777" w:rsidR="00256EE3" w:rsidRDefault="00256EE3" w:rsidP="00217AF8">
      <w:pPr>
        <w:suppressAutoHyphens/>
        <w:spacing w:before="120" w:after="120" w:line="240" w:lineRule="atLeast"/>
        <w:rPr>
          <w:b/>
          <w:sz w:val="36"/>
          <w:lang w:eastAsia="zh-CN"/>
        </w:rPr>
      </w:pPr>
    </w:p>
    <w:p w14:paraId="20DE06B4" w14:textId="77777777" w:rsidR="00217AF8" w:rsidRPr="00C32AFB" w:rsidRDefault="00217AF8" w:rsidP="003506A4">
      <w:pPr>
        <w:pStyle w:val="Untertitel"/>
        <w:jc w:val="left"/>
        <w:rPr>
          <w:rFonts w:ascii="Arial" w:hAnsi="Arial" w:cs="Arial"/>
        </w:rPr>
        <w:sectPr w:rsidR="00217AF8" w:rsidRPr="00C32AFB" w:rsidSect="000067B9">
          <w:headerReference w:type="default" r:id="rId100"/>
          <w:footerReference w:type="default" r:id="rId101"/>
          <w:footnotePr>
            <w:numRestart w:val="eachSect"/>
          </w:footnotePr>
          <w:endnotePr>
            <w:numFmt w:val="decimal"/>
          </w:endnotePr>
          <w:pgSz w:w="16840" w:h="11907" w:orient="landscape" w:code="9"/>
          <w:pgMar w:top="1440" w:right="1440" w:bottom="1797" w:left="1440" w:header="720" w:footer="720" w:gutter="0"/>
          <w:cols w:space="720"/>
          <w:docGrid w:linePitch="272"/>
        </w:sectPr>
      </w:pPr>
      <w:bookmarkStart w:id="291" w:name="_Toc474408317"/>
    </w:p>
    <w:p w14:paraId="00B3EB5B" w14:textId="77777777" w:rsidR="009451A1" w:rsidRPr="00C32AFB" w:rsidRDefault="00217AF8" w:rsidP="00F61499">
      <w:pPr>
        <w:pStyle w:val="SectionVll-Sub"/>
      </w:pPr>
      <w:bookmarkStart w:id="292" w:name="_Toc523751990"/>
      <w:bookmarkEnd w:id="291"/>
      <w:r w:rsidRPr="00C32AFB">
        <w:t>Gráficos</w:t>
      </w:r>
      <w:bookmarkEnd w:id="292"/>
    </w:p>
    <w:p w14:paraId="1158ABDF" w14:textId="77777777" w:rsidR="009451A1" w:rsidRPr="00C32AFB" w:rsidRDefault="009451A1" w:rsidP="00AF135B">
      <w:pPr>
        <w:rPr>
          <w:rFonts w:ascii="Arial" w:hAnsi="Arial" w:cs="Arial"/>
        </w:rPr>
      </w:pPr>
    </w:p>
    <w:p w14:paraId="11C64B21" w14:textId="77777777" w:rsidR="00CD5910" w:rsidRPr="00C32AFB" w:rsidRDefault="00CD5910" w:rsidP="00CD5910">
      <w:pPr>
        <w:pStyle w:val="Head71"/>
        <w:jc w:val="both"/>
        <w:rPr>
          <w:rFonts w:ascii="Arial" w:hAnsi="Arial" w:cs="Arial"/>
          <w:b w:val="0"/>
          <w:sz w:val="24"/>
          <w:szCs w:val="24"/>
          <w:lang w:val="es-ES_tradnl"/>
        </w:rPr>
      </w:pPr>
      <w:r w:rsidRPr="00C32AFB">
        <w:rPr>
          <w:rFonts w:ascii="Arial" w:hAnsi="Arial" w:cs="Arial"/>
          <w:b w:val="0"/>
          <w:sz w:val="24"/>
          <w:szCs w:val="24"/>
          <w:lang w:val="es-ES_tradnl"/>
        </w:rPr>
        <w:t xml:space="preserve">Los Documentos de Licitación incluyen </w:t>
      </w:r>
      <w:r w:rsidR="000F081D" w:rsidRPr="00C32AFB">
        <w:rPr>
          <w:rFonts w:ascii="Arial" w:hAnsi="Arial" w:cs="Arial"/>
          <w:b w:val="0"/>
          <w:i/>
          <w:sz w:val="24"/>
          <w:szCs w:val="24"/>
          <w:lang w:val="es-ES_tradnl"/>
        </w:rPr>
        <w:t xml:space="preserve">[Insertar </w:t>
      </w:r>
      <w:r w:rsidRPr="00C32AFB">
        <w:rPr>
          <w:rFonts w:ascii="Arial" w:hAnsi="Arial" w:cs="Arial"/>
          <w:b w:val="0"/>
          <w:i/>
          <w:sz w:val="24"/>
          <w:szCs w:val="24"/>
          <w:lang w:val="es-ES_tradnl"/>
        </w:rPr>
        <w:t>“los siguientes” o “ningún”]</w:t>
      </w:r>
      <w:r w:rsidRPr="00C32AFB">
        <w:rPr>
          <w:rFonts w:ascii="Arial" w:hAnsi="Arial" w:cs="Arial"/>
          <w:b w:val="0"/>
          <w:sz w:val="24"/>
          <w:szCs w:val="24"/>
          <w:lang w:val="es-ES_tradnl"/>
        </w:rPr>
        <w:t xml:space="preserve"> </w:t>
      </w:r>
      <w:r w:rsidR="00217AF8" w:rsidRPr="00C32AFB">
        <w:rPr>
          <w:rFonts w:ascii="Arial" w:hAnsi="Arial" w:cs="Arial"/>
          <w:b w:val="0"/>
          <w:sz w:val="24"/>
          <w:szCs w:val="24"/>
          <w:lang w:val="es-ES_tradnl"/>
        </w:rPr>
        <w:t>gráfico o gráficos</w:t>
      </w:r>
      <w:r w:rsidRPr="00C32AFB">
        <w:rPr>
          <w:rFonts w:ascii="Arial" w:hAnsi="Arial" w:cs="Arial"/>
          <w:b w:val="0"/>
          <w:sz w:val="24"/>
          <w:szCs w:val="24"/>
          <w:lang w:val="es-ES_tradnl"/>
        </w:rPr>
        <w:t>:</w:t>
      </w:r>
    </w:p>
    <w:p w14:paraId="7F3CEA0B" w14:textId="77777777" w:rsidR="00CD5910" w:rsidRPr="00C32AFB" w:rsidRDefault="00CD5910" w:rsidP="00CD5910">
      <w:pPr>
        <w:pStyle w:val="Head71"/>
        <w:jc w:val="both"/>
        <w:rPr>
          <w:rFonts w:ascii="Arial" w:hAnsi="Arial" w:cs="Arial"/>
          <w:b w:val="0"/>
          <w:i/>
          <w:sz w:val="24"/>
          <w:szCs w:val="24"/>
          <w:lang w:val="es-ES_tradnl"/>
        </w:rPr>
      </w:pPr>
      <w:r w:rsidRPr="00C32AFB">
        <w:rPr>
          <w:rFonts w:ascii="Arial" w:hAnsi="Arial" w:cs="Arial"/>
          <w:b w:val="0"/>
          <w:i/>
          <w:sz w:val="24"/>
          <w:szCs w:val="24"/>
          <w:lang w:val="es-ES_tradnl"/>
        </w:rPr>
        <w:t>[Si se han de incluir documentos, detallarlos en la lista de diseños a continuación]</w:t>
      </w:r>
    </w:p>
    <w:p w14:paraId="5EEBA144" w14:textId="77777777" w:rsidR="00CD5910" w:rsidRPr="00C32AFB" w:rsidRDefault="00CD5910" w:rsidP="00CD5910">
      <w:pPr>
        <w:pStyle w:val="Head71"/>
        <w:jc w:val="both"/>
        <w:rPr>
          <w:rFonts w:ascii="Arial" w:hAnsi="Arial" w:cs="Arial"/>
          <w:b w:val="0"/>
          <w:i/>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0923A6" w:rsidRPr="00C32AFB" w14:paraId="7CA950D5" w14:textId="77777777" w:rsidTr="00F61499">
        <w:trPr>
          <w:cantSplit/>
          <w:trHeight w:val="600"/>
        </w:trPr>
        <w:tc>
          <w:tcPr>
            <w:tcW w:w="9216" w:type="dxa"/>
            <w:gridSpan w:val="3"/>
            <w:vAlign w:val="center"/>
          </w:tcPr>
          <w:p w14:paraId="10969A47" w14:textId="77777777" w:rsidR="000923A6" w:rsidRPr="00C32AFB" w:rsidRDefault="000923A6" w:rsidP="00803EDB">
            <w:pPr>
              <w:spacing w:after="142" w:line="240" w:lineRule="atLeast"/>
              <w:jc w:val="center"/>
              <w:rPr>
                <w:rFonts w:ascii="Arial" w:hAnsi="Arial" w:cs="Arial"/>
                <w:b/>
                <w:sz w:val="24"/>
                <w:szCs w:val="24"/>
                <w:highlight w:val="cyan"/>
              </w:rPr>
            </w:pPr>
            <w:r w:rsidRPr="00C32AFB">
              <w:rPr>
                <w:rFonts w:ascii="Arial" w:hAnsi="Arial" w:cs="Arial"/>
                <w:b/>
                <w:sz w:val="24"/>
                <w:szCs w:val="24"/>
              </w:rPr>
              <w:t xml:space="preserve">Lista de </w:t>
            </w:r>
            <w:r w:rsidR="00217AF8" w:rsidRPr="00C32AFB">
              <w:rPr>
                <w:rFonts w:ascii="Arial" w:hAnsi="Arial" w:cs="Arial"/>
                <w:b/>
                <w:sz w:val="24"/>
                <w:szCs w:val="24"/>
              </w:rPr>
              <w:t>gráficos</w:t>
            </w:r>
          </w:p>
        </w:tc>
      </w:tr>
      <w:tr w:rsidR="000923A6" w:rsidRPr="00C32AFB" w14:paraId="54CB6118" w14:textId="77777777" w:rsidTr="00F61499">
        <w:trPr>
          <w:trHeight w:val="600"/>
        </w:trPr>
        <w:tc>
          <w:tcPr>
            <w:tcW w:w="2178" w:type="dxa"/>
            <w:vAlign w:val="center"/>
          </w:tcPr>
          <w:p w14:paraId="068F00AE" w14:textId="77777777" w:rsidR="000923A6" w:rsidRPr="00C32AFB" w:rsidRDefault="000923A6" w:rsidP="00803EDB">
            <w:pPr>
              <w:pStyle w:val="titulo"/>
              <w:spacing w:after="142" w:line="240" w:lineRule="atLeast"/>
              <w:outlineLvl w:val="0"/>
              <w:rPr>
                <w:rFonts w:ascii="Arial" w:hAnsi="Arial" w:cs="Arial"/>
                <w:szCs w:val="24"/>
                <w:highlight w:val="cyan"/>
                <w:lang w:val="es-ES_tradnl"/>
              </w:rPr>
            </w:pPr>
          </w:p>
          <w:p w14:paraId="3719CC15" w14:textId="77777777" w:rsidR="000923A6" w:rsidRPr="00C32AFB" w:rsidRDefault="00217AF8" w:rsidP="00803EDB">
            <w:pPr>
              <w:pStyle w:val="titulo"/>
              <w:spacing w:after="142" w:line="240" w:lineRule="atLeast"/>
              <w:rPr>
                <w:rFonts w:ascii="Arial" w:hAnsi="Arial" w:cs="Arial"/>
                <w:szCs w:val="24"/>
                <w:highlight w:val="cyan"/>
                <w:lang w:val="es-ES_tradnl"/>
              </w:rPr>
            </w:pPr>
            <w:bookmarkStart w:id="293" w:name="_Toc519593103"/>
            <w:bookmarkStart w:id="294" w:name="_Toc519593246"/>
            <w:r w:rsidRPr="00C32AFB">
              <w:rPr>
                <w:rFonts w:ascii="Arial" w:hAnsi="Arial" w:cs="Arial"/>
                <w:bCs/>
                <w:szCs w:val="24"/>
                <w:lang w:val="es-ES_tradnl"/>
              </w:rPr>
              <w:t>N.º de gráfico</w:t>
            </w:r>
            <w:bookmarkEnd w:id="293"/>
            <w:bookmarkEnd w:id="294"/>
          </w:p>
        </w:tc>
        <w:tc>
          <w:tcPr>
            <w:tcW w:w="2880" w:type="dxa"/>
            <w:vAlign w:val="center"/>
          </w:tcPr>
          <w:p w14:paraId="73B7164C" w14:textId="77777777" w:rsidR="000923A6" w:rsidRPr="00C32AFB" w:rsidRDefault="000923A6" w:rsidP="00803EDB">
            <w:pPr>
              <w:keepNext/>
              <w:spacing w:after="142" w:line="240" w:lineRule="atLeast"/>
              <w:jc w:val="center"/>
              <w:outlineLvl w:val="0"/>
              <w:rPr>
                <w:rFonts w:ascii="Arial" w:hAnsi="Arial" w:cs="Arial"/>
                <w:b/>
                <w:sz w:val="24"/>
                <w:szCs w:val="24"/>
                <w:highlight w:val="cyan"/>
              </w:rPr>
            </w:pPr>
          </w:p>
          <w:p w14:paraId="51DF4530" w14:textId="77777777" w:rsidR="000923A6" w:rsidRPr="00C32AFB" w:rsidRDefault="00217AF8" w:rsidP="00803EDB">
            <w:pPr>
              <w:spacing w:after="142" w:line="240" w:lineRule="atLeast"/>
              <w:jc w:val="center"/>
              <w:rPr>
                <w:rFonts w:ascii="Arial" w:hAnsi="Arial" w:cs="Arial"/>
                <w:b/>
                <w:sz w:val="24"/>
                <w:szCs w:val="24"/>
                <w:highlight w:val="cyan"/>
              </w:rPr>
            </w:pPr>
            <w:r w:rsidRPr="00C32AFB">
              <w:rPr>
                <w:rFonts w:ascii="Arial" w:hAnsi="Arial" w:cs="Arial"/>
                <w:b/>
                <w:sz w:val="24"/>
                <w:szCs w:val="24"/>
              </w:rPr>
              <w:t>Nombre del gráfico</w:t>
            </w:r>
          </w:p>
        </w:tc>
        <w:tc>
          <w:tcPr>
            <w:tcW w:w="4158" w:type="dxa"/>
            <w:vAlign w:val="center"/>
          </w:tcPr>
          <w:p w14:paraId="7D6E2BB5" w14:textId="77777777" w:rsidR="000923A6" w:rsidRPr="00C32AFB" w:rsidRDefault="000923A6" w:rsidP="00803EDB">
            <w:pPr>
              <w:keepNext/>
              <w:spacing w:after="142" w:line="240" w:lineRule="atLeast"/>
              <w:jc w:val="center"/>
              <w:outlineLvl w:val="0"/>
              <w:rPr>
                <w:rFonts w:ascii="Arial" w:hAnsi="Arial" w:cs="Arial"/>
                <w:b/>
                <w:i/>
                <w:iCs/>
                <w:sz w:val="24"/>
                <w:szCs w:val="24"/>
                <w:highlight w:val="cyan"/>
              </w:rPr>
            </w:pPr>
          </w:p>
          <w:p w14:paraId="068FC6D4" w14:textId="77777777" w:rsidR="000923A6" w:rsidRPr="00C32AFB" w:rsidRDefault="000923A6" w:rsidP="00803EDB">
            <w:pPr>
              <w:pStyle w:val="titulo"/>
              <w:spacing w:after="142" w:line="240" w:lineRule="atLeast"/>
              <w:rPr>
                <w:rFonts w:ascii="Arial" w:hAnsi="Arial" w:cs="Arial"/>
                <w:szCs w:val="24"/>
                <w:lang w:val="es-ES_tradnl"/>
              </w:rPr>
            </w:pPr>
            <w:bookmarkStart w:id="295" w:name="_Toc519593104"/>
            <w:bookmarkStart w:id="296" w:name="_Toc519593247"/>
            <w:r w:rsidRPr="00C32AFB">
              <w:rPr>
                <w:rFonts w:ascii="Arial" w:hAnsi="Arial" w:cs="Arial"/>
                <w:szCs w:val="24"/>
                <w:lang w:val="es-ES_tradnl"/>
              </w:rPr>
              <w:t>Propósito</w:t>
            </w:r>
            <w:bookmarkEnd w:id="295"/>
            <w:bookmarkEnd w:id="296"/>
          </w:p>
        </w:tc>
      </w:tr>
      <w:tr w:rsidR="000923A6" w:rsidRPr="00C32AFB" w14:paraId="32231B00" w14:textId="77777777" w:rsidTr="00F61499">
        <w:trPr>
          <w:trHeight w:val="600"/>
        </w:trPr>
        <w:tc>
          <w:tcPr>
            <w:tcW w:w="2178" w:type="dxa"/>
            <w:vAlign w:val="center"/>
          </w:tcPr>
          <w:p w14:paraId="1958CAC2"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2880" w:type="dxa"/>
            <w:vAlign w:val="center"/>
          </w:tcPr>
          <w:p w14:paraId="7E6743AC"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4158" w:type="dxa"/>
            <w:vAlign w:val="center"/>
          </w:tcPr>
          <w:p w14:paraId="5A9C1D76" w14:textId="77777777" w:rsidR="000923A6" w:rsidRPr="00C32AFB" w:rsidRDefault="000923A6" w:rsidP="00F61499">
            <w:pPr>
              <w:keepNext/>
              <w:spacing w:after="142" w:line="240" w:lineRule="atLeast"/>
              <w:jc w:val="center"/>
              <w:outlineLvl w:val="0"/>
              <w:rPr>
                <w:rFonts w:ascii="Arial" w:hAnsi="Arial" w:cs="Arial"/>
                <w:sz w:val="24"/>
                <w:szCs w:val="24"/>
              </w:rPr>
            </w:pPr>
          </w:p>
        </w:tc>
      </w:tr>
      <w:tr w:rsidR="000923A6" w:rsidRPr="00C32AFB" w14:paraId="6A1DE838" w14:textId="77777777" w:rsidTr="00F61499">
        <w:trPr>
          <w:trHeight w:val="600"/>
        </w:trPr>
        <w:tc>
          <w:tcPr>
            <w:tcW w:w="2178" w:type="dxa"/>
            <w:vAlign w:val="center"/>
          </w:tcPr>
          <w:p w14:paraId="07CF8E65"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2880" w:type="dxa"/>
            <w:vAlign w:val="center"/>
          </w:tcPr>
          <w:p w14:paraId="40965F6E"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4158" w:type="dxa"/>
            <w:vAlign w:val="center"/>
          </w:tcPr>
          <w:p w14:paraId="63D7D547" w14:textId="77777777" w:rsidR="000923A6" w:rsidRPr="00C32AFB" w:rsidRDefault="000923A6" w:rsidP="00F61499">
            <w:pPr>
              <w:keepNext/>
              <w:spacing w:after="142" w:line="240" w:lineRule="atLeast"/>
              <w:jc w:val="center"/>
              <w:outlineLvl w:val="0"/>
              <w:rPr>
                <w:rFonts w:ascii="Arial" w:hAnsi="Arial" w:cs="Arial"/>
                <w:sz w:val="24"/>
                <w:szCs w:val="24"/>
              </w:rPr>
            </w:pPr>
          </w:p>
        </w:tc>
      </w:tr>
      <w:tr w:rsidR="000923A6" w:rsidRPr="00C32AFB" w14:paraId="6CF5EE2F" w14:textId="77777777" w:rsidTr="00F61499">
        <w:trPr>
          <w:trHeight w:val="600"/>
        </w:trPr>
        <w:tc>
          <w:tcPr>
            <w:tcW w:w="2178" w:type="dxa"/>
            <w:vAlign w:val="center"/>
          </w:tcPr>
          <w:p w14:paraId="1862ADF9"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2880" w:type="dxa"/>
            <w:vAlign w:val="center"/>
          </w:tcPr>
          <w:p w14:paraId="1CB8E614"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4158" w:type="dxa"/>
            <w:vAlign w:val="center"/>
          </w:tcPr>
          <w:p w14:paraId="7C5F3EB7" w14:textId="77777777" w:rsidR="000923A6" w:rsidRPr="00C32AFB" w:rsidRDefault="000923A6" w:rsidP="00F61499">
            <w:pPr>
              <w:keepNext/>
              <w:spacing w:after="142" w:line="240" w:lineRule="atLeast"/>
              <w:jc w:val="center"/>
              <w:outlineLvl w:val="0"/>
              <w:rPr>
                <w:rFonts w:ascii="Arial" w:hAnsi="Arial" w:cs="Arial"/>
                <w:sz w:val="24"/>
                <w:szCs w:val="24"/>
              </w:rPr>
            </w:pPr>
          </w:p>
        </w:tc>
      </w:tr>
      <w:tr w:rsidR="000923A6" w:rsidRPr="00C32AFB" w14:paraId="03041887" w14:textId="77777777" w:rsidTr="00F61499">
        <w:trPr>
          <w:trHeight w:val="600"/>
        </w:trPr>
        <w:tc>
          <w:tcPr>
            <w:tcW w:w="2178" w:type="dxa"/>
            <w:vAlign w:val="center"/>
          </w:tcPr>
          <w:p w14:paraId="31BF7D15"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2880" w:type="dxa"/>
            <w:vAlign w:val="center"/>
          </w:tcPr>
          <w:p w14:paraId="1A2E59C9"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4158" w:type="dxa"/>
            <w:vAlign w:val="center"/>
          </w:tcPr>
          <w:p w14:paraId="7F372E9C" w14:textId="77777777" w:rsidR="000923A6" w:rsidRPr="00C32AFB" w:rsidRDefault="000923A6" w:rsidP="00F61499">
            <w:pPr>
              <w:keepNext/>
              <w:spacing w:after="142" w:line="240" w:lineRule="atLeast"/>
              <w:jc w:val="center"/>
              <w:outlineLvl w:val="0"/>
              <w:rPr>
                <w:rFonts w:ascii="Arial" w:hAnsi="Arial" w:cs="Arial"/>
                <w:sz w:val="24"/>
                <w:szCs w:val="24"/>
              </w:rPr>
            </w:pPr>
          </w:p>
        </w:tc>
      </w:tr>
      <w:tr w:rsidR="000923A6" w:rsidRPr="00C32AFB" w14:paraId="20706631" w14:textId="77777777" w:rsidTr="00F61499">
        <w:trPr>
          <w:trHeight w:val="600"/>
        </w:trPr>
        <w:tc>
          <w:tcPr>
            <w:tcW w:w="2178" w:type="dxa"/>
            <w:vAlign w:val="center"/>
          </w:tcPr>
          <w:p w14:paraId="4F2D9E47"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2880" w:type="dxa"/>
            <w:vAlign w:val="center"/>
          </w:tcPr>
          <w:p w14:paraId="241DDC38" w14:textId="77777777" w:rsidR="000923A6" w:rsidRPr="00C32AFB" w:rsidRDefault="000923A6" w:rsidP="00F61499">
            <w:pPr>
              <w:keepNext/>
              <w:spacing w:after="142" w:line="240" w:lineRule="atLeast"/>
              <w:jc w:val="center"/>
              <w:outlineLvl w:val="0"/>
              <w:rPr>
                <w:rFonts w:ascii="Arial" w:hAnsi="Arial" w:cs="Arial"/>
                <w:sz w:val="24"/>
                <w:szCs w:val="24"/>
              </w:rPr>
            </w:pPr>
          </w:p>
        </w:tc>
        <w:tc>
          <w:tcPr>
            <w:tcW w:w="4158" w:type="dxa"/>
            <w:vAlign w:val="center"/>
          </w:tcPr>
          <w:p w14:paraId="28961355" w14:textId="77777777" w:rsidR="000923A6" w:rsidRPr="00C32AFB" w:rsidRDefault="000923A6" w:rsidP="00F61499">
            <w:pPr>
              <w:keepNext/>
              <w:spacing w:after="142" w:line="240" w:lineRule="atLeast"/>
              <w:jc w:val="center"/>
              <w:outlineLvl w:val="0"/>
              <w:rPr>
                <w:rFonts w:ascii="Arial" w:hAnsi="Arial" w:cs="Arial"/>
                <w:sz w:val="24"/>
                <w:szCs w:val="24"/>
              </w:rPr>
            </w:pPr>
          </w:p>
        </w:tc>
      </w:tr>
    </w:tbl>
    <w:p w14:paraId="130D3621" w14:textId="77777777" w:rsidR="00CD5910" w:rsidRPr="00C32AFB" w:rsidRDefault="00CD5910" w:rsidP="00CD5910">
      <w:pPr>
        <w:pStyle w:val="Head71"/>
        <w:jc w:val="both"/>
        <w:rPr>
          <w:rFonts w:ascii="Arial" w:hAnsi="Arial" w:cs="Arial"/>
          <w:b w:val="0"/>
          <w:sz w:val="24"/>
          <w:szCs w:val="24"/>
          <w:lang w:val="es-ES_tradnl"/>
        </w:rPr>
      </w:pPr>
    </w:p>
    <w:p w14:paraId="7CE238AC" w14:textId="77777777" w:rsidR="009451A1" w:rsidRPr="00C32AFB" w:rsidRDefault="009451A1" w:rsidP="00F61499">
      <w:pPr>
        <w:pStyle w:val="SectionVll-Sub"/>
      </w:pPr>
      <w:r w:rsidRPr="00C32AFB">
        <w:rPr>
          <w:sz w:val="24"/>
          <w:szCs w:val="24"/>
        </w:rPr>
        <w:br w:type="page"/>
      </w:r>
      <w:bookmarkStart w:id="297" w:name="_Toc440708560"/>
      <w:bookmarkStart w:id="298" w:name="_Toc474408318"/>
      <w:bookmarkStart w:id="299" w:name="_Toc523751991"/>
      <w:r w:rsidR="000923A6" w:rsidRPr="00C32AFB">
        <w:t>Inspecciones y Pruebas</w:t>
      </w:r>
      <w:bookmarkEnd w:id="297"/>
      <w:bookmarkEnd w:id="298"/>
      <w:bookmarkEnd w:id="299"/>
    </w:p>
    <w:p w14:paraId="0DA51087" w14:textId="77777777" w:rsidR="00D36A86" w:rsidRPr="00C32AFB" w:rsidRDefault="00D36A86" w:rsidP="009451A1">
      <w:pPr>
        <w:pStyle w:val="Head71"/>
        <w:rPr>
          <w:rFonts w:ascii="Arial" w:hAnsi="Arial" w:cs="Arial"/>
          <w:szCs w:val="28"/>
          <w:lang w:val="es-ES_tradnl"/>
        </w:rPr>
      </w:pPr>
    </w:p>
    <w:p w14:paraId="1077D034" w14:textId="77777777" w:rsidR="003D6FCE" w:rsidRPr="00F61499" w:rsidRDefault="003D6FCE" w:rsidP="00F61499">
      <w:pPr>
        <w:spacing w:line="276" w:lineRule="auto"/>
        <w:rPr>
          <w:rFonts w:ascii="Arial" w:hAnsi="Arial" w:cs="Arial"/>
          <w:sz w:val="22"/>
        </w:rPr>
        <w:sectPr w:rsidR="003D6FCE" w:rsidRPr="00F61499" w:rsidSect="00666A2D">
          <w:headerReference w:type="even" r:id="rId102"/>
          <w:headerReference w:type="default" r:id="rId103"/>
          <w:footerReference w:type="even" r:id="rId104"/>
          <w:footerReference w:type="default" r:id="rId105"/>
          <w:endnotePr>
            <w:numFmt w:val="decimal"/>
          </w:endnotePr>
          <w:pgSz w:w="11907" w:h="16840" w:code="9"/>
          <w:pgMar w:top="1440" w:right="1440" w:bottom="1440" w:left="1560" w:header="720" w:footer="720" w:gutter="0"/>
          <w:cols w:space="720"/>
          <w:docGrid w:linePitch="272"/>
        </w:sectPr>
      </w:pPr>
      <w:r w:rsidRPr="00F61499">
        <w:rPr>
          <w:rFonts w:ascii="Arial" w:hAnsi="Arial" w:cs="Arial"/>
          <w:sz w:val="22"/>
        </w:rPr>
        <w:t xml:space="preserve">Las siguientes inspecciones y pruebas se realizarán: </w:t>
      </w:r>
      <w:r w:rsidRPr="00F61499">
        <w:rPr>
          <w:rFonts w:ascii="Arial" w:hAnsi="Arial" w:cs="Arial"/>
          <w:i/>
          <w:sz w:val="22"/>
        </w:rPr>
        <w:t>[Insertar la lista de inspecciones y pruebas; s</w:t>
      </w:r>
      <w:r w:rsidRPr="00F61499">
        <w:rPr>
          <w:rFonts w:ascii="Arial" w:eastAsia="Symbol" w:hAnsi="Arial" w:cs="Arial"/>
          <w:i/>
          <w:sz w:val="22"/>
        </w:rPr>
        <w:t>i no se requiere realizar inspecciones o comprobaciones de calidad, insértese “Ningunas”].</w:t>
      </w:r>
    </w:p>
    <w:p w14:paraId="5F7B2777" w14:textId="77777777" w:rsidR="00217AF8" w:rsidRPr="00F61499" w:rsidRDefault="00217AF8" w:rsidP="00A6347D">
      <w:pPr>
        <w:pStyle w:val="SectionVll-Sub"/>
      </w:pPr>
      <w:bookmarkStart w:id="300" w:name="_Toc523751992"/>
      <w:r w:rsidRPr="00F61499">
        <w:t>Distribución de bienes</w:t>
      </w:r>
      <w:bookmarkEnd w:id="300"/>
    </w:p>
    <w:p w14:paraId="12A5F280" w14:textId="77777777" w:rsidR="00217AF8" w:rsidRPr="003506A4" w:rsidRDefault="00217AF8" w:rsidP="00217AF8">
      <w:pPr>
        <w:suppressAutoHyphens/>
        <w:spacing w:after="240"/>
        <w:rPr>
          <w:lang w:eastAsia="zh-CN"/>
        </w:rPr>
      </w:pPr>
      <w:r w:rsidRPr="003506A4">
        <w:rPr>
          <w:rFonts w:ascii="Arial" w:hAnsi="Arial" w:cs="Arial"/>
          <w:lang w:eastAsia="zh-CN"/>
        </w:rPr>
        <w:t>Se han de distribuir los bienes a los siguientes destinatarios y destinos:</w:t>
      </w:r>
    </w:p>
    <w:tbl>
      <w:tblPr>
        <w:tblW w:w="13951" w:type="dxa"/>
        <w:tblLayout w:type="fixed"/>
        <w:tblCellMar>
          <w:left w:w="113" w:type="dxa"/>
        </w:tblCellMar>
        <w:tblLook w:val="0000" w:firstRow="0" w:lastRow="0" w:firstColumn="0" w:lastColumn="0" w:noHBand="0" w:noVBand="0"/>
      </w:tblPr>
      <w:tblGrid>
        <w:gridCol w:w="705"/>
        <w:gridCol w:w="4039"/>
        <w:gridCol w:w="5721"/>
        <w:gridCol w:w="3486"/>
      </w:tblGrid>
      <w:tr w:rsidR="00217AF8" w:rsidRPr="003506A4" w14:paraId="6724E75C" w14:textId="77777777" w:rsidTr="00C32AFB">
        <w:tc>
          <w:tcPr>
            <w:tcW w:w="1395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354CC0E" w14:textId="77777777" w:rsidR="00217AF8" w:rsidRPr="003506A4" w:rsidRDefault="00217AF8" w:rsidP="00217AF8">
            <w:pPr>
              <w:suppressAutoHyphens/>
              <w:spacing w:before="120" w:after="120"/>
              <w:jc w:val="center"/>
              <w:rPr>
                <w:lang w:eastAsia="zh-CN"/>
              </w:rPr>
            </w:pPr>
            <w:r w:rsidRPr="003506A4">
              <w:rPr>
                <w:rFonts w:ascii="Arial" w:hAnsi="Arial" w:cs="Arial"/>
                <w:b/>
                <w:iCs/>
                <w:sz w:val="28"/>
                <w:szCs w:val="28"/>
                <w:lang w:eastAsia="zh-CN"/>
              </w:rPr>
              <w:t>Lista de destinatarios</w:t>
            </w:r>
          </w:p>
        </w:tc>
      </w:tr>
      <w:tr w:rsidR="00217AF8" w:rsidRPr="003506A4" w14:paraId="5D6BA2CA" w14:textId="77777777" w:rsidTr="00C32AFB">
        <w:tc>
          <w:tcPr>
            <w:tcW w:w="474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CCB00F" w14:textId="77777777" w:rsidR="00217AF8" w:rsidRPr="003506A4" w:rsidRDefault="00217AF8" w:rsidP="00217AF8">
            <w:pPr>
              <w:suppressAutoHyphens/>
              <w:spacing w:before="60" w:after="60"/>
              <w:jc w:val="center"/>
              <w:rPr>
                <w:lang w:eastAsia="zh-CN"/>
              </w:rPr>
            </w:pPr>
            <w:r w:rsidRPr="003506A4">
              <w:rPr>
                <w:rFonts w:ascii="Arial" w:hAnsi="Arial" w:cs="Arial"/>
                <w:b/>
                <w:iCs/>
                <w:sz w:val="22"/>
                <w:szCs w:val="22"/>
                <w:lang w:eastAsia="zh-CN"/>
              </w:rPr>
              <w:t>Destinatario</w:t>
            </w: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008AEEB1" w14:textId="77777777" w:rsidR="00217AF8" w:rsidRPr="003506A4" w:rsidRDefault="00217AF8" w:rsidP="00217AF8">
            <w:pPr>
              <w:suppressAutoHyphens/>
              <w:spacing w:before="60" w:after="60"/>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6CF3BB77" w14:textId="77777777" w:rsidR="00217AF8" w:rsidRPr="003506A4" w:rsidRDefault="00217AF8" w:rsidP="00217AF8">
            <w:pPr>
              <w:suppressAutoHyphens/>
              <w:spacing w:before="60" w:after="60"/>
              <w:rPr>
                <w:rFonts w:ascii="Arial" w:hAnsi="Arial" w:cs="Arial"/>
                <w:sz w:val="22"/>
                <w:szCs w:val="22"/>
                <w:lang w:eastAsia="zh-CN"/>
              </w:rPr>
            </w:pPr>
          </w:p>
        </w:tc>
      </w:tr>
      <w:tr w:rsidR="00217AF8" w:rsidRPr="003506A4" w14:paraId="323A899A"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510D9B" w14:textId="77777777" w:rsidR="00217AF8" w:rsidRPr="003506A4" w:rsidRDefault="00217AF8" w:rsidP="00217AF8">
            <w:pPr>
              <w:suppressAutoHyphens/>
              <w:spacing w:before="60" w:after="60"/>
              <w:jc w:val="center"/>
              <w:rPr>
                <w:lang w:eastAsia="zh-CN"/>
              </w:rPr>
            </w:pPr>
            <w:r w:rsidRPr="003506A4">
              <w:rPr>
                <w:rFonts w:ascii="Arial" w:hAnsi="Arial" w:cs="Arial"/>
                <w:b/>
                <w:iCs/>
                <w:sz w:val="22"/>
                <w:szCs w:val="22"/>
                <w:lang w:eastAsia="zh-CN"/>
              </w:rPr>
              <w:t>N.º</w:t>
            </w:r>
          </w:p>
        </w:tc>
        <w:tc>
          <w:tcPr>
            <w:tcW w:w="40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83AE35" w14:textId="77777777" w:rsidR="00217AF8" w:rsidRPr="003506A4" w:rsidRDefault="00217AF8" w:rsidP="00217AF8">
            <w:pPr>
              <w:suppressAutoHyphens/>
              <w:spacing w:before="60" w:after="60"/>
              <w:jc w:val="center"/>
              <w:rPr>
                <w:lang w:eastAsia="zh-CN"/>
              </w:rPr>
            </w:pPr>
            <w:r w:rsidRPr="003506A4">
              <w:rPr>
                <w:rFonts w:ascii="Arial" w:hAnsi="Arial" w:cs="Arial"/>
                <w:b/>
                <w:iCs/>
                <w:sz w:val="22"/>
                <w:szCs w:val="22"/>
                <w:lang w:eastAsia="zh-CN"/>
              </w:rPr>
              <w:t>Nombre oficial</w:t>
            </w:r>
          </w:p>
        </w:tc>
        <w:tc>
          <w:tcPr>
            <w:tcW w:w="57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ED1E4" w14:textId="77777777" w:rsidR="00217AF8" w:rsidRPr="003506A4" w:rsidRDefault="00217AF8" w:rsidP="00217AF8">
            <w:pPr>
              <w:suppressAutoHyphens/>
              <w:spacing w:before="60" w:after="60"/>
              <w:jc w:val="center"/>
              <w:rPr>
                <w:lang w:eastAsia="zh-CN"/>
              </w:rPr>
            </w:pPr>
            <w:r w:rsidRPr="003506A4">
              <w:rPr>
                <w:rFonts w:ascii="Arial" w:hAnsi="Arial" w:cs="Arial"/>
                <w:b/>
                <w:iCs/>
                <w:sz w:val="22"/>
                <w:szCs w:val="22"/>
                <w:lang w:eastAsia="zh-CN"/>
              </w:rPr>
              <w:t>Dirección y datos de contacto</w:t>
            </w:r>
          </w:p>
        </w:tc>
        <w:tc>
          <w:tcPr>
            <w:tcW w:w="34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6D8DE" w14:textId="77777777" w:rsidR="00217AF8" w:rsidRPr="003506A4" w:rsidRDefault="00217AF8" w:rsidP="00217AF8">
            <w:pPr>
              <w:suppressAutoHyphens/>
              <w:spacing w:before="60" w:after="60"/>
              <w:jc w:val="center"/>
              <w:rPr>
                <w:lang w:eastAsia="zh-CN"/>
              </w:rPr>
            </w:pPr>
            <w:r w:rsidRPr="003506A4">
              <w:rPr>
                <w:rFonts w:ascii="Arial" w:hAnsi="Arial" w:cs="Arial"/>
                <w:b/>
                <w:iCs/>
                <w:sz w:val="22"/>
                <w:szCs w:val="22"/>
                <w:lang w:eastAsia="zh-CN"/>
              </w:rPr>
              <w:t>Persona de contacto</w:t>
            </w:r>
          </w:p>
        </w:tc>
      </w:tr>
      <w:tr w:rsidR="00217AF8" w:rsidRPr="003506A4" w14:paraId="455E1ED2"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tcPr>
          <w:p w14:paraId="0ABDA154" w14:textId="77777777" w:rsidR="00217AF8" w:rsidRPr="003506A4" w:rsidRDefault="00217AF8" w:rsidP="00217AF8">
            <w:pPr>
              <w:suppressAutoHyphens/>
              <w:jc w:val="center"/>
              <w:rPr>
                <w:rFonts w:ascii="Arial" w:hAnsi="Arial" w:cs="Arial"/>
                <w:sz w:val="22"/>
                <w:szCs w:val="22"/>
                <w:lang w:eastAsia="zh-CN"/>
              </w:rPr>
            </w:pPr>
          </w:p>
        </w:tc>
        <w:tc>
          <w:tcPr>
            <w:tcW w:w="4039" w:type="dxa"/>
            <w:tcBorders>
              <w:top w:val="single" w:sz="4" w:space="0" w:color="00000A"/>
              <w:left w:val="single" w:sz="4" w:space="0" w:color="00000A"/>
              <w:bottom w:val="single" w:sz="4" w:space="0" w:color="00000A"/>
              <w:right w:val="single" w:sz="4" w:space="0" w:color="00000A"/>
            </w:tcBorders>
            <w:shd w:val="clear" w:color="auto" w:fill="auto"/>
          </w:tcPr>
          <w:p w14:paraId="27E2D8D3" w14:textId="77777777" w:rsidR="00217AF8" w:rsidRPr="003506A4" w:rsidRDefault="00217AF8" w:rsidP="00217AF8">
            <w:pPr>
              <w:suppressAutoHyphens/>
              <w:rPr>
                <w:rFonts w:ascii="Arial" w:hAnsi="Arial" w:cs="Arial"/>
                <w:sz w:val="22"/>
                <w:szCs w:val="22"/>
                <w:lang w:eastAsia="zh-CN"/>
              </w:rPr>
            </w:pP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44A4F12A" w14:textId="77777777" w:rsidR="00217AF8" w:rsidRPr="003506A4" w:rsidRDefault="00217AF8" w:rsidP="00217AF8">
            <w:pPr>
              <w:suppressAutoHyphens/>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06C4C249" w14:textId="77777777" w:rsidR="00217AF8" w:rsidRPr="003506A4" w:rsidRDefault="00217AF8" w:rsidP="00217AF8">
            <w:pPr>
              <w:suppressAutoHyphens/>
              <w:rPr>
                <w:rFonts w:ascii="Arial" w:hAnsi="Arial" w:cs="Arial"/>
                <w:sz w:val="22"/>
                <w:szCs w:val="22"/>
                <w:lang w:eastAsia="zh-CN"/>
              </w:rPr>
            </w:pPr>
          </w:p>
        </w:tc>
      </w:tr>
      <w:tr w:rsidR="00217AF8" w:rsidRPr="003506A4" w14:paraId="723BDE0C"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tcPr>
          <w:p w14:paraId="46D12FE3" w14:textId="77777777" w:rsidR="00217AF8" w:rsidRPr="003506A4" w:rsidRDefault="00217AF8" w:rsidP="00217AF8">
            <w:pPr>
              <w:suppressAutoHyphens/>
              <w:jc w:val="center"/>
              <w:rPr>
                <w:rFonts w:ascii="Arial" w:hAnsi="Arial" w:cs="Arial"/>
                <w:sz w:val="22"/>
                <w:szCs w:val="22"/>
                <w:lang w:eastAsia="zh-CN"/>
              </w:rPr>
            </w:pPr>
          </w:p>
        </w:tc>
        <w:tc>
          <w:tcPr>
            <w:tcW w:w="4039" w:type="dxa"/>
            <w:tcBorders>
              <w:top w:val="single" w:sz="4" w:space="0" w:color="00000A"/>
              <w:left w:val="single" w:sz="4" w:space="0" w:color="00000A"/>
              <w:bottom w:val="single" w:sz="4" w:space="0" w:color="00000A"/>
              <w:right w:val="single" w:sz="4" w:space="0" w:color="00000A"/>
            </w:tcBorders>
            <w:shd w:val="clear" w:color="auto" w:fill="auto"/>
          </w:tcPr>
          <w:p w14:paraId="6226E9E2" w14:textId="77777777" w:rsidR="00217AF8" w:rsidRPr="003506A4" w:rsidRDefault="00217AF8" w:rsidP="00217AF8">
            <w:pPr>
              <w:suppressAutoHyphens/>
              <w:rPr>
                <w:rFonts w:ascii="Arial" w:hAnsi="Arial" w:cs="Arial"/>
                <w:sz w:val="22"/>
                <w:szCs w:val="22"/>
                <w:lang w:eastAsia="zh-CN"/>
              </w:rPr>
            </w:pP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09E77BD1" w14:textId="77777777" w:rsidR="00217AF8" w:rsidRPr="003506A4" w:rsidRDefault="00217AF8" w:rsidP="00217AF8">
            <w:pPr>
              <w:suppressAutoHyphens/>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1085A5F2" w14:textId="77777777" w:rsidR="00217AF8" w:rsidRPr="003506A4" w:rsidRDefault="00217AF8" w:rsidP="00217AF8">
            <w:pPr>
              <w:suppressAutoHyphens/>
              <w:rPr>
                <w:rFonts w:ascii="Arial" w:hAnsi="Arial" w:cs="Arial"/>
                <w:sz w:val="22"/>
                <w:szCs w:val="22"/>
                <w:lang w:eastAsia="zh-CN"/>
              </w:rPr>
            </w:pPr>
          </w:p>
        </w:tc>
      </w:tr>
      <w:tr w:rsidR="00217AF8" w:rsidRPr="003506A4" w14:paraId="5C99E262"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tcPr>
          <w:p w14:paraId="7DC267D8" w14:textId="77777777" w:rsidR="00217AF8" w:rsidRPr="003506A4" w:rsidRDefault="00217AF8" w:rsidP="00217AF8">
            <w:pPr>
              <w:suppressAutoHyphens/>
              <w:jc w:val="center"/>
              <w:rPr>
                <w:rFonts w:ascii="Arial" w:hAnsi="Arial" w:cs="Arial"/>
                <w:sz w:val="22"/>
                <w:szCs w:val="22"/>
                <w:lang w:eastAsia="zh-CN"/>
              </w:rPr>
            </w:pPr>
          </w:p>
        </w:tc>
        <w:tc>
          <w:tcPr>
            <w:tcW w:w="4039" w:type="dxa"/>
            <w:tcBorders>
              <w:top w:val="single" w:sz="4" w:space="0" w:color="00000A"/>
              <w:left w:val="single" w:sz="4" w:space="0" w:color="00000A"/>
              <w:bottom w:val="single" w:sz="4" w:space="0" w:color="00000A"/>
              <w:right w:val="single" w:sz="4" w:space="0" w:color="00000A"/>
            </w:tcBorders>
            <w:shd w:val="clear" w:color="auto" w:fill="auto"/>
          </w:tcPr>
          <w:p w14:paraId="2616C27B" w14:textId="77777777" w:rsidR="00217AF8" w:rsidRPr="003506A4" w:rsidRDefault="00217AF8" w:rsidP="00217AF8">
            <w:pPr>
              <w:suppressAutoHyphens/>
              <w:rPr>
                <w:rFonts w:ascii="Arial" w:hAnsi="Arial" w:cs="Arial"/>
                <w:sz w:val="22"/>
                <w:szCs w:val="22"/>
                <w:lang w:eastAsia="zh-CN"/>
              </w:rPr>
            </w:pP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522FA9A5" w14:textId="77777777" w:rsidR="00217AF8" w:rsidRPr="003506A4" w:rsidRDefault="00217AF8" w:rsidP="00217AF8">
            <w:pPr>
              <w:suppressAutoHyphens/>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098C0B4B" w14:textId="77777777" w:rsidR="00217AF8" w:rsidRPr="003506A4" w:rsidRDefault="00217AF8" w:rsidP="00217AF8">
            <w:pPr>
              <w:suppressAutoHyphens/>
              <w:rPr>
                <w:rFonts w:ascii="Arial" w:hAnsi="Arial" w:cs="Arial"/>
                <w:sz w:val="22"/>
                <w:szCs w:val="22"/>
                <w:lang w:eastAsia="zh-CN"/>
              </w:rPr>
            </w:pPr>
          </w:p>
        </w:tc>
      </w:tr>
      <w:tr w:rsidR="00217AF8" w:rsidRPr="003506A4" w14:paraId="3593F9AC"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tcPr>
          <w:p w14:paraId="168EB4E7" w14:textId="77777777" w:rsidR="00217AF8" w:rsidRPr="003506A4" w:rsidRDefault="00217AF8" w:rsidP="00217AF8">
            <w:pPr>
              <w:suppressAutoHyphens/>
              <w:jc w:val="center"/>
              <w:rPr>
                <w:rFonts w:ascii="Arial" w:hAnsi="Arial" w:cs="Arial"/>
                <w:sz w:val="22"/>
                <w:szCs w:val="22"/>
                <w:lang w:eastAsia="zh-CN"/>
              </w:rPr>
            </w:pPr>
          </w:p>
        </w:tc>
        <w:tc>
          <w:tcPr>
            <w:tcW w:w="4039" w:type="dxa"/>
            <w:tcBorders>
              <w:top w:val="single" w:sz="4" w:space="0" w:color="00000A"/>
              <w:left w:val="single" w:sz="4" w:space="0" w:color="00000A"/>
              <w:bottom w:val="single" w:sz="4" w:space="0" w:color="00000A"/>
              <w:right w:val="single" w:sz="4" w:space="0" w:color="00000A"/>
            </w:tcBorders>
            <w:shd w:val="clear" w:color="auto" w:fill="auto"/>
          </w:tcPr>
          <w:p w14:paraId="7BBEB996" w14:textId="77777777" w:rsidR="00217AF8" w:rsidRPr="003506A4" w:rsidRDefault="00217AF8" w:rsidP="00217AF8">
            <w:pPr>
              <w:suppressAutoHyphens/>
              <w:rPr>
                <w:rFonts w:ascii="Arial" w:hAnsi="Arial" w:cs="Arial"/>
                <w:sz w:val="22"/>
                <w:szCs w:val="22"/>
                <w:lang w:eastAsia="zh-CN"/>
              </w:rPr>
            </w:pP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5EE2AE1F" w14:textId="77777777" w:rsidR="00217AF8" w:rsidRPr="003506A4" w:rsidRDefault="00217AF8" w:rsidP="00217AF8">
            <w:pPr>
              <w:suppressAutoHyphens/>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393EB434" w14:textId="77777777" w:rsidR="00217AF8" w:rsidRPr="003506A4" w:rsidRDefault="00217AF8" w:rsidP="00217AF8">
            <w:pPr>
              <w:suppressAutoHyphens/>
              <w:rPr>
                <w:rFonts w:ascii="Arial" w:hAnsi="Arial" w:cs="Arial"/>
                <w:sz w:val="22"/>
                <w:szCs w:val="22"/>
                <w:lang w:eastAsia="zh-CN"/>
              </w:rPr>
            </w:pPr>
          </w:p>
        </w:tc>
      </w:tr>
      <w:tr w:rsidR="00217AF8" w:rsidRPr="003506A4" w14:paraId="3FA0D5EE"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tcPr>
          <w:p w14:paraId="08DDF99B" w14:textId="77777777" w:rsidR="00217AF8" w:rsidRPr="003506A4" w:rsidRDefault="00217AF8" w:rsidP="00217AF8">
            <w:pPr>
              <w:suppressAutoHyphens/>
              <w:jc w:val="center"/>
              <w:rPr>
                <w:rFonts w:ascii="Arial" w:hAnsi="Arial" w:cs="Arial"/>
                <w:sz w:val="22"/>
                <w:szCs w:val="22"/>
                <w:lang w:eastAsia="zh-CN"/>
              </w:rPr>
            </w:pPr>
          </w:p>
        </w:tc>
        <w:tc>
          <w:tcPr>
            <w:tcW w:w="4039" w:type="dxa"/>
            <w:tcBorders>
              <w:top w:val="single" w:sz="4" w:space="0" w:color="00000A"/>
              <w:left w:val="single" w:sz="4" w:space="0" w:color="00000A"/>
              <w:bottom w:val="single" w:sz="4" w:space="0" w:color="00000A"/>
              <w:right w:val="single" w:sz="4" w:space="0" w:color="00000A"/>
            </w:tcBorders>
            <w:shd w:val="clear" w:color="auto" w:fill="auto"/>
          </w:tcPr>
          <w:p w14:paraId="46BD52AD" w14:textId="77777777" w:rsidR="00217AF8" w:rsidRPr="003506A4" w:rsidRDefault="00217AF8" w:rsidP="00217AF8">
            <w:pPr>
              <w:suppressAutoHyphens/>
              <w:rPr>
                <w:rFonts w:ascii="Arial" w:hAnsi="Arial" w:cs="Arial"/>
                <w:sz w:val="22"/>
                <w:szCs w:val="22"/>
                <w:lang w:eastAsia="zh-CN"/>
              </w:rPr>
            </w:pP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6819867F" w14:textId="77777777" w:rsidR="00217AF8" w:rsidRPr="003506A4" w:rsidRDefault="00217AF8" w:rsidP="00217AF8">
            <w:pPr>
              <w:suppressAutoHyphens/>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36499333" w14:textId="77777777" w:rsidR="00217AF8" w:rsidRPr="003506A4" w:rsidRDefault="00217AF8" w:rsidP="00217AF8">
            <w:pPr>
              <w:suppressAutoHyphens/>
              <w:rPr>
                <w:rFonts w:ascii="Arial" w:hAnsi="Arial" w:cs="Arial"/>
                <w:sz w:val="22"/>
                <w:szCs w:val="22"/>
                <w:lang w:eastAsia="zh-CN"/>
              </w:rPr>
            </w:pPr>
          </w:p>
        </w:tc>
      </w:tr>
    </w:tbl>
    <w:p w14:paraId="183BF377" w14:textId="77777777" w:rsidR="00C32AFB" w:rsidRPr="003506A4" w:rsidRDefault="00C32AFB" w:rsidP="00924CCF">
      <w:pPr>
        <w:suppressAutoHyphens/>
        <w:spacing w:before="240" w:after="240"/>
        <w:rPr>
          <w:sz w:val="18"/>
          <w:lang w:eastAsia="zh-CN"/>
        </w:rPr>
      </w:pPr>
      <w:r w:rsidRPr="003506A4">
        <w:rPr>
          <w:rFonts w:ascii="Arial" w:hAnsi="Arial" w:cs="Arial"/>
          <w:i/>
          <w:lang w:eastAsia="zh-CN"/>
        </w:rPr>
        <w:t>[Si todos los bienes detallados en la lista de estos documentos de oferta (o todos los bienes de lotes específicos) se han de enviar al mismo destinatario, especifíquese. Si existen bienes han de enviarse a varios destinatarios, utilícese la siguiente tabla]:</w:t>
      </w:r>
    </w:p>
    <w:p w14:paraId="4EF7D434" w14:textId="77777777" w:rsidR="00C32AFB" w:rsidRPr="003506A4" w:rsidRDefault="00C32AFB" w:rsidP="00C32AFB">
      <w:pPr>
        <w:suppressAutoHyphens/>
        <w:spacing w:before="240" w:after="240"/>
        <w:rPr>
          <w:lang w:eastAsia="zh-CN"/>
        </w:rPr>
      </w:pPr>
      <w:r w:rsidRPr="003506A4">
        <w:rPr>
          <w:rFonts w:ascii="Arial" w:hAnsi="Arial" w:cs="Arial"/>
          <w:lang w:eastAsia="zh-CN"/>
        </w:rPr>
        <w:t>Lista de distribución:</w:t>
      </w:r>
    </w:p>
    <w:tbl>
      <w:tblPr>
        <w:tblW w:w="0" w:type="auto"/>
        <w:tblLayout w:type="fixed"/>
        <w:tblCellMar>
          <w:left w:w="113" w:type="dxa"/>
        </w:tblCellMar>
        <w:tblLook w:val="0000" w:firstRow="0" w:lastRow="0" w:firstColumn="0" w:lastColumn="0" w:noHBand="0" w:noVBand="0"/>
      </w:tblPr>
      <w:tblGrid>
        <w:gridCol w:w="841"/>
        <w:gridCol w:w="845"/>
        <w:gridCol w:w="4431"/>
        <w:gridCol w:w="1118"/>
        <w:gridCol w:w="1119"/>
        <w:gridCol w:w="1119"/>
        <w:gridCol w:w="1119"/>
        <w:gridCol w:w="1119"/>
        <w:gridCol w:w="1118"/>
        <w:gridCol w:w="1119"/>
      </w:tblGrid>
      <w:tr w:rsidR="00217AF8" w:rsidRPr="003506A4" w14:paraId="244B146E" w14:textId="77777777" w:rsidTr="006650A0">
        <w:tc>
          <w:tcPr>
            <w:tcW w:w="1394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14:paraId="14949CAB" w14:textId="77777777" w:rsidR="00217AF8" w:rsidRPr="00AE6FDA" w:rsidRDefault="00217AF8" w:rsidP="00217AF8">
            <w:pPr>
              <w:suppressAutoHyphens/>
              <w:spacing w:before="120" w:after="120"/>
              <w:jc w:val="center"/>
              <w:rPr>
                <w:lang w:eastAsia="zh-CN"/>
              </w:rPr>
            </w:pPr>
            <w:r w:rsidRPr="003506A4">
              <w:rPr>
                <w:rFonts w:ascii="Arial" w:hAnsi="Arial" w:cs="Arial"/>
                <w:b/>
                <w:sz w:val="28"/>
                <w:szCs w:val="28"/>
                <w:lang w:eastAsia="zh-CN"/>
              </w:rPr>
              <w:t>Lista de distribución</w:t>
            </w:r>
          </w:p>
        </w:tc>
      </w:tr>
      <w:tr w:rsidR="00217AF8" w:rsidRPr="003506A4" w14:paraId="3EAB4376" w14:textId="77777777" w:rsidTr="006650A0">
        <w:trPr>
          <w:cantSplit/>
          <w:trHeight w:val="1134"/>
        </w:trPr>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5B7E4C" w14:textId="77777777" w:rsidR="00217AF8" w:rsidRPr="003506A4" w:rsidRDefault="00217AF8" w:rsidP="00217AF8">
            <w:pPr>
              <w:suppressAutoHyphens/>
              <w:spacing w:before="60" w:after="60"/>
              <w:jc w:val="center"/>
              <w:rPr>
                <w:lang w:eastAsia="zh-CN"/>
              </w:rPr>
            </w:pPr>
            <w:r w:rsidRPr="003506A4">
              <w:rPr>
                <w:rFonts w:ascii="Arial" w:hAnsi="Arial" w:cs="Arial"/>
                <w:b/>
                <w:sz w:val="22"/>
                <w:szCs w:val="22"/>
                <w:lang w:eastAsia="zh-CN"/>
              </w:rPr>
              <w:t>Lote</w:t>
            </w:r>
          </w:p>
        </w:tc>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092E9C" w14:textId="77777777" w:rsidR="00217AF8" w:rsidRPr="003506A4" w:rsidRDefault="00217AF8" w:rsidP="00217AF8">
            <w:pPr>
              <w:suppressAutoHyphens/>
              <w:spacing w:before="60" w:after="60"/>
              <w:jc w:val="center"/>
              <w:rPr>
                <w:lang w:eastAsia="zh-CN"/>
              </w:rPr>
            </w:pPr>
            <w:r w:rsidRPr="003506A4">
              <w:rPr>
                <w:rFonts w:ascii="Arial" w:hAnsi="Arial" w:cs="Arial"/>
                <w:b/>
                <w:sz w:val="22"/>
                <w:szCs w:val="22"/>
                <w:lang w:eastAsia="zh-CN"/>
              </w:rPr>
              <w:t>Art.</w:t>
            </w:r>
          </w:p>
        </w:tc>
        <w:tc>
          <w:tcPr>
            <w:tcW w:w="44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F4DDA09" w14:textId="77777777" w:rsidR="00217AF8" w:rsidRPr="003506A4" w:rsidRDefault="00217AF8" w:rsidP="00217AF8">
            <w:pPr>
              <w:suppressAutoHyphens/>
              <w:spacing w:before="60" w:after="60"/>
              <w:jc w:val="center"/>
              <w:rPr>
                <w:lang w:eastAsia="zh-CN"/>
              </w:rPr>
            </w:pPr>
            <w:r w:rsidRPr="003506A4">
              <w:rPr>
                <w:rFonts w:ascii="Arial" w:hAnsi="Arial" w:cs="Arial"/>
                <w:b/>
                <w:sz w:val="22"/>
                <w:szCs w:val="22"/>
                <w:lang w:eastAsia="zh-CN"/>
              </w:rPr>
              <w:t>Nombre del artículo</w:t>
            </w:r>
          </w:p>
        </w:tc>
        <w:tc>
          <w:tcPr>
            <w:tcW w:w="1118"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8B24A0F"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Destinatario 1</w:t>
            </w:r>
          </w:p>
        </w:tc>
        <w:tc>
          <w:tcPr>
            <w:tcW w:w="111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AD00388"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Destinatario 2</w:t>
            </w:r>
          </w:p>
        </w:tc>
        <w:tc>
          <w:tcPr>
            <w:tcW w:w="111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9244955"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Destinatario 3</w:t>
            </w:r>
          </w:p>
        </w:tc>
        <w:tc>
          <w:tcPr>
            <w:tcW w:w="111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01DFBF3"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Destinatario 4</w:t>
            </w:r>
          </w:p>
        </w:tc>
        <w:tc>
          <w:tcPr>
            <w:tcW w:w="111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9576A5A"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Destinatario 5</w:t>
            </w:r>
          </w:p>
        </w:tc>
        <w:tc>
          <w:tcPr>
            <w:tcW w:w="1118"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997C6B4"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Destinatario 6</w:t>
            </w:r>
          </w:p>
        </w:tc>
        <w:tc>
          <w:tcPr>
            <w:tcW w:w="1119"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EAEB038" w14:textId="77777777" w:rsidR="00217AF8" w:rsidRPr="003506A4" w:rsidRDefault="00217AF8" w:rsidP="00217AF8">
            <w:pPr>
              <w:suppressAutoHyphens/>
              <w:spacing w:before="60" w:after="60"/>
              <w:ind w:left="113" w:right="113"/>
              <w:jc w:val="center"/>
              <w:rPr>
                <w:lang w:eastAsia="zh-CN"/>
              </w:rPr>
            </w:pPr>
            <w:r w:rsidRPr="003506A4">
              <w:rPr>
                <w:rFonts w:ascii="Arial" w:hAnsi="Arial" w:cs="Arial"/>
                <w:b/>
                <w:sz w:val="22"/>
                <w:szCs w:val="22"/>
                <w:lang w:eastAsia="zh-CN"/>
              </w:rPr>
              <w:t>Total</w:t>
            </w:r>
          </w:p>
        </w:tc>
      </w:tr>
      <w:tr w:rsidR="00217AF8" w:rsidRPr="00C32AFB" w14:paraId="336A6356" w14:textId="77777777" w:rsidTr="006650A0">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Pr>
          <w:p w14:paraId="4B47EE18" w14:textId="77777777" w:rsidR="00217AF8" w:rsidRPr="00C32AFB" w:rsidRDefault="00217AF8" w:rsidP="00217AF8">
            <w:pPr>
              <w:suppressAutoHyphens/>
              <w:spacing w:before="60" w:after="60"/>
              <w:jc w:val="center"/>
              <w:rPr>
                <w:lang w:eastAsia="zh-CN"/>
              </w:rPr>
            </w:pPr>
            <w:r w:rsidRPr="003506A4">
              <w:rPr>
                <w:rFonts w:ascii="Arial" w:hAnsi="Arial" w:cs="Arial"/>
                <w:b/>
                <w:sz w:val="22"/>
                <w:szCs w:val="22"/>
                <w:lang w:eastAsia="zh-CN"/>
              </w:rPr>
              <w:t>Número</w:t>
            </w:r>
          </w:p>
        </w:tc>
        <w:tc>
          <w:tcPr>
            <w:tcW w:w="4431" w:type="dxa"/>
            <w:vMerge/>
            <w:tcBorders>
              <w:top w:val="single" w:sz="4" w:space="0" w:color="00000A"/>
              <w:left w:val="single" w:sz="4" w:space="0" w:color="00000A"/>
              <w:bottom w:val="single" w:sz="4" w:space="0" w:color="00000A"/>
              <w:right w:val="single" w:sz="4" w:space="0" w:color="00000A"/>
            </w:tcBorders>
            <w:shd w:val="clear" w:color="auto" w:fill="auto"/>
          </w:tcPr>
          <w:p w14:paraId="2185DB99" w14:textId="77777777" w:rsidR="00217AF8" w:rsidRPr="00C32AFB" w:rsidRDefault="00217AF8" w:rsidP="00217AF8">
            <w:pPr>
              <w:suppressAutoHyphens/>
              <w:rPr>
                <w:rFonts w:ascii="Arial" w:hAnsi="Arial" w:cs="Arial"/>
                <w:sz w:val="22"/>
                <w:szCs w:val="22"/>
                <w:lang w:eastAsia="zh-CN"/>
              </w:rPr>
            </w:pPr>
          </w:p>
        </w:tc>
        <w:tc>
          <w:tcPr>
            <w:tcW w:w="1118" w:type="dxa"/>
            <w:vMerge/>
            <w:tcBorders>
              <w:top w:val="single" w:sz="4" w:space="0" w:color="00000A"/>
              <w:left w:val="single" w:sz="4" w:space="0" w:color="00000A"/>
              <w:bottom w:val="single" w:sz="4" w:space="0" w:color="00000A"/>
              <w:right w:val="single" w:sz="4" w:space="0" w:color="00000A"/>
            </w:tcBorders>
            <w:shd w:val="clear" w:color="auto" w:fill="auto"/>
          </w:tcPr>
          <w:p w14:paraId="27463DFF" w14:textId="77777777" w:rsidR="00217AF8" w:rsidRPr="00C32AFB" w:rsidRDefault="00217AF8" w:rsidP="00217AF8">
            <w:pPr>
              <w:suppressAutoHyphens/>
              <w:jc w:val="center"/>
              <w:rPr>
                <w:rFonts w:ascii="Arial" w:hAnsi="Arial" w:cs="Arial"/>
                <w:sz w:val="22"/>
                <w:szCs w:val="22"/>
                <w:lang w:eastAsia="zh-CN"/>
              </w:rPr>
            </w:pPr>
          </w:p>
        </w:tc>
        <w:tc>
          <w:tcPr>
            <w:tcW w:w="1119" w:type="dxa"/>
            <w:vMerge/>
            <w:tcBorders>
              <w:top w:val="single" w:sz="4" w:space="0" w:color="00000A"/>
              <w:left w:val="single" w:sz="4" w:space="0" w:color="00000A"/>
              <w:bottom w:val="single" w:sz="4" w:space="0" w:color="00000A"/>
              <w:right w:val="single" w:sz="4" w:space="0" w:color="00000A"/>
            </w:tcBorders>
            <w:shd w:val="clear" w:color="auto" w:fill="auto"/>
          </w:tcPr>
          <w:p w14:paraId="4CC52911" w14:textId="77777777" w:rsidR="00217AF8" w:rsidRPr="00C32AFB" w:rsidRDefault="00217AF8" w:rsidP="00217AF8">
            <w:pPr>
              <w:suppressAutoHyphens/>
              <w:jc w:val="center"/>
              <w:rPr>
                <w:rFonts w:ascii="Arial" w:hAnsi="Arial" w:cs="Arial"/>
                <w:sz w:val="22"/>
                <w:szCs w:val="22"/>
                <w:lang w:eastAsia="zh-CN"/>
              </w:rPr>
            </w:pPr>
          </w:p>
        </w:tc>
        <w:tc>
          <w:tcPr>
            <w:tcW w:w="1119" w:type="dxa"/>
            <w:vMerge/>
            <w:tcBorders>
              <w:top w:val="single" w:sz="4" w:space="0" w:color="00000A"/>
              <w:left w:val="single" w:sz="4" w:space="0" w:color="00000A"/>
              <w:bottom w:val="single" w:sz="4" w:space="0" w:color="00000A"/>
              <w:right w:val="single" w:sz="4" w:space="0" w:color="00000A"/>
            </w:tcBorders>
            <w:shd w:val="clear" w:color="auto" w:fill="auto"/>
          </w:tcPr>
          <w:p w14:paraId="42C54B51" w14:textId="77777777" w:rsidR="00217AF8" w:rsidRPr="00C32AFB" w:rsidRDefault="00217AF8" w:rsidP="00217AF8">
            <w:pPr>
              <w:suppressAutoHyphens/>
              <w:jc w:val="center"/>
              <w:rPr>
                <w:rFonts w:ascii="Arial" w:hAnsi="Arial" w:cs="Arial"/>
                <w:sz w:val="22"/>
                <w:szCs w:val="22"/>
                <w:lang w:eastAsia="zh-CN"/>
              </w:rPr>
            </w:pPr>
          </w:p>
        </w:tc>
        <w:tc>
          <w:tcPr>
            <w:tcW w:w="1119" w:type="dxa"/>
            <w:vMerge/>
            <w:tcBorders>
              <w:top w:val="single" w:sz="4" w:space="0" w:color="00000A"/>
              <w:left w:val="single" w:sz="4" w:space="0" w:color="00000A"/>
              <w:bottom w:val="single" w:sz="4" w:space="0" w:color="00000A"/>
              <w:right w:val="single" w:sz="4" w:space="0" w:color="00000A"/>
            </w:tcBorders>
            <w:shd w:val="clear" w:color="auto" w:fill="auto"/>
          </w:tcPr>
          <w:p w14:paraId="25E7299C" w14:textId="77777777" w:rsidR="00217AF8" w:rsidRPr="00C32AFB" w:rsidRDefault="00217AF8" w:rsidP="00217AF8">
            <w:pPr>
              <w:suppressAutoHyphens/>
              <w:jc w:val="center"/>
              <w:rPr>
                <w:rFonts w:ascii="Arial" w:hAnsi="Arial" w:cs="Arial"/>
                <w:sz w:val="22"/>
                <w:szCs w:val="22"/>
                <w:lang w:eastAsia="zh-CN"/>
              </w:rPr>
            </w:pPr>
          </w:p>
        </w:tc>
        <w:tc>
          <w:tcPr>
            <w:tcW w:w="1119" w:type="dxa"/>
            <w:vMerge/>
            <w:tcBorders>
              <w:top w:val="single" w:sz="4" w:space="0" w:color="00000A"/>
              <w:left w:val="single" w:sz="4" w:space="0" w:color="00000A"/>
              <w:bottom w:val="single" w:sz="4" w:space="0" w:color="00000A"/>
              <w:right w:val="single" w:sz="4" w:space="0" w:color="00000A"/>
            </w:tcBorders>
            <w:shd w:val="clear" w:color="auto" w:fill="auto"/>
          </w:tcPr>
          <w:p w14:paraId="30340E94" w14:textId="77777777" w:rsidR="00217AF8" w:rsidRPr="00C32AFB" w:rsidRDefault="00217AF8" w:rsidP="00217AF8">
            <w:pPr>
              <w:suppressAutoHyphens/>
              <w:jc w:val="center"/>
              <w:rPr>
                <w:rFonts w:ascii="Arial" w:hAnsi="Arial" w:cs="Arial"/>
                <w:sz w:val="22"/>
                <w:szCs w:val="22"/>
                <w:lang w:eastAsia="zh-CN"/>
              </w:rPr>
            </w:pPr>
          </w:p>
        </w:tc>
        <w:tc>
          <w:tcPr>
            <w:tcW w:w="1118" w:type="dxa"/>
            <w:vMerge/>
            <w:tcBorders>
              <w:top w:val="single" w:sz="4" w:space="0" w:color="00000A"/>
              <w:left w:val="single" w:sz="4" w:space="0" w:color="00000A"/>
              <w:bottom w:val="single" w:sz="4" w:space="0" w:color="00000A"/>
              <w:right w:val="single" w:sz="4" w:space="0" w:color="00000A"/>
            </w:tcBorders>
            <w:shd w:val="clear" w:color="auto" w:fill="auto"/>
          </w:tcPr>
          <w:p w14:paraId="5820137D" w14:textId="77777777" w:rsidR="00217AF8" w:rsidRPr="00C32AFB" w:rsidRDefault="00217AF8" w:rsidP="00217AF8">
            <w:pPr>
              <w:suppressAutoHyphens/>
              <w:jc w:val="center"/>
              <w:rPr>
                <w:rFonts w:ascii="Arial" w:hAnsi="Arial" w:cs="Arial"/>
                <w:sz w:val="22"/>
                <w:szCs w:val="22"/>
                <w:lang w:eastAsia="zh-CN"/>
              </w:rPr>
            </w:pPr>
          </w:p>
        </w:tc>
        <w:tc>
          <w:tcPr>
            <w:tcW w:w="1119" w:type="dxa"/>
            <w:vMerge/>
            <w:tcBorders>
              <w:top w:val="single" w:sz="4" w:space="0" w:color="00000A"/>
              <w:left w:val="single" w:sz="4" w:space="0" w:color="00000A"/>
              <w:bottom w:val="single" w:sz="4" w:space="0" w:color="00000A"/>
              <w:right w:val="single" w:sz="4" w:space="0" w:color="00000A"/>
            </w:tcBorders>
            <w:shd w:val="clear" w:color="auto" w:fill="auto"/>
          </w:tcPr>
          <w:p w14:paraId="61988670" w14:textId="77777777" w:rsidR="00217AF8" w:rsidRPr="00C32AFB" w:rsidRDefault="00217AF8" w:rsidP="00217AF8">
            <w:pPr>
              <w:suppressAutoHyphens/>
              <w:jc w:val="center"/>
              <w:rPr>
                <w:rFonts w:ascii="Arial" w:hAnsi="Arial" w:cs="Arial"/>
                <w:sz w:val="22"/>
                <w:szCs w:val="22"/>
                <w:lang w:eastAsia="zh-CN"/>
              </w:rPr>
            </w:pPr>
          </w:p>
        </w:tc>
      </w:tr>
      <w:tr w:rsidR="00217AF8" w:rsidRPr="00C32AFB" w14:paraId="01E58680" w14:textId="77777777" w:rsidTr="006650A0">
        <w:tc>
          <w:tcPr>
            <w:tcW w:w="841" w:type="dxa"/>
            <w:tcBorders>
              <w:top w:val="single" w:sz="4" w:space="0" w:color="00000A"/>
              <w:left w:val="single" w:sz="4" w:space="0" w:color="00000A"/>
              <w:bottom w:val="single" w:sz="4" w:space="0" w:color="00000A"/>
              <w:right w:val="single" w:sz="4" w:space="0" w:color="00000A"/>
            </w:tcBorders>
            <w:shd w:val="clear" w:color="auto" w:fill="auto"/>
          </w:tcPr>
          <w:p w14:paraId="13719C42" w14:textId="77777777" w:rsidR="00217AF8" w:rsidRPr="00C32AFB" w:rsidRDefault="00217AF8" w:rsidP="00217AF8">
            <w:pPr>
              <w:suppressAutoHyphens/>
              <w:jc w:val="center"/>
              <w:rPr>
                <w:rFonts w:ascii="Arial" w:hAnsi="Arial" w:cs="Arial"/>
                <w:sz w:val="22"/>
                <w:szCs w:val="22"/>
                <w:lang w:eastAsia="zh-CN"/>
              </w:rPr>
            </w:pPr>
          </w:p>
        </w:tc>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0884446E" w14:textId="77777777" w:rsidR="00217AF8" w:rsidRPr="00C32AFB" w:rsidRDefault="00217AF8" w:rsidP="00217AF8">
            <w:pPr>
              <w:suppressAutoHyphens/>
              <w:jc w:val="center"/>
              <w:rPr>
                <w:rFonts w:ascii="Arial" w:hAnsi="Arial" w:cs="Arial"/>
                <w:sz w:val="22"/>
                <w:szCs w:val="22"/>
                <w:lang w:eastAsia="zh-CN"/>
              </w:rPr>
            </w:pPr>
          </w:p>
        </w:tc>
        <w:tc>
          <w:tcPr>
            <w:tcW w:w="4431" w:type="dxa"/>
            <w:tcBorders>
              <w:top w:val="single" w:sz="4" w:space="0" w:color="00000A"/>
              <w:left w:val="single" w:sz="4" w:space="0" w:color="00000A"/>
              <w:bottom w:val="single" w:sz="4" w:space="0" w:color="00000A"/>
              <w:right w:val="single" w:sz="4" w:space="0" w:color="00000A"/>
            </w:tcBorders>
            <w:shd w:val="clear" w:color="auto" w:fill="auto"/>
          </w:tcPr>
          <w:p w14:paraId="5541E921" w14:textId="77777777" w:rsidR="00217AF8" w:rsidRPr="00C32AFB" w:rsidRDefault="00217AF8" w:rsidP="00217AF8">
            <w:pPr>
              <w:suppressAutoHyphens/>
              <w:rPr>
                <w:rFonts w:ascii="Arial" w:hAnsi="Arial" w:cs="Arial"/>
                <w:sz w:val="22"/>
                <w:szCs w:val="22"/>
                <w:lang w:eastAsia="zh-CN"/>
              </w:rPr>
            </w:pPr>
          </w:p>
        </w:tc>
        <w:tc>
          <w:tcPr>
            <w:tcW w:w="1118" w:type="dxa"/>
            <w:tcBorders>
              <w:top w:val="single" w:sz="4" w:space="0" w:color="00000A"/>
              <w:left w:val="single" w:sz="4" w:space="0" w:color="00000A"/>
              <w:bottom w:val="single" w:sz="4" w:space="0" w:color="00000A"/>
              <w:right w:val="single" w:sz="4" w:space="0" w:color="00000A"/>
            </w:tcBorders>
            <w:shd w:val="clear" w:color="auto" w:fill="auto"/>
          </w:tcPr>
          <w:p w14:paraId="5C998787"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08F13F81"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2A1DFC33"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5B60FD2D"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32DDA095" w14:textId="77777777" w:rsidR="00217AF8" w:rsidRPr="00C32AFB" w:rsidRDefault="00217AF8" w:rsidP="00217AF8">
            <w:pPr>
              <w:suppressAutoHyphens/>
              <w:jc w:val="center"/>
              <w:rPr>
                <w:rFonts w:ascii="Arial" w:hAnsi="Arial" w:cs="Arial"/>
                <w:sz w:val="22"/>
                <w:szCs w:val="22"/>
                <w:lang w:eastAsia="zh-CN"/>
              </w:rPr>
            </w:pPr>
          </w:p>
        </w:tc>
        <w:tc>
          <w:tcPr>
            <w:tcW w:w="1118" w:type="dxa"/>
            <w:tcBorders>
              <w:top w:val="single" w:sz="4" w:space="0" w:color="00000A"/>
              <w:left w:val="single" w:sz="4" w:space="0" w:color="00000A"/>
              <w:bottom w:val="single" w:sz="4" w:space="0" w:color="00000A"/>
              <w:right w:val="single" w:sz="4" w:space="0" w:color="00000A"/>
            </w:tcBorders>
            <w:shd w:val="clear" w:color="auto" w:fill="auto"/>
          </w:tcPr>
          <w:p w14:paraId="7B6649EB"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1E2EBBC0" w14:textId="77777777" w:rsidR="00217AF8" w:rsidRPr="00C32AFB" w:rsidRDefault="00217AF8" w:rsidP="00217AF8">
            <w:pPr>
              <w:suppressAutoHyphens/>
              <w:jc w:val="center"/>
              <w:rPr>
                <w:rFonts w:ascii="Arial" w:hAnsi="Arial" w:cs="Arial"/>
                <w:sz w:val="22"/>
                <w:szCs w:val="22"/>
                <w:lang w:eastAsia="zh-CN"/>
              </w:rPr>
            </w:pPr>
          </w:p>
        </w:tc>
      </w:tr>
      <w:tr w:rsidR="00217AF8" w:rsidRPr="00C32AFB" w14:paraId="4569FA27" w14:textId="77777777" w:rsidTr="006650A0">
        <w:tc>
          <w:tcPr>
            <w:tcW w:w="841" w:type="dxa"/>
            <w:tcBorders>
              <w:top w:val="single" w:sz="4" w:space="0" w:color="00000A"/>
              <w:left w:val="single" w:sz="4" w:space="0" w:color="00000A"/>
              <w:bottom w:val="single" w:sz="4" w:space="0" w:color="00000A"/>
              <w:right w:val="single" w:sz="4" w:space="0" w:color="00000A"/>
            </w:tcBorders>
            <w:shd w:val="clear" w:color="auto" w:fill="auto"/>
          </w:tcPr>
          <w:p w14:paraId="5D65967E" w14:textId="77777777" w:rsidR="00217AF8" w:rsidRPr="00C32AFB" w:rsidRDefault="00217AF8" w:rsidP="00217AF8">
            <w:pPr>
              <w:suppressAutoHyphens/>
              <w:jc w:val="center"/>
              <w:rPr>
                <w:rFonts w:ascii="Arial" w:hAnsi="Arial" w:cs="Arial"/>
                <w:sz w:val="22"/>
                <w:szCs w:val="22"/>
                <w:lang w:eastAsia="zh-CN"/>
              </w:rPr>
            </w:pPr>
          </w:p>
        </w:tc>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1D4B503F" w14:textId="77777777" w:rsidR="00217AF8" w:rsidRPr="00C32AFB" w:rsidRDefault="00217AF8" w:rsidP="00217AF8">
            <w:pPr>
              <w:suppressAutoHyphens/>
              <w:jc w:val="center"/>
              <w:rPr>
                <w:rFonts w:ascii="Arial" w:hAnsi="Arial" w:cs="Arial"/>
                <w:sz w:val="22"/>
                <w:szCs w:val="22"/>
                <w:lang w:eastAsia="zh-CN"/>
              </w:rPr>
            </w:pPr>
          </w:p>
        </w:tc>
        <w:tc>
          <w:tcPr>
            <w:tcW w:w="4431" w:type="dxa"/>
            <w:tcBorders>
              <w:top w:val="single" w:sz="4" w:space="0" w:color="00000A"/>
              <w:left w:val="single" w:sz="4" w:space="0" w:color="00000A"/>
              <w:bottom w:val="single" w:sz="4" w:space="0" w:color="00000A"/>
              <w:right w:val="single" w:sz="4" w:space="0" w:color="00000A"/>
            </w:tcBorders>
            <w:shd w:val="clear" w:color="auto" w:fill="auto"/>
          </w:tcPr>
          <w:p w14:paraId="6D523DA7" w14:textId="77777777" w:rsidR="00217AF8" w:rsidRPr="00C32AFB" w:rsidRDefault="00217AF8" w:rsidP="00217AF8">
            <w:pPr>
              <w:suppressAutoHyphens/>
              <w:rPr>
                <w:rFonts w:ascii="Arial" w:hAnsi="Arial" w:cs="Arial"/>
                <w:sz w:val="22"/>
                <w:szCs w:val="22"/>
                <w:lang w:eastAsia="zh-CN"/>
              </w:rPr>
            </w:pPr>
          </w:p>
        </w:tc>
        <w:tc>
          <w:tcPr>
            <w:tcW w:w="1118" w:type="dxa"/>
            <w:tcBorders>
              <w:top w:val="single" w:sz="4" w:space="0" w:color="00000A"/>
              <w:left w:val="single" w:sz="4" w:space="0" w:color="00000A"/>
              <w:bottom w:val="single" w:sz="4" w:space="0" w:color="00000A"/>
              <w:right w:val="single" w:sz="4" w:space="0" w:color="00000A"/>
            </w:tcBorders>
            <w:shd w:val="clear" w:color="auto" w:fill="auto"/>
          </w:tcPr>
          <w:p w14:paraId="0714156D"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28869D7D"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4F54824D"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78179F28"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3D41C3E8" w14:textId="77777777" w:rsidR="00217AF8" w:rsidRPr="00C32AFB" w:rsidRDefault="00217AF8" w:rsidP="00217AF8">
            <w:pPr>
              <w:suppressAutoHyphens/>
              <w:jc w:val="center"/>
              <w:rPr>
                <w:rFonts w:ascii="Arial" w:hAnsi="Arial" w:cs="Arial"/>
                <w:sz w:val="22"/>
                <w:szCs w:val="22"/>
                <w:lang w:eastAsia="zh-CN"/>
              </w:rPr>
            </w:pPr>
          </w:p>
        </w:tc>
        <w:tc>
          <w:tcPr>
            <w:tcW w:w="1118" w:type="dxa"/>
            <w:tcBorders>
              <w:top w:val="single" w:sz="4" w:space="0" w:color="00000A"/>
              <w:left w:val="single" w:sz="4" w:space="0" w:color="00000A"/>
              <w:bottom w:val="single" w:sz="4" w:space="0" w:color="00000A"/>
              <w:right w:val="single" w:sz="4" w:space="0" w:color="00000A"/>
            </w:tcBorders>
            <w:shd w:val="clear" w:color="auto" w:fill="auto"/>
          </w:tcPr>
          <w:p w14:paraId="1F057738"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2FBB7450" w14:textId="77777777" w:rsidR="00217AF8" w:rsidRPr="00C32AFB" w:rsidRDefault="00217AF8" w:rsidP="00217AF8">
            <w:pPr>
              <w:suppressAutoHyphens/>
              <w:jc w:val="center"/>
              <w:rPr>
                <w:rFonts w:ascii="Arial" w:hAnsi="Arial" w:cs="Arial"/>
                <w:sz w:val="22"/>
                <w:szCs w:val="22"/>
                <w:lang w:eastAsia="zh-CN"/>
              </w:rPr>
            </w:pPr>
          </w:p>
        </w:tc>
      </w:tr>
      <w:tr w:rsidR="00217AF8" w:rsidRPr="00C32AFB" w14:paraId="34E73891" w14:textId="77777777" w:rsidTr="006650A0">
        <w:tc>
          <w:tcPr>
            <w:tcW w:w="841" w:type="dxa"/>
            <w:tcBorders>
              <w:top w:val="single" w:sz="4" w:space="0" w:color="00000A"/>
              <w:left w:val="single" w:sz="4" w:space="0" w:color="00000A"/>
              <w:bottom w:val="single" w:sz="4" w:space="0" w:color="00000A"/>
              <w:right w:val="single" w:sz="4" w:space="0" w:color="00000A"/>
            </w:tcBorders>
            <w:shd w:val="clear" w:color="auto" w:fill="auto"/>
          </w:tcPr>
          <w:p w14:paraId="0DAE82E3" w14:textId="77777777" w:rsidR="00217AF8" w:rsidRPr="00C32AFB" w:rsidRDefault="00217AF8" w:rsidP="00217AF8">
            <w:pPr>
              <w:suppressAutoHyphens/>
              <w:jc w:val="center"/>
              <w:rPr>
                <w:rFonts w:ascii="Arial" w:hAnsi="Arial" w:cs="Arial"/>
                <w:sz w:val="22"/>
                <w:szCs w:val="22"/>
                <w:lang w:eastAsia="zh-CN"/>
              </w:rPr>
            </w:pPr>
          </w:p>
        </w:tc>
        <w:tc>
          <w:tcPr>
            <w:tcW w:w="845" w:type="dxa"/>
            <w:tcBorders>
              <w:top w:val="single" w:sz="4" w:space="0" w:color="00000A"/>
              <w:left w:val="single" w:sz="4" w:space="0" w:color="00000A"/>
              <w:bottom w:val="single" w:sz="4" w:space="0" w:color="00000A"/>
              <w:right w:val="single" w:sz="4" w:space="0" w:color="00000A"/>
            </w:tcBorders>
            <w:shd w:val="clear" w:color="auto" w:fill="auto"/>
          </w:tcPr>
          <w:p w14:paraId="7ADFF456" w14:textId="77777777" w:rsidR="00217AF8" w:rsidRPr="00C32AFB" w:rsidRDefault="00217AF8" w:rsidP="00217AF8">
            <w:pPr>
              <w:suppressAutoHyphens/>
              <w:jc w:val="center"/>
              <w:rPr>
                <w:rFonts w:ascii="Arial" w:hAnsi="Arial" w:cs="Arial"/>
                <w:sz w:val="22"/>
                <w:szCs w:val="22"/>
                <w:lang w:eastAsia="zh-CN"/>
              </w:rPr>
            </w:pPr>
          </w:p>
        </w:tc>
        <w:tc>
          <w:tcPr>
            <w:tcW w:w="4431" w:type="dxa"/>
            <w:tcBorders>
              <w:top w:val="single" w:sz="4" w:space="0" w:color="00000A"/>
              <w:left w:val="single" w:sz="4" w:space="0" w:color="00000A"/>
              <w:bottom w:val="single" w:sz="4" w:space="0" w:color="00000A"/>
              <w:right w:val="single" w:sz="4" w:space="0" w:color="00000A"/>
            </w:tcBorders>
            <w:shd w:val="clear" w:color="auto" w:fill="auto"/>
          </w:tcPr>
          <w:p w14:paraId="7CAD7815" w14:textId="77777777" w:rsidR="00217AF8" w:rsidRPr="00C32AFB" w:rsidRDefault="00217AF8" w:rsidP="00217AF8">
            <w:pPr>
              <w:suppressAutoHyphens/>
              <w:rPr>
                <w:rFonts w:ascii="Arial" w:hAnsi="Arial" w:cs="Arial"/>
                <w:sz w:val="22"/>
                <w:szCs w:val="22"/>
                <w:lang w:eastAsia="zh-CN"/>
              </w:rPr>
            </w:pPr>
          </w:p>
        </w:tc>
        <w:tc>
          <w:tcPr>
            <w:tcW w:w="1118" w:type="dxa"/>
            <w:tcBorders>
              <w:top w:val="single" w:sz="4" w:space="0" w:color="00000A"/>
              <w:left w:val="single" w:sz="4" w:space="0" w:color="00000A"/>
              <w:bottom w:val="single" w:sz="4" w:space="0" w:color="00000A"/>
              <w:right w:val="single" w:sz="4" w:space="0" w:color="00000A"/>
            </w:tcBorders>
            <w:shd w:val="clear" w:color="auto" w:fill="auto"/>
          </w:tcPr>
          <w:p w14:paraId="25E4ACC0"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50C4039C"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0ACB6AEA"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38D1546C"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51A07CAA" w14:textId="77777777" w:rsidR="00217AF8" w:rsidRPr="00C32AFB" w:rsidRDefault="00217AF8" w:rsidP="00217AF8">
            <w:pPr>
              <w:suppressAutoHyphens/>
              <w:jc w:val="center"/>
              <w:rPr>
                <w:rFonts w:ascii="Arial" w:hAnsi="Arial" w:cs="Arial"/>
                <w:sz w:val="22"/>
                <w:szCs w:val="22"/>
                <w:lang w:eastAsia="zh-CN"/>
              </w:rPr>
            </w:pPr>
          </w:p>
        </w:tc>
        <w:tc>
          <w:tcPr>
            <w:tcW w:w="1118" w:type="dxa"/>
            <w:tcBorders>
              <w:top w:val="single" w:sz="4" w:space="0" w:color="00000A"/>
              <w:left w:val="single" w:sz="4" w:space="0" w:color="00000A"/>
              <w:bottom w:val="single" w:sz="4" w:space="0" w:color="00000A"/>
              <w:right w:val="single" w:sz="4" w:space="0" w:color="00000A"/>
            </w:tcBorders>
            <w:shd w:val="clear" w:color="auto" w:fill="auto"/>
          </w:tcPr>
          <w:p w14:paraId="14DB5FE6" w14:textId="77777777" w:rsidR="00217AF8" w:rsidRPr="00C32AFB" w:rsidRDefault="00217AF8" w:rsidP="00217AF8">
            <w:pPr>
              <w:suppressAutoHyphens/>
              <w:jc w:val="center"/>
              <w:rPr>
                <w:rFonts w:ascii="Arial" w:hAnsi="Arial" w:cs="Arial"/>
                <w:sz w:val="22"/>
                <w:szCs w:val="22"/>
                <w:lang w:eastAsia="zh-CN"/>
              </w:rPr>
            </w:pPr>
          </w:p>
        </w:tc>
        <w:tc>
          <w:tcPr>
            <w:tcW w:w="1119" w:type="dxa"/>
            <w:tcBorders>
              <w:top w:val="single" w:sz="4" w:space="0" w:color="00000A"/>
              <w:left w:val="single" w:sz="4" w:space="0" w:color="00000A"/>
              <w:bottom w:val="single" w:sz="4" w:space="0" w:color="00000A"/>
              <w:right w:val="single" w:sz="4" w:space="0" w:color="00000A"/>
            </w:tcBorders>
            <w:shd w:val="clear" w:color="auto" w:fill="auto"/>
          </w:tcPr>
          <w:p w14:paraId="3EFAC1BD" w14:textId="77777777" w:rsidR="00217AF8" w:rsidRPr="00C32AFB" w:rsidRDefault="00217AF8" w:rsidP="00217AF8">
            <w:pPr>
              <w:suppressAutoHyphens/>
              <w:jc w:val="center"/>
              <w:rPr>
                <w:rFonts w:ascii="Arial" w:hAnsi="Arial" w:cs="Arial"/>
                <w:sz w:val="22"/>
                <w:szCs w:val="22"/>
                <w:lang w:eastAsia="zh-CN"/>
              </w:rPr>
            </w:pPr>
          </w:p>
        </w:tc>
      </w:tr>
      <w:bookmarkEnd w:id="271"/>
    </w:tbl>
    <w:p w14:paraId="2571E267" w14:textId="77777777" w:rsidR="009451A1" w:rsidRPr="00C32AFB" w:rsidRDefault="009451A1" w:rsidP="009451A1">
      <w:pPr>
        <w:rPr>
          <w:rFonts w:ascii="Arial" w:hAnsi="Arial" w:cs="Arial"/>
        </w:rPr>
        <w:sectPr w:rsidR="009451A1" w:rsidRPr="00C32AFB" w:rsidSect="000067B9">
          <w:headerReference w:type="even" r:id="rId106"/>
          <w:footerReference w:type="even" r:id="rId107"/>
          <w:footnotePr>
            <w:numRestart w:val="eachSect"/>
          </w:footnotePr>
          <w:endnotePr>
            <w:numFmt w:val="decimal"/>
          </w:endnotePr>
          <w:pgSz w:w="16840" w:h="11907" w:orient="landscape" w:code="9"/>
          <w:pgMar w:top="1440" w:right="1440" w:bottom="1797" w:left="1440" w:header="720" w:footer="720" w:gutter="0"/>
          <w:cols w:space="720"/>
          <w:docGrid w:linePitch="272"/>
        </w:sectPr>
      </w:pPr>
    </w:p>
    <w:p w14:paraId="1D074716" w14:textId="77777777" w:rsidR="00AF135B" w:rsidRPr="00C32AFB" w:rsidRDefault="00AF135B" w:rsidP="00AF135B">
      <w:pPr>
        <w:rPr>
          <w:rFonts w:ascii="Arial" w:hAnsi="Arial" w:cs="Arial"/>
        </w:rPr>
      </w:pPr>
    </w:p>
    <w:p w14:paraId="3B3EDD47" w14:textId="77777777" w:rsidR="00AF135B" w:rsidRPr="00C32AFB" w:rsidRDefault="00AF135B" w:rsidP="00AF135B">
      <w:pPr>
        <w:rPr>
          <w:rFonts w:ascii="Arial" w:hAnsi="Arial" w:cs="Arial"/>
        </w:rPr>
      </w:pPr>
    </w:p>
    <w:p w14:paraId="75BBAECD" w14:textId="77777777" w:rsidR="00AF135B" w:rsidRPr="00C32AFB" w:rsidRDefault="00AF135B" w:rsidP="00AF135B">
      <w:pPr>
        <w:rPr>
          <w:rFonts w:ascii="Arial" w:hAnsi="Arial" w:cs="Arial"/>
        </w:rPr>
      </w:pPr>
    </w:p>
    <w:p w14:paraId="3C2DEFA6" w14:textId="77777777" w:rsidR="00AF135B" w:rsidRPr="00C32AFB" w:rsidRDefault="00AF135B" w:rsidP="00AF135B">
      <w:pPr>
        <w:rPr>
          <w:rFonts w:ascii="Arial" w:hAnsi="Arial" w:cs="Arial"/>
        </w:rPr>
      </w:pPr>
    </w:p>
    <w:p w14:paraId="494F92D7" w14:textId="77777777" w:rsidR="00AF135B" w:rsidRPr="00C32AFB" w:rsidRDefault="00AF135B" w:rsidP="00AF135B">
      <w:pPr>
        <w:rPr>
          <w:rFonts w:ascii="Arial" w:hAnsi="Arial" w:cs="Arial"/>
        </w:rPr>
      </w:pPr>
    </w:p>
    <w:p w14:paraId="0CC10C4A" w14:textId="77777777" w:rsidR="00C44182" w:rsidRPr="00C32AFB" w:rsidRDefault="00C44182" w:rsidP="00F0514B">
      <w:pPr>
        <w:pStyle w:val="Style1"/>
        <w:rPr>
          <w:rFonts w:ascii="Arial" w:hAnsi="Arial" w:cs="Arial"/>
        </w:rPr>
      </w:pPr>
      <w:bookmarkStart w:id="301" w:name="_Toc494778752"/>
      <w:bookmarkStart w:id="302" w:name="_Toc499607140"/>
      <w:bookmarkStart w:id="303" w:name="_Toc499608193"/>
      <w:bookmarkStart w:id="304" w:name="_Toc383790732"/>
    </w:p>
    <w:p w14:paraId="65011F9D" w14:textId="77777777" w:rsidR="00C44182" w:rsidRPr="00C32AFB" w:rsidRDefault="00C44182" w:rsidP="00F0514B">
      <w:pPr>
        <w:pStyle w:val="Style1"/>
        <w:rPr>
          <w:rFonts w:ascii="Arial" w:hAnsi="Arial" w:cs="Arial"/>
        </w:rPr>
      </w:pPr>
    </w:p>
    <w:p w14:paraId="7726B4BB" w14:textId="77777777" w:rsidR="00C44182" w:rsidRPr="00C32AFB" w:rsidRDefault="00C44182" w:rsidP="00F0514B">
      <w:pPr>
        <w:pStyle w:val="Style1"/>
        <w:rPr>
          <w:rFonts w:ascii="Arial" w:hAnsi="Arial" w:cs="Arial"/>
        </w:rPr>
      </w:pPr>
    </w:p>
    <w:p w14:paraId="22F05CF3" w14:textId="77777777" w:rsidR="00C44182" w:rsidRPr="00C32AFB" w:rsidRDefault="00C44182" w:rsidP="00F0514B">
      <w:pPr>
        <w:pStyle w:val="Style1"/>
        <w:rPr>
          <w:rFonts w:ascii="Arial" w:hAnsi="Arial" w:cs="Arial"/>
        </w:rPr>
      </w:pPr>
    </w:p>
    <w:p w14:paraId="7A2AA938" w14:textId="77777777" w:rsidR="00AF135B" w:rsidRPr="00C32AFB" w:rsidRDefault="00F0514B" w:rsidP="00F0514B">
      <w:pPr>
        <w:pStyle w:val="Style1"/>
        <w:rPr>
          <w:rFonts w:ascii="Arial" w:hAnsi="Arial" w:cs="Arial"/>
        </w:rPr>
      </w:pPr>
      <w:bookmarkStart w:id="305" w:name="_Toc519592950"/>
      <w:bookmarkStart w:id="306" w:name="_Toc519593003"/>
      <w:bookmarkStart w:id="307" w:name="_Toc519593105"/>
      <w:bookmarkStart w:id="308" w:name="_Toc519593191"/>
      <w:bookmarkStart w:id="309" w:name="_Toc519593248"/>
      <w:bookmarkStart w:id="310" w:name="_Toc519593286"/>
      <w:bookmarkStart w:id="311" w:name="_Toc523751643"/>
      <w:r w:rsidRPr="00C32AFB">
        <w:rPr>
          <w:rFonts w:ascii="Arial" w:hAnsi="Arial" w:cs="Arial"/>
        </w:rPr>
        <w:t>Parte</w:t>
      </w:r>
      <w:r w:rsidR="00190163" w:rsidRPr="00C32AFB">
        <w:rPr>
          <w:rFonts w:ascii="Arial" w:hAnsi="Arial" w:cs="Arial"/>
        </w:rPr>
        <w:t xml:space="preserve"> 3</w:t>
      </w:r>
      <w:r w:rsidRPr="00C32AFB">
        <w:rPr>
          <w:rFonts w:ascii="Arial" w:hAnsi="Arial" w:cs="Arial"/>
        </w:rPr>
        <w:t xml:space="preserve"> - </w:t>
      </w:r>
      <w:bookmarkEnd w:id="301"/>
      <w:bookmarkEnd w:id="302"/>
      <w:bookmarkEnd w:id="303"/>
      <w:bookmarkEnd w:id="304"/>
      <w:r w:rsidR="00190163" w:rsidRPr="00C32AFB">
        <w:rPr>
          <w:rFonts w:ascii="Arial" w:hAnsi="Arial" w:cs="Arial"/>
        </w:rPr>
        <w:t>Contrato</w:t>
      </w:r>
      <w:bookmarkEnd w:id="305"/>
      <w:bookmarkEnd w:id="306"/>
      <w:bookmarkEnd w:id="307"/>
      <w:bookmarkEnd w:id="308"/>
      <w:bookmarkEnd w:id="309"/>
      <w:bookmarkEnd w:id="310"/>
      <w:bookmarkEnd w:id="311"/>
    </w:p>
    <w:p w14:paraId="51AACC78" w14:textId="77777777" w:rsidR="00AF135B" w:rsidRPr="00C32AFB" w:rsidRDefault="00AF135B" w:rsidP="00C44182">
      <w:pPr>
        <w:pStyle w:val="berschrift1"/>
        <w:rPr>
          <w:rFonts w:ascii="Arial" w:hAnsi="Arial" w:cs="Arial"/>
        </w:rPr>
      </w:pPr>
      <w:r w:rsidRPr="00C32AFB">
        <w:rPr>
          <w:rFonts w:ascii="Arial" w:hAnsi="Arial" w:cs="Arial"/>
        </w:rPr>
        <w:br w:type="page"/>
      </w:r>
    </w:p>
    <w:tbl>
      <w:tblPr>
        <w:tblW w:w="0" w:type="auto"/>
        <w:tblLayout w:type="fixed"/>
        <w:tblLook w:val="01E0" w:firstRow="1" w:lastRow="1" w:firstColumn="1" w:lastColumn="1" w:noHBand="0" w:noVBand="0"/>
      </w:tblPr>
      <w:tblGrid>
        <w:gridCol w:w="9216"/>
      </w:tblGrid>
      <w:tr w:rsidR="00AF135B" w:rsidRPr="00C32AFB" w14:paraId="73ED0945" w14:textId="77777777" w:rsidTr="00C44182">
        <w:tc>
          <w:tcPr>
            <w:tcW w:w="9216" w:type="dxa"/>
          </w:tcPr>
          <w:p w14:paraId="2072ECA4" w14:textId="77777777" w:rsidR="00AF135B" w:rsidRPr="00C32AFB" w:rsidRDefault="00AF135B" w:rsidP="00190163">
            <w:pPr>
              <w:pStyle w:val="Style4"/>
              <w:rPr>
                <w:rFonts w:ascii="Arial" w:hAnsi="Arial" w:cs="Arial"/>
                <w:lang w:val="es-ES_tradnl"/>
              </w:rPr>
            </w:pPr>
            <w:bookmarkStart w:id="312" w:name="_Toc213669843"/>
            <w:bookmarkStart w:id="313" w:name="_Toc383790733"/>
            <w:bookmarkStart w:id="314" w:name="_Toc523751644"/>
            <w:r w:rsidRPr="00C32AFB">
              <w:rPr>
                <w:rFonts w:ascii="Arial" w:hAnsi="Arial" w:cs="Arial"/>
                <w:lang w:val="es-ES_tradnl"/>
              </w:rPr>
              <w:t>Sec</w:t>
            </w:r>
            <w:r w:rsidR="00190163" w:rsidRPr="00C32AFB">
              <w:rPr>
                <w:rFonts w:ascii="Arial" w:hAnsi="Arial" w:cs="Arial"/>
                <w:lang w:val="es-ES_tradnl"/>
              </w:rPr>
              <w:t>c</w:t>
            </w:r>
            <w:r w:rsidRPr="00C32AFB">
              <w:rPr>
                <w:rFonts w:ascii="Arial" w:hAnsi="Arial" w:cs="Arial"/>
                <w:lang w:val="es-ES_tradnl"/>
              </w:rPr>
              <w:t>i</w:t>
            </w:r>
            <w:r w:rsidR="00190163" w:rsidRPr="00C32AFB">
              <w:rPr>
                <w:rFonts w:ascii="Arial" w:hAnsi="Arial" w:cs="Arial"/>
                <w:lang w:val="es-ES_tradnl"/>
              </w:rPr>
              <w:t>ó</w:t>
            </w:r>
            <w:r w:rsidRPr="00C32AFB">
              <w:rPr>
                <w:rFonts w:ascii="Arial" w:hAnsi="Arial" w:cs="Arial"/>
                <w:lang w:val="es-ES_tradnl"/>
              </w:rPr>
              <w:t>n VI</w:t>
            </w:r>
            <w:r w:rsidR="00CC2C9D" w:rsidRPr="00C32AFB">
              <w:rPr>
                <w:rFonts w:ascii="Arial" w:hAnsi="Arial" w:cs="Arial"/>
                <w:lang w:val="es-ES_tradnl"/>
              </w:rPr>
              <w:t>II</w:t>
            </w:r>
            <w:r w:rsidRPr="00C32AFB">
              <w:rPr>
                <w:rFonts w:ascii="Arial" w:hAnsi="Arial" w:cs="Arial"/>
                <w:lang w:val="es-ES_tradnl"/>
              </w:rPr>
              <w:t>.  C</w:t>
            </w:r>
            <w:r w:rsidR="00190163" w:rsidRPr="00C32AFB">
              <w:rPr>
                <w:rFonts w:ascii="Arial" w:hAnsi="Arial" w:cs="Arial"/>
                <w:lang w:val="es-ES_tradnl"/>
              </w:rPr>
              <w:t>ondiciones Generales del Contrato</w:t>
            </w:r>
            <w:bookmarkEnd w:id="312"/>
            <w:bookmarkEnd w:id="313"/>
            <w:bookmarkEnd w:id="314"/>
          </w:p>
        </w:tc>
      </w:tr>
    </w:tbl>
    <w:p w14:paraId="67899706" w14:textId="77777777" w:rsidR="00AF135B" w:rsidRPr="00C32AFB" w:rsidRDefault="00AF135B" w:rsidP="00AF135B">
      <w:pPr>
        <w:rPr>
          <w:rFonts w:ascii="Arial" w:hAnsi="Arial" w:cs="Arial"/>
        </w:rPr>
      </w:pPr>
    </w:p>
    <w:p w14:paraId="24739DDE" w14:textId="77777777" w:rsidR="00064463" w:rsidRPr="00C32AFB" w:rsidRDefault="00064463" w:rsidP="00AF135B">
      <w:pPr>
        <w:pStyle w:val="berschrift2"/>
        <w:rPr>
          <w:rFonts w:ascii="Arial" w:hAnsi="Arial" w:cs="Arial"/>
        </w:rPr>
      </w:pPr>
    </w:p>
    <w:p w14:paraId="027C1B94" w14:textId="77777777" w:rsidR="005C5FFF" w:rsidRPr="00C32AFB" w:rsidRDefault="00190163" w:rsidP="00C44182">
      <w:pPr>
        <w:jc w:val="center"/>
        <w:rPr>
          <w:rFonts w:ascii="Arial" w:hAnsi="Arial" w:cs="Arial"/>
          <w:b/>
          <w:sz w:val="28"/>
          <w:szCs w:val="28"/>
        </w:rPr>
      </w:pPr>
      <w:r w:rsidRPr="00C32AFB">
        <w:rPr>
          <w:rFonts w:ascii="Arial" w:hAnsi="Arial" w:cs="Arial"/>
          <w:b/>
          <w:sz w:val="28"/>
          <w:szCs w:val="28"/>
        </w:rPr>
        <w:t>Índice de Cláusulas</w:t>
      </w:r>
    </w:p>
    <w:p w14:paraId="6E3AACA4" w14:textId="77777777" w:rsidR="00A8750C" w:rsidRPr="00C32AFB" w:rsidRDefault="00A8750C" w:rsidP="00A8750C">
      <w:pPr>
        <w:rPr>
          <w:rFonts w:ascii="Arial" w:hAnsi="Arial" w:cs="Arial"/>
        </w:rPr>
      </w:pPr>
    </w:p>
    <w:p w14:paraId="5BFE1267" w14:textId="77777777" w:rsidR="00453D6E" w:rsidRPr="00DF1F76" w:rsidRDefault="007529EF" w:rsidP="00453D6E">
      <w:pPr>
        <w:pStyle w:val="Verzeichnis2"/>
        <w:rPr>
          <w:rFonts w:ascii="Calibri" w:hAnsi="Calibri" w:cs="Times New Roman"/>
          <w:bCs w:val="0"/>
          <w:szCs w:val="22"/>
          <w:lang w:val="en-US" w:eastAsia="en-US"/>
        </w:rPr>
      </w:pPr>
      <w:r w:rsidRPr="00F61499">
        <w:rPr>
          <w:caps/>
        </w:rPr>
        <w:fldChar w:fldCharType="begin"/>
      </w:r>
      <w:r w:rsidRPr="00F61499">
        <w:rPr>
          <w:caps/>
        </w:rPr>
        <w:instrText xml:space="preserve"> TOC \h \z \t "Head 4.1;1;Head 4.2;2" </w:instrText>
      </w:r>
      <w:r w:rsidRPr="00F61499">
        <w:rPr>
          <w:caps/>
        </w:rPr>
        <w:fldChar w:fldCharType="separate"/>
      </w:r>
      <w:hyperlink w:anchor="_Toc523752008" w:history="1">
        <w:r w:rsidR="00453D6E" w:rsidRPr="00575526">
          <w:rPr>
            <w:rStyle w:val="Hyperlink"/>
            <w:rFonts w:cs="Arial"/>
          </w:rPr>
          <w:t>1.</w:t>
        </w:r>
        <w:r w:rsidR="00453D6E" w:rsidRPr="00DF1F76">
          <w:rPr>
            <w:rFonts w:ascii="Calibri" w:hAnsi="Calibri" w:cs="Times New Roman"/>
            <w:bCs w:val="0"/>
            <w:szCs w:val="22"/>
            <w:lang w:val="en-US" w:eastAsia="en-US"/>
          </w:rPr>
          <w:tab/>
        </w:r>
        <w:r w:rsidR="00453D6E" w:rsidRPr="00575526">
          <w:rPr>
            <w:rStyle w:val="Hyperlink"/>
            <w:rFonts w:cs="Arial"/>
          </w:rPr>
          <w:t>Definiciones</w:t>
        </w:r>
        <w:r w:rsidR="00453D6E">
          <w:rPr>
            <w:webHidden/>
          </w:rPr>
          <w:tab/>
        </w:r>
        <w:r w:rsidR="00453D6E">
          <w:rPr>
            <w:webHidden/>
          </w:rPr>
          <w:fldChar w:fldCharType="begin"/>
        </w:r>
        <w:r w:rsidR="00453D6E">
          <w:rPr>
            <w:webHidden/>
          </w:rPr>
          <w:instrText xml:space="preserve"> PAGEREF _Toc523752008 \h </w:instrText>
        </w:r>
        <w:r w:rsidR="00453D6E">
          <w:rPr>
            <w:webHidden/>
          </w:rPr>
        </w:r>
        <w:r w:rsidR="00453D6E">
          <w:rPr>
            <w:webHidden/>
          </w:rPr>
          <w:fldChar w:fldCharType="separate"/>
        </w:r>
        <w:r w:rsidR="004A5C9C">
          <w:rPr>
            <w:webHidden/>
          </w:rPr>
          <w:t>99</w:t>
        </w:r>
        <w:r w:rsidR="00453D6E">
          <w:rPr>
            <w:webHidden/>
          </w:rPr>
          <w:fldChar w:fldCharType="end"/>
        </w:r>
      </w:hyperlink>
    </w:p>
    <w:p w14:paraId="3D14EFE1" w14:textId="77777777" w:rsidR="00453D6E" w:rsidRPr="00DF1F76" w:rsidRDefault="0039748A" w:rsidP="00453D6E">
      <w:pPr>
        <w:pStyle w:val="Verzeichnis2"/>
        <w:rPr>
          <w:rFonts w:ascii="Calibri" w:hAnsi="Calibri" w:cs="Times New Roman"/>
          <w:bCs w:val="0"/>
          <w:szCs w:val="22"/>
          <w:lang w:val="en-US" w:eastAsia="en-US"/>
        </w:rPr>
      </w:pPr>
      <w:hyperlink w:anchor="_Toc523752009" w:history="1">
        <w:r w:rsidR="00453D6E" w:rsidRPr="00575526">
          <w:rPr>
            <w:rStyle w:val="Hyperlink"/>
            <w:rFonts w:cs="Arial"/>
          </w:rPr>
          <w:t>2.</w:t>
        </w:r>
        <w:r w:rsidR="00453D6E" w:rsidRPr="00DF1F76">
          <w:rPr>
            <w:rFonts w:ascii="Calibri" w:hAnsi="Calibri" w:cs="Times New Roman"/>
            <w:bCs w:val="0"/>
            <w:szCs w:val="22"/>
            <w:lang w:val="en-US" w:eastAsia="en-US"/>
          </w:rPr>
          <w:tab/>
        </w:r>
        <w:r w:rsidR="00453D6E" w:rsidRPr="00575526">
          <w:rPr>
            <w:rStyle w:val="Hyperlink"/>
            <w:rFonts w:cs="Arial"/>
          </w:rPr>
          <w:t>Documentos del Contrato</w:t>
        </w:r>
        <w:r w:rsidR="00453D6E">
          <w:rPr>
            <w:webHidden/>
          </w:rPr>
          <w:tab/>
        </w:r>
        <w:r w:rsidR="00453D6E">
          <w:rPr>
            <w:webHidden/>
          </w:rPr>
          <w:fldChar w:fldCharType="begin"/>
        </w:r>
        <w:r w:rsidR="00453D6E">
          <w:rPr>
            <w:webHidden/>
          </w:rPr>
          <w:instrText xml:space="preserve"> PAGEREF _Toc523752009 \h </w:instrText>
        </w:r>
        <w:r w:rsidR="00453D6E">
          <w:rPr>
            <w:webHidden/>
          </w:rPr>
        </w:r>
        <w:r w:rsidR="00453D6E">
          <w:rPr>
            <w:webHidden/>
          </w:rPr>
          <w:fldChar w:fldCharType="separate"/>
        </w:r>
        <w:r w:rsidR="004A5C9C">
          <w:rPr>
            <w:webHidden/>
          </w:rPr>
          <w:t>100</w:t>
        </w:r>
        <w:r w:rsidR="00453D6E">
          <w:rPr>
            <w:webHidden/>
          </w:rPr>
          <w:fldChar w:fldCharType="end"/>
        </w:r>
      </w:hyperlink>
    </w:p>
    <w:p w14:paraId="67436B3E" w14:textId="77777777" w:rsidR="00453D6E" w:rsidRPr="00DF1F76" w:rsidRDefault="0039748A" w:rsidP="00453D6E">
      <w:pPr>
        <w:pStyle w:val="Verzeichnis2"/>
        <w:rPr>
          <w:rFonts w:ascii="Calibri" w:hAnsi="Calibri" w:cs="Times New Roman"/>
          <w:bCs w:val="0"/>
          <w:szCs w:val="22"/>
          <w:lang w:val="en-US" w:eastAsia="en-US"/>
        </w:rPr>
      </w:pPr>
      <w:hyperlink w:anchor="_Toc523752010" w:history="1">
        <w:r w:rsidR="00453D6E" w:rsidRPr="00575526">
          <w:rPr>
            <w:rStyle w:val="Hyperlink"/>
            <w:rFonts w:cs="Arial"/>
          </w:rPr>
          <w:t>3.</w:t>
        </w:r>
        <w:r w:rsidR="00453D6E" w:rsidRPr="00DF1F76">
          <w:rPr>
            <w:rFonts w:ascii="Calibri" w:hAnsi="Calibri" w:cs="Times New Roman"/>
            <w:bCs w:val="0"/>
            <w:szCs w:val="22"/>
            <w:lang w:val="en-US" w:eastAsia="en-US"/>
          </w:rPr>
          <w:tab/>
        </w:r>
        <w:r w:rsidR="00453D6E" w:rsidRPr="00575526">
          <w:rPr>
            <w:rStyle w:val="Hyperlink"/>
            <w:rFonts w:cs="Arial"/>
          </w:rPr>
          <w:t>Fraude y Corrupción</w:t>
        </w:r>
        <w:r w:rsidR="00453D6E">
          <w:rPr>
            <w:webHidden/>
          </w:rPr>
          <w:tab/>
        </w:r>
        <w:r w:rsidR="00453D6E">
          <w:rPr>
            <w:webHidden/>
          </w:rPr>
          <w:fldChar w:fldCharType="begin"/>
        </w:r>
        <w:r w:rsidR="00453D6E">
          <w:rPr>
            <w:webHidden/>
          </w:rPr>
          <w:instrText xml:space="preserve"> PAGEREF _Toc523752010 \h </w:instrText>
        </w:r>
        <w:r w:rsidR="00453D6E">
          <w:rPr>
            <w:webHidden/>
          </w:rPr>
        </w:r>
        <w:r w:rsidR="00453D6E">
          <w:rPr>
            <w:webHidden/>
          </w:rPr>
          <w:fldChar w:fldCharType="separate"/>
        </w:r>
        <w:r w:rsidR="004A5C9C">
          <w:rPr>
            <w:webHidden/>
          </w:rPr>
          <w:t>100</w:t>
        </w:r>
        <w:r w:rsidR="00453D6E">
          <w:rPr>
            <w:webHidden/>
          </w:rPr>
          <w:fldChar w:fldCharType="end"/>
        </w:r>
      </w:hyperlink>
    </w:p>
    <w:p w14:paraId="207627EE" w14:textId="77777777" w:rsidR="00453D6E" w:rsidRPr="00DF1F76" w:rsidRDefault="0039748A" w:rsidP="00453D6E">
      <w:pPr>
        <w:pStyle w:val="Verzeichnis2"/>
        <w:rPr>
          <w:rFonts w:ascii="Calibri" w:hAnsi="Calibri" w:cs="Times New Roman"/>
          <w:bCs w:val="0"/>
          <w:szCs w:val="22"/>
          <w:lang w:val="en-US" w:eastAsia="en-US"/>
        </w:rPr>
      </w:pPr>
      <w:hyperlink w:anchor="_Toc523752011" w:history="1">
        <w:r w:rsidR="00453D6E" w:rsidRPr="00575526">
          <w:rPr>
            <w:rStyle w:val="Hyperlink"/>
            <w:rFonts w:cs="Arial"/>
          </w:rPr>
          <w:t>4.</w:t>
        </w:r>
        <w:r w:rsidR="00453D6E" w:rsidRPr="00DF1F76">
          <w:rPr>
            <w:rFonts w:ascii="Calibri" w:hAnsi="Calibri" w:cs="Times New Roman"/>
            <w:bCs w:val="0"/>
            <w:szCs w:val="22"/>
            <w:lang w:val="en-US" w:eastAsia="en-US"/>
          </w:rPr>
          <w:tab/>
        </w:r>
        <w:r w:rsidR="00453D6E" w:rsidRPr="00575526">
          <w:rPr>
            <w:rStyle w:val="Hyperlink"/>
            <w:rFonts w:cs="Arial"/>
          </w:rPr>
          <w:t>Interpretación</w:t>
        </w:r>
        <w:r w:rsidR="00453D6E">
          <w:rPr>
            <w:webHidden/>
          </w:rPr>
          <w:tab/>
        </w:r>
        <w:r w:rsidR="00453D6E">
          <w:rPr>
            <w:webHidden/>
          </w:rPr>
          <w:fldChar w:fldCharType="begin"/>
        </w:r>
        <w:r w:rsidR="00453D6E">
          <w:rPr>
            <w:webHidden/>
          </w:rPr>
          <w:instrText xml:space="preserve"> PAGEREF _Toc523752011 \h </w:instrText>
        </w:r>
        <w:r w:rsidR="00453D6E">
          <w:rPr>
            <w:webHidden/>
          </w:rPr>
        </w:r>
        <w:r w:rsidR="00453D6E">
          <w:rPr>
            <w:webHidden/>
          </w:rPr>
          <w:fldChar w:fldCharType="separate"/>
        </w:r>
        <w:r w:rsidR="004A5C9C">
          <w:rPr>
            <w:webHidden/>
          </w:rPr>
          <w:t>100</w:t>
        </w:r>
        <w:r w:rsidR="00453D6E">
          <w:rPr>
            <w:webHidden/>
          </w:rPr>
          <w:fldChar w:fldCharType="end"/>
        </w:r>
      </w:hyperlink>
    </w:p>
    <w:p w14:paraId="6FE69958" w14:textId="77777777" w:rsidR="00453D6E" w:rsidRPr="00DF1F76" w:rsidRDefault="0039748A" w:rsidP="00453D6E">
      <w:pPr>
        <w:pStyle w:val="Verzeichnis2"/>
        <w:rPr>
          <w:rFonts w:ascii="Calibri" w:hAnsi="Calibri" w:cs="Times New Roman"/>
          <w:bCs w:val="0"/>
          <w:szCs w:val="22"/>
          <w:lang w:val="en-US" w:eastAsia="en-US"/>
        </w:rPr>
      </w:pPr>
      <w:hyperlink w:anchor="_Toc523752012" w:history="1">
        <w:r w:rsidR="00453D6E" w:rsidRPr="00575526">
          <w:rPr>
            <w:rStyle w:val="Hyperlink"/>
            <w:rFonts w:cs="Arial"/>
          </w:rPr>
          <w:t>5.</w:t>
        </w:r>
        <w:r w:rsidR="00453D6E" w:rsidRPr="00DF1F76">
          <w:rPr>
            <w:rFonts w:ascii="Calibri" w:hAnsi="Calibri" w:cs="Times New Roman"/>
            <w:bCs w:val="0"/>
            <w:szCs w:val="22"/>
            <w:lang w:val="en-US" w:eastAsia="en-US"/>
          </w:rPr>
          <w:tab/>
        </w:r>
        <w:r w:rsidR="00453D6E" w:rsidRPr="00575526">
          <w:rPr>
            <w:rStyle w:val="Hyperlink"/>
            <w:rFonts w:cs="Arial"/>
          </w:rPr>
          <w:t>Idioma</w:t>
        </w:r>
        <w:r w:rsidR="00453D6E">
          <w:rPr>
            <w:webHidden/>
          </w:rPr>
          <w:tab/>
        </w:r>
        <w:r w:rsidR="00453D6E">
          <w:rPr>
            <w:webHidden/>
          </w:rPr>
          <w:fldChar w:fldCharType="begin"/>
        </w:r>
        <w:r w:rsidR="00453D6E">
          <w:rPr>
            <w:webHidden/>
          </w:rPr>
          <w:instrText xml:space="preserve"> PAGEREF _Toc523752012 \h </w:instrText>
        </w:r>
        <w:r w:rsidR="00453D6E">
          <w:rPr>
            <w:webHidden/>
          </w:rPr>
        </w:r>
        <w:r w:rsidR="00453D6E">
          <w:rPr>
            <w:webHidden/>
          </w:rPr>
          <w:fldChar w:fldCharType="separate"/>
        </w:r>
        <w:r w:rsidR="004A5C9C">
          <w:rPr>
            <w:webHidden/>
          </w:rPr>
          <w:t>101</w:t>
        </w:r>
        <w:r w:rsidR="00453D6E">
          <w:rPr>
            <w:webHidden/>
          </w:rPr>
          <w:fldChar w:fldCharType="end"/>
        </w:r>
      </w:hyperlink>
    </w:p>
    <w:p w14:paraId="7C95B489" w14:textId="77777777" w:rsidR="00453D6E" w:rsidRPr="00DF1F76" w:rsidRDefault="0039748A" w:rsidP="00453D6E">
      <w:pPr>
        <w:pStyle w:val="Verzeichnis2"/>
        <w:rPr>
          <w:rFonts w:ascii="Calibri" w:hAnsi="Calibri" w:cs="Times New Roman"/>
          <w:bCs w:val="0"/>
          <w:szCs w:val="22"/>
          <w:lang w:val="en-US" w:eastAsia="en-US"/>
        </w:rPr>
      </w:pPr>
      <w:hyperlink w:anchor="_Toc523752013" w:history="1">
        <w:r w:rsidR="00453D6E" w:rsidRPr="00575526">
          <w:rPr>
            <w:rStyle w:val="Hyperlink"/>
            <w:rFonts w:cs="Arial"/>
          </w:rPr>
          <w:t>6.</w:t>
        </w:r>
        <w:r w:rsidR="00453D6E" w:rsidRPr="00DF1F76">
          <w:rPr>
            <w:rFonts w:ascii="Calibri" w:hAnsi="Calibri" w:cs="Times New Roman"/>
            <w:bCs w:val="0"/>
            <w:szCs w:val="22"/>
            <w:lang w:val="en-US" w:eastAsia="en-US"/>
          </w:rPr>
          <w:tab/>
        </w:r>
        <w:r w:rsidR="00453D6E" w:rsidRPr="00575526">
          <w:rPr>
            <w:rStyle w:val="Hyperlink"/>
            <w:rFonts w:cs="Arial"/>
          </w:rPr>
          <w:t>Asociación en Participación o Consorcio</w:t>
        </w:r>
        <w:r w:rsidR="00453D6E">
          <w:rPr>
            <w:webHidden/>
          </w:rPr>
          <w:tab/>
        </w:r>
        <w:r w:rsidR="00453D6E">
          <w:rPr>
            <w:webHidden/>
          </w:rPr>
          <w:fldChar w:fldCharType="begin"/>
        </w:r>
        <w:r w:rsidR="00453D6E">
          <w:rPr>
            <w:webHidden/>
          </w:rPr>
          <w:instrText xml:space="preserve"> PAGEREF _Toc523752013 \h </w:instrText>
        </w:r>
        <w:r w:rsidR="00453D6E">
          <w:rPr>
            <w:webHidden/>
          </w:rPr>
        </w:r>
        <w:r w:rsidR="00453D6E">
          <w:rPr>
            <w:webHidden/>
          </w:rPr>
          <w:fldChar w:fldCharType="separate"/>
        </w:r>
        <w:r w:rsidR="004A5C9C">
          <w:rPr>
            <w:webHidden/>
          </w:rPr>
          <w:t>101</w:t>
        </w:r>
        <w:r w:rsidR="00453D6E">
          <w:rPr>
            <w:webHidden/>
          </w:rPr>
          <w:fldChar w:fldCharType="end"/>
        </w:r>
      </w:hyperlink>
    </w:p>
    <w:p w14:paraId="163BD772" w14:textId="77777777" w:rsidR="00453D6E" w:rsidRPr="00DF1F76" w:rsidRDefault="0039748A" w:rsidP="00453D6E">
      <w:pPr>
        <w:pStyle w:val="Verzeichnis2"/>
        <w:rPr>
          <w:rFonts w:ascii="Calibri" w:hAnsi="Calibri" w:cs="Times New Roman"/>
          <w:bCs w:val="0"/>
          <w:szCs w:val="22"/>
          <w:lang w:val="en-US" w:eastAsia="en-US"/>
        </w:rPr>
      </w:pPr>
      <w:hyperlink w:anchor="_Toc523752014" w:history="1">
        <w:r w:rsidR="00453D6E" w:rsidRPr="00575526">
          <w:rPr>
            <w:rStyle w:val="Hyperlink"/>
            <w:rFonts w:cs="Arial"/>
          </w:rPr>
          <w:t>7.</w:t>
        </w:r>
        <w:r w:rsidR="00453D6E" w:rsidRPr="00DF1F76">
          <w:rPr>
            <w:rFonts w:ascii="Calibri" w:hAnsi="Calibri" w:cs="Times New Roman"/>
            <w:bCs w:val="0"/>
            <w:szCs w:val="22"/>
            <w:lang w:val="en-US" w:eastAsia="en-US"/>
          </w:rPr>
          <w:tab/>
        </w:r>
        <w:r w:rsidR="00453D6E" w:rsidRPr="00575526">
          <w:rPr>
            <w:rStyle w:val="Hyperlink"/>
            <w:rFonts w:cs="Arial"/>
          </w:rPr>
          <w:t>Elegibilidad</w:t>
        </w:r>
        <w:r w:rsidR="00453D6E">
          <w:rPr>
            <w:webHidden/>
          </w:rPr>
          <w:tab/>
        </w:r>
        <w:r w:rsidR="00453D6E">
          <w:rPr>
            <w:webHidden/>
          </w:rPr>
          <w:fldChar w:fldCharType="begin"/>
        </w:r>
        <w:r w:rsidR="00453D6E">
          <w:rPr>
            <w:webHidden/>
          </w:rPr>
          <w:instrText xml:space="preserve"> PAGEREF _Toc523752014 \h </w:instrText>
        </w:r>
        <w:r w:rsidR="00453D6E">
          <w:rPr>
            <w:webHidden/>
          </w:rPr>
        </w:r>
        <w:r w:rsidR="00453D6E">
          <w:rPr>
            <w:webHidden/>
          </w:rPr>
          <w:fldChar w:fldCharType="separate"/>
        </w:r>
        <w:r w:rsidR="004A5C9C">
          <w:rPr>
            <w:webHidden/>
          </w:rPr>
          <w:t>101</w:t>
        </w:r>
        <w:r w:rsidR="00453D6E">
          <w:rPr>
            <w:webHidden/>
          </w:rPr>
          <w:fldChar w:fldCharType="end"/>
        </w:r>
      </w:hyperlink>
    </w:p>
    <w:p w14:paraId="10C4E4A4" w14:textId="77777777" w:rsidR="00453D6E" w:rsidRPr="00DF1F76" w:rsidRDefault="0039748A" w:rsidP="00453D6E">
      <w:pPr>
        <w:pStyle w:val="Verzeichnis2"/>
        <w:rPr>
          <w:rFonts w:ascii="Calibri" w:hAnsi="Calibri" w:cs="Times New Roman"/>
          <w:bCs w:val="0"/>
          <w:szCs w:val="22"/>
          <w:lang w:val="en-US" w:eastAsia="en-US"/>
        </w:rPr>
      </w:pPr>
      <w:hyperlink w:anchor="_Toc523752015" w:history="1">
        <w:r w:rsidR="00453D6E" w:rsidRPr="00575526">
          <w:rPr>
            <w:rStyle w:val="Hyperlink"/>
            <w:rFonts w:cs="Arial"/>
          </w:rPr>
          <w:t>8.</w:t>
        </w:r>
        <w:r w:rsidR="00453D6E" w:rsidRPr="00DF1F76">
          <w:rPr>
            <w:rFonts w:ascii="Calibri" w:hAnsi="Calibri" w:cs="Times New Roman"/>
            <w:bCs w:val="0"/>
            <w:szCs w:val="22"/>
            <w:lang w:val="en-US" w:eastAsia="en-US"/>
          </w:rPr>
          <w:tab/>
        </w:r>
        <w:r w:rsidR="00453D6E" w:rsidRPr="00575526">
          <w:rPr>
            <w:rStyle w:val="Hyperlink"/>
            <w:rFonts w:cs="Arial"/>
          </w:rPr>
          <w:t>Notificaciones</w:t>
        </w:r>
        <w:r w:rsidR="00453D6E">
          <w:rPr>
            <w:webHidden/>
          </w:rPr>
          <w:tab/>
        </w:r>
        <w:r w:rsidR="00453D6E">
          <w:rPr>
            <w:webHidden/>
          </w:rPr>
          <w:fldChar w:fldCharType="begin"/>
        </w:r>
        <w:r w:rsidR="00453D6E">
          <w:rPr>
            <w:webHidden/>
          </w:rPr>
          <w:instrText xml:space="preserve"> PAGEREF _Toc523752015 \h </w:instrText>
        </w:r>
        <w:r w:rsidR="00453D6E">
          <w:rPr>
            <w:webHidden/>
          </w:rPr>
        </w:r>
        <w:r w:rsidR="00453D6E">
          <w:rPr>
            <w:webHidden/>
          </w:rPr>
          <w:fldChar w:fldCharType="separate"/>
        </w:r>
        <w:r w:rsidR="004A5C9C">
          <w:rPr>
            <w:webHidden/>
          </w:rPr>
          <w:t>102</w:t>
        </w:r>
        <w:r w:rsidR="00453D6E">
          <w:rPr>
            <w:webHidden/>
          </w:rPr>
          <w:fldChar w:fldCharType="end"/>
        </w:r>
      </w:hyperlink>
    </w:p>
    <w:p w14:paraId="6C843234" w14:textId="77777777" w:rsidR="00453D6E" w:rsidRPr="00DF1F76" w:rsidRDefault="0039748A" w:rsidP="00453D6E">
      <w:pPr>
        <w:pStyle w:val="Verzeichnis2"/>
        <w:rPr>
          <w:rFonts w:ascii="Calibri" w:hAnsi="Calibri" w:cs="Times New Roman"/>
          <w:bCs w:val="0"/>
          <w:szCs w:val="22"/>
          <w:lang w:val="en-US" w:eastAsia="en-US"/>
        </w:rPr>
      </w:pPr>
      <w:hyperlink w:anchor="_Toc523752016" w:history="1">
        <w:r w:rsidR="00453D6E" w:rsidRPr="00575526">
          <w:rPr>
            <w:rStyle w:val="Hyperlink"/>
            <w:rFonts w:cs="Arial"/>
          </w:rPr>
          <w:t>9.</w:t>
        </w:r>
        <w:r w:rsidR="00453D6E" w:rsidRPr="00DF1F76">
          <w:rPr>
            <w:rFonts w:ascii="Calibri" w:hAnsi="Calibri" w:cs="Times New Roman"/>
            <w:bCs w:val="0"/>
            <w:szCs w:val="22"/>
            <w:lang w:val="en-US" w:eastAsia="en-US"/>
          </w:rPr>
          <w:tab/>
        </w:r>
        <w:r w:rsidR="00453D6E" w:rsidRPr="00575526">
          <w:rPr>
            <w:rStyle w:val="Hyperlink"/>
            <w:rFonts w:cs="Arial"/>
          </w:rPr>
          <w:t>Ley Aplicable</w:t>
        </w:r>
        <w:r w:rsidR="00453D6E">
          <w:rPr>
            <w:webHidden/>
          </w:rPr>
          <w:tab/>
        </w:r>
        <w:r w:rsidR="00453D6E">
          <w:rPr>
            <w:webHidden/>
          </w:rPr>
          <w:fldChar w:fldCharType="begin"/>
        </w:r>
        <w:r w:rsidR="00453D6E">
          <w:rPr>
            <w:webHidden/>
          </w:rPr>
          <w:instrText xml:space="preserve"> PAGEREF _Toc523752016 \h </w:instrText>
        </w:r>
        <w:r w:rsidR="00453D6E">
          <w:rPr>
            <w:webHidden/>
          </w:rPr>
        </w:r>
        <w:r w:rsidR="00453D6E">
          <w:rPr>
            <w:webHidden/>
          </w:rPr>
          <w:fldChar w:fldCharType="separate"/>
        </w:r>
        <w:r w:rsidR="004A5C9C">
          <w:rPr>
            <w:webHidden/>
          </w:rPr>
          <w:t>102</w:t>
        </w:r>
        <w:r w:rsidR="00453D6E">
          <w:rPr>
            <w:webHidden/>
          </w:rPr>
          <w:fldChar w:fldCharType="end"/>
        </w:r>
      </w:hyperlink>
    </w:p>
    <w:p w14:paraId="2686F1CC" w14:textId="77777777" w:rsidR="00453D6E" w:rsidRPr="00DF1F76" w:rsidRDefault="0039748A" w:rsidP="00453D6E">
      <w:pPr>
        <w:pStyle w:val="Verzeichnis2"/>
        <w:rPr>
          <w:rFonts w:ascii="Calibri" w:hAnsi="Calibri" w:cs="Times New Roman"/>
          <w:bCs w:val="0"/>
          <w:szCs w:val="22"/>
          <w:lang w:val="en-US" w:eastAsia="en-US"/>
        </w:rPr>
      </w:pPr>
      <w:hyperlink w:anchor="_Toc523752017" w:history="1">
        <w:r w:rsidR="00453D6E" w:rsidRPr="00575526">
          <w:rPr>
            <w:rStyle w:val="Hyperlink"/>
            <w:rFonts w:cs="Arial"/>
          </w:rPr>
          <w:t>10.</w:t>
        </w:r>
        <w:r w:rsidR="00453D6E" w:rsidRPr="00DF1F76">
          <w:rPr>
            <w:rFonts w:ascii="Calibri" w:hAnsi="Calibri" w:cs="Times New Roman"/>
            <w:bCs w:val="0"/>
            <w:szCs w:val="22"/>
            <w:lang w:val="en-US" w:eastAsia="en-US"/>
          </w:rPr>
          <w:tab/>
        </w:r>
        <w:r w:rsidR="00453D6E" w:rsidRPr="00575526">
          <w:rPr>
            <w:rStyle w:val="Hyperlink"/>
            <w:rFonts w:cs="Arial"/>
          </w:rPr>
          <w:t>Solución de Controversias</w:t>
        </w:r>
        <w:r w:rsidR="00453D6E">
          <w:rPr>
            <w:webHidden/>
          </w:rPr>
          <w:tab/>
        </w:r>
        <w:r w:rsidR="00453D6E">
          <w:rPr>
            <w:webHidden/>
          </w:rPr>
          <w:fldChar w:fldCharType="begin"/>
        </w:r>
        <w:r w:rsidR="00453D6E">
          <w:rPr>
            <w:webHidden/>
          </w:rPr>
          <w:instrText xml:space="preserve"> PAGEREF _Toc523752017 \h </w:instrText>
        </w:r>
        <w:r w:rsidR="00453D6E">
          <w:rPr>
            <w:webHidden/>
          </w:rPr>
        </w:r>
        <w:r w:rsidR="00453D6E">
          <w:rPr>
            <w:webHidden/>
          </w:rPr>
          <w:fldChar w:fldCharType="separate"/>
        </w:r>
        <w:r w:rsidR="004A5C9C">
          <w:rPr>
            <w:webHidden/>
          </w:rPr>
          <w:t>102</w:t>
        </w:r>
        <w:r w:rsidR="00453D6E">
          <w:rPr>
            <w:webHidden/>
          </w:rPr>
          <w:fldChar w:fldCharType="end"/>
        </w:r>
      </w:hyperlink>
    </w:p>
    <w:p w14:paraId="21F6F128" w14:textId="77777777" w:rsidR="00453D6E" w:rsidRPr="00DF1F76" w:rsidRDefault="0039748A" w:rsidP="00453D6E">
      <w:pPr>
        <w:pStyle w:val="Verzeichnis2"/>
        <w:rPr>
          <w:rFonts w:ascii="Calibri" w:hAnsi="Calibri" w:cs="Times New Roman"/>
          <w:bCs w:val="0"/>
          <w:szCs w:val="22"/>
          <w:lang w:val="en-US" w:eastAsia="en-US"/>
        </w:rPr>
      </w:pPr>
      <w:hyperlink w:anchor="_Toc523752018" w:history="1">
        <w:r w:rsidR="00453D6E" w:rsidRPr="00575526">
          <w:rPr>
            <w:rStyle w:val="Hyperlink"/>
            <w:rFonts w:cs="Arial"/>
          </w:rPr>
          <w:t>11.</w:t>
        </w:r>
        <w:r w:rsidR="00453D6E" w:rsidRPr="00DF1F76">
          <w:rPr>
            <w:rFonts w:ascii="Calibri" w:hAnsi="Calibri" w:cs="Times New Roman"/>
            <w:bCs w:val="0"/>
            <w:szCs w:val="22"/>
            <w:lang w:val="en-US" w:eastAsia="en-US"/>
          </w:rPr>
          <w:tab/>
        </w:r>
        <w:r w:rsidR="00453D6E" w:rsidRPr="00575526">
          <w:rPr>
            <w:rStyle w:val="Hyperlink"/>
            <w:rFonts w:cs="Arial"/>
          </w:rPr>
          <w:t>Inspecciones y Auditorias</w:t>
        </w:r>
        <w:r w:rsidR="00453D6E">
          <w:rPr>
            <w:webHidden/>
          </w:rPr>
          <w:tab/>
        </w:r>
        <w:r w:rsidR="00453D6E">
          <w:rPr>
            <w:webHidden/>
          </w:rPr>
          <w:fldChar w:fldCharType="begin"/>
        </w:r>
        <w:r w:rsidR="00453D6E">
          <w:rPr>
            <w:webHidden/>
          </w:rPr>
          <w:instrText xml:space="preserve"> PAGEREF _Toc523752018 \h </w:instrText>
        </w:r>
        <w:r w:rsidR="00453D6E">
          <w:rPr>
            <w:webHidden/>
          </w:rPr>
        </w:r>
        <w:r w:rsidR="00453D6E">
          <w:rPr>
            <w:webHidden/>
          </w:rPr>
          <w:fldChar w:fldCharType="separate"/>
        </w:r>
        <w:r w:rsidR="004A5C9C">
          <w:rPr>
            <w:webHidden/>
          </w:rPr>
          <w:t>102</w:t>
        </w:r>
        <w:r w:rsidR="00453D6E">
          <w:rPr>
            <w:webHidden/>
          </w:rPr>
          <w:fldChar w:fldCharType="end"/>
        </w:r>
      </w:hyperlink>
    </w:p>
    <w:p w14:paraId="198E6167" w14:textId="77777777" w:rsidR="00453D6E" w:rsidRPr="00DF1F76" w:rsidRDefault="0039748A" w:rsidP="00453D6E">
      <w:pPr>
        <w:pStyle w:val="Verzeichnis2"/>
        <w:rPr>
          <w:rFonts w:ascii="Calibri" w:hAnsi="Calibri" w:cs="Times New Roman"/>
          <w:bCs w:val="0"/>
          <w:szCs w:val="22"/>
          <w:lang w:val="en-US" w:eastAsia="en-US"/>
        </w:rPr>
      </w:pPr>
      <w:hyperlink w:anchor="_Toc523752019" w:history="1">
        <w:r w:rsidR="00453D6E" w:rsidRPr="00575526">
          <w:rPr>
            <w:rStyle w:val="Hyperlink"/>
            <w:rFonts w:cs="Arial"/>
          </w:rPr>
          <w:t>12.</w:t>
        </w:r>
        <w:r w:rsidR="00453D6E" w:rsidRPr="00DF1F76">
          <w:rPr>
            <w:rFonts w:ascii="Calibri" w:hAnsi="Calibri" w:cs="Times New Roman"/>
            <w:bCs w:val="0"/>
            <w:szCs w:val="22"/>
            <w:lang w:val="en-US" w:eastAsia="en-US"/>
          </w:rPr>
          <w:tab/>
        </w:r>
        <w:r w:rsidR="00453D6E" w:rsidRPr="00575526">
          <w:rPr>
            <w:rStyle w:val="Hyperlink"/>
            <w:rFonts w:cs="Arial"/>
          </w:rPr>
          <w:t>Alcance de los Suministros</w:t>
        </w:r>
        <w:r w:rsidR="00453D6E">
          <w:rPr>
            <w:webHidden/>
          </w:rPr>
          <w:tab/>
        </w:r>
        <w:r w:rsidR="00453D6E">
          <w:rPr>
            <w:webHidden/>
          </w:rPr>
          <w:fldChar w:fldCharType="begin"/>
        </w:r>
        <w:r w:rsidR="00453D6E">
          <w:rPr>
            <w:webHidden/>
          </w:rPr>
          <w:instrText xml:space="preserve"> PAGEREF _Toc523752019 \h </w:instrText>
        </w:r>
        <w:r w:rsidR="00453D6E">
          <w:rPr>
            <w:webHidden/>
          </w:rPr>
        </w:r>
        <w:r w:rsidR="00453D6E">
          <w:rPr>
            <w:webHidden/>
          </w:rPr>
          <w:fldChar w:fldCharType="separate"/>
        </w:r>
        <w:r w:rsidR="004A5C9C">
          <w:rPr>
            <w:webHidden/>
          </w:rPr>
          <w:t>103</w:t>
        </w:r>
        <w:r w:rsidR="00453D6E">
          <w:rPr>
            <w:webHidden/>
          </w:rPr>
          <w:fldChar w:fldCharType="end"/>
        </w:r>
      </w:hyperlink>
    </w:p>
    <w:p w14:paraId="063B660B" w14:textId="77777777" w:rsidR="00453D6E" w:rsidRPr="00DF1F76" w:rsidRDefault="0039748A" w:rsidP="00453D6E">
      <w:pPr>
        <w:pStyle w:val="Verzeichnis2"/>
        <w:rPr>
          <w:rFonts w:ascii="Calibri" w:hAnsi="Calibri" w:cs="Times New Roman"/>
          <w:bCs w:val="0"/>
          <w:szCs w:val="22"/>
          <w:lang w:val="en-US" w:eastAsia="en-US"/>
        </w:rPr>
      </w:pPr>
      <w:hyperlink w:anchor="_Toc523752020" w:history="1">
        <w:r w:rsidR="00453D6E" w:rsidRPr="00575526">
          <w:rPr>
            <w:rStyle w:val="Hyperlink"/>
            <w:rFonts w:cs="Arial"/>
          </w:rPr>
          <w:t>13.</w:t>
        </w:r>
        <w:r w:rsidR="00453D6E" w:rsidRPr="00DF1F76">
          <w:rPr>
            <w:rFonts w:ascii="Calibri" w:hAnsi="Calibri" w:cs="Times New Roman"/>
            <w:bCs w:val="0"/>
            <w:szCs w:val="22"/>
            <w:lang w:val="en-US" w:eastAsia="en-US"/>
          </w:rPr>
          <w:tab/>
        </w:r>
        <w:r w:rsidR="00453D6E" w:rsidRPr="00575526">
          <w:rPr>
            <w:rStyle w:val="Hyperlink"/>
            <w:rFonts w:cs="Arial"/>
          </w:rPr>
          <w:t>Entrega y Documentos</w:t>
        </w:r>
        <w:r w:rsidR="00453D6E">
          <w:rPr>
            <w:webHidden/>
          </w:rPr>
          <w:tab/>
        </w:r>
        <w:r w:rsidR="00453D6E">
          <w:rPr>
            <w:webHidden/>
          </w:rPr>
          <w:fldChar w:fldCharType="begin"/>
        </w:r>
        <w:r w:rsidR="00453D6E">
          <w:rPr>
            <w:webHidden/>
          </w:rPr>
          <w:instrText xml:space="preserve"> PAGEREF _Toc523752020 \h </w:instrText>
        </w:r>
        <w:r w:rsidR="00453D6E">
          <w:rPr>
            <w:webHidden/>
          </w:rPr>
        </w:r>
        <w:r w:rsidR="00453D6E">
          <w:rPr>
            <w:webHidden/>
          </w:rPr>
          <w:fldChar w:fldCharType="separate"/>
        </w:r>
        <w:r w:rsidR="004A5C9C">
          <w:rPr>
            <w:webHidden/>
          </w:rPr>
          <w:t>103</w:t>
        </w:r>
        <w:r w:rsidR="00453D6E">
          <w:rPr>
            <w:webHidden/>
          </w:rPr>
          <w:fldChar w:fldCharType="end"/>
        </w:r>
      </w:hyperlink>
    </w:p>
    <w:p w14:paraId="2FC65B43" w14:textId="77777777" w:rsidR="00453D6E" w:rsidRPr="00DF1F76" w:rsidRDefault="0039748A" w:rsidP="00453D6E">
      <w:pPr>
        <w:pStyle w:val="Verzeichnis2"/>
        <w:rPr>
          <w:rFonts w:ascii="Calibri" w:hAnsi="Calibri" w:cs="Times New Roman"/>
          <w:bCs w:val="0"/>
          <w:szCs w:val="22"/>
          <w:lang w:val="en-US" w:eastAsia="en-US"/>
        </w:rPr>
      </w:pPr>
      <w:hyperlink w:anchor="_Toc523752021" w:history="1">
        <w:r w:rsidR="00453D6E" w:rsidRPr="00575526">
          <w:rPr>
            <w:rStyle w:val="Hyperlink"/>
            <w:rFonts w:cs="Arial"/>
          </w:rPr>
          <w:t>14.</w:t>
        </w:r>
        <w:r w:rsidR="00453D6E" w:rsidRPr="00DF1F76">
          <w:rPr>
            <w:rFonts w:ascii="Calibri" w:hAnsi="Calibri" w:cs="Times New Roman"/>
            <w:bCs w:val="0"/>
            <w:szCs w:val="22"/>
            <w:lang w:val="en-US" w:eastAsia="en-US"/>
          </w:rPr>
          <w:tab/>
        </w:r>
        <w:r w:rsidR="00453D6E" w:rsidRPr="00575526">
          <w:rPr>
            <w:rStyle w:val="Hyperlink"/>
            <w:rFonts w:cs="Arial"/>
          </w:rPr>
          <w:t>Responsabilidades del Proveedor</w:t>
        </w:r>
        <w:r w:rsidR="00453D6E">
          <w:rPr>
            <w:webHidden/>
          </w:rPr>
          <w:tab/>
        </w:r>
        <w:r w:rsidR="00453D6E">
          <w:rPr>
            <w:webHidden/>
          </w:rPr>
          <w:fldChar w:fldCharType="begin"/>
        </w:r>
        <w:r w:rsidR="00453D6E">
          <w:rPr>
            <w:webHidden/>
          </w:rPr>
          <w:instrText xml:space="preserve"> PAGEREF _Toc523752021 \h </w:instrText>
        </w:r>
        <w:r w:rsidR="00453D6E">
          <w:rPr>
            <w:webHidden/>
          </w:rPr>
        </w:r>
        <w:r w:rsidR="00453D6E">
          <w:rPr>
            <w:webHidden/>
          </w:rPr>
          <w:fldChar w:fldCharType="separate"/>
        </w:r>
        <w:r w:rsidR="004A5C9C">
          <w:rPr>
            <w:webHidden/>
          </w:rPr>
          <w:t>103</w:t>
        </w:r>
        <w:r w:rsidR="00453D6E">
          <w:rPr>
            <w:webHidden/>
          </w:rPr>
          <w:fldChar w:fldCharType="end"/>
        </w:r>
      </w:hyperlink>
    </w:p>
    <w:p w14:paraId="67A7D3B5" w14:textId="77777777" w:rsidR="00453D6E" w:rsidRPr="00DF1F76" w:rsidRDefault="0039748A" w:rsidP="00453D6E">
      <w:pPr>
        <w:pStyle w:val="Verzeichnis2"/>
        <w:rPr>
          <w:rFonts w:ascii="Calibri" w:hAnsi="Calibri" w:cs="Times New Roman"/>
          <w:bCs w:val="0"/>
          <w:szCs w:val="22"/>
          <w:lang w:val="en-US" w:eastAsia="en-US"/>
        </w:rPr>
      </w:pPr>
      <w:hyperlink w:anchor="_Toc523752022" w:history="1">
        <w:r w:rsidR="00453D6E" w:rsidRPr="00575526">
          <w:rPr>
            <w:rStyle w:val="Hyperlink"/>
            <w:rFonts w:cs="Arial"/>
          </w:rPr>
          <w:t>15.</w:t>
        </w:r>
        <w:r w:rsidR="00453D6E" w:rsidRPr="00DF1F76">
          <w:rPr>
            <w:rFonts w:ascii="Calibri" w:hAnsi="Calibri" w:cs="Times New Roman"/>
            <w:bCs w:val="0"/>
            <w:szCs w:val="22"/>
            <w:lang w:val="en-US" w:eastAsia="en-US"/>
          </w:rPr>
          <w:tab/>
        </w:r>
        <w:r w:rsidR="00453D6E" w:rsidRPr="00575526">
          <w:rPr>
            <w:rStyle w:val="Hyperlink"/>
            <w:rFonts w:cs="Arial"/>
          </w:rPr>
          <w:t>Precio del Contrato</w:t>
        </w:r>
        <w:r w:rsidR="00453D6E">
          <w:rPr>
            <w:webHidden/>
          </w:rPr>
          <w:tab/>
        </w:r>
        <w:r w:rsidR="00453D6E">
          <w:rPr>
            <w:webHidden/>
          </w:rPr>
          <w:fldChar w:fldCharType="begin"/>
        </w:r>
        <w:r w:rsidR="00453D6E">
          <w:rPr>
            <w:webHidden/>
          </w:rPr>
          <w:instrText xml:space="preserve"> PAGEREF _Toc523752022 \h </w:instrText>
        </w:r>
        <w:r w:rsidR="00453D6E">
          <w:rPr>
            <w:webHidden/>
          </w:rPr>
        </w:r>
        <w:r w:rsidR="00453D6E">
          <w:rPr>
            <w:webHidden/>
          </w:rPr>
          <w:fldChar w:fldCharType="separate"/>
        </w:r>
        <w:r w:rsidR="004A5C9C">
          <w:rPr>
            <w:webHidden/>
          </w:rPr>
          <w:t>103</w:t>
        </w:r>
        <w:r w:rsidR="00453D6E">
          <w:rPr>
            <w:webHidden/>
          </w:rPr>
          <w:fldChar w:fldCharType="end"/>
        </w:r>
      </w:hyperlink>
    </w:p>
    <w:p w14:paraId="2C71B3B3" w14:textId="77777777" w:rsidR="00453D6E" w:rsidRPr="00DF1F76" w:rsidRDefault="0039748A" w:rsidP="00453D6E">
      <w:pPr>
        <w:pStyle w:val="Verzeichnis2"/>
        <w:rPr>
          <w:rFonts w:ascii="Calibri" w:hAnsi="Calibri" w:cs="Times New Roman"/>
          <w:bCs w:val="0"/>
          <w:szCs w:val="22"/>
          <w:lang w:val="en-US" w:eastAsia="en-US"/>
        </w:rPr>
      </w:pPr>
      <w:hyperlink w:anchor="_Toc523752023" w:history="1">
        <w:r w:rsidR="00453D6E" w:rsidRPr="00575526">
          <w:rPr>
            <w:rStyle w:val="Hyperlink"/>
            <w:rFonts w:cs="Arial"/>
          </w:rPr>
          <w:t>16.</w:t>
        </w:r>
        <w:r w:rsidR="00453D6E" w:rsidRPr="00DF1F76">
          <w:rPr>
            <w:rFonts w:ascii="Calibri" w:hAnsi="Calibri" w:cs="Times New Roman"/>
            <w:bCs w:val="0"/>
            <w:szCs w:val="22"/>
            <w:lang w:val="en-US" w:eastAsia="en-US"/>
          </w:rPr>
          <w:tab/>
        </w:r>
        <w:r w:rsidR="00453D6E" w:rsidRPr="00575526">
          <w:rPr>
            <w:rStyle w:val="Hyperlink"/>
            <w:rFonts w:cs="Arial"/>
          </w:rPr>
          <w:t>Condiciones de Pago</w:t>
        </w:r>
        <w:r w:rsidR="00453D6E">
          <w:rPr>
            <w:webHidden/>
          </w:rPr>
          <w:tab/>
        </w:r>
        <w:r w:rsidR="00453D6E">
          <w:rPr>
            <w:webHidden/>
          </w:rPr>
          <w:fldChar w:fldCharType="begin"/>
        </w:r>
        <w:r w:rsidR="00453D6E">
          <w:rPr>
            <w:webHidden/>
          </w:rPr>
          <w:instrText xml:space="preserve"> PAGEREF _Toc523752023 \h </w:instrText>
        </w:r>
        <w:r w:rsidR="00453D6E">
          <w:rPr>
            <w:webHidden/>
          </w:rPr>
        </w:r>
        <w:r w:rsidR="00453D6E">
          <w:rPr>
            <w:webHidden/>
          </w:rPr>
          <w:fldChar w:fldCharType="separate"/>
        </w:r>
        <w:r w:rsidR="004A5C9C">
          <w:rPr>
            <w:webHidden/>
          </w:rPr>
          <w:t>103</w:t>
        </w:r>
        <w:r w:rsidR="00453D6E">
          <w:rPr>
            <w:webHidden/>
          </w:rPr>
          <w:fldChar w:fldCharType="end"/>
        </w:r>
      </w:hyperlink>
    </w:p>
    <w:p w14:paraId="2107B7EA" w14:textId="77777777" w:rsidR="00453D6E" w:rsidRPr="00DF1F76" w:rsidRDefault="0039748A" w:rsidP="00453D6E">
      <w:pPr>
        <w:pStyle w:val="Verzeichnis2"/>
        <w:rPr>
          <w:rFonts w:ascii="Calibri" w:hAnsi="Calibri" w:cs="Times New Roman"/>
          <w:bCs w:val="0"/>
          <w:szCs w:val="22"/>
          <w:lang w:val="en-US" w:eastAsia="en-US"/>
        </w:rPr>
      </w:pPr>
      <w:hyperlink w:anchor="_Toc523752024" w:history="1">
        <w:r w:rsidR="00453D6E" w:rsidRPr="00575526">
          <w:rPr>
            <w:rStyle w:val="Hyperlink"/>
            <w:rFonts w:cs="Arial"/>
          </w:rPr>
          <w:t>17.</w:t>
        </w:r>
        <w:r w:rsidR="00453D6E" w:rsidRPr="00DF1F76">
          <w:rPr>
            <w:rFonts w:ascii="Calibri" w:hAnsi="Calibri" w:cs="Times New Roman"/>
            <w:bCs w:val="0"/>
            <w:szCs w:val="22"/>
            <w:lang w:val="en-US" w:eastAsia="en-US"/>
          </w:rPr>
          <w:tab/>
        </w:r>
        <w:r w:rsidR="00453D6E" w:rsidRPr="00575526">
          <w:rPr>
            <w:rStyle w:val="Hyperlink"/>
            <w:rFonts w:cs="Arial"/>
          </w:rPr>
          <w:t>Impuestos y Derechos</w:t>
        </w:r>
        <w:r w:rsidR="00453D6E">
          <w:rPr>
            <w:webHidden/>
          </w:rPr>
          <w:tab/>
        </w:r>
        <w:r w:rsidR="00453D6E">
          <w:rPr>
            <w:webHidden/>
          </w:rPr>
          <w:fldChar w:fldCharType="begin"/>
        </w:r>
        <w:r w:rsidR="00453D6E">
          <w:rPr>
            <w:webHidden/>
          </w:rPr>
          <w:instrText xml:space="preserve"> PAGEREF _Toc523752024 \h </w:instrText>
        </w:r>
        <w:r w:rsidR="00453D6E">
          <w:rPr>
            <w:webHidden/>
          </w:rPr>
        </w:r>
        <w:r w:rsidR="00453D6E">
          <w:rPr>
            <w:webHidden/>
          </w:rPr>
          <w:fldChar w:fldCharType="separate"/>
        </w:r>
        <w:r w:rsidR="004A5C9C">
          <w:rPr>
            <w:webHidden/>
          </w:rPr>
          <w:t>104</w:t>
        </w:r>
        <w:r w:rsidR="00453D6E">
          <w:rPr>
            <w:webHidden/>
          </w:rPr>
          <w:fldChar w:fldCharType="end"/>
        </w:r>
      </w:hyperlink>
    </w:p>
    <w:p w14:paraId="40275656" w14:textId="77777777" w:rsidR="00453D6E" w:rsidRPr="00DF1F76" w:rsidRDefault="0039748A" w:rsidP="00453D6E">
      <w:pPr>
        <w:pStyle w:val="Verzeichnis2"/>
        <w:rPr>
          <w:rFonts w:ascii="Calibri" w:hAnsi="Calibri" w:cs="Times New Roman"/>
          <w:bCs w:val="0"/>
          <w:szCs w:val="22"/>
          <w:lang w:val="en-US" w:eastAsia="en-US"/>
        </w:rPr>
      </w:pPr>
      <w:hyperlink w:anchor="_Toc523752025" w:history="1">
        <w:r w:rsidR="00453D6E" w:rsidRPr="00575526">
          <w:rPr>
            <w:rStyle w:val="Hyperlink"/>
            <w:rFonts w:cs="Arial"/>
          </w:rPr>
          <w:t>18.</w:t>
        </w:r>
        <w:r w:rsidR="00453D6E" w:rsidRPr="00DF1F76">
          <w:rPr>
            <w:rFonts w:ascii="Calibri" w:hAnsi="Calibri" w:cs="Times New Roman"/>
            <w:bCs w:val="0"/>
            <w:szCs w:val="22"/>
            <w:lang w:val="en-US" w:eastAsia="en-US"/>
          </w:rPr>
          <w:tab/>
        </w:r>
        <w:r w:rsidR="00453D6E" w:rsidRPr="00575526">
          <w:rPr>
            <w:rStyle w:val="Hyperlink"/>
            <w:rFonts w:cs="Arial"/>
          </w:rPr>
          <w:t>Garantía de Cumplimiento del Contrato</w:t>
        </w:r>
        <w:r w:rsidR="00453D6E">
          <w:rPr>
            <w:webHidden/>
          </w:rPr>
          <w:tab/>
        </w:r>
        <w:r w:rsidR="00453D6E">
          <w:rPr>
            <w:webHidden/>
          </w:rPr>
          <w:fldChar w:fldCharType="begin"/>
        </w:r>
        <w:r w:rsidR="00453D6E">
          <w:rPr>
            <w:webHidden/>
          </w:rPr>
          <w:instrText xml:space="preserve"> PAGEREF _Toc523752025 \h </w:instrText>
        </w:r>
        <w:r w:rsidR="00453D6E">
          <w:rPr>
            <w:webHidden/>
          </w:rPr>
        </w:r>
        <w:r w:rsidR="00453D6E">
          <w:rPr>
            <w:webHidden/>
          </w:rPr>
          <w:fldChar w:fldCharType="separate"/>
        </w:r>
        <w:r w:rsidR="004A5C9C">
          <w:rPr>
            <w:webHidden/>
          </w:rPr>
          <w:t>104</w:t>
        </w:r>
        <w:r w:rsidR="00453D6E">
          <w:rPr>
            <w:webHidden/>
          </w:rPr>
          <w:fldChar w:fldCharType="end"/>
        </w:r>
      </w:hyperlink>
    </w:p>
    <w:p w14:paraId="40280246" w14:textId="77777777" w:rsidR="00453D6E" w:rsidRPr="00DF1F76" w:rsidRDefault="0039748A" w:rsidP="00453D6E">
      <w:pPr>
        <w:pStyle w:val="Verzeichnis2"/>
        <w:rPr>
          <w:rFonts w:ascii="Calibri" w:hAnsi="Calibri" w:cs="Times New Roman"/>
          <w:bCs w:val="0"/>
          <w:szCs w:val="22"/>
          <w:lang w:val="en-US" w:eastAsia="en-US"/>
        </w:rPr>
      </w:pPr>
      <w:hyperlink w:anchor="_Toc523752026" w:history="1">
        <w:r w:rsidR="00453D6E" w:rsidRPr="00575526">
          <w:rPr>
            <w:rStyle w:val="Hyperlink"/>
            <w:rFonts w:cs="Arial"/>
          </w:rPr>
          <w:t>19.</w:t>
        </w:r>
        <w:r w:rsidR="00453D6E" w:rsidRPr="00DF1F76">
          <w:rPr>
            <w:rFonts w:ascii="Calibri" w:hAnsi="Calibri" w:cs="Times New Roman"/>
            <w:bCs w:val="0"/>
            <w:szCs w:val="22"/>
            <w:lang w:val="en-US" w:eastAsia="en-US"/>
          </w:rPr>
          <w:tab/>
        </w:r>
        <w:r w:rsidR="00453D6E" w:rsidRPr="00575526">
          <w:rPr>
            <w:rStyle w:val="Hyperlink"/>
            <w:rFonts w:cs="Arial"/>
          </w:rPr>
          <w:t>Derechos de Autor</w:t>
        </w:r>
        <w:r w:rsidR="00453D6E">
          <w:rPr>
            <w:webHidden/>
          </w:rPr>
          <w:tab/>
        </w:r>
        <w:r w:rsidR="00453D6E">
          <w:rPr>
            <w:webHidden/>
          </w:rPr>
          <w:fldChar w:fldCharType="begin"/>
        </w:r>
        <w:r w:rsidR="00453D6E">
          <w:rPr>
            <w:webHidden/>
          </w:rPr>
          <w:instrText xml:space="preserve"> PAGEREF _Toc523752026 \h </w:instrText>
        </w:r>
        <w:r w:rsidR="00453D6E">
          <w:rPr>
            <w:webHidden/>
          </w:rPr>
        </w:r>
        <w:r w:rsidR="00453D6E">
          <w:rPr>
            <w:webHidden/>
          </w:rPr>
          <w:fldChar w:fldCharType="separate"/>
        </w:r>
        <w:r w:rsidR="004A5C9C">
          <w:rPr>
            <w:webHidden/>
          </w:rPr>
          <w:t>104</w:t>
        </w:r>
        <w:r w:rsidR="00453D6E">
          <w:rPr>
            <w:webHidden/>
          </w:rPr>
          <w:fldChar w:fldCharType="end"/>
        </w:r>
      </w:hyperlink>
    </w:p>
    <w:p w14:paraId="59EC19E2" w14:textId="77777777" w:rsidR="00453D6E" w:rsidRPr="00DF1F76" w:rsidRDefault="0039748A" w:rsidP="00453D6E">
      <w:pPr>
        <w:pStyle w:val="Verzeichnis2"/>
        <w:rPr>
          <w:rFonts w:ascii="Calibri" w:hAnsi="Calibri" w:cs="Times New Roman"/>
          <w:bCs w:val="0"/>
          <w:szCs w:val="22"/>
          <w:lang w:val="en-US" w:eastAsia="en-US"/>
        </w:rPr>
      </w:pPr>
      <w:hyperlink w:anchor="_Toc523752027" w:history="1">
        <w:r w:rsidR="00453D6E" w:rsidRPr="00575526">
          <w:rPr>
            <w:rStyle w:val="Hyperlink"/>
            <w:rFonts w:cs="Arial"/>
          </w:rPr>
          <w:t>20.</w:t>
        </w:r>
        <w:r w:rsidR="00453D6E" w:rsidRPr="00DF1F76">
          <w:rPr>
            <w:rFonts w:ascii="Calibri" w:hAnsi="Calibri" w:cs="Times New Roman"/>
            <w:bCs w:val="0"/>
            <w:szCs w:val="22"/>
            <w:lang w:val="en-US" w:eastAsia="en-US"/>
          </w:rPr>
          <w:tab/>
        </w:r>
        <w:r w:rsidR="00453D6E" w:rsidRPr="00575526">
          <w:rPr>
            <w:rStyle w:val="Hyperlink"/>
            <w:rFonts w:cs="Arial"/>
          </w:rPr>
          <w:t>Confidencialidad de la Información</w:t>
        </w:r>
        <w:r w:rsidR="00453D6E">
          <w:rPr>
            <w:webHidden/>
          </w:rPr>
          <w:tab/>
        </w:r>
        <w:r w:rsidR="00453D6E">
          <w:rPr>
            <w:webHidden/>
          </w:rPr>
          <w:fldChar w:fldCharType="begin"/>
        </w:r>
        <w:r w:rsidR="00453D6E">
          <w:rPr>
            <w:webHidden/>
          </w:rPr>
          <w:instrText xml:space="preserve"> PAGEREF _Toc523752027 \h </w:instrText>
        </w:r>
        <w:r w:rsidR="00453D6E">
          <w:rPr>
            <w:webHidden/>
          </w:rPr>
        </w:r>
        <w:r w:rsidR="00453D6E">
          <w:rPr>
            <w:webHidden/>
          </w:rPr>
          <w:fldChar w:fldCharType="separate"/>
        </w:r>
        <w:r w:rsidR="004A5C9C">
          <w:rPr>
            <w:webHidden/>
          </w:rPr>
          <w:t>105</w:t>
        </w:r>
        <w:r w:rsidR="00453D6E">
          <w:rPr>
            <w:webHidden/>
          </w:rPr>
          <w:fldChar w:fldCharType="end"/>
        </w:r>
      </w:hyperlink>
    </w:p>
    <w:p w14:paraId="51A9E6DD" w14:textId="77777777" w:rsidR="00453D6E" w:rsidRPr="00DF1F76" w:rsidRDefault="0039748A" w:rsidP="00453D6E">
      <w:pPr>
        <w:pStyle w:val="Verzeichnis2"/>
        <w:rPr>
          <w:rFonts w:ascii="Calibri" w:hAnsi="Calibri" w:cs="Times New Roman"/>
          <w:bCs w:val="0"/>
          <w:szCs w:val="22"/>
          <w:lang w:val="en-US" w:eastAsia="en-US"/>
        </w:rPr>
      </w:pPr>
      <w:hyperlink w:anchor="_Toc523752028" w:history="1">
        <w:r w:rsidR="00453D6E" w:rsidRPr="00575526">
          <w:rPr>
            <w:rStyle w:val="Hyperlink"/>
            <w:rFonts w:cs="Arial"/>
          </w:rPr>
          <w:t>21.</w:t>
        </w:r>
        <w:r w:rsidR="00453D6E" w:rsidRPr="00DF1F76">
          <w:rPr>
            <w:rFonts w:ascii="Calibri" w:hAnsi="Calibri" w:cs="Times New Roman"/>
            <w:bCs w:val="0"/>
            <w:szCs w:val="22"/>
            <w:lang w:val="en-US" w:eastAsia="en-US"/>
          </w:rPr>
          <w:tab/>
        </w:r>
        <w:r w:rsidR="00453D6E" w:rsidRPr="00575526">
          <w:rPr>
            <w:rStyle w:val="Hyperlink"/>
            <w:rFonts w:cs="Arial"/>
          </w:rPr>
          <w:t>Subcontratación</w:t>
        </w:r>
        <w:r w:rsidR="00453D6E">
          <w:rPr>
            <w:webHidden/>
          </w:rPr>
          <w:tab/>
        </w:r>
        <w:r w:rsidR="00453D6E">
          <w:rPr>
            <w:webHidden/>
          </w:rPr>
          <w:fldChar w:fldCharType="begin"/>
        </w:r>
        <w:r w:rsidR="00453D6E">
          <w:rPr>
            <w:webHidden/>
          </w:rPr>
          <w:instrText xml:space="preserve"> PAGEREF _Toc523752028 \h </w:instrText>
        </w:r>
        <w:r w:rsidR="00453D6E">
          <w:rPr>
            <w:webHidden/>
          </w:rPr>
        </w:r>
        <w:r w:rsidR="00453D6E">
          <w:rPr>
            <w:webHidden/>
          </w:rPr>
          <w:fldChar w:fldCharType="separate"/>
        </w:r>
        <w:r w:rsidR="004A5C9C">
          <w:rPr>
            <w:webHidden/>
          </w:rPr>
          <w:t>105</w:t>
        </w:r>
        <w:r w:rsidR="00453D6E">
          <w:rPr>
            <w:webHidden/>
          </w:rPr>
          <w:fldChar w:fldCharType="end"/>
        </w:r>
      </w:hyperlink>
    </w:p>
    <w:p w14:paraId="7E0A9E79" w14:textId="77777777" w:rsidR="00453D6E" w:rsidRPr="00DF1F76" w:rsidRDefault="0039748A" w:rsidP="00453D6E">
      <w:pPr>
        <w:pStyle w:val="Verzeichnis2"/>
        <w:rPr>
          <w:rFonts w:ascii="Calibri" w:hAnsi="Calibri" w:cs="Times New Roman"/>
          <w:bCs w:val="0"/>
          <w:szCs w:val="22"/>
          <w:lang w:val="en-US" w:eastAsia="en-US"/>
        </w:rPr>
      </w:pPr>
      <w:hyperlink w:anchor="_Toc523752029" w:history="1">
        <w:r w:rsidR="00453D6E" w:rsidRPr="00575526">
          <w:rPr>
            <w:rStyle w:val="Hyperlink"/>
            <w:rFonts w:cs="Arial"/>
          </w:rPr>
          <w:t>22.</w:t>
        </w:r>
        <w:r w:rsidR="00453D6E" w:rsidRPr="00DF1F76">
          <w:rPr>
            <w:rFonts w:ascii="Calibri" w:hAnsi="Calibri" w:cs="Times New Roman"/>
            <w:bCs w:val="0"/>
            <w:szCs w:val="22"/>
            <w:lang w:val="en-US" w:eastAsia="en-US"/>
          </w:rPr>
          <w:tab/>
        </w:r>
        <w:r w:rsidR="00453D6E" w:rsidRPr="00575526">
          <w:rPr>
            <w:rStyle w:val="Hyperlink"/>
            <w:rFonts w:cs="Arial"/>
          </w:rPr>
          <w:t>Especificaciones y Normas</w:t>
        </w:r>
        <w:r w:rsidR="00453D6E">
          <w:rPr>
            <w:webHidden/>
          </w:rPr>
          <w:tab/>
        </w:r>
        <w:r w:rsidR="00453D6E">
          <w:rPr>
            <w:webHidden/>
          </w:rPr>
          <w:fldChar w:fldCharType="begin"/>
        </w:r>
        <w:r w:rsidR="00453D6E">
          <w:rPr>
            <w:webHidden/>
          </w:rPr>
          <w:instrText xml:space="preserve"> PAGEREF _Toc523752029 \h </w:instrText>
        </w:r>
        <w:r w:rsidR="00453D6E">
          <w:rPr>
            <w:webHidden/>
          </w:rPr>
        </w:r>
        <w:r w:rsidR="00453D6E">
          <w:rPr>
            <w:webHidden/>
          </w:rPr>
          <w:fldChar w:fldCharType="separate"/>
        </w:r>
        <w:r w:rsidR="004A5C9C">
          <w:rPr>
            <w:webHidden/>
          </w:rPr>
          <w:t>106</w:t>
        </w:r>
        <w:r w:rsidR="00453D6E">
          <w:rPr>
            <w:webHidden/>
          </w:rPr>
          <w:fldChar w:fldCharType="end"/>
        </w:r>
      </w:hyperlink>
    </w:p>
    <w:p w14:paraId="786E8143" w14:textId="77777777" w:rsidR="00453D6E" w:rsidRPr="00DF1F76" w:rsidRDefault="0039748A" w:rsidP="00453D6E">
      <w:pPr>
        <w:pStyle w:val="Verzeichnis2"/>
        <w:rPr>
          <w:rFonts w:ascii="Calibri" w:hAnsi="Calibri" w:cs="Times New Roman"/>
          <w:bCs w:val="0"/>
          <w:szCs w:val="22"/>
          <w:lang w:val="en-US" w:eastAsia="en-US"/>
        </w:rPr>
      </w:pPr>
      <w:hyperlink w:anchor="_Toc523752030" w:history="1">
        <w:r w:rsidR="00453D6E" w:rsidRPr="00575526">
          <w:rPr>
            <w:rStyle w:val="Hyperlink"/>
            <w:rFonts w:cs="Arial"/>
          </w:rPr>
          <w:t>23.</w:t>
        </w:r>
        <w:r w:rsidR="00453D6E" w:rsidRPr="00DF1F76">
          <w:rPr>
            <w:rFonts w:ascii="Calibri" w:hAnsi="Calibri" w:cs="Times New Roman"/>
            <w:bCs w:val="0"/>
            <w:szCs w:val="22"/>
            <w:lang w:val="en-US" w:eastAsia="en-US"/>
          </w:rPr>
          <w:tab/>
        </w:r>
        <w:r w:rsidR="00453D6E" w:rsidRPr="00575526">
          <w:rPr>
            <w:rStyle w:val="Hyperlink"/>
            <w:rFonts w:cs="Arial"/>
          </w:rPr>
          <w:t>Embalaje y Documentos</w:t>
        </w:r>
        <w:r w:rsidR="00453D6E">
          <w:rPr>
            <w:webHidden/>
          </w:rPr>
          <w:tab/>
        </w:r>
        <w:r w:rsidR="00453D6E">
          <w:rPr>
            <w:webHidden/>
          </w:rPr>
          <w:fldChar w:fldCharType="begin"/>
        </w:r>
        <w:r w:rsidR="00453D6E">
          <w:rPr>
            <w:webHidden/>
          </w:rPr>
          <w:instrText xml:space="preserve"> PAGEREF _Toc523752030 \h </w:instrText>
        </w:r>
        <w:r w:rsidR="00453D6E">
          <w:rPr>
            <w:webHidden/>
          </w:rPr>
        </w:r>
        <w:r w:rsidR="00453D6E">
          <w:rPr>
            <w:webHidden/>
          </w:rPr>
          <w:fldChar w:fldCharType="separate"/>
        </w:r>
        <w:r w:rsidR="004A5C9C">
          <w:rPr>
            <w:webHidden/>
          </w:rPr>
          <w:t>107</w:t>
        </w:r>
        <w:r w:rsidR="00453D6E">
          <w:rPr>
            <w:webHidden/>
          </w:rPr>
          <w:fldChar w:fldCharType="end"/>
        </w:r>
      </w:hyperlink>
    </w:p>
    <w:p w14:paraId="4261EA8A" w14:textId="77777777" w:rsidR="00453D6E" w:rsidRPr="00DF1F76" w:rsidRDefault="0039748A" w:rsidP="00453D6E">
      <w:pPr>
        <w:pStyle w:val="Verzeichnis2"/>
        <w:rPr>
          <w:rFonts w:ascii="Calibri" w:hAnsi="Calibri" w:cs="Times New Roman"/>
          <w:bCs w:val="0"/>
          <w:szCs w:val="22"/>
          <w:lang w:val="en-US" w:eastAsia="en-US"/>
        </w:rPr>
      </w:pPr>
      <w:hyperlink w:anchor="_Toc523752031" w:history="1">
        <w:r w:rsidR="00453D6E" w:rsidRPr="00575526">
          <w:rPr>
            <w:rStyle w:val="Hyperlink"/>
            <w:rFonts w:cs="Arial"/>
          </w:rPr>
          <w:t>24.</w:t>
        </w:r>
        <w:r w:rsidR="00453D6E" w:rsidRPr="00DF1F76">
          <w:rPr>
            <w:rFonts w:ascii="Calibri" w:hAnsi="Calibri" w:cs="Times New Roman"/>
            <w:bCs w:val="0"/>
            <w:szCs w:val="22"/>
            <w:lang w:val="en-US" w:eastAsia="en-US"/>
          </w:rPr>
          <w:tab/>
        </w:r>
        <w:r w:rsidR="00453D6E" w:rsidRPr="00575526">
          <w:rPr>
            <w:rStyle w:val="Hyperlink"/>
            <w:rFonts w:cs="Arial"/>
          </w:rPr>
          <w:t>Seguros</w:t>
        </w:r>
        <w:r w:rsidR="00453D6E">
          <w:rPr>
            <w:webHidden/>
          </w:rPr>
          <w:tab/>
        </w:r>
        <w:r w:rsidR="00453D6E">
          <w:rPr>
            <w:webHidden/>
          </w:rPr>
          <w:fldChar w:fldCharType="begin"/>
        </w:r>
        <w:r w:rsidR="00453D6E">
          <w:rPr>
            <w:webHidden/>
          </w:rPr>
          <w:instrText xml:space="preserve"> PAGEREF _Toc523752031 \h </w:instrText>
        </w:r>
        <w:r w:rsidR="00453D6E">
          <w:rPr>
            <w:webHidden/>
          </w:rPr>
        </w:r>
        <w:r w:rsidR="00453D6E">
          <w:rPr>
            <w:webHidden/>
          </w:rPr>
          <w:fldChar w:fldCharType="separate"/>
        </w:r>
        <w:r w:rsidR="004A5C9C">
          <w:rPr>
            <w:webHidden/>
          </w:rPr>
          <w:t>107</w:t>
        </w:r>
        <w:r w:rsidR="00453D6E">
          <w:rPr>
            <w:webHidden/>
          </w:rPr>
          <w:fldChar w:fldCharType="end"/>
        </w:r>
      </w:hyperlink>
    </w:p>
    <w:p w14:paraId="416F8C12" w14:textId="77777777" w:rsidR="00453D6E" w:rsidRPr="00DF1F76" w:rsidRDefault="0039748A" w:rsidP="00453D6E">
      <w:pPr>
        <w:pStyle w:val="Verzeichnis2"/>
        <w:rPr>
          <w:rFonts w:ascii="Calibri" w:hAnsi="Calibri" w:cs="Times New Roman"/>
          <w:bCs w:val="0"/>
          <w:szCs w:val="22"/>
          <w:lang w:val="en-US" w:eastAsia="en-US"/>
        </w:rPr>
      </w:pPr>
      <w:hyperlink w:anchor="_Toc523752032" w:history="1">
        <w:r w:rsidR="00453D6E" w:rsidRPr="00575526">
          <w:rPr>
            <w:rStyle w:val="Hyperlink"/>
            <w:rFonts w:cs="Arial"/>
          </w:rPr>
          <w:t>25.</w:t>
        </w:r>
        <w:r w:rsidR="00453D6E" w:rsidRPr="00DF1F76">
          <w:rPr>
            <w:rFonts w:ascii="Calibri" w:hAnsi="Calibri" w:cs="Times New Roman"/>
            <w:bCs w:val="0"/>
            <w:szCs w:val="22"/>
            <w:lang w:val="en-US" w:eastAsia="en-US"/>
          </w:rPr>
          <w:tab/>
        </w:r>
        <w:r w:rsidR="00453D6E" w:rsidRPr="00575526">
          <w:rPr>
            <w:rStyle w:val="Hyperlink"/>
            <w:rFonts w:cs="Arial"/>
          </w:rPr>
          <w:t>Transporte</w:t>
        </w:r>
        <w:r w:rsidR="00453D6E">
          <w:rPr>
            <w:webHidden/>
          </w:rPr>
          <w:tab/>
        </w:r>
        <w:r w:rsidR="00453D6E">
          <w:rPr>
            <w:webHidden/>
          </w:rPr>
          <w:fldChar w:fldCharType="begin"/>
        </w:r>
        <w:r w:rsidR="00453D6E">
          <w:rPr>
            <w:webHidden/>
          </w:rPr>
          <w:instrText xml:space="preserve"> PAGEREF _Toc523752032 \h </w:instrText>
        </w:r>
        <w:r w:rsidR="00453D6E">
          <w:rPr>
            <w:webHidden/>
          </w:rPr>
        </w:r>
        <w:r w:rsidR="00453D6E">
          <w:rPr>
            <w:webHidden/>
          </w:rPr>
          <w:fldChar w:fldCharType="separate"/>
        </w:r>
        <w:r w:rsidR="004A5C9C">
          <w:rPr>
            <w:webHidden/>
          </w:rPr>
          <w:t>107</w:t>
        </w:r>
        <w:r w:rsidR="00453D6E">
          <w:rPr>
            <w:webHidden/>
          </w:rPr>
          <w:fldChar w:fldCharType="end"/>
        </w:r>
      </w:hyperlink>
    </w:p>
    <w:p w14:paraId="6F5D6381" w14:textId="77777777" w:rsidR="00453D6E" w:rsidRPr="00DF1F76" w:rsidRDefault="0039748A" w:rsidP="00453D6E">
      <w:pPr>
        <w:pStyle w:val="Verzeichnis2"/>
        <w:rPr>
          <w:rFonts w:ascii="Calibri" w:hAnsi="Calibri" w:cs="Times New Roman"/>
          <w:bCs w:val="0"/>
          <w:szCs w:val="22"/>
          <w:lang w:val="en-US" w:eastAsia="en-US"/>
        </w:rPr>
      </w:pPr>
      <w:hyperlink w:anchor="_Toc523752033" w:history="1">
        <w:r w:rsidR="00453D6E" w:rsidRPr="00575526">
          <w:rPr>
            <w:rStyle w:val="Hyperlink"/>
            <w:rFonts w:cs="Arial"/>
          </w:rPr>
          <w:t>26.</w:t>
        </w:r>
        <w:r w:rsidR="00453D6E" w:rsidRPr="00DF1F76">
          <w:rPr>
            <w:rFonts w:ascii="Calibri" w:hAnsi="Calibri" w:cs="Times New Roman"/>
            <w:bCs w:val="0"/>
            <w:szCs w:val="22"/>
            <w:lang w:val="en-US" w:eastAsia="en-US"/>
          </w:rPr>
          <w:tab/>
        </w:r>
        <w:r w:rsidR="00453D6E" w:rsidRPr="00575526">
          <w:rPr>
            <w:rStyle w:val="Hyperlink"/>
            <w:rFonts w:cs="Arial"/>
          </w:rPr>
          <w:t>Inspecciones y Pruebas</w:t>
        </w:r>
        <w:r w:rsidR="00453D6E">
          <w:rPr>
            <w:webHidden/>
          </w:rPr>
          <w:tab/>
        </w:r>
        <w:r w:rsidR="00453D6E">
          <w:rPr>
            <w:webHidden/>
          </w:rPr>
          <w:fldChar w:fldCharType="begin"/>
        </w:r>
        <w:r w:rsidR="00453D6E">
          <w:rPr>
            <w:webHidden/>
          </w:rPr>
          <w:instrText xml:space="preserve"> PAGEREF _Toc523752033 \h </w:instrText>
        </w:r>
        <w:r w:rsidR="00453D6E">
          <w:rPr>
            <w:webHidden/>
          </w:rPr>
        </w:r>
        <w:r w:rsidR="00453D6E">
          <w:rPr>
            <w:webHidden/>
          </w:rPr>
          <w:fldChar w:fldCharType="separate"/>
        </w:r>
        <w:r w:rsidR="004A5C9C">
          <w:rPr>
            <w:webHidden/>
          </w:rPr>
          <w:t>108</w:t>
        </w:r>
        <w:r w:rsidR="00453D6E">
          <w:rPr>
            <w:webHidden/>
          </w:rPr>
          <w:fldChar w:fldCharType="end"/>
        </w:r>
      </w:hyperlink>
    </w:p>
    <w:p w14:paraId="6CBF4B50" w14:textId="77777777" w:rsidR="00453D6E" w:rsidRPr="00DF1F76" w:rsidRDefault="0039748A" w:rsidP="00453D6E">
      <w:pPr>
        <w:pStyle w:val="Verzeichnis2"/>
        <w:rPr>
          <w:rFonts w:ascii="Calibri" w:hAnsi="Calibri" w:cs="Times New Roman"/>
          <w:bCs w:val="0"/>
          <w:szCs w:val="22"/>
          <w:lang w:val="en-US" w:eastAsia="en-US"/>
        </w:rPr>
      </w:pPr>
      <w:hyperlink w:anchor="_Toc523752034" w:history="1">
        <w:r w:rsidR="00453D6E" w:rsidRPr="00575526">
          <w:rPr>
            <w:rStyle w:val="Hyperlink"/>
            <w:rFonts w:cs="Arial"/>
          </w:rPr>
          <w:t>27.</w:t>
        </w:r>
        <w:r w:rsidR="00453D6E" w:rsidRPr="00DF1F76">
          <w:rPr>
            <w:rFonts w:ascii="Calibri" w:hAnsi="Calibri" w:cs="Times New Roman"/>
            <w:bCs w:val="0"/>
            <w:szCs w:val="22"/>
            <w:lang w:val="en-US" w:eastAsia="en-US"/>
          </w:rPr>
          <w:tab/>
        </w:r>
        <w:r w:rsidR="00453D6E" w:rsidRPr="00575526">
          <w:rPr>
            <w:rStyle w:val="Hyperlink"/>
            <w:rFonts w:cs="Arial"/>
          </w:rPr>
          <w:t>Liquidación por Daños y Perjuicios</w:t>
        </w:r>
        <w:r w:rsidR="00453D6E">
          <w:rPr>
            <w:webHidden/>
          </w:rPr>
          <w:tab/>
        </w:r>
        <w:r w:rsidR="00453D6E">
          <w:rPr>
            <w:webHidden/>
          </w:rPr>
          <w:fldChar w:fldCharType="begin"/>
        </w:r>
        <w:r w:rsidR="00453D6E">
          <w:rPr>
            <w:webHidden/>
          </w:rPr>
          <w:instrText xml:space="preserve"> PAGEREF _Toc523752034 \h </w:instrText>
        </w:r>
        <w:r w:rsidR="00453D6E">
          <w:rPr>
            <w:webHidden/>
          </w:rPr>
        </w:r>
        <w:r w:rsidR="00453D6E">
          <w:rPr>
            <w:webHidden/>
          </w:rPr>
          <w:fldChar w:fldCharType="separate"/>
        </w:r>
        <w:r w:rsidR="004A5C9C">
          <w:rPr>
            <w:webHidden/>
          </w:rPr>
          <w:t>109</w:t>
        </w:r>
        <w:r w:rsidR="00453D6E">
          <w:rPr>
            <w:webHidden/>
          </w:rPr>
          <w:fldChar w:fldCharType="end"/>
        </w:r>
      </w:hyperlink>
    </w:p>
    <w:p w14:paraId="01B93B38" w14:textId="77777777" w:rsidR="00453D6E" w:rsidRPr="00DF1F76" w:rsidRDefault="0039748A" w:rsidP="00453D6E">
      <w:pPr>
        <w:pStyle w:val="Verzeichnis2"/>
        <w:rPr>
          <w:rFonts w:ascii="Calibri" w:hAnsi="Calibri" w:cs="Times New Roman"/>
          <w:bCs w:val="0"/>
          <w:szCs w:val="22"/>
          <w:lang w:val="en-US" w:eastAsia="en-US"/>
        </w:rPr>
      </w:pPr>
      <w:hyperlink w:anchor="_Toc523752035" w:history="1">
        <w:r w:rsidR="00453D6E" w:rsidRPr="00575526">
          <w:rPr>
            <w:rStyle w:val="Hyperlink"/>
            <w:rFonts w:cs="Arial"/>
          </w:rPr>
          <w:t>28.</w:t>
        </w:r>
        <w:r w:rsidR="00453D6E" w:rsidRPr="00DF1F76">
          <w:rPr>
            <w:rFonts w:ascii="Calibri" w:hAnsi="Calibri" w:cs="Times New Roman"/>
            <w:bCs w:val="0"/>
            <w:szCs w:val="22"/>
            <w:lang w:val="en-US" w:eastAsia="en-US"/>
          </w:rPr>
          <w:tab/>
        </w:r>
        <w:r w:rsidR="00453D6E" w:rsidRPr="00575526">
          <w:rPr>
            <w:rStyle w:val="Hyperlink"/>
            <w:rFonts w:cs="Arial"/>
          </w:rPr>
          <w:t>Garantía de los Bienes</w:t>
        </w:r>
        <w:r w:rsidR="00453D6E">
          <w:rPr>
            <w:webHidden/>
          </w:rPr>
          <w:tab/>
        </w:r>
        <w:r w:rsidR="00453D6E">
          <w:rPr>
            <w:webHidden/>
          </w:rPr>
          <w:fldChar w:fldCharType="begin"/>
        </w:r>
        <w:r w:rsidR="00453D6E">
          <w:rPr>
            <w:webHidden/>
          </w:rPr>
          <w:instrText xml:space="preserve"> PAGEREF _Toc523752035 \h </w:instrText>
        </w:r>
        <w:r w:rsidR="00453D6E">
          <w:rPr>
            <w:webHidden/>
          </w:rPr>
        </w:r>
        <w:r w:rsidR="00453D6E">
          <w:rPr>
            <w:webHidden/>
          </w:rPr>
          <w:fldChar w:fldCharType="separate"/>
        </w:r>
        <w:r w:rsidR="004A5C9C">
          <w:rPr>
            <w:webHidden/>
          </w:rPr>
          <w:t>109</w:t>
        </w:r>
        <w:r w:rsidR="00453D6E">
          <w:rPr>
            <w:webHidden/>
          </w:rPr>
          <w:fldChar w:fldCharType="end"/>
        </w:r>
      </w:hyperlink>
    </w:p>
    <w:p w14:paraId="3A219043" w14:textId="77777777" w:rsidR="00453D6E" w:rsidRPr="00DF1F76" w:rsidRDefault="0039748A" w:rsidP="00453D6E">
      <w:pPr>
        <w:pStyle w:val="Verzeichnis2"/>
        <w:rPr>
          <w:rFonts w:ascii="Calibri" w:hAnsi="Calibri" w:cs="Times New Roman"/>
          <w:bCs w:val="0"/>
          <w:szCs w:val="22"/>
          <w:lang w:val="en-US" w:eastAsia="en-US"/>
        </w:rPr>
      </w:pPr>
      <w:hyperlink w:anchor="_Toc523752036" w:history="1">
        <w:r w:rsidR="00453D6E" w:rsidRPr="00575526">
          <w:rPr>
            <w:rStyle w:val="Hyperlink"/>
            <w:rFonts w:cs="Arial"/>
          </w:rPr>
          <w:t>29.</w:t>
        </w:r>
        <w:r w:rsidR="00453D6E" w:rsidRPr="00DF1F76">
          <w:rPr>
            <w:rFonts w:ascii="Calibri" w:hAnsi="Calibri" w:cs="Times New Roman"/>
            <w:bCs w:val="0"/>
            <w:szCs w:val="22"/>
            <w:lang w:val="en-US" w:eastAsia="en-US"/>
          </w:rPr>
          <w:tab/>
        </w:r>
        <w:r w:rsidR="00453D6E" w:rsidRPr="00575526">
          <w:rPr>
            <w:rStyle w:val="Hyperlink"/>
            <w:rFonts w:cs="Arial"/>
          </w:rPr>
          <w:t>Indemnización por Derechos de Patente</w:t>
        </w:r>
        <w:r w:rsidR="00453D6E">
          <w:rPr>
            <w:webHidden/>
          </w:rPr>
          <w:tab/>
        </w:r>
        <w:r w:rsidR="00453D6E">
          <w:rPr>
            <w:webHidden/>
          </w:rPr>
          <w:fldChar w:fldCharType="begin"/>
        </w:r>
        <w:r w:rsidR="00453D6E">
          <w:rPr>
            <w:webHidden/>
          </w:rPr>
          <w:instrText xml:space="preserve"> PAGEREF _Toc523752036 \h </w:instrText>
        </w:r>
        <w:r w:rsidR="00453D6E">
          <w:rPr>
            <w:webHidden/>
          </w:rPr>
        </w:r>
        <w:r w:rsidR="00453D6E">
          <w:rPr>
            <w:webHidden/>
          </w:rPr>
          <w:fldChar w:fldCharType="separate"/>
        </w:r>
        <w:r w:rsidR="004A5C9C">
          <w:rPr>
            <w:webHidden/>
          </w:rPr>
          <w:t>110</w:t>
        </w:r>
        <w:r w:rsidR="00453D6E">
          <w:rPr>
            <w:webHidden/>
          </w:rPr>
          <w:fldChar w:fldCharType="end"/>
        </w:r>
      </w:hyperlink>
    </w:p>
    <w:p w14:paraId="34A827AB" w14:textId="77777777" w:rsidR="00453D6E" w:rsidRPr="00DF1F76" w:rsidRDefault="0039748A" w:rsidP="00453D6E">
      <w:pPr>
        <w:pStyle w:val="Verzeichnis2"/>
        <w:rPr>
          <w:rFonts w:ascii="Calibri" w:hAnsi="Calibri" w:cs="Times New Roman"/>
          <w:bCs w:val="0"/>
          <w:szCs w:val="22"/>
          <w:lang w:val="en-US" w:eastAsia="en-US"/>
        </w:rPr>
      </w:pPr>
      <w:hyperlink w:anchor="_Toc523752037" w:history="1">
        <w:r w:rsidR="00453D6E" w:rsidRPr="00575526">
          <w:rPr>
            <w:rStyle w:val="Hyperlink"/>
            <w:rFonts w:cs="Arial"/>
          </w:rPr>
          <w:t>30.</w:t>
        </w:r>
        <w:r w:rsidR="00453D6E" w:rsidRPr="00DF1F76">
          <w:rPr>
            <w:rFonts w:ascii="Calibri" w:hAnsi="Calibri" w:cs="Times New Roman"/>
            <w:bCs w:val="0"/>
            <w:szCs w:val="22"/>
            <w:lang w:val="en-US" w:eastAsia="en-US"/>
          </w:rPr>
          <w:tab/>
        </w:r>
        <w:r w:rsidR="00453D6E" w:rsidRPr="00575526">
          <w:rPr>
            <w:rStyle w:val="Hyperlink"/>
            <w:rFonts w:cs="Arial"/>
          </w:rPr>
          <w:t>Limitación de Responsabilidad</w:t>
        </w:r>
        <w:r w:rsidR="00453D6E">
          <w:rPr>
            <w:webHidden/>
          </w:rPr>
          <w:tab/>
        </w:r>
        <w:r w:rsidR="00453D6E">
          <w:rPr>
            <w:webHidden/>
          </w:rPr>
          <w:fldChar w:fldCharType="begin"/>
        </w:r>
        <w:r w:rsidR="00453D6E">
          <w:rPr>
            <w:webHidden/>
          </w:rPr>
          <w:instrText xml:space="preserve"> PAGEREF _Toc523752037 \h </w:instrText>
        </w:r>
        <w:r w:rsidR="00453D6E">
          <w:rPr>
            <w:webHidden/>
          </w:rPr>
        </w:r>
        <w:r w:rsidR="00453D6E">
          <w:rPr>
            <w:webHidden/>
          </w:rPr>
          <w:fldChar w:fldCharType="separate"/>
        </w:r>
        <w:r w:rsidR="004A5C9C">
          <w:rPr>
            <w:webHidden/>
          </w:rPr>
          <w:t>111</w:t>
        </w:r>
        <w:r w:rsidR="00453D6E">
          <w:rPr>
            <w:webHidden/>
          </w:rPr>
          <w:fldChar w:fldCharType="end"/>
        </w:r>
      </w:hyperlink>
    </w:p>
    <w:p w14:paraId="3206A6FC" w14:textId="77777777" w:rsidR="00453D6E" w:rsidRPr="00DF1F76" w:rsidRDefault="0039748A" w:rsidP="00453D6E">
      <w:pPr>
        <w:pStyle w:val="Verzeichnis2"/>
        <w:rPr>
          <w:rFonts w:ascii="Calibri" w:hAnsi="Calibri" w:cs="Times New Roman"/>
          <w:bCs w:val="0"/>
          <w:szCs w:val="22"/>
          <w:lang w:val="en-US" w:eastAsia="en-US"/>
        </w:rPr>
      </w:pPr>
      <w:hyperlink w:anchor="_Toc523752038" w:history="1">
        <w:r w:rsidR="00453D6E" w:rsidRPr="00575526">
          <w:rPr>
            <w:rStyle w:val="Hyperlink"/>
            <w:rFonts w:cs="Arial"/>
          </w:rPr>
          <w:t>31.</w:t>
        </w:r>
        <w:r w:rsidR="00453D6E" w:rsidRPr="00DF1F76">
          <w:rPr>
            <w:rFonts w:ascii="Calibri" w:hAnsi="Calibri" w:cs="Times New Roman"/>
            <w:bCs w:val="0"/>
            <w:szCs w:val="22"/>
            <w:lang w:val="en-US" w:eastAsia="en-US"/>
          </w:rPr>
          <w:tab/>
        </w:r>
        <w:r w:rsidR="00453D6E" w:rsidRPr="00575526">
          <w:rPr>
            <w:rStyle w:val="Hyperlink"/>
            <w:rFonts w:cs="Arial"/>
          </w:rPr>
          <w:t>Cambio en las Leyes y Regulaciones</w:t>
        </w:r>
        <w:r w:rsidR="00453D6E">
          <w:rPr>
            <w:webHidden/>
          </w:rPr>
          <w:tab/>
        </w:r>
        <w:r w:rsidR="00453D6E">
          <w:rPr>
            <w:webHidden/>
          </w:rPr>
          <w:fldChar w:fldCharType="begin"/>
        </w:r>
        <w:r w:rsidR="00453D6E">
          <w:rPr>
            <w:webHidden/>
          </w:rPr>
          <w:instrText xml:space="preserve"> PAGEREF _Toc523752038 \h </w:instrText>
        </w:r>
        <w:r w:rsidR="00453D6E">
          <w:rPr>
            <w:webHidden/>
          </w:rPr>
        </w:r>
        <w:r w:rsidR="00453D6E">
          <w:rPr>
            <w:webHidden/>
          </w:rPr>
          <w:fldChar w:fldCharType="separate"/>
        </w:r>
        <w:r w:rsidR="004A5C9C">
          <w:rPr>
            <w:webHidden/>
          </w:rPr>
          <w:t>111</w:t>
        </w:r>
        <w:r w:rsidR="00453D6E">
          <w:rPr>
            <w:webHidden/>
          </w:rPr>
          <w:fldChar w:fldCharType="end"/>
        </w:r>
      </w:hyperlink>
    </w:p>
    <w:p w14:paraId="4440DF8C" w14:textId="77777777" w:rsidR="00453D6E" w:rsidRPr="00DF1F76" w:rsidRDefault="0039748A" w:rsidP="00453D6E">
      <w:pPr>
        <w:pStyle w:val="Verzeichnis2"/>
        <w:rPr>
          <w:rFonts w:ascii="Calibri" w:hAnsi="Calibri" w:cs="Times New Roman"/>
          <w:bCs w:val="0"/>
          <w:szCs w:val="22"/>
          <w:lang w:val="en-US" w:eastAsia="en-US"/>
        </w:rPr>
      </w:pPr>
      <w:hyperlink w:anchor="_Toc523752039" w:history="1">
        <w:r w:rsidR="00453D6E" w:rsidRPr="00575526">
          <w:rPr>
            <w:rStyle w:val="Hyperlink"/>
            <w:rFonts w:cs="Arial"/>
          </w:rPr>
          <w:t>32.</w:t>
        </w:r>
        <w:r w:rsidR="00453D6E" w:rsidRPr="00DF1F76">
          <w:rPr>
            <w:rFonts w:ascii="Calibri" w:hAnsi="Calibri" w:cs="Times New Roman"/>
            <w:bCs w:val="0"/>
            <w:szCs w:val="22"/>
            <w:lang w:val="en-US" w:eastAsia="en-US"/>
          </w:rPr>
          <w:tab/>
        </w:r>
        <w:r w:rsidR="00453D6E" w:rsidRPr="00575526">
          <w:rPr>
            <w:rStyle w:val="Hyperlink"/>
            <w:rFonts w:cs="Arial"/>
          </w:rPr>
          <w:t>Fuerza Mayor</w:t>
        </w:r>
        <w:r w:rsidR="00453D6E">
          <w:rPr>
            <w:webHidden/>
          </w:rPr>
          <w:tab/>
        </w:r>
        <w:r w:rsidR="00453D6E">
          <w:rPr>
            <w:webHidden/>
          </w:rPr>
          <w:fldChar w:fldCharType="begin"/>
        </w:r>
        <w:r w:rsidR="00453D6E">
          <w:rPr>
            <w:webHidden/>
          </w:rPr>
          <w:instrText xml:space="preserve"> PAGEREF _Toc523752039 \h </w:instrText>
        </w:r>
        <w:r w:rsidR="00453D6E">
          <w:rPr>
            <w:webHidden/>
          </w:rPr>
        </w:r>
        <w:r w:rsidR="00453D6E">
          <w:rPr>
            <w:webHidden/>
          </w:rPr>
          <w:fldChar w:fldCharType="separate"/>
        </w:r>
        <w:r w:rsidR="004A5C9C">
          <w:rPr>
            <w:webHidden/>
          </w:rPr>
          <w:t>112</w:t>
        </w:r>
        <w:r w:rsidR="00453D6E">
          <w:rPr>
            <w:webHidden/>
          </w:rPr>
          <w:fldChar w:fldCharType="end"/>
        </w:r>
      </w:hyperlink>
    </w:p>
    <w:p w14:paraId="07CCDB13" w14:textId="77777777" w:rsidR="00453D6E" w:rsidRPr="00DF1F76" w:rsidRDefault="0039748A" w:rsidP="00453D6E">
      <w:pPr>
        <w:pStyle w:val="Verzeichnis2"/>
        <w:rPr>
          <w:rFonts w:ascii="Calibri" w:hAnsi="Calibri" w:cs="Times New Roman"/>
          <w:bCs w:val="0"/>
          <w:szCs w:val="22"/>
          <w:lang w:val="en-US" w:eastAsia="en-US"/>
        </w:rPr>
      </w:pPr>
      <w:hyperlink w:anchor="_Toc523752040" w:history="1">
        <w:r w:rsidR="00453D6E" w:rsidRPr="00575526">
          <w:rPr>
            <w:rStyle w:val="Hyperlink"/>
            <w:rFonts w:cs="Arial"/>
          </w:rPr>
          <w:t>33.</w:t>
        </w:r>
        <w:r w:rsidR="00453D6E" w:rsidRPr="00DF1F76">
          <w:rPr>
            <w:rFonts w:ascii="Calibri" w:hAnsi="Calibri" w:cs="Times New Roman"/>
            <w:bCs w:val="0"/>
            <w:szCs w:val="22"/>
            <w:lang w:val="en-US" w:eastAsia="en-US"/>
          </w:rPr>
          <w:tab/>
        </w:r>
        <w:r w:rsidR="00453D6E" w:rsidRPr="00575526">
          <w:rPr>
            <w:rStyle w:val="Hyperlink"/>
            <w:rFonts w:cs="Arial"/>
          </w:rPr>
          <w:t>Ordenes de Cambio y Enmiendas al Contrato</w:t>
        </w:r>
        <w:r w:rsidR="00453D6E">
          <w:rPr>
            <w:webHidden/>
          </w:rPr>
          <w:tab/>
        </w:r>
        <w:r w:rsidR="00453D6E">
          <w:rPr>
            <w:webHidden/>
          </w:rPr>
          <w:fldChar w:fldCharType="begin"/>
        </w:r>
        <w:r w:rsidR="00453D6E">
          <w:rPr>
            <w:webHidden/>
          </w:rPr>
          <w:instrText xml:space="preserve"> PAGEREF _Toc523752040 \h </w:instrText>
        </w:r>
        <w:r w:rsidR="00453D6E">
          <w:rPr>
            <w:webHidden/>
          </w:rPr>
        </w:r>
        <w:r w:rsidR="00453D6E">
          <w:rPr>
            <w:webHidden/>
          </w:rPr>
          <w:fldChar w:fldCharType="separate"/>
        </w:r>
        <w:r w:rsidR="004A5C9C">
          <w:rPr>
            <w:webHidden/>
          </w:rPr>
          <w:t>112</w:t>
        </w:r>
        <w:r w:rsidR="00453D6E">
          <w:rPr>
            <w:webHidden/>
          </w:rPr>
          <w:fldChar w:fldCharType="end"/>
        </w:r>
      </w:hyperlink>
    </w:p>
    <w:p w14:paraId="58FD19E1" w14:textId="77777777" w:rsidR="00453D6E" w:rsidRPr="00DF1F76" w:rsidRDefault="0039748A" w:rsidP="00453D6E">
      <w:pPr>
        <w:pStyle w:val="Verzeichnis2"/>
        <w:rPr>
          <w:rFonts w:ascii="Calibri" w:hAnsi="Calibri" w:cs="Times New Roman"/>
          <w:bCs w:val="0"/>
          <w:szCs w:val="22"/>
          <w:lang w:val="en-US" w:eastAsia="en-US"/>
        </w:rPr>
      </w:pPr>
      <w:hyperlink w:anchor="_Toc523752041" w:history="1">
        <w:r w:rsidR="00453D6E" w:rsidRPr="00575526">
          <w:rPr>
            <w:rStyle w:val="Hyperlink"/>
            <w:rFonts w:cs="Arial"/>
          </w:rPr>
          <w:t>34.</w:t>
        </w:r>
        <w:r w:rsidR="00453D6E" w:rsidRPr="00DF1F76">
          <w:rPr>
            <w:rFonts w:ascii="Calibri" w:hAnsi="Calibri" w:cs="Times New Roman"/>
            <w:bCs w:val="0"/>
            <w:szCs w:val="22"/>
            <w:lang w:val="en-US" w:eastAsia="en-US"/>
          </w:rPr>
          <w:tab/>
        </w:r>
        <w:r w:rsidR="00453D6E" w:rsidRPr="00575526">
          <w:rPr>
            <w:rStyle w:val="Hyperlink"/>
            <w:rFonts w:cs="Arial"/>
          </w:rPr>
          <w:t>Prórroga de los Períodos</w:t>
        </w:r>
        <w:r w:rsidR="00453D6E">
          <w:rPr>
            <w:webHidden/>
          </w:rPr>
          <w:tab/>
        </w:r>
        <w:r w:rsidR="00453D6E">
          <w:rPr>
            <w:webHidden/>
          </w:rPr>
          <w:fldChar w:fldCharType="begin"/>
        </w:r>
        <w:r w:rsidR="00453D6E">
          <w:rPr>
            <w:webHidden/>
          </w:rPr>
          <w:instrText xml:space="preserve"> PAGEREF _Toc523752041 \h </w:instrText>
        </w:r>
        <w:r w:rsidR="00453D6E">
          <w:rPr>
            <w:webHidden/>
          </w:rPr>
        </w:r>
        <w:r w:rsidR="00453D6E">
          <w:rPr>
            <w:webHidden/>
          </w:rPr>
          <w:fldChar w:fldCharType="separate"/>
        </w:r>
        <w:r w:rsidR="004A5C9C">
          <w:rPr>
            <w:webHidden/>
          </w:rPr>
          <w:t>113</w:t>
        </w:r>
        <w:r w:rsidR="00453D6E">
          <w:rPr>
            <w:webHidden/>
          </w:rPr>
          <w:fldChar w:fldCharType="end"/>
        </w:r>
      </w:hyperlink>
    </w:p>
    <w:p w14:paraId="00D6AC80" w14:textId="77777777" w:rsidR="00453D6E" w:rsidRPr="00DF1F76" w:rsidRDefault="0039748A" w:rsidP="00453D6E">
      <w:pPr>
        <w:pStyle w:val="Verzeichnis2"/>
        <w:rPr>
          <w:rFonts w:ascii="Calibri" w:hAnsi="Calibri" w:cs="Times New Roman"/>
          <w:bCs w:val="0"/>
          <w:szCs w:val="22"/>
          <w:lang w:val="en-US" w:eastAsia="en-US"/>
        </w:rPr>
      </w:pPr>
      <w:hyperlink w:anchor="_Toc523752042" w:history="1">
        <w:r w:rsidR="00453D6E" w:rsidRPr="00575526">
          <w:rPr>
            <w:rStyle w:val="Hyperlink"/>
            <w:rFonts w:cs="Arial"/>
          </w:rPr>
          <w:t>35.</w:t>
        </w:r>
        <w:r w:rsidR="00453D6E" w:rsidRPr="00DF1F76">
          <w:rPr>
            <w:rFonts w:ascii="Calibri" w:hAnsi="Calibri" w:cs="Times New Roman"/>
            <w:bCs w:val="0"/>
            <w:szCs w:val="22"/>
            <w:lang w:val="en-US" w:eastAsia="en-US"/>
          </w:rPr>
          <w:tab/>
        </w:r>
        <w:r w:rsidR="00453D6E" w:rsidRPr="00575526">
          <w:rPr>
            <w:rStyle w:val="Hyperlink"/>
            <w:rFonts w:cs="Arial"/>
          </w:rPr>
          <w:t>Terminación</w:t>
        </w:r>
        <w:r w:rsidR="00453D6E">
          <w:rPr>
            <w:webHidden/>
          </w:rPr>
          <w:tab/>
        </w:r>
        <w:r w:rsidR="00453D6E">
          <w:rPr>
            <w:webHidden/>
          </w:rPr>
          <w:fldChar w:fldCharType="begin"/>
        </w:r>
        <w:r w:rsidR="00453D6E">
          <w:rPr>
            <w:webHidden/>
          </w:rPr>
          <w:instrText xml:space="preserve"> PAGEREF _Toc523752042 \h </w:instrText>
        </w:r>
        <w:r w:rsidR="00453D6E">
          <w:rPr>
            <w:webHidden/>
          </w:rPr>
        </w:r>
        <w:r w:rsidR="00453D6E">
          <w:rPr>
            <w:webHidden/>
          </w:rPr>
          <w:fldChar w:fldCharType="separate"/>
        </w:r>
        <w:r w:rsidR="004A5C9C">
          <w:rPr>
            <w:webHidden/>
          </w:rPr>
          <w:t>113</w:t>
        </w:r>
        <w:r w:rsidR="00453D6E">
          <w:rPr>
            <w:webHidden/>
          </w:rPr>
          <w:fldChar w:fldCharType="end"/>
        </w:r>
      </w:hyperlink>
    </w:p>
    <w:p w14:paraId="46A46338" w14:textId="77777777" w:rsidR="00453D6E" w:rsidRPr="00DF1F76" w:rsidRDefault="0039748A" w:rsidP="00453D6E">
      <w:pPr>
        <w:pStyle w:val="Verzeichnis2"/>
        <w:rPr>
          <w:rFonts w:ascii="Calibri" w:hAnsi="Calibri" w:cs="Times New Roman"/>
          <w:bCs w:val="0"/>
          <w:szCs w:val="22"/>
          <w:lang w:val="en-US" w:eastAsia="en-US"/>
        </w:rPr>
      </w:pPr>
      <w:hyperlink w:anchor="_Toc523752043" w:history="1">
        <w:r w:rsidR="00453D6E" w:rsidRPr="00575526">
          <w:rPr>
            <w:rStyle w:val="Hyperlink"/>
            <w:rFonts w:cs="Arial"/>
          </w:rPr>
          <w:t>37.</w:t>
        </w:r>
        <w:r w:rsidR="00453D6E" w:rsidRPr="00DF1F76">
          <w:rPr>
            <w:rFonts w:ascii="Calibri" w:hAnsi="Calibri" w:cs="Times New Roman"/>
            <w:bCs w:val="0"/>
            <w:szCs w:val="22"/>
            <w:lang w:val="en-US" w:eastAsia="en-US"/>
          </w:rPr>
          <w:tab/>
        </w:r>
        <w:r w:rsidR="00453D6E" w:rsidRPr="00575526">
          <w:rPr>
            <w:rStyle w:val="Hyperlink"/>
            <w:rFonts w:cs="Arial"/>
          </w:rPr>
          <w:t>Restricciones a la Exportación</w:t>
        </w:r>
        <w:r w:rsidR="00453D6E">
          <w:rPr>
            <w:webHidden/>
          </w:rPr>
          <w:tab/>
        </w:r>
        <w:r w:rsidR="00453D6E">
          <w:rPr>
            <w:webHidden/>
          </w:rPr>
          <w:fldChar w:fldCharType="begin"/>
        </w:r>
        <w:r w:rsidR="00453D6E">
          <w:rPr>
            <w:webHidden/>
          </w:rPr>
          <w:instrText xml:space="preserve"> PAGEREF _Toc523752043 \h </w:instrText>
        </w:r>
        <w:r w:rsidR="00453D6E">
          <w:rPr>
            <w:webHidden/>
          </w:rPr>
        </w:r>
        <w:r w:rsidR="00453D6E">
          <w:rPr>
            <w:webHidden/>
          </w:rPr>
          <w:fldChar w:fldCharType="separate"/>
        </w:r>
        <w:r w:rsidR="004A5C9C">
          <w:rPr>
            <w:webHidden/>
          </w:rPr>
          <w:t>115</w:t>
        </w:r>
        <w:r w:rsidR="00453D6E">
          <w:rPr>
            <w:webHidden/>
          </w:rPr>
          <w:fldChar w:fldCharType="end"/>
        </w:r>
      </w:hyperlink>
    </w:p>
    <w:p w14:paraId="2B7F4871" w14:textId="77777777" w:rsidR="005C5FFF" w:rsidRPr="00C32AFB" w:rsidRDefault="007529EF" w:rsidP="00453D6E">
      <w:pPr>
        <w:spacing w:before="120" w:after="140"/>
        <w:contextualSpacing/>
        <w:rPr>
          <w:rFonts w:ascii="Arial" w:hAnsi="Arial" w:cs="Arial"/>
        </w:rPr>
      </w:pPr>
      <w:r w:rsidRPr="00F61499">
        <w:rPr>
          <w:rFonts w:ascii="Arial" w:hAnsi="Arial" w:cs="Arial"/>
          <w:b/>
          <w:bCs/>
          <w:caps/>
          <w:sz w:val="22"/>
          <w:szCs w:val="22"/>
        </w:rPr>
        <w:fldChar w:fldCharType="end"/>
      </w:r>
    </w:p>
    <w:p w14:paraId="4D0AE7F9" w14:textId="77777777" w:rsidR="005C5FFF" w:rsidRPr="00C32AFB" w:rsidRDefault="005C5FFF" w:rsidP="005C5FFF">
      <w:pPr>
        <w:jc w:val="center"/>
        <w:rPr>
          <w:rFonts w:ascii="Arial" w:hAnsi="Arial" w:cs="Arial"/>
          <w:b/>
          <w:sz w:val="36"/>
          <w:szCs w:val="36"/>
        </w:rPr>
      </w:pPr>
      <w:r w:rsidRPr="00C32AFB">
        <w:rPr>
          <w:rFonts w:ascii="Arial" w:hAnsi="Arial" w:cs="Arial"/>
        </w:rPr>
        <w:br w:type="page"/>
      </w:r>
      <w:r w:rsidR="00896016" w:rsidRPr="00C32AFB">
        <w:rPr>
          <w:rFonts w:ascii="Arial" w:hAnsi="Arial" w:cs="Arial"/>
          <w:b/>
          <w:sz w:val="36"/>
          <w:szCs w:val="36"/>
        </w:rPr>
        <w:t>Sección VIII.  Condiciones Generales del Contrato</w:t>
      </w:r>
      <w:r w:rsidR="00455953" w:rsidRPr="00C32AFB">
        <w:rPr>
          <w:rStyle w:val="Funotenzeichen"/>
          <w:rFonts w:ascii="Arial" w:hAnsi="Arial" w:cs="Arial"/>
          <w:b/>
          <w:sz w:val="36"/>
          <w:szCs w:val="36"/>
        </w:rPr>
        <w:footnoteReference w:id="34"/>
      </w:r>
    </w:p>
    <w:p w14:paraId="36721BE4" w14:textId="77777777" w:rsidR="00C44182" w:rsidRPr="00C32AFB" w:rsidRDefault="00C44182" w:rsidP="005C5FFF">
      <w:pPr>
        <w:jc w:val="center"/>
        <w:rPr>
          <w:rFonts w:ascii="Arial" w:hAnsi="Arial" w:cs="Arial"/>
          <w:b/>
          <w:sz w:val="28"/>
        </w:rPr>
      </w:pPr>
    </w:p>
    <w:p w14:paraId="52A4CAE6" w14:textId="77777777" w:rsidR="00C44182" w:rsidRPr="00C32AFB" w:rsidRDefault="00C44182" w:rsidP="005C5FFF">
      <w:pPr>
        <w:jc w:val="center"/>
        <w:rPr>
          <w:rFonts w:ascii="Arial" w:hAnsi="Arial" w:cs="Arial"/>
          <w:b/>
          <w:sz w:val="28"/>
        </w:rPr>
      </w:pPr>
    </w:p>
    <w:tbl>
      <w:tblPr>
        <w:tblW w:w="0" w:type="auto"/>
        <w:tblLayout w:type="fixed"/>
        <w:tblLook w:val="0000" w:firstRow="0" w:lastRow="0" w:firstColumn="0" w:lastColumn="0" w:noHBand="0" w:noVBand="0"/>
      </w:tblPr>
      <w:tblGrid>
        <w:gridCol w:w="2520"/>
        <w:gridCol w:w="6552"/>
      </w:tblGrid>
      <w:tr w:rsidR="005C5FFF" w:rsidRPr="00C32AFB" w14:paraId="0720113C" w14:textId="77777777">
        <w:tc>
          <w:tcPr>
            <w:tcW w:w="2520" w:type="dxa"/>
          </w:tcPr>
          <w:p w14:paraId="1708C7ED" w14:textId="77777777" w:rsidR="005C5FFF" w:rsidRPr="00C32AFB" w:rsidRDefault="00896016" w:rsidP="006650A0">
            <w:pPr>
              <w:pStyle w:val="Head42"/>
              <w:numPr>
                <w:ilvl w:val="0"/>
                <w:numId w:val="52"/>
              </w:numPr>
              <w:spacing w:before="240" w:after="142" w:line="240" w:lineRule="atLeast"/>
              <w:rPr>
                <w:rFonts w:ascii="Arial" w:hAnsi="Arial" w:cs="Arial"/>
                <w:sz w:val="22"/>
                <w:szCs w:val="22"/>
              </w:rPr>
            </w:pPr>
            <w:bookmarkStart w:id="315" w:name="_Toc523752008"/>
            <w:r w:rsidRPr="00C32AFB">
              <w:rPr>
                <w:rFonts w:ascii="Arial" w:hAnsi="Arial" w:cs="Arial"/>
                <w:sz w:val="22"/>
                <w:szCs w:val="22"/>
              </w:rPr>
              <w:t>Definiciones</w:t>
            </w:r>
            <w:bookmarkEnd w:id="315"/>
          </w:p>
        </w:tc>
        <w:tc>
          <w:tcPr>
            <w:tcW w:w="6552" w:type="dxa"/>
          </w:tcPr>
          <w:p w14:paraId="46EA97EE" w14:textId="77777777" w:rsidR="005C5FFF" w:rsidRPr="00C32AFB" w:rsidRDefault="00896016" w:rsidP="006650A0">
            <w:pPr>
              <w:numPr>
                <w:ilvl w:val="1"/>
                <w:numId w:val="52"/>
              </w:numPr>
              <w:tabs>
                <w:tab w:val="left" w:pos="599"/>
              </w:tabs>
              <w:suppressAutoHyphens/>
              <w:overflowPunct w:val="0"/>
              <w:autoSpaceDE w:val="0"/>
              <w:autoSpaceDN w:val="0"/>
              <w:adjustRightInd w:val="0"/>
              <w:spacing w:before="240"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Las siguientes palabras y expresiones tendrán los significados que aquí se les asigna:</w:t>
            </w:r>
          </w:p>
          <w:p w14:paraId="30D34E38"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w:t>
            </w:r>
            <w:r w:rsidR="000F5096" w:rsidRPr="00C32AFB">
              <w:rPr>
                <w:rFonts w:ascii="Arial" w:hAnsi="Arial" w:cs="Arial"/>
                <w:sz w:val="22"/>
                <w:szCs w:val="22"/>
              </w:rPr>
              <w:t>KFW</w:t>
            </w:r>
            <w:r w:rsidRPr="00C32AFB">
              <w:rPr>
                <w:rFonts w:ascii="Arial" w:hAnsi="Arial" w:cs="Arial"/>
                <w:sz w:val="22"/>
                <w:szCs w:val="22"/>
              </w:rPr>
              <w:t xml:space="preserve">” significa </w:t>
            </w:r>
            <w:r w:rsidR="000F5096" w:rsidRPr="00C32AFB">
              <w:rPr>
                <w:rFonts w:ascii="Arial" w:hAnsi="Arial" w:cs="Arial"/>
                <w:sz w:val="22"/>
                <w:szCs w:val="22"/>
              </w:rPr>
              <w:t xml:space="preserve">KfW </w:t>
            </w:r>
            <w:r w:rsidR="005E2825">
              <w:rPr>
                <w:rFonts w:ascii="Arial" w:hAnsi="Arial" w:cs="Arial"/>
                <w:sz w:val="22"/>
                <w:szCs w:val="22"/>
              </w:rPr>
              <w:t>Entwicklungsbank</w:t>
            </w:r>
            <w:r w:rsidRPr="00C32AFB">
              <w:rPr>
                <w:rFonts w:ascii="Arial" w:hAnsi="Arial" w:cs="Arial"/>
                <w:sz w:val="22"/>
                <w:szCs w:val="22"/>
              </w:rPr>
              <w:t xml:space="preserve">; </w:t>
            </w:r>
          </w:p>
          <w:p w14:paraId="356C7C22"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“Contrato” significa el Convenio de Contrato celebrado entre el Comprador y el Proveedor, junto con los Documentos del Contrato allí referidos, incluyendo todos los anexos y apéndices, y todos los documentos incorporados allí por referencia;</w:t>
            </w:r>
          </w:p>
          <w:p w14:paraId="1DE2EA43"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“Documentos del Contrato” significa los documentos enumerados en el Convenio de Contrato, incluyendo cualquier enmienda;</w:t>
            </w:r>
          </w:p>
          <w:p w14:paraId="2541D1E0"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“Precio del Contrato” significa el precio pagadero al Proveedor según se especifica en el Convenio de Contrato, sujeto a las condiciones y ajustes allí estipulados o deducciones propuestas, según corresponda en virtud del Contrato;</w:t>
            </w:r>
          </w:p>
          <w:p w14:paraId="691D476E"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“Día” significa día calendario;</w:t>
            </w:r>
          </w:p>
          <w:p w14:paraId="234A24A0"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“Cumplimiento” significa que el Proveedor ha completado la prestación de los Servicios Conexos de acuerdo con los términos y condiciones establecidas en el Contrato;</w:t>
            </w:r>
          </w:p>
          <w:p w14:paraId="6E6BC38C"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w:t>
            </w:r>
            <w:r w:rsidR="000D727A">
              <w:rPr>
                <w:rFonts w:ascii="Arial" w:hAnsi="Arial" w:cs="Arial"/>
                <w:sz w:val="22"/>
                <w:szCs w:val="22"/>
              </w:rPr>
              <w:t>CG</w:t>
            </w:r>
            <w:r w:rsidRPr="00C32AFB">
              <w:rPr>
                <w:rFonts w:ascii="Arial" w:hAnsi="Arial" w:cs="Arial"/>
                <w:sz w:val="22"/>
                <w:szCs w:val="22"/>
              </w:rPr>
              <w:t>” significa las Condiciones Generales del Contrato;</w:t>
            </w:r>
          </w:p>
          <w:p w14:paraId="3739BF41"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“Bienes” significa todos los productos, materia prima, maquinaria y equipo, y/o otros materiales que el Proveedor deba proporcionar al Comprador en virtud del Contrato;</w:t>
            </w:r>
          </w:p>
          <w:p w14:paraId="3D6B01F2"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“El país del Comprador” es el país especificado en las Condiciones Especiales del Contrato (</w:t>
            </w:r>
            <w:r w:rsidR="008B290E">
              <w:rPr>
                <w:rFonts w:ascii="Arial" w:hAnsi="Arial" w:cs="Arial"/>
                <w:b/>
                <w:sz w:val="22"/>
                <w:szCs w:val="22"/>
              </w:rPr>
              <w:t>CE</w:t>
            </w:r>
            <w:r w:rsidRPr="00C32AFB">
              <w:rPr>
                <w:rFonts w:ascii="Arial" w:hAnsi="Arial" w:cs="Arial"/>
                <w:sz w:val="22"/>
                <w:szCs w:val="22"/>
              </w:rPr>
              <w:t>);</w:t>
            </w:r>
          </w:p>
          <w:p w14:paraId="4D3678E1"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“Comprador” significa la entidad que compra los Bienes y Servicios Conexos, según se indica en las </w:t>
            </w:r>
            <w:r w:rsidR="008B290E">
              <w:rPr>
                <w:rFonts w:ascii="Arial" w:hAnsi="Arial" w:cs="Arial"/>
                <w:b/>
                <w:sz w:val="22"/>
                <w:szCs w:val="22"/>
              </w:rPr>
              <w:t>CE</w:t>
            </w:r>
            <w:r w:rsidRPr="00C32AFB">
              <w:rPr>
                <w:rFonts w:ascii="Arial" w:hAnsi="Arial" w:cs="Arial"/>
                <w:sz w:val="22"/>
                <w:szCs w:val="22"/>
              </w:rPr>
              <w:t>;</w:t>
            </w:r>
          </w:p>
          <w:p w14:paraId="3DC83305"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“Servicios Conexos” significan los servicios incidentales relativos a la provisión de los Bienes, tales como seguro, instalación, capacitación y cumplimiento inicial y otras obligaciones similares del Proveedor en virtud del Contrato; </w:t>
            </w:r>
          </w:p>
          <w:p w14:paraId="445A1424"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w:t>
            </w:r>
            <w:r w:rsidR="008B290E">
              <w:rPr>
                <w:rFonts w:ascii="Arial" w:hAnsi="Arial" w:cs="Arial"/>
                <w:sz w:val="22"/>
                <w:szCs w:val="22"/>
              </w:rPr>
              <w:t>CE</w:t>
            </w:r>
            <w:r w:rsidRPr="00C32AFB">
              <w:rPr>
                <w:rFonts w:ascii="Arial" w:hAnsi="Arial" w:cs="Arial"/>
                <w:sz w:val="22"/>
                <w:szCs w:val="22"/>
              </w:rPr>
              <w:t>” significa las Condiciones Especiales del Contrato;</w:t>
            </w:r>
          </w:p>
          <w:p w14:paraId="4EC3944D" w14:textId="77777777" w:rsidR="0096600A" w:rsidRPr="00C32AFB"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401D250A" w14:textId="77777777" w:rsidR="0096600A" w:rsidRPr="00AE6FDA" w:rsidRDefault="0096600A" w:rsidP="006650A0">
            <w:pPr>
              <w:numPr>
                <w:ilvl w:val="0"/>
                <w:numId w:val="53"/>
              </w:numPr>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“Proveedor” significa la persona natural, jurídica o entidad gubernamental, o una combinación de éstas, cuya </w:t>
            </w:r>
            <w:r w:rsidR="00223D68" w:rsidRPr="00C32AFB">
              <w:rPr>
                <w:rFonts w:ascii="Arial" w:hAnsi="Arial" w:cs="Arial"/>
                <w:sz w:val="22"/>
                <w:szCs w:val="22"/>
              </w:rPr>
              <w:t>Oferta</w:t>
            </w:r>
            <w:r w:rsidRPr="00C32AFB">
              <w:rPr>
                <w:rFonts w:ascii="Arial" w:hAnsi="Arial" w:cs="Arial"/>
                <w:sz w:val="22"/>
                <w:szCs w:val="22"/>
              </w:rPr>
              <w:t xml:space="preserve"> para ejecutar el Contrato ha sido aceptada por el Comprador y es denominada como tal en el </w:t>
            </w:r>
            <w:r w:rsidRPr="00AE6FDA">
              <w:rPr>
                <w:rFonts w:ascii="Arial" w:hAnsi="Arial" w:cs="Arial"/>
                <w:sz w:val="22"/>
                <w:szCs w:val="22"/>
              </w:rPr>
              <w:t xml:space="preserve">Convenio de Contrato. </w:t>
            </w:r>
          </w:p>
          <w:p w14:paraId="3922CD05" w14:textId="77777777" w:rsidR="005C5FFF" w:rsidRPr="00C32AFB" w:rsidRDefault="001775C3" w:rsidP="006650A0">
            <w:pPr>
              <w:numPr>
                <w:ilvl w:val="0"/>
                <w:numId w:val="53"/>
              </w:numPr>
              <w:spacing w:after="142" w:line="240" w:lineRule="atLeast"/>
              <w:ind w:left="1166" w:right="-54" w:hanging="567"/>
              <w:jc w:val="both"/>
              <w:rPr>
                <w:rFonts w:ascii="Arial" w:hAnsi="Arial" w:cs="Arial"/>
                <w:sz w:val="22"/>
                <w:szCs w:val="22"/>
              </w:rPr>
            </w:pPr>
            <w:r w:rsidRPr="00AE6FDA">
              <w:rPr>
                <w:rFonts w:ascii="Arial" w:eastAsia="Arial" w:hAnsi="Arial" w:cs="Arial"/>
                <w:sz w:val="22"/>
                <w:szCs w:val="22"/>
              </w:rPr>
              <w:t>“</w:t>
            </w:r>
            <w:r w:rsidRPr="003506A4">
              <w:rPr>
                <w:rFonts w:ascii="Arial" w:eastAsia="Arial" w:hAnsi="Arial" w:cs="Arial"/>
                <w:sz w:val="22"/>
                <w:szCs w:val="22"/>
              </w:rPr>
              <w:t>El nombre del lugar de destino</w:t>
            </w:r>
            <w:r w:rsidRPr="00AE6FDA">
              <w:rPr>
                <w:rFonts w:ascii="Arial" w:eastAsia="Arial" w:hAnsi="Arial" w:cs="Arial"/>
                <w:sz w:val="22"/>
                <w:szCs w:val="22"/>
              </w:rPr>
              <w:t xml:space="preserve">” o </w:t>
            </w:r>
            <w:r w:rsidRPr="00AE6FDA">
              <w:rPr>
                <w:rFonts w:ascii="Arial" w:hAnsi="Arial" w:cs="Arial"/>
                <w:sz w:val="22"/>
                <w:szCs w:val="22"/>
              </w:rPr>
              <w:t xml:space="preserve">“El Sitio del Proyecto”, donde corresponde, significa el lugar citado en las </w:t>
            </w:r>
            <w:r w:rsidRPr="003506A4">
              <w:rPr>
                <w:rFonts w:ascii="Arial" w:hAnsi="Arial" w:cs="Arial"/>
                <w:b/>
                <w:sz w:val="22"/>
                <w:szCs w:val="22"/>
              </w:rPr>
              <w:t>CE</w:t>
            </w:r>
            <w:r w:rsidRPr="003506A4">
              <w:rPr>
                <w:rFonts w:ascii="Arial" w:hAnsi="Arial" w:cs="Arial"/>
                <w:sz w:val="22"/>
                <w:szCs w:val="22"/>
              </w:rPr>
              <w:t>.</w:t>
            </w:r>
          </w:p>
        </w:tc>
      </w:tr>
      <w:tr w:rsidR="005C5FFF" w:rsidRPr="00C32AFB" w14:paraId="0A2EE52F" w14:textId="77777777">
        <w:tc>
          <w:tcPr>
            <w:tcW w:w="2520" w:type="dxa"/>
          </w:tcPr>
          <w:p w14:paraId="7441EB28" w14:textId="77777777" w:rsidR="005C5FFF" w:rsidRPr="00C32AFB" w:rsidRDefault="0096600A" w:rsidP="006650A0">
            <w:pPr>
              <w:pStyle w:val="Head42"/>
              <w:numPr>
                <w:ilvl w:val="0"/>
                <w:numId w:val="52"/>
              </w:numPr>
              <w:spacing w:after="142" w:line="240" w:lineRule="atLeast"/>
              <w:rPr>
                <w:rFonts w:ascii="Arial" w:hAnsi="Arial" w:cs="Arial"/>
                <w:sz w:val="22"/>
                <w:szCs w:val="22"/>
              </w:rPr>
            </w:pPr>
            <w:bookmarkStart w:id="316" w:name="_Toc523752009"/>
            <w:r w:rsidRPr="00C32AFB">
              <w:rPr>
                <w:rFonts w:ascii="Arial" w:hAnsi="Arial" w:cs="Arial"/>
                <w:sz w:val="22"/>
                <w:szCs w:val="22"/>
              </w:rPr>
              <w:t>Documentos del Contrato</w:t>
            </w:r>
            <w:bookmarkEnd w:id="316"/>
          </w:p>
        </w:tc>
        <w:tc>
          <w:tcPr>
            <w:tcW w:w="6552" w:type="dxa"/>
          </w:tcPr>
          <w:p w14:paraId="1FE75EDC" w14:textId="77777777" w:rsidR="005C5FFF" w:rsidRPr="00C32AFB" w:rsidRDefault="0096600A"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p>
        </w:tc>
      </w:tr>
      <w:tr w:rsidR="005C5FFF" w:rsidRPr="00C32AFB" w14:paraId="6273B81F" w14:textId="77777777">
        <w:tc>
          <w:tcPr>
            <w:tcW w:w="2520" w:type="dxa"/>
          </w:tcPr>
          <w:p w14:paraId="441AE596" w14:textId="77777777" w:rsidR="005C5FFF" w:rsidRPr="00C32AFB" w:rsidRDefault="0096600A" w:rsidP="006650A0">
            <w:pPr>
              <w:pStyle w:val="Head42"/>
              <w:numPr>
                <w:ilvl w:val="0"/>
                <w:numId w:val="52"/>
              </w:numPr>
              <w:spacing w:after="142" w:line="240" w:lineRule="atLeast"/>
              <w:rPr>
                <w:rFonts w:ascii="Arial" w:hAnsi="Arial" w:cs="Arial"/>
                <w:sz w:val="22"/>
                <w:szCs w:val="22"/>
              </w:rPr>
            </w:pPr>
            <w:bookmarkStart w:id="317" w:name="_Toc523752010"/>
            <w:r w:rsidRPr="00C32AFB">
              <w:rPr>
                <w:rFonts w:ascii="Arial" w:hAnsi="Arial" w:cs="Arial"/>
                <w:sz w:val="22"/>
                <w:szCs w:val="22"/>
              </w:rPr>
              <w:t>Fraude y Corrupción</w:t>
            </w:r>
            <w:bookmarkEnd w:id="317"/>
          </w:p>
        </w:tc>
        <w:tc>
          <w:tcPr>
            <w:tcW w:w="6552" w:type="dxa"/>
          </w:tcPr>
          <w:p w14:paraId="56E67718" w14:textId="77777777" w:rsidR="005C5FFF" w:rsidRPr="00C32AFB" w:rsidRDefault="00B179A8"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KfW</w:t>
            </w:r>
            <w:r w:rsidR="0096600A" w:rsidRPr="00C32AFB">
              <w:rPr>
                <w:rFonts w:ascii="Arial" w:hAnsi="Arial" w:cs="Arial"/>
                <w:sz w:val="22"/>
                <w:szCs w:val="22"/>
              </w:rPr>
              <w:t xml:space="preserve"> exige el cumplimiento de su política con respecto a las prácticas corruptas y fraudulentas que se indican en el Apéndice 1 de la </w:t>
            </w:r>
            <w:r w:rsidR="008B290E">
              <w:rPr>
                <w:rFonts w:ascii="Arial" w:hAnsi="Arial" w:cs="Arial"/>
                <w:b/>
                <w:sz w:val="22"/>
                <w:szCs w:val="22"/>
              </w:rPr>
              <w:t>CE</w:t>
            </w:r>
            <w:r w:rsidR="0096600A" w:rsidRPr="00C32AFB">
              <w:rPr>
                <w:rFonts w:ascii="Arial" w:hAnsi="Arial" w:cs="Arial"/>
                <w:sz w:val="22"/>
                <w:szCs w:val="22"/>
              </w:rPr>
              <w:t>.</w:t>
            </w:r>
          </w:p>
        </w:tc>
      </w:tr>
      <w:tr w:rsidR="005C5FFF" w:rsidRPr="00C32AFB" w14:paraId="352B2D16" w14:textId="77777777">
        <w:tc>
          <w:tcPr>
            <w:tcW w:w="2520" w:type="dxa"/>
          </w:tcPr>
          <w:p w14:paraId="0C6B6664" w14:textId="77777777" w:rsidR="005C5FFF" w:rsidRPr="00C32AFB" w:rsidRDefault="0096600A" w:rsidP="006650A0">
            <w:pPr>
              <w:pStyle w:val="Head42"/>
              <w:numPr>
                <w:ilvl w:val="0"/>
                <w:numId w:val="52"/>
              </w:numPr>
              <w:spacing w:after="142" w:line="240" w:lineRule="atLeast"/>
              <w:rPr>
                <w:rFonts w:ascii="Arial" w:hAnsi="Arial" w:cs="Arial"/>
                <w:sz w:val="22"/>
                <w:szCs w:val="22"/>
              </w:rPr>
            </w:pPr>
            <w:bookmarkStart w:id="318" w:name="_Toc523752011"/>
            <w:r w:rsidRPr="00C32AFB">
              <w:rPr>
                <w:rFonts w:ascii="Arial" w:hAnsi="Arial" w:cs="Arial"/>
                <w:sz w:val="22"/>
                <w:szCs w:val="22"/>
              </w:rPr>
              <w:t>Interpretación</w:t>
            </w:r>
            <w:bookmarkEnd w:id="318"/>
          </w:p>
        </w:tc>
        <w:tc>
          <w:tcPr>
            <w:tcW w:w="6552" w:type="dxa"/>
          </w:tcPr>
          <w:p w14:paraId="0F43B7BD" w14:textId="77777777" w:rsidR="005C5FFF" w:rsidRPr="00C32AFB" w:rsidRDefault="0096600A"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Si el contexto así lo requiere, el singular significa el plural, y viceversa.</w:t>
            </w:r>
          </w:p>
          <w:p w14:paraId="33EC83FC" w14:textId="77777777" w:rsidR="0096600A" w:rsidRPr="00C32AFB" w:rsidRDefault="0096600A"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i/>
                <w:sz w:val="22"/>
                <w:szCs w:val="22"/>
              </w:rPr>
              <w:t>Incoterms</w:t>
            </w:r>
          </w:p>
          <w:p w14:paraId="1390287A" w14:textId="77777777" w:rsidR="00C705B1" w:rsidRPr="00C32AFB" w:rsidRDefault="00C705B1" w:rsidP="006650A0">
            <w:pPr>
              <w:numPr>
                <w:ilvl w:val="0"/>
                <w:numId w:val="54"/>
              </w:numPr>
              <w:tabs>
                <w:tab w:val="left" w:pos="882"/>
              </w:tabs>
              <w:spacing w:after="142" w:line="240" w:lineRule="atLeast"/>
              <w:ind w:left="882" w:right="-54" w:hanging="567"/>
              <w:jc w:val="both"/>
              <w:rPr>
                <w:rFonts w:ascii="Arial" w:hAnsi="Arial" w:cs="Arial"/>
                <w:sz w:val="22"/>
                <w:szCs w:val="22"/>
              </w:rPr>
            </w:pPr>
            <w:r w:rsidRPr="00C32AFB">
              <w:rPr>
                <w:rFonts w:ascii="Arial" w:hAnsi="Arial" w:cs="Arial"/>
                <w:sz w:val="22"/>
                <w:szCs w:val="22"/>
              </w:rPr>
              <w:t>El significado de cualquier término comercial, así como los derechos y obligaciones de las partes serán los prescritos en los Incoterms, a menos que sea inconsistente con alguna disposición del Contrato;</w:t>
            </w:r>
          </w:p>
          <w:p w14:paraId="1C6D8034" w14:textId="77777777" w:rsidR="00C705B1" w:rsidRPr="00C32AFB" w:rsidRDefault="00C705B1" w:rsidP="006650A0">
            <w:pPr>
              <w:numPr>
                <w:ilvl w:val="0"/>
                <w:numId w:val="54"/>
              </w:numPr>
              <w:tabs>
                <w:tab w:val="left" w:pos="882"/>
              </w:tabs>
              <w:spacing w:after="142" w:line="240" w:lineRule="atLeast"/>
              <w:ind w:left="882" w:right="-54" w:hanging="567"/>
              <w:jc w:val="both"/>
              <w:rPr>
                <w:rFonts w:ascii="Arial" w:hAnsi="Arial" w:cs="Arial"/>
                <w:sz w:val="22"/>
                <w:szCs w:val="22"/>
              </w:rPr>
            </w:pPr>
            <w:r w:rsidRPr="00C32AFB">
              <w:rPr>
                <w:rFonts w:ascii="Arial" w:hAnsi="Arial" w:cs="Arial"/>
                <w:sz w:val="22"/>
                <w:szCs w:val="22"/>
              </w:rPr>
              <w:t xml:space="preserve">Los términos CIP, DDP y otros similares, cuando se utilicen, se regirán por las normas establecidas en la edición vigente de los Incoterms especificada en las </w:t>
            </w:r>
            <w:r w:rsidR="008B290E">
              <w:rPr>
                <w:rFonts w:ascii="Arial" w:hAnsi="Arial" w:cs="Arial"/>
                <w:b/>
                <w:sz w:val="22"/>
                <w:szCs w:val="22"/>
              </w:rPr>
              <w:t>CE</w:t>
            </w:r>
            <w:r w:rsidRPr="00C32AFB">
              <w:rPr>
                <w:rFonts w:ascii="Arial" w:hAnsi="Arial" w:cs="Arial"/>
                <w:sz w:val="22"/>
                <w:szCs w:val="22"/>
              </w:rPr>
              <w:t xml:space="preserve">, y publicada por la Cámara de Comercio Internacional en París, </w:t>
            </w:r>
            <w:r w:rsidR="00C32AFB">
              <w:rPr>
                <w:rFonts w:ascii="Arial" w:hAnsi="Arial" w:cs="Arial"/>
                <w:sz w:val="22"/>
                <w:szCs w:val="22"/>
              </w:rPr>
              <w:t>Alemania</w:t>
            </w:r>
            <w:r w:rsidRPr="00C32AFB">
              <w:rPr>
                <w:rFonts w:ascii="Arial" w:hAnsi="Arial" w:cs="Arial"/>
                <w:sz w:val="22"/>
                <w:szCs w:val="22"/>
              </w:rPr>
              <w:t>;</w:t>
            </w:r>
          </w:p>
          <w:p w14:paraId="2FDC00FD" w14:textId="77777777" w:rsidR="00C705B1"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C32AFB">
              <w:rPr>
                <w:rFonts w:ascii="Arial" w:hAnsi="Arial" w:cs="Arial"/>
                <w:sz w:val="22"/>
                <w:szCs w:val="22"/>
                <w:u w:val="single"/>
              </w:rPr>
              <w:t>Totalidad del Convenio</w:t>
            </w:r>
          </w:p>
          <w:p w14:paraId="261EC94C" w14:textId="77777777" w:rsidR="00C705B1" w:rsidRPr="00C32AFB" w:rsidRDefault="00C705B1" w:rsidP="00C705B1">
            <w:pPr>
              <w:tabs>
                <w:tab w:val="left" w:pos="599"/>
              </w:tabs>
              <w:suppressAutoHyphens/>
              <w:overflowPunct w:val="0"/>
              <w:autoSpaceDE w:val="0"/>
              <w:autoSpaceDN w:val="0"/>
              <w:adjustRightInd w:val="0"/>
              <w:spacing w:after="142" w:line="240" w:lineRule="atLeast"/>
              <w:ind w:left="599"/>
              <w:jc w:val="both"/>
              <w:textAlignment w:val="baseline"/>
              <w:rPr>
                <w:rFonts w:ascii="Arial" w:hAnsi="Arial" w:cs="Arial"/>
                <w:sz w:val="22"/>
                <w:szCs w:val="22"/>
              </w:rPr>
            </w:pPr>
            <w:r w:rsidRPr="00C32AFB">
              <w:rPr>
                <w:rFonts w:ascii="Arial" w:hAnsi="Arial" w:cs="Arial"/>
                <w:sz w:val="22"/>
                <w:szCs w:val="22"/>
              </w:rPr>
              <w:t>El Contrato constituye la totalidad de lo acordado entre el Comprador y el Proveedor y substituye todas las comunicaciones, negociaciones y acuerdos (ya sea escritos o verbales) realizados entre las partes con anterioridad a la fecha del Contrato.</w:t>
            </w:r>
          </w:p>
          <w:p w14:paraId="061D24DB" w14:textId="77777777" w:rsidR="00C705B1"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C32AFB">
              <w:rPr>
                <w:rFonts w:ascii="Arial" w:hAnsi="Arial" w:cs="Arial"/>
                <w:sz w:val="22"/>
                <w:szCs w:val="22"/>
                <w:u w:val="single"/>
              </w:rPr>
              <w:t>Enmienda</w:t>
            </w:r>
          </w:p>
          <w:p w14:paraId="271B9A89" w14:textId="77777777" w:rsidR="00C705B1" w:rsidRPr="00C32AFB" w:rsidRDefault="00C705B1" w:rsidP="00C705B1">
            <w:pPr>
              <w:tabs>
                <w:tab w:val="left" w:pos="599"/>
              </w:tabs>
              <w:suppressAutoHyphens/>
              <w:overflowPunct w:val="0"/>
              <w:autoSpaceDE w:val="0"/>
              <w:autoSpaceDN w:val="0"/>
              <w:adjustRightInd w:val="0"/>
              <w:spacing w:after="142" w:line="240" w:lineRule="atLeast"/>
              <w:ind w:left="599"/>
              <w:jc w:val="both"/>
              <w:textAlignment w:val="baseline"/>
              <w:rPr>
                <w:rFonts w:ascii="Arial" w:hAnsi="Arial" w:cs="Arial"/>
                <w:sz w:val="22"/>
                <w:szCs w:val="22"/>
              </w:rPr>
            </w:pPr>
            <w:r w:rsidRPr="00C32AFB">
              <w:rPr>
                <w:rFonts w:ascii="Arial" w:hAnsi="Arial" w:cs="Arial"/>
                <w:sz w:val="22"/>
                <w:szCs w:val="22"/>
              </w:rPr>
              <w:t>Ninguna enmienda u otra variación al Contrato será válida a menos que esté por escrito, fechada y se refiera expresamente al Contrato, y esté firmada por un representante de cada una de las partes debidamente autorizado.</w:t>
            </w:r>
          </w:p>
          <w:p w14:paraId="69043D5A" w14:textId="77777777" w:rsidR="00C705B1"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C32AFB">
              <w:rPr>
                <w:rFonts w:ascii="Arial" w:hAnsi="Arial" w:cs="Arial"/>
                <w:sz w:val="22"/>
                <w:szCs w:val="22"/>
                <w:u w:val="single"/>
              </w:rPr>
              <w:t>Limitación de Dispensas</w:t>
            </w:r>
          </w:p>
          <w:p w14:paraId="62B29FC0" w14:textId="77777777" w:rsidR="00C705B1" w:rsidRPr="00C32AFB" w:rsidRDefault="00C705B1" w:rsidP="006650A0">
            <w:pPr>
              <w:numPr>
                <w:ilvl w:val="0"/>
                <w:numId w:val="55"/>
              </w:numPr>
              <w:tabs>
                <w:tab w:val="left" w:pos="882"/>
              </w:tabs>
              <w:suppressAutoHyphens/>
              <w:overflowPunct w:val="0"/>
              <w:autoSpaceDE w:val="0"/>
              <w:autoSpaceDN w:val="0"/>
              <w:adjustRightInd w:val="0"/>
              <w:spacing w:after="142" w:line="240" w:lineRule="atLeast"/>
              <w:ind w:left="882" w:hanging="567"/>
              <w:jc w:val="both"/>
              <w:textAlignment w:val="baseline"/>
              <w:rPr>
                <w:rFonts w:ascii="Arial" w:hAnsi="Arial" w:cs="Arial"/>
                <w:sz w:val="22"/>
                <w:szCs w:val="22"/>
              </w:rPr>
            </w:pPr>
            <w:r w:rsidRPr="00C32AFB">
              <w:rPr>
                <w:rFonts w:ascii="Arial" w:hAnsi="Arial" w:cs="Arial"/>
                <w:sz w:val="22"/>
                <w:szCs w:val="22"/>
              </w:rPr>
              <w:t xml:space="preserve">Sujeto a lo indicado en la Subcláusula 4.5 (b) siguiente de estas </w:t>
            </w:r>
            <w:r w:rsidR="000D727A">
              <w:rPr>
                <w:rFonts w:ascii="Arial" w:hAnsi="Arial" w:cs="Arial"/>
                <w:sz w:val="22"/>
                <w:szCs w:val="22"/>
              </w:rPr>
              <w:t>CG</w:t>
            </w:r>
            <w:r w:rsidRPr="00C32AFB">
              <w:rPr>
                <w:rFonts w:ascii="Arial" w:hAnsi="Arial" w:cs="Arial"/>
                <w:sz w:val="22"/>
                <w:szCs w:val="22"/>
              </w:rPr>
              <w:t>,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14:paraId="79A784D4" w14:textId="77777777" w:rsidR="00C705B1" w:rsidRPr="00C32AFB" w:rsidRDefault="00C705B1" w:rsidP="006650A0">
            <w:pPr>
              <w:numPr>
                <w:ilvl w:val="0"/>
                <w:numId w:val="55"/>
              </w:numPr>
              <w:tabs>
                <w:tab w:val="left" w:pos="882"/>
              </w:tabs>
              <w:suppressAutoHyphens/>
              <w:overflowPunct w:val="0"/>
              <w:autoSpaceDE w:val="0"/>
              <w:autoSpaceDN w:val="0"/>
              <w:adjustRightInd w:val="0"/>
              <w:spacing w:after="142" w:line="240" w:lineRule="atLeast"/>
              <w:ind w:left="882" w:hanging="567"/>
              <w:jc w:val="both"/>
              <w:textAlignment w:val="baseline"/>
              <w:rPr>
                <w:rFonts w:ascii="Arial" w:hAnsi="Arial" w:cs="Arial"/>
                <w:sz w:val="22"/>
                <w:szCs w:val="22"/>
              </w:rPr>
            </w:pPr>
            <w:r w:rsidRPr="00C32AFB">
              <w:rPr>
                <w:rFonts w:ascii="Arial" w:hAnsi="Arial" w:cs="Arial"/>
                <w:sz w:val="22"/>
                <w:szCs w:val="22"/>
              </w:rPr>
              <w:t>(b)</w:t>
            </w:r>
            <w:r w:rsidRPr="00C32AFB">
              <w:rPr>
                <w:rFonts w:ascii="Arial" w:hAnsi="Arial" w:cs="Arial"/>
                <w:sz w:val="22"/>
                <w:szCs w:val="22"/>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A9FB16D" w14:textId="77777777" w:rsidR="00C705B1"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u w:val="single"/>
              </w:rPr>
              <w:t>Divisibilidad</w:t>
            </w:r>
          </w:p>
          <w:p w14:paraId="4B66788A" w14:textId="77777777" w:rsidR="00C705B1" w:rsidRPr="00C32AFB" w:rsidRDefault="00C705B1" w:rsidP="00C705B1">
            <w:pPr>
              <w:tabs>
                <w:tab w:val="left" w:pos="882"/>
              </w:tabs>
              <w:suppressAutoHyphens/>
              <w:overflowPunct w:val="0"/>
              <w:autoSpaceDE w:val="0"/>
              <w:autoSpaceDN w:val="0"/>
              <w:adjustRightInd w:val="0"/>
              <w:spacing w:after="142" w:line="240" w:lineRule="atLeast"/>
              <w:ind w:left="599"/>
              <w:jc w:val="both"/>
              <w:textAlignment w:val="baseline"/>
              <w:rPr>
                <w:rFonts w:ascii="Arial" w:hAnsi="Arial" w:cs="Arial"/>
                <w:sz w:val="22"/>
                <w:szCs w:val="22"/>
              </w:rPr>
            </w:pPr>
            <w:r w:rsidRPr="00C32AFB">
              <w:rPr>
                <w:rFonts w:ascii="Arial" w:hAnsi="Arial" w:cs="Arial"/>
                <w:sz w:val="22"/>
                <w:szCs w:val="22"/>
              </w:rPr>
              <w:t xml:space="preserve">Si cualquier provisión o condición del Contrato es prohibida o resultase inválida o inejecutable, dicha prohibición, invalidez o falta de ejecución no afectará la validez o el cumplimiento de las otras provisiones y condiciones del Contrato.  </w:t>
            </w:r>
          </w:p>
        </w:tc>
      </w:tr>
      <w:tr w:rsidR="005C5FFF" w:rsidRPr="00C32AFB" w14:paraId="3DF9D18F" w14:textId="77777777">
        <w:tc>
          <w:tcPr>
            <w:tcW w:w="2520" w:type="dxa"/>
          </w:tcPr>
          <w:p w14:paraId="546D6E7F" w14:textId="77777777" w:rsidR="005C5FFF" w:rsidRPr="00C32AFB" w:rsidRDefault="00C705B1" w:rsidP="006650A0">
            <w:pPr>
              <w:pStyle w:val="Head42"/>
              <w:numPr>
                <w:ilvl w:val="0"/>
                <w:numId w:val="52"/>
              </w:numPr>
              <w:spacing w:after="142" w:line="240" w:lineRule="atLeast"/>
              <w:ind w:left="357" w:hanging="357"/>
              <w:rPr>
                <w:rFonts w:ascii="Arial" w:hAnsi="Arial" w:cs="Arial"/>
                <w:sz w:val="22"/>
                <w:szCs w:val="22"/>
              </w:rPr>
            </w:pPr>
            <w:bookmarkStart w:id="319" w:name="_Toc523752012"/>
            <w:r w:rsidRPr="00C32AFB">
              <w:rPr>
                <w:rFonts w:ascii="Arial" w:hAnsi="Arial" w:cs="Arial"/>
                <w:sz w:val="22"/>
                <w:szCs w:val="22"/>
              </w:rPr>
              <w:t>Idioma</w:t>
            </w:r>
            <w:bookmarkEnd w:id="319"/>
          </w:p>
        </w:tc>
        <w:tc>
          <w:tcPr>
            <w:tcW w:w="6552" w:type="dxa"/>
          </w:tcPr>
          <w:p w14:paraId="0534DF3F" w14:textId="77777777" w:rsidR="00C705B1"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Contrato, así como toda la correspondencia y documentos relativos al Contrato intercambiados entre el Proveedor y el Comprador, deberán ser escritos en el idioma especificado en las </w:t>
            </w:r>
            <w:r w:rsidR="008B290E">
              <w:rPr>
                <w:rFonts w:ascii="Arial" w:hAnsi="Arial" w:cs="Arial"/>
                <w:b/>
                <w:sz w:val="22"/>
                <w:szCs w:val="22"/>
              </w:rPr>
              <w:t>CE</w:t>
            </w:r>
            <w:r w:rsidRPr="00C32AFB">
              <w:rPr>
                <w:rFonts w:ascii="Arial" w:hAnsi="Arial" w:cs="Arial"/>
                <w:sz w:val="22"/>
                <w:szCs w:val="22"/>
              </w:rPr>
              <w:t>. Los documentos de respaldo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586536F2" w14:textId="77777777" w:rsidR="005C5FFF"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Proveedor será responsable de todos los costos de la traducción al idioma que rige, así como de todos los riesgos derivados de la exactitud de dicha traducción de los documentos suministrados por el Proveedor.</w:t>
            </w:r>
          </w:p>
        </w:tc>
      </w:tr>
      <w:tr w:rsidR="005C5FFF" w:rsidRPr="00C32AFB" w14:paraId="328ED960" w14:textId="77777777">
        <w:tc>
          <w:tcPr>
            <w:tcW w:w="2520" w:type="dxa"/>
          </w:tcPr>
          <w:p w14:paraId="33E92727" w14:textId="77777777" w:rsidR="005C5FFF" w:rsidRPr="00C32AFB" w:rsidRDefault="00C705B1" w:rsidP="006650A0">
            <w:pPr>
              <w:pStyle w:val="Head42"/>
              <w:numPr>
                <w:ilvl w:val="0"/>
                <w:numId w:val="52"/>
              </w:numPr>
              <w:spacing w:after="142" w:line="240" w:lineRule="atLeast"/>
              <w:rPr>
                <w:rFonts w:ascii="Arial" w:hAnsi="Arial" w:cs="Arial"/>
                <w:sz w:val="22"/>
                <w:szCs w:val="22"/>
              </w:rPr>
            </w:pPr>
            <w:bookmarkStart w:id="320" w:name="_Toc523752013"/>
            <w:r w:rsidRPr="00C32AFB">
              <w:rPr>
                <w:rFonts w:ascii="Arial" w:hAnsi="Arial" w:cs="Arial"/>
                <w:sz w:val="22"/>
                <w:szCs w:val="22"/>
              </w:rPr>
              <w:t>Asociación en Participación o Consorcio</w:t>
            </w:r>
            <w:bookmarkEnd w:id="320"/>
          </w:p>
        </w:tc>
        <w:tc>
          <w:tcPr>
            <w:tcW w:w="6552" w:type="dxa"/>
          </w:tcPr>
          <w:p w14:paraId="128FD298" w14:textId="77777777" w:rsidR="005C5FFF" w:rsidRPr="00C32AFB" w:rsidRDefault="001775C3"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AE6FDA">
              <w:rPr>
                <w:rFonts w:ascii="Arial" w:hAnsi="Arial" w:cs="Arial"/>
                <w:sz w:val="22"/>
                <w:szCs w:val="22"/>
              </w:rPr>
              <w:t xml:space="preserve">Si el Proveedor es una APCA, </w:t>
            </w:r>
            <w:r w:rsidRPr="003506A4">
              <w:rPr>
                <w:rFonts w:ascii="Arial" w:hAnsi="Arial" w:cs="Arial"/>
                <w:sz w:val="22"/>
                <w:szCs w:val="22"/>
              </w:rPr>
              <w:t>consorcio o asociación</w:t>
            </w:r>
            <w:r w:rsidRPr="00AE6FDA">
              <w:rPr>
                <w:rFonts w:ascii="Arial" w:hAnsi="Arial" w:cs="Arial"/>
                <w:sz w:val="22"/>
                <w:szCs w:val="22"/>
              </w:rPr>
              <w:t xml:space="preserve">, todas las partes que lo conforman deberán ser conjuntamente y solidariamente responsables frente al Comprador por el cumplimiento de las disposiciones del Contrato y deberán designar a una de ellas para que actúe como representante con autoridad para comprometer a la APCA. La composición o constitución de la APCA no podrá ser alterada sin el previo consentimiento del Comprador. </w:t>
            </w:r>
            <w:r w:rsidRPr="003506A4">
              <w:rPr>
                <w:rFonts w:ascii="Arial" w:hAnsi="Arial" w:cs="Arial"/>
                <w:sz w:val="22"/>
                <w:szCs w:val="22"/>
              </w:rPr>
              <w:t xml:space="preserve">La parte designada al cargo de la entidad empresarial con total autoridad deberá </w:t>
            </w:r>
            <w:r w:rsidRPr="003506A4">
              <w:rPr>
                <w:rFonts w:ascii="Arial" w:hAnsi="Arial" w:cs="Arial"/>
                <w:b/>
                <w:sz w:val="22"/>
                <w:szCs w:val="22"/>
              </w:rPr>
              <w:t>especificarse en las CE</w:t>
            </w:r>
            <w:r w:rsidRPr="003506A4">
              <w:rPr>
                <w:rFonts w:ascii="Arial" w:hAnsi="Arial" w:cs="Arial"/>
                <w:sz w:val="22"/>
                <w:szCs w:val="22"/>
              </w:rPr>
              <w:t>.</w:t>
            </w:r>
          </w:p>
        </w:tc>
      </w:tr>
      <w:tr w:rsidR="00D12717" w:rsidRPr="00C32AFB" w14:paraId="619E9B0A" w14:textId="77777777">
        <w:tc>
          <w:tcPr>
            <w:tcW w:w="2520" w:type="dxa"/>
          </w:tcPr>
          <w:p w14:paraId="2D360EA5" w14:textId="77777777" w:rsidR="00D12717" w:rsidRPr="00C32AFB" w:rsidRDefault="00C32AFB" w:rsidP="006650A0">
            <w:pPr>
              <w:pStyle w:val="Head42"/>
              <w:numPr>
                <w:ilvl w:val="0"/>
                <w:numId w:val="52"/>
              </w:numPr>
              <w:spacing w:after="142" w:line="240" w:lineRule="atLeast"/>
              <w:ind w:left="357" w:hanging="357"/>
              <w:rPr>
                <w:rFonts w:ascii="Arial" w:hAnsi="Arial" w:cs="Arial"/>
                <w:sz w:val="22"/>
                <w:szCs w:val="22"/>
              </w:rPr>
            </w:pPr>
            <w:bookmarkStart w:id="321" w:name="_Toc523752014"/>
            <w:r w:rsidRPr="00C32AFB">
              <w:rPr>
                <w:rFonts w:ascii="Arial" w:hAnsi="Arial" w:cs="Arial"/>
                <w:sz w:val="22"/>
                <w:szCs w:val="22"/>
              </w:rPr>
              <w:t>Elegibilidad</w:t>
            </w:r>
            <w:bookmarkEnd w:id="321"/>
          </w:p>
        </w:tc>
        <w:tc>
          <w:tcPr>
            <w:tcW w:w="6552" w:type="dxa"/>
          </w:tcPr>
          <w:p w14:paraId="0DDC9075" w14:textId="77777777" w:rsidR="00D12717"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Todos los Bienes y Servicios Conexos a suministrarse bajo el Contrato y financiados por </w:t>
            </w:r>
            <w:r w:rsidR="00C32AFB">
              <w:rPr>
                <w:rFonts w:ascii="Arial" w:hAnsi="Arial" w:cs="Arial"/>
                <w:sz w:val="22"/>
                <w:szCs w:val="22"/>
              </w:rPr>
              <w:t>KfW</w:t>
            </w:r>
            <w:r w:rsidRPr="00C32AFB">
              <w:rPr>
                <w:rFonts w:ascii="Arial" w:hAnsi="Arial" w:cs="Arial"/>
                <w:sz w:val="22"/>
                <w:szCs w:val="22"/>
              </w:rPr>
              <w:t xml:space="preserve"> deberán tener su origen en cualquier origen elegible según se establece en las </w:t>
            </w:r>
            <w:r w:rsidR="008B290E">
              <w:rPr>
                <w:rFonts w:ascii="Arial" w:hAnsi="Arial" w:cs="Arial"/>
                <w:b/>
                <w:sz w:val="22"/>
                <w:szCs w:val="22"/>
              </w:rPr>
              <w:t>CE</w:t>
            </w:r>
            <w:r w:rsidRPr="00C32AFB">
              <w:rPr>
                <w:rFonts w:ascii="Arial" w:hAnsi="Arial" w:cs="Arial"/>
                <w:sz w:val="22"/>
                <w:szCs w:val="22"/>
              </w:rPr>
              <w:t>. Para propósitos de esta cláusula, “origen” significa el país donde los Bienes han sido desarrollados extraídos, cosechados, cultivados, producidos, fabricados o procesados o, que debido a ser afectados por procesos, manufactura o ensamblaje resultan en otro artículo reconocido comercialmente que difiere sustancialmente de las características básicas de sus componentes.</w:t>
            </w:r>
          </w:p>
        </w:tc>
      </w:tr>
      <w:tr w:rsidR="005C5FFF" w:rsidRPr="00C32AFB" w14:paraId="563FACDC" w14:textId="77777777">
        <w:tc>
          <w:tcPr>
            <w:tcW w:w="2520" w:type="dxa"/>
          </w:tcPr>
          <w:p w14:paraId="1CAEB3DD" w14:textId="77777777" w:rsidR="005C5FFF" w:rsidRPr="00C32AFB" w:rsidRDefault="00C705B1" w:rsidP="006650A0">
            <w:pPr>
              <w:pStyle w:val="Head42"/>
              <w:numPr>
                <w:ilvl w:val="0"/>
                <w:numId w:val="52"/>
              </w:numPr>
              <w:spacing w:after="142" w:line="240" w:lineRule="atLeast"/>
              <w:ind w:left="357" w:hanging="357"/>
              <w:rPr>
                <w:rFonts w:ascii="Arial" w:hAnsi="Arial" w:cs="Arial"/>
                <w:sz w:val="22"/>
                <w:szCs w:val="22"/>
              </w:rPr>
            </w:pPr>
            <w:bookmarkStart w:id="322" w:name="_Toc523752015"/>
            <w:r w:rsidRPr="00C32AFB">
              <w:rPr>
                <w:rFonts w:ascii="Arial" w:hAnsi="Arial" w:cs="Arial"/>
                <w:sz w:val="22"/>
                <w:szCs w:val="22"/>
              </w:rPr>
              <w:t>Notificaciones</w:t>
            </w:r>
            <w:bookmarkEnd w:id="322"/>
          </w:p>
        </w:tc>
        <w:tc>
          <w:tcPr>
            <w:tcW w:w="6552" w:type="dxa"/>
          </w:tcPr>
          <w:p w14:paraId="7536E7F8" w14:textId="77777777" w:rsidR="00C705B1"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Todas las notificaciones entre las partes en virtud de este Contrato deberán ser por escrito y dirigidas a la dirección indicada en las </w:t>
            </w:r>
            <w:r w:rsidR="008B290E">
              <w:rPr>
                <w:rFonts w:ascii="Arial" w:hAnsi="Arial" w:cs="Arial"/>
                <w:b/>
                <w:sz w:val="22"/>
                <w:szCs w:val="22"/>
              </w:rPr>
              <w:t>CE</w:t>
            </w:r>
            <w:r w:rsidRPr="00C32AFB">
              <w:rPr>
                <w:rFonts w:ascii="Arial" w:hAnsi="Arial" w:cs="Arial"/>
                <w:sz w:val="22"/>
                <w:szCs w:val="22"/>
              </w:rPr>
              <w:t>. El término “por escrito” significa comunicación en forma escrita con prueba de recibo.</w:t>
            </w:r>
          </w:p>
          <w:p w14:paraId="566E0842" w14:textId="77777777" w:rsidR="005C5FFF" w:rsidRPr="00C32AFB" w:rsidRDefault="00C705B1"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Una notificación será efectiva en la fecha más tardía entre la fecha de entrega y la fecha efectiva de la notificación.</w:t>
            </w:r>
          </w:p>
        </w:tc>
      </w:tr>
      <w:tr w:rsidR="005C5FFF" w:rsidRPr="00C32AFB" w14:paraId="6C3F33BD" w14:textId="77777777">
        <w:tc>
          <w:tcPr>
            <w:tcW w:w="2520" w:type="dxa"/>
          </w:tcPr>
          <w:p w14:paraId="63D74870" w14:textId="77777777" w:rsidR="005C5FFF" w:rsidRPr="00C32AFB" w:rsidRDefault="00C705B1" w:rsidP="006650A0">
            <w:pPr>
              <w:pStyle w:val="Head42"/>
              <w:numPr>
                <w:ilvl w:val="0"/>
                <w:numId w:val="52"/>
              </w:numPr>
              <w:spacing w:after="142" w:line="240" w:lineRule="atLeast"/>
              <w:ind w:left="357" w:hanging="357"/>
              <w:rPr>
                <w:rFonts w:ascii="Arial" w:hAnsi="Arial" w:cs="Arial"/>
                <w:sz w:val="22"/>
                <w:szCs w:val="22"/>
              </w:rPr>
            </w:pPr>
            <w:bookmarkStart w:id="323" w:name="_Toc523752016"/>
            <w:r w:rsidRPr="00C32AFB">
              <w:rPr>
                <w:rFonts w:ascii="Arial" w:hAnsi="Arial" w:cs="Arial"/>
                <w:sz w:val="22"/>
                <w:szCs w:val="22"/>
              </w:rPr>
              <w:t>Ley Aplicable</w:t>
            </w:r>
            <w:bookmarkEnd w:id="323"/>
          </w:p>
        </w:tc>
        <w:tc>
          <w:tcPr>
            <w:tcW w:w="6552" w:type="dxa"/>
          </w:tcPr>
          <w:p w14:paraId="5502ECB1" w14:textId="77777777" w:rsidR="005C5FFF" w:rsidRPr="00C32AFB" w:rsidRDefault="007952C3"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Contrato se regirá y se interpretará según las leyes del país del Comprador, a menos que se indique otra cosa en las </w:t>
            </w:r>
            <w:r w:rsidR="008B290E">
              <w:rPr>
                <w:rFonts w:ascii="Arial" w:hAnsi="Arial" w:cs="Arial"/>
                <w:b/>
                <w:sz w:val="22"/>
                <w:szCs w:val="22"/>
              </w:rPr>
              <w:t>CE</w:t>
            </w:r>
            <w:r w:rsidRPr="00C32AFB">
              <w:rPr>
                <w:rFonts w:ascii="Arial" w:hAnsi="Arial" w:cs="Arial"/>
                <w:sz w:val="22"/>
                <w:szCs w:val="22"/>
              </w:rPr>
              <w:t>.</w:t>
            </w:r>
          </w:p>
        </w:tc>
      </w:tr>
      <w:tr w:rsidR="005C5FFF" w:rsidRPr="00C32AFB" w14:paraId="2F8261C9" w14:textId="77777777">
        <w:tc>
          <w:tcPr>
            <w:tcW w:w="2520" w:type="dxa"/>
          </w:tcPr>
          <w:p w14:paraId="4FB0DA03" w14:textId="77777777" w:rsidR="005C5FFF" w:rsidRPr="00C32AFB" w:rsidRDefault="007952C3" w:rsidP="006650A0">
            <w:pPr>
              <w:pStyle w:val="Head42"/>
              <w:numPr>
                <w:ilvl w:val="0"/>
                <w:numId w:val="52"/>
              </w:numPr>
              <w:spacing w:after="142" w:line="240" w:lineRule="atLeast"/>
              <w:rPr>
                <w:rFonts w:ascii="Arial" w:hAnsi="Arial" w:cs="Arial"/>
                <w:sz w:val="22"/>
                <w:szCs w:val="22"/>
              </w:rPr>
            </w:pPr>
            <w:bookmarkStart w:id="324" w:name="_Toc523752017"/>
            <w:r w:rsidRPr="00C32AFB">
              <w:rPr>
                <w:rFonts w:ascii="Arial" w:hAnsi="Arial" w:cs="Arial"/>
                <w:sz w:val="22"/>
                <w:szCs w:val="22"/>
              </w:rPr>
              <w:t>Solución de Controversias</w:t>
            </w:r>
            <w:bookmarkEnd w:id="324"/>
          </w:p>
        </w:tc>
        <w:tc>
          <w:tcPr>
            <w:tcW w:w="6552" w:type="dxa"/>
          </w:tcPr>
          <w:p w14:paraId="4EA884C6" w14:textId="77777777" w:rsidR="00A57CA0"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Comprador y el Proveedor harán todo lo posible para resolver amigablemente mediante negociaciones directas informales, cualquier desacuerdo o controversia que se haya suscitado entre ellos en virtud o en referencia al Contrato.</w:t>
            </w:r>
          </w:p>
          <w:p w14:paraId="31FA780C" w14:textId="77777777" w:rsidR="00A57CA0"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 </w:t>
            </w:r>
            <w:r w:rsidR="008B290E">
              <w:rPr>
                <w:rFonts w:ascii="Arial" w:hAnsi="Arial" w:cs="Arial"/>
                <w:b/>
                <w:sz w:val="22"/>
                <w:szCs w:val="22"/>
              </w:rPr>
              <w:t>CE</w:t>
            </w:r>
            <w:r w:rsidRPr="00C32AFB">
              <w:rPr>
                <w:rFonts w:ascii="Arial" w:hAnsi="Arial" w:cs="Arial"/>
                <w:sz w:val="22"/>
                <w:szCs w:val="22"/>
              </w:rPr>
              <w:t>.</w:t>
            </w:r>
          </w:p>
          <w:p w14:paraId="70DC2F36" w14:textId="77777777" w:rsidR="00A57CA0"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No obstante las referencias a arbitraje en este documento, </w:t>
            </w:r>
          </w:p>
          <w:p w14:paraId="4A0C1610" w14:textId="77777777" w:rsidR="00A57CA0" w:rsidRPr="00C32AFB" w:rsidRDefault="00A57CA0" w:rsidP="006650A0">
            <w:pPr>
              <w:numPr>
                <w:ilvl w:val="0"/>
                <w:numId w:val="56"/>
              </w:numPr>
              <w:tabs>
                <w:tab w:val="left" w:pos="1308"/>
              </w:tabs>
              <w:spacing w:after="142" w:line="240" w:lineRule="atLeast"/>
              <w:ind w:left="1308" w:right="-54" w:hanging="709"/>
              <w:jc w:val="both"/>
              <w:rPr>
                <w:rFonts w:ascii="Arial" w:hAnsi="Arial" w:cs="Arial"/>
                <w:sz w:val="22"/>
                <w:szCs w:val="22"/>
              </w:rPr>
            </w:pPr>
            <w:r w:rsidRPr="00C32AFB">
              <w:rPr>
                <w:rFonts w:ascii="Arial" w:hAnsi="Arial" w:cs="Arial"/>
                <w:sz w:val="22"/>
                <w:szCs w:val="22"/>
              </w:rPr>
              <w:t>Ambas partes deben continuar cumpliendo con sus obligaciones respectivas en virtud del Contrato, a menos que las partes acuerden de otra manera; y</w:t>
            </w:r>
          </w:p>
          <w:p w14:paraId="4CB74FEF" w14:textId="77777777" w:rsidR="005C5FFF" w:rsidRPr="00C32AFB" w:rsidRDefault="00A57CA0" w:rsidP="006650A0">
            <w:pPr>
              <w:numPr>
                <w:ilvl w:val="0"/>
                <w:numId w:val="56"/>
              </w:numPr>
              <w:tabs>
                <w:tab w:val="left" w:pos="1308"/>
              </w:tabs>
              <w:spacing w:after="142" w:line="240" w:lineRule="atLeast"/>
              <w:ind w:left="1308" w:right="-54" w:hanging="709"/>
              <w:jc w:val="both"/>
              <w:rPr>
                <w:rFonts w:ascii="Arial" w:hAnsi="Arial" w:cs="Arial"/>
                <w:sz w:val="22"/>
                <w:szCs w:val="22"/>
              </w:rPr>
            </w:pPr>
            <w:r w:rsidRPr="00C32AFB">
              <w:rPr>
                <w:rFonts w:ascii="Arial" w:hAnsi="Arial" w:cs="Arial"/>
                <w:sz w:val="22"/>
                <w:szCs w:val="22"/>
              </w:rPr>
              <w:t>El Comprador pagará el dinero que le adeude al Proveedor.</w:t>
            </w:r>
          </w:p>
        </w:tc>
      </w:tr>
      <w:tr w:rsidR="005C5FFF" w:rsidRPr="00C32AFB" w14:paraId="444071C8" w14:textId="77777777">
        <w:tc>
          <w:tcPr>
            <w:tcW w:w="2520" w:type="dxa"/>
          </w:tcPr>
          <w:p w14:paraId="37EE2D51" w14:textId="77777777" w:rsidR="005C5FFF" w:rsidRPr="00C32AFB" w:rsidRDefault="00A57CA0" w:rsidP="006650A0">
            <w:pPr>
              <w:pStyle w:val="Head42"/>
              <w:numPr>
                <w:ilvl w:val="0"/>
                <w:numId w:val="52"/>
              </w:numPr>
              <w:spacing w:after="142" w:line="240" w:lineRule="atLeast"/>
              <w:rPr>
                <w:rFonts w:ascii="Arial" w:hAnsi="Arial" w:cs="Arial"/>
                <w:sz w:val="22"/>
                <w:szCs w:val="22"/>
              </w:rPr>
            </w:pPr>
            <w:bookmarkStart w:id="325" w:name="_Toc523752018"/>
            <w:r w:rsidRPr="00C32AFB">
              <w:rPr>
                <w:rFonts w:ascii="Arial" w:hAnsi="Arial" w:cs="Arial"/>
                <w:sz w:val="22"/>
                <w:szCs w:val="22"/>
              </w:rPr>
              <w:t>Inspecciones y Auditorias</w:t>
            </w:r>
            <w:bookmarkEnd w:id="325"/>
          </w:p>
        </w:tc>
        <w:tc>
          <w:tcPr>
            <w:tcW w:w="6552" w:type="dxa"/>
          </w:tcPr>
          <w:p w14:paraId="474D5956" w14:textId="77777777" w:rsidR="00A57CA0"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Proveedor deberá mantener y hará todo lo que esté a su alcance por hacer que sus Subcontratistas mantengan cuentas y registros fieles y sistemáticos en relación con los Bienes, y en la forma y detalle que identifiquen claramente las variaciones relevantes de tiempo y costos.</w:t>
            </w:r>
          </w:p>
          <w:p w14:paraId="7D691B12" w14:textId="77777777" w:rsidR="00015190"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Proveedor permitirá, y realizará todos los trámites para que sus Subcontratistas o Consultores permitan, que </w:t>
            </w:r>
            <w:r w:rsidR="00C32AFB">
              <w:rPr>
                <w:rFonts w:ascii="Arial" w:hAnsi="Arial" w:cs="Arial"/>
                <w:sz w:val="22"/>
                <w:szCs w:val="22"/>
              </w:rPr>
              <w:t>KfW</w:t>
            </w:r>
            <w:r w:rsidRPr="00C32AFB">
              <w:rPr>
                <w:rFonts w:ascii="Arial" w:hAnsi="Arial" w:cs="Arial"/>
                <w:sz w:val="22"/>
                <w:szCs w:val="22"/>
              </w:rPr>
              <w:t xml:space="preserve"> y/o las personas designadas por </w:t>
            </w:r>
            <w:r w:rsidR="00C32AFB">
              <w:rPr>
                <w:rFonts w:ascii="Arial" w:hAnsi="Arial" w:cs="Arial"/>
                <w:sz w:val="22"/>
                <w:szCs w:val="22"/>
              </w:rPr>
              <w:t>KfW</w:t>
            </w:r>
            <w:r w:rsidRPr="00C32AFB">
              <w:rPr>
                <w:rFonts w:ascii="Arial" w:hAnsi="Arial" w:cs="Arial"/>
                <w:sz w:val="22"/>
                <w:szCs w:val="22"/>
              </w:rPr>
              <w:t xml:space="preserve"> inspeccionen todas las oficinas, cuentas y registros contables del Proveedor relacionados con la ejecución del contrato y el proceso de licitación y realice auditorías de dichos cuentas y registros por medio de auditores designados por </w:t>
            </w:r>
            <w:r w:rsidR="00C32AFB">
              <w:rPr>
                <w:rFonts w:ascii="Arial" w:hAnsi="Arial" w:cs="Arial"/>
                <w:sz w:val="22"/>
                <w:szCs w:val="22"/>
              </w:rPr>
              <w:t>KfW</w:t>
            </w:r>
            <w:r w:rsidRPr="00C32AFB">
              <w:rPr>
                <w:rFonts w:ascii="Arial" w:hAnsi="Arial" w:cs="Arial"/>
                <w:sz w:val="22"/>
                <w:szCs w:val="22"/>
              </w:rPr>
              <w:t xml:space="preserve">, si así lo requiere </w:t>
            </w:r>
            <w:r w:rsidR="00C32AFB">
              <w:rPr>
                <w:rFonts w:ascii="Arial" w:hAnsi="Arial" w:cs="Arial"/>
                <w:sz w:val="22"/>
                <w:szCs w:val="22"/>
              </w:rPr>
              <w:t>KfW</w:t>
            </w:r>
            <w:r w:rsidRPr="00C32AFB">
              <w:rPr>
                <w:rFonts w:ascii="Arial" w:hAnsi="Arial" w:cs="Arial"/>
                <w:sz w:val="22"/>
                <w:szCs w:val="22"/>
              </w:rPr>
              <w:t>.</w:t>
            </w:r>
          </w:p>
        </w:tc>
      </w:tr>
      <w:tr w:rsidR="005C5FFF" w:rsidRPr="00C32AFB" w14:paraId="06744D0F" w14:textId="77777777">
        <w:tc>
          <w:tcPr>
            <w:tcW w:w="2520" w:type="dxa"/>
          </w:tcPr>
          <w:p w14:paraId="7759E363" w14:textId="77777777" w:rsidR="005C5FFF" w:rsidRPr="00C32AFB" w:rsidRDefault="00A57CA0" w:rsidP="006650A0">
            <w:pPr>
              <w:pStyle w:val="Head42"/>
              <w:numPr>
                <w:ilvl w:val="0"/>
                <w:numId w:val="52"/>
              </w:numPr>
              <w:spacing w:after="142" w:line="240" w:lineRule="atLeast"/>
              <w:rPr>
                <w:rFonts w:ascii="Arial" w:hAnsi="Arial" w:cs="Arial"/>
                <w:sz w:val="22"/>
                <w:szCs w:val="22"/>
              </w:rPr>
            </w:pPr>
            <w:bookmarkStart w:id="326" w:name="_Toc523752019"/>
            <w:r w:rsidRPr="00C32AFB">
              <w:rPr>
                <w:rFonts w:ascii="Arial" w:hAnsi="Arial" w:cs="Arial"/>
                <w:sz w:val="22"/>
                <w:szCs w:val="22"/>
              </w:rPr>
              <w:t>Alcance de los Suministros</w:t>
            </w:r>
            <w:bookmarkEnd w:id="326"/>
          </w:p>
        </w:tc>
        <w:tc>
          <w:tcPr>
            <w:tcW w:w="6552" w:type="dxa"/>
          </w:tcPr>
          <w:p w14:paraId="4E755615" w14:textId="77777777" w:rsidR="005C5FFF"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Los Bienes y Servicios Conexos serán suministrados según lo estipulado en la Lista de Requisitos.</w:t>
            </w:r>
          </w:p>
        </w:tc>
      </w:tr>
      <w:tr w:rsidR="005C5FFF" w:rsidRPr="00C32AFB" w14:paraId="3E61591F" w14:textId="77777777">
        <w:tc>
          <w:tcPr>
            <w:tcW w:w="2520" w:type="dxa"/>
          </w:tcPr>
          <w:p w14:paraId="36BCDB5E" w14:textId="77777777" w:rsidR="005C5FFF" w:rsidRPr="00C32AFB" w:rsidRDefault="00A57CA0" w:rsidP="006650A0">
            <w:pPr>
              <w:pStyle w:val="Head42"/>
              <w:numPr>
                <w:ilvl w:val="0"/>
                <w:numId w:val="52"/>
              </w:numPr>
              <w:spacing w:after="142" w:line="240" w:lineRule="atLeast"/>
              <w:rPr>
                <w:rFonts w:ascii="Arial" w:hAnsi="Arial" w:cs="Arial"/>
                <w:sz w:val="22"/>
                <w:szCs w:val="22"/>
              </w:rPr>
            </w:pPr>
            <w:bookmarkStart w:id="327" w:name="_Toc523752020"/>
            <w:r w:rsidRPr="00C32AFB">
              <w:rPr>
                <w:rFonts w:ascii="Arial" w:hAnsi="Arial" w:cs="Arial"/>
                <w:sz w:val="22"/>
                <w:szCs w:val="22"/>
              </w:rPr>
              <w:t>Entrega y Documentos</w:t>
            </w:r>
            <w:bookmarkEnd w:id="327"/>
          </w:p>
        </w:tc>
        <w:tc>
          <w:tcPr>
            <w:tcW w:w="6552" w:type="dxa"/>
          </w:tcPr>
          <w:p w14:paraId="0638715B" w14:textId="77777777" w:rsidR="005C5FFF"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Sujeto a lo dispuesto en la Subcláusula 33.1 de las </w:t>
            </w:r>
            <w:r w:rsidR="000D727A">
              <w:rPr>
                <w:rFonts w:ascii="Arial" w:hAnsi="Arial" w:cs="Arial"/>
                <w:sz w:val="22"/>
                <w:szCs w:val="22"/>
              </w:rPr>
              <w:t>CG</w:t>
            </w:r>
            <w:r w:rsidRPr="00C32AFB">
              <w:rPr>
                <w:rFonts w:ascii="Arial" w:hAnsi="Arial" w:cs="Arial"/>
                <w:sz w:val="22"/>
                <w:szCs w:val="22"/>
              </w:rPr>
              <w:t xml:space="preserve">, la Entrega de los Bienes y el Cumplimiento de los Servicios Conexos se realizará de acuerdo con el Plan de Entrega y el Plan de Cumplimiento indicado en la Lista de Requisitos. Los detalles de los documentos de embarque y otros que deberá suministrar el Proveedor se especifican en las </w:t>
            </w:r>
            <w:r w:rsidR="008B290E">
              <w:rPr>
                <w:rFonts w:ascii="Arial" w:hAnsi="Arial" w:cs="Arial"/>
                <w:b/>
                <w:sz w:val="22"/>
                <w:szCs w:val="22"/>
              </w:rPr>
              <w:t>CE</w:t>
            </w:r>
            <w:r w:rsidRPr="00C32AFB">
              <w:rPr>
                <w:rFonts w:ascii="Arial" w:hAnsi="Arial" w:cs="Arial"/>
                <w:sz w:val="22"/>
                <w:szCs w:val="22"/>
              </w:rPr>
              <w:t>.</w:t>
            </w:r>
          </w:p>
        </w:tc>
      </w:tr>
      <w:tr w:rsidR="005C5FFF" w:rsidRPr="00C32AFB" w14:paraId="4F52A917" w14:textId="77777777">
        <w:tc>
          <w:tcPr>
            <w:tcW w:w="2520" w:type="dxa"/>
          </w:tcPr>
          <w:p w14:paraId="37A4C26B" w14:textId="77777777" w:rsidR="005C5FFF" w:rsidRPr="00C32AFB" w:rsidRDefault="00A57CA0" w:rsidP="006650A0">
            <w:pPr>
              <w:pStyle w:val="Head42"/>
              <w:numPr>
                <w:ilvl w:val="0"/>
                <w:numId w:val="52"/>
              </w:numPr>
              <w:spacing w:after="142" w:line="240" w:lineRule="atLeast"/>
              <w:rPr>
                <w:rFonts w:ascii="Arial" w:hAnsi="Arial" w:cs="Arial"/>
                <w:sz w:val="22"/>
                <w:szCs w:val="22"/>
              </w:rPr>
            </w:pPr>
            <w:bookmarkStart w:id="328" w:name="_Toc523752021"/>
            <w:r w:rsidRPr="00C32AFB">
              <w:rPr>
                <w:rFonts w:ascii="Arial" w:hAnsi="Arial" w:cs="Arial"/>
                <w:sz w:val="22"/>
                <w:szCs w:val="22"/>
              </w:rPr>
              <w:t>Responsabilidades del Proveedor</w:t>
            </w:r>
            <w:bookmarkEnd w:id="328"/>
          </w:p>
        </w:tc>
        <w:tc>
          <w:tcPr>
            <w:tcW w:w="6552" w:type="dxa"/>
          </w:tcPr>
          <w:p w14:paraId="46C359A3" w14:textId="77777777" w:rsidR="005C5FFF"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Proveedor deberá suministrar todos los Bienes y Servicios Conexos incluidos en el Alcance de Suministros de conformidad con la Cláusula 12 de las </w:t>
            </w:r>
            <w:r w:rsidR="000D727A">
              <w:rPr>
                <w:rFonts w:ascii="Arial" w:hAnsi="Arial" w:cs="Arial"/>
                <w:sz w:val="22"/>
                <w:szCs w:val="22"/>
              </w:rPr>
              <w:t>CG</w:t>
            </w:r>
            <w:r w:rsidRPr="00C32AFB">
              <w:rPr>
                <w:rFonts w:ascii="Arial" w:hAnsi="Arial" w:cs="Arial"/>
                <w:sz w:val="22"/>
                <w:szCs w:val="22"/>
              </w:rPr>
              <w:t xml:space="preserve">, y el Plan de Entrega y Plan de Cumplimiento, de conformidad con la Cláusula 13 de las </w:t>
            </w:r>
            <w:r w:rsidR="000D727A">
              <w:rPr>
                <w:rFonts w:ascii="Arial" w:hAnsi="Arial" w:cs="Arial"/>
                <w:sz w:val="22"/>
                <w:szCs w:val="22"/>
              </w:rPr>
              <w:t>CG</w:t>
            </w:r>
            <w:r w:rsidRPr="00C32AFB">
              <w:rPr>
                <w:rFonts w:ascii="Arial" w:hAnsi="Arial" w:cs="Arial"/>
                <w:sz w:val="22"/>
                <w:szCs w:val="22"/>
              </w:rPr>
              <w:t>.</w:t>
            </w:r>
          </w:p>
        </w:tc>
      </w:tr>
      <w:tr w:rsidR="005C5FFF" w:rsidRPr="00C32AFB" w14:paraId="721DBB27" w14:textId="77777777">
        <w:tc>
          <w:tcPr>
            <w:tcW w:w="2520" w:type="dxa"/>
          </w:tcPr>
          <w:p w14:paraId="312DC042" w14:textId="77777777" w:rsidR="005C5FFF" w:rsidRPr="00C32AFB" w:rsidRDefault="00A57CA0" w:rsidP="006650A0">
            <w:pPr>
              <w:pStyle w:val="Head42"/>
              <w:numPr>
                <w:ilvl w:val="0"/>
                <w:numId w:val="52"/>
              </w:numPr>
              <w:spacing w:after="142" w:line="240" w:lineRule="atLeast"/>
              <w:rPr>
                <w:rFonts w:ascii="Arial" w:hAnsi="Arial" w:cs="Arial"/>
                <w:sz w:val="22"/>
                <w:szCs w:val="22"/>
              </w:rPr>
            </w:pPr>
            <w:bookmarkStart w:id="329" w:name="_Toc523752022"/>
            <w:r w:rsidRPr="00C32AFB">
              <w:rPr>
                <w:rFonts w:ascii="Arial" w:hAnsi="Arial" w:cs="Arial"/>
                <w:sz w:val="22"/>
                <w:szCs w:val="22"/>
              </w:rPr>
              <w:t>Precio del Contrato</w:t>
            </w:r>
            <w:bookmarkEnd w:id="329"/>
          </w:p>
        </w:tc>
        <w:tc>
          <w:tcPr>
            <w:tcW w:w="6552" w:type="dxa"/>
          </w:tcPr>
          <w:p w14:paraId="433562D7" w14:textId="77777777" w:rsidR="005C5FFF" w:rsidRPr="00C32AFB" w:rsidRDefault="00A57CA0"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Los precios que cobre el Proveedor por los Bienes suministrados y los Servicios Conexos prestados en virtud del Contrato no podrán ser diferentes de los cotizados por el Proveedor en su </w:t>
            </w:r>
            <w:r w:rsidR="00223D68" w:rsidRPr="00C32AFB">
              <w:rPr>
                <w:rFonts w:ascii="Arial" w:hAnsi="Arial" w:cs="Arial"/>
                <w:sz w:val="22"/>
                <w:szCs w:val="22"/>
              </w:rPr>
              <w:t>Oferta</w:t>
            </w:r>
            <w:r w:rsidRPr="00C32AFB">
              <w:rPr>
                <w:rFonts w:ascii="Arial" w:hAnsi="Arial" w:cs="Arial"/>
                <w:sz w:val="22"/>
                <w:szCs w:val="22"/>
              </w:rPr>
              <w:t xml:space="preserve">, excepto por cualquier ajuste de precios autorizado en las </w:t>
            </w:r>
            <w:r w:rsidR="008B290E">
              <w:rPr>
                <w:rFonts w:ascii="Arial" w:hAnsi="Arial" w:cs="Arial"/>
                <w:b/>
                <w:sz w:val="22"/>
                <w:szCs w:val="22"/>
              </w:rPr>
              <w:t>CE</w:t>
            </w:r>
            <w:r w:rsidRPr="00C32AFB">
              <w:rPr>
                <w:rFonts w:ascii="Arial" w:hAnsi="Arial" w:cs="Arial"/>
                <w:sz w:val="22"/>
                <w:szCs w:val="22"/>
              </w:rPr>
              <w:t>.</w:t>
            </w:r>
          </w:p>
        </w:tc>
      </w:tr>
      <w:tr w:rsidR="005C5FFF" w:rsidRPr="00C32AFB" w14:paraId="66151361" w14:textId="77777777">
        <w:tc>
          <w:tcPr>
            <w:tcW w:w="2520" w:type="dxa"/>
          </w:tcPr>
          <w:p w14:paraId="79A1BA54" w14:textId="77777777" w:rsidR="005C5FFF" w:rsidRPr="00C32AFB" w:rsidRDefault="00A6406E" w:rsidP="006650A0">
            <w:pPr>
              <w:pStyle w:val="Head42"/>
              <w:numPr>
                <w:ilvl w:val="0"/>
                <w:numId w:val="52"/>
              </w:numPr>
              <w:spacing w:after="142" w:line="240" w:lineRule="atLeast"/>
              <w:rPr>
                <w:rFonts w:ascii="Arial" w:hAnsi="Arial" w:cs="Arial"/>
                <w:sz w:val="22"/>
                <w:szCs w:val="22"/>
              </w:rPr>
            </w:pPr>
            <w:bookmarkStart w:id="330" w:name="_Toc523752023"/>
            <w:r w:rsidRPr="00C32AFB">
              <w:rPr>
                <w:rFonts w:ascii="Arial" w:hAnsi="Arial" w:cs="Arial"/>
                <w:sz w:val="22"/>
                <w:szCs w:val="22"/>
              </w:rPr>
              <w:t>Condiciones de Pago</w:t>
            </w:r>
            <w:bookmarkEnd w:id="330"/>
          </w:p>
        </w:tc>
        <w:tc>
          <w:tcPr>
            <w:tcW w:w="6552" w:type="dxa"/>
          </w:tcPr>
          <w:p w14:paraId="4C762FC3" w14:textId="77777777" w:rsidR="00A6406E" w:rsidRPr="00C32AFB" w:rsidRDefault="00A6406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precio del Contrato, incluyendo cualquier pago anticipado, si corresponde, se pagará según se establece en las </w:t>
            </w:r>
            <w:r w:rsidR="008B290E">
              <w:rPr>
                <w:rFonts w:ascii="Arial" w:hAnsi="Arial" w:cs="Arial"/>
                <w:b/>
                <w:sz w:val="22"/>
                <w:szCs w:val="22"/>
              </w:rPr>
              <w:t>CE</w:t>
            </w:r>
            <w:r w:rsidRPr="00C32AFB">
              <w:rPr>
                <w:rFonts w:ascii="Arial" w:hAnsi="Arial" w:cs="Arial"/>
                <w:sz w:val="22"/>
                <w:szCs w:val="22"/>
              </w:rPr>
              <w:t>.</w:t>
            </w:r>
          </w:p>
          <w:p w14:paraId="6D13206E" w14:textId="77777777" w:rsidR="00A6406E" w:rsidRPr="00C32AFB" w:rsidRDefault="00A6406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 solicitud de pago del Proveedor al Comprador deberá ser por escrito, acompañada de recibos que describan, según corresponda, los Bienes entregados y los Servicios Conexos cumplidos, y de los documentos presentados de conformidad con la Cláusula 13 de las </w:t>
            </w:r>
            <w:r w:rsidR="000D727A">
              <w:rPr>
                <w:rFonts w:ascii="Arial" w:hAnsi="Arial" w:cs="Arial"/>
                <w:sz w:val="22"/>
                <w:szCs w:val="22"/>
              </w:rPr>
              <w:t>CG</w:t>
            </w:r>
            <w:r w:rsidRPr="00C32AFB">
              <w:rPr>
                <w:rFonts w:ascii="Arial" w:hAnsi="Arial" w:cs="Arial"/>
                <w:sz w:val="22"/>
                <w:szCs w:val="22"/>
              </w:rPr>
              <w:t xml:space="preserve"> y en cumplimiento de las obligaciones estipuladas en el Contrato.</w:t>
            </w:r>
          </w:p>
          <w:p w14:paraId="11D01EF0" w14:textId="77777777" w:rsidR="00A6406E" w:rsidRPr="00C32AFB" w:rsidRDefault="00A6406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efectuará los pagos prontamente, pero de ninguna manera podrá exceder sesenta (60) días después de la presentación de una factura o solicitud de pago por el Proveedor, y después de que el Comprador la haya aceptado. </w:t>
            </w:r>
          </w:p>
          <w:p w14:paraId="783FA424" w14:textId="77777777" w:rsidR="00A6406E" w:rsidRPr="00C32AFB" w:rsidRDefault="00A6406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Las monedas en las que se le pagará al Proveedor en virtud de este Contrato serán aquellas que el Proveedor hubiese especificado en su </w:t>
            </w:r>
            <w:r w:rsidR="00223D68" w:rsidRPr="00C32AFB">
              <w:rPr>
                <w:rFonts w:ascii="Arial" w:hAnsi="Arial" w:cs="Arial"/>
                <w:sz w:val="22"/>
                <w:szCs w:val="22"/>
              </w:rPr>
              <w:t>Oferta</w:t>
            </w:r>
            <w:r w:rsidRPr="00C32AFB">
              <w:rPr>
                <w:rFonts w:ascii="Arial" w:hAnsi="Arial" w:cs="Arial"/>
                <w:sz w:val="22"/>
                <w:szCs w:val="22"/>
              </w:rPr>
              <w:t xml:space="preserve">. </w:t>
            </w:r>
          </w:p>
          <w:p w14:paraId="3C88F9CE" w14:textId="77777777" w:rsidR="005C5FFF" w:rsidRPr="00C32AFB" w:rsidRDefault="00A6406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el Comprador no efectuará cualquiera de los pagos al Proveedor en las fechas de vencimiento correspondiente o dentro del período establecido en las </w:t>
            </w:r>
            <w:r w:rsidR="008B290E">
              <w:rPr>
                <w:rFonts w:ascii="Arial" w:hAnsi="Arial" w:cs="Arial"/>
                <w:b/>
                <w:sz w:val="22"/>
                <w:szCs w:val="22"/>
              </w:rPr>
              <w:t>CE</w:t>
            </w:r>
            <w:r w:rsidRPr="00C32AFB">
              <w:rPr>
                <w:rFonts w:ascii="Arial" w:hAnsi="Arial" w:cs="Arial"/>
                <w:sz w:val="22"/>
                <w:szCs w:val="22"/>
              </w:rPr>
              <w:t xml:space="preserve">, el Comprador pagará al Proveedor interés sobre los montos de los pagos morosos a la tasa establecida en las </w:t>
            </w:r>
            <w:r w:rsidR="008B290E">
              <w:rPr>
                <w:rFonts w:ascii="Arial" w:hAnsi="Arial" w:cs="Arial"/>
                <w:b/>
                <w:sz w:val="22"/>
                <w:szCs w:val="22"/>
              </w:rPr>
              <w:t>CE</w:t>
            </w:r>
            <w:r w:rsidRPr="00C32AFB">
              <w:rPr>
                <w:rFonts w:ascii="Arial" w:hAnsi="Arial" w:cs="Arial"/>
                <w:sz w:val="22"/>
                <w:szCs w:val="22"/>
              </w:rPr>
              <w:t>, por el período de la demora hasta que haya efectuado el pago completo, ya sea antes o después de cualquier juicio o fallo de arbitraje.</w:t>
            </w:r>
          </w:p>
          <w:p w14:paraId="6DE43012" w14:textId="77777777" w:rsidR="00455953" w:rsidRPr="00C32AFB" w:rsidRDefault="001775C3"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3506A4">
              <w:rPr>
                <w:rFonts w:ascii="Arial" w:hAnsi="Arial" w:cs="Arial"/>
                <w:sz w:val="22"/>
                <w:szCs w:val="22"/>
              </w:rPr>
              <w:t xml:space="preserve">En caso de cualquier reembolso, garantía o cualquier remuneración similar y cualquier pago de seguros bajo el presente Contrato, será efectuado de conformidad con las </w:t>
            </w:r>
            <w:r w:rsidRPr="003506A4">
              <w:rPr>
                <w:rFonts w:ascii="Arial" w:hAnsi="Arial" w:cs="Arial"/>
                <w:b/>
                <w:sz w:val="22"/>
                <w:szCs w:val="22"/>
              </w:rPr>
              <w:t>especificaciones en las CE.</w:t>
            </w:r>
          </w:p>
        </w:tc>
      </w:tr>
      <w:tr w:rsidR="005C5FFF" w:rsidRPr="00C32AFB" w14:paraId="52F2C1D2" w14:textId="77777777">
        <w:tc>
          <w:tcPr>
            <w:tcW w:w="2520" w:type="dxa"/>
          </w:tcPr>
          <w:p w14:paraId="51955F5B" w14:textId="77777777" w:rsidR="005C5FFF" w:rsidRPr="00C32AFB" w:rsidRDefault="00A6406E" w:rsidP="006650A0">
            <w:pPr>
              <w:pStyle w:val="Head42"/>
              <w:numPr>
                <w:ilvl w:val="0"/>
                <w:numId w:val="52"/>
              </w:numPr>
              <w:spacing w:after="142" w:line="240" w:lineRule="atLeast"/>
              <w:rPr>
                <w:rFonts w:ascii="Arial" w:hAnsi="Arial" w:cs="Arial"/>
                <w:sz w:val="22"/>
                <w:szCs w:val="22"/>
              </w:rPr>
            </w:pPr>
            <w:bookmarkStart w:id="331" w:name="_Toc523752024"/>
            <w:r w:rsidRPr="00C32AFB">
              <w:rPr>
                <w:rFonts w:ascii="Arial" w:hAnsi="Arial" w:cs="Arial"/>
                <w:sz w:val="22"/>
                <w:szCs w:val="22"/>
              </w:rPr>
              <w:t>Impuestos y Derechos</w:t>
            </w:r>
            <w:bookmarkEnd w:id="331"/>
          </w:p>
        </w:tc>
        <w:tc>
          <w:tcPr>
            <w:tcW w:w="6552" w:type="dxa"/>
          </w:tcPr>
          <w:p w14:paraId="6A780E35" w14:textId="77777777" w:rsidR="002D6AE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En el caso de Bienes fabricados fuera del país del Comprador, el Proveedor será totalmente responsable por todos los impuestos, timbres, comisiones por licencias, y otros cargos similares impuestos fuera del país del Comprador. </w:t>
            </w:r>
          </w:p>
          <w:p w14:paraId="1AC5F387" w14:textId="77777777" w:rsidR="002D6AE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371C4794" w14:textId="77777777" w:rsidR="005C5FF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el Proveedor tuviera derecho a exoneraciones, reducciones, deducciones o ventajas en materia fiscal en el país del Comprador según se establece en las </w:t>
            </w:r>
            <w:r w:rsidR="008B290E">
              <w:rPr>
                <w:rFonts w:ascii="Arial" w:hAnsi="Arial" w:cs="Arial"/>
                <w:b/>
                <w:sz w:val="22"/>
                <w:szCs w:val="22"/>
              </w:rPr>
              <w:t>CE</w:t>
            </w:r>
            <w:r w:rsidRPr="00C32AFB">
              <w:rPr>
                <w:rFonts w:ascii="Arial" w:hAnsi="Arial" w:cs="Arial"/>
                <w:sz w:val="22"/>
                <w:szCs w:val="22"/>
              </w:rPr>
              <w:t>, el Comprador hará todo lo posible para que el Proveedor pueda aprovecharlo hasta el máximo autorizado.</w:t>
            </w:r>
          </w:p>
        </w:tc>
      </w:tr>
      <w:tr w:rsidR="005C5FFF" w:rsidRPr="00C32AFB" w14:paraId="4D0666C9" w14:textId="77777777">
        <w:tc>
          <w:tcPr>
            <w:tcW w:w="2520" w:type="dxa"/>
          </w:tcPr>
          <w:p w14:paraId="460272F3" w14:textId="77777777" w:rsidR="005C5FFF" w:rsidRPr="00C32AFB" w:rsidRDefault="002D6AEF" w:rsidP="006650A0">
            <w:pPr>
              <w:pStyle w:val="Head42"/>
              <w:numPr>
                <w:ilvl w:val="0"/>
                <w:numId w:val="52"/>
              </w:numPr>
              <w:spacing w:after="142" w:line="240" w:lineRule="atLeast"/>
              <w:rPr>
                <w:rFonts w:ascii="Arial" w:hAnsi="Arial" w:cs="Arial"/>
                <w:sz w:val="22"/>
                <w:szCs w:val="22"/>
              </w:rPr>
            </w:pPr>
            <w:bookmarkStart w:id="332" w:name="_Toc523752025"/>
            <w:r w:rsidRPr="00C32AFB">
              <w:rPr>
                <w:rFonts w:ascii="Arial" w:hAnsi="Arial" w:cs="Arial"/>
                <w:sz w:val="22"/>
                <w:szCs w:val="22"/>
              </w:rPr>
              <w:t>Garantía de Cumplimiento del Contrato</w:t>
            </w:r>
            <w:bookmarkEnd w:id="332"/>
          </w:p>
        </w:tc>
        <w:tc>
          <w:tcPr>
            <w:tcW w:w="6552" w:type="dxa"/>
          </w:tcPr>
          <w:p w14:paraId="6700B010" w14:textId="77777777" w:rsidR="002D6AE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Dentro de los siguientes veintiocho (28) días de la notificación de la adjudicación del Contrato, el Proveedor deberá suministrar la Garantía de Cumplimiento del Contrato por el monto establecido en las </w:t>
            </w:r>
            <w:r w:rsidR="008B290E">
              <w:rPr>
                <w:rFonts w:ascii="Arial" w:hAnsi="Arial" w:cs="Arial"/>
                <w:b/>
                <w:sz w:val="22"/>
                <w:szCs w:val="22"/>
              </w:rPr>
              <w:t>CE</w:t>
            </w:r>
            <w:r w:rsidRPr="00C32AFB">
              <w:rPr>
                <w:rFonts w:ascii="Arial" w:hAnsi="Arial" w:cs="Arial"/>
                <w:sz w:val="22"/>
                <w:szCs w:val="22"/>
              </w:rPr>
              <w:t>.</w:t>
            </w:r>
          </w:p>
          <w:p w14:paraId="206F4336" w14:textId="77777777" w:rsidR="002D6AE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Los recursos de la Garantía de Cumplimiento del Contrato serán pagaderos al Comprador como indemnización por cualquier pérdida que le pudiera ocasionar el incumplimiento de las obligaciones del Proveedor en virtud del Contrato.</w:t>
            </w:r>
          </w:p>
          <w:p w14:paraId="67722995" w14:textId="77777777" w:rsidR="002D6AE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 Garantía de Cumplimiento del Contrato deberá estar denominada en la(s) moneda(s) del Contrato, o en una moneda de libre convertibilidad aceptable al Comprador, y presentada en uno de los formatos estipulados por el Comprador en las </w:t>
            </w:r>
            <w:r w:rsidR="008B290E">
              <w:rPr>
                <w:rFonts w:ascii="Arial" w:hAnsi="Arial" w:cs="Arial"/>
                <w:b/>
                <w:sz w:val="22"/>
                <w:szCs w:val="22"/>
              </w:rPr>
              <w:t>CE</w:t>
            </w:r>
            <w:r w:rsidRPr="00C32AFB">
              <w:rPr>
                <w:rFonts w:ascii="Arial" w:hAnsi="Arial" w:cs="Arial"/>
                <w:sz w:val="22"/>
                <w:szCs w:val="22"/>
              </w:rPr>
              <w:t xml:space="preserve">, u en otro formato aceptable al Comprador. </w:t>
            </w:r>
          </w:p>
          <w:p w14:paraId="21B23776" w14:textId="77777777" w:rsidR="005C5FFF" w:rsidRPr="00C32AFB" w:rsidRDefault="002D6AEF"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A menos que se indique otra cosa en las </w:t>
            </w:r>
            <w:r w:rsidR="008B290E">
              <w:rPr>
                <w:rFonts w:ascii="Arial" w:hAnsi="Arial" w:cs="Arial"/>
                <w:b/>
                <w:sz w:val="22"/>
                <w:szCs w:val="22"/>
              </w:rPr>
              <w:t>CE</w:t>
            </w:r>
            <w:r w:rsidRPr="00C32AFB">
              <w:rPr>
                <w:rFonts w:ascii="Arial" w:hAnsi="Arial" w:cs="Arial"/>
                <w:sz w:val="22"/>
                <w:szCs w:val="22"/>
              </w:rPr>
              <w:t xml:space="preserve">, la Garantía de Cumplimento será liberada por el Comprador y devuelta al Proveedor a más tardar veintiocho (28) días contados a partir de la fecha de cumplimiento de las obligaciones del Proveedor </w:t>
            </w:r>
            <w:r w:rsidRPr="00AE6FDA">
              <w:rPr>
                <w:rFonts w:ascii="Arial" w:hAnsi="Arial" w:cs="Arial"/>
                <w:sz w:val="22"/>
                <w:szCs w:val="22"/>
              </w:rPr>
              <w:t>en virtud del Contrato, incluyendo cualquier obligación relativa a la garantía de los Bienes</w:t>
            </w:r>
            <w:r w:rsidR="00133F11" w:rsidRPr="00AE6FDA">
              <w:rPr>
                <w:rFonts w:ascii="Arial" w:hAnsi="Arial" w:cs="Arial"/>
                <w:sz w:val="22"/>
                <w:szCs w:val="22"/>
              </w:rPr>
              <w:t xml:space="preserve">, </w:t>
            </w:r>
            <w:r w:rsidR="00133F11" w:rsidRPr="003506A4">
              <w:rPr>
                <w:rFonts w:ascii="Arial" w:hAnsi="Arial" w:cs="Arial"/>
                <w:sz w:val="22"/>
                <w:szCs w:val="22"/>
              </w:rPr>
              <w:t xml:space="preserve">salvo especificación en las </w:t>
            </w:r>
            <w:r w:rsidR="008B290E" w:rsidRPr="003506A4">
              <w:rPr>
                <w:rFonts w:ascii="Arial" w:hAnsi="Arial" w:cs="Arial"/>
                <w:b/>
                <w:sz w:val="22"/>
                <w:szCs w:val="22"/>
              </w:rPr>
              <w:t>CE</w:t>
            </w:r>
            <w:r w:rsidR="00133F11" w:rsidRPr="003506A4">
              <w:rPr>
                <w:rFonts w:ascii="Arial" w:hAnsi="Arial" w:cs="Arial"/>
                <w:b/>
                <w:sz w:val="22"/>
                <w:szCs w:val="22"/>
              </w:rPr>
              <w:t>.</w:t>
            </w:r>
          </w:p>
        </w:tc>
      </w:tr>
      <w:tr w:rsidR="005C5FFF" w:rsidRPr="00C32AFB" w14:paraId="7F5147DD" w14:textId="77777777">
        <w:tc>
          <w:tcPr>
            <w:tcW w:w="2520" w:type="dxa"/>
          </w:tcPr>
          <w:p w14:paraId="09A1FA59" w14:textId="77777777" w:rsidR="005C5FFF" w:rsidRPr="00C32AFB" w:rsidRDefault="00B02909" w:rsidP="006650A0">
            <w:pPr>
              <w:pStyle w:val="Head42"/>
              <w:numPr>
                <w:ilvl w:val="0"/>
                <w:numId w:val="52"/>
              </w:numPr>
              <w:spacing w:after="142" w:line="240" w:lineRule="atLeast"/>
              <w:rPr>
                <w:rFonts w:ascii="Arial" w:hAnsi="Arial" w:cs="Arial"/>
                <w:sz w:val="22"/>
                <w:szCs w:val="22"/>
              </w:rPr>
            </w:pPr>
            <w:bookmarkStart w:id="333" w:name="_Toc523752026"/>
            <w:r w:rsidRPr="00C32AFB">
              <w:rPr>
                <w:rFonts w:ascii="Arial" w:hAnsi="Arial" w:cs="Arial"/>
                <w:sz w:val="22"/>
                <w:szCs w:val="22"/>
              </w:rPr>
              <w:t>Derechos de Autor</w:t>
            </w:r>
            <w:bookmarkEnd w:id="333"/>
          </w:p>
        </w:tc>
        <w:tc>
          <w:tcPr>
            <w:tcW w:w="6552" w:type="dxa"/>
          </w:tcPr>
          <w:p w14:paraId="260DED31" w14:textId="77777777" w:rsidR="005C5FFF"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Los derechos de autor de todos los diseños,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tc>
      </w:tr>
      <w:tr w:rsidR="005C5FFF" w:rsidRPr="00C32AFB" w14:paraId="68553A96" w14:textId="77777777">
        <w:tc>
          <w:tcPr>
            <w:tcW w:w="2520" w:type="dxa"/>
          </w:tcPr>
          <w:p w14:paraId="6C3EEC08" w14:textId="77777777" w:rsidR="005C5FFF" w:rsidRPr="00C32AFB" w:rsidRDefault="00B02909" w:rsidP="006650A0">
            <w:pPr>
              <w:pStyle w:val="Head42"/>
              <w:numPr>
                <w:ilvl w:val="0"/>
                <w:numId w:val="52"/>
              </w:numPr>
              <w:spacing w:after="142" w:line="240" w:lineRule="atLeast"/>
              <w:rPr>
                <w:rFonts w:ascii="Arial" w:hAnsi="Arial" w:cs="Arial"/>
                <w:sz w:val="22"/>
                <w:szCs w:val="22"/>
              </w:rPr>
            </w:pPr>
            <w:bookmarkStart w:id="334" w:name="_Toc523752027"/>
            <w:r w:rsidRPr="00C32AFB">
              <w:rPr>
                <w:rFonts w:ascii="Arial" w:hAnsi="Arial" w:cs="Arial"/>
                <w:sz w:val="22"/>
                <w:szCs w:val="22"/>
              </w:rPr>
              <w:t>Confidencialidad de la Información</w:t>
            </w:r>
            <w:bookmarkEnd w:id="334"/>
          </w:p>
        </w:tc>
        <w:tc>
          <w:tcPr>
            <w:tcW w:w="6552" w:type="dxa"/>
          </w:tcPr>
          <w:p w14:paraId="44F1EDC3" w14:textId="77777777" w:rsidR="00B02909"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w:t>
            </w:r>
            <w:r w:rsidR="000D727A">
              <w:rPr>
                <w:rFonts w:ascii="Arial" w:hAnsi="Arial" w:cs="Arial"/>
                <w:sz w:val="22"/>
                <w:szCs w:val="22"/>
              </w:rPr>
              <w:t>CG</w:t>
            </w:r>
            <w:r w:rsidRPr="00C32AFB">
              <w:rPr>
                <w:rFonts w:ascii="Arial" w:hAnsi="Arial" w:cs="Arial"/>
                <w:sz w:val="22"/>
                <w:szCs w:val="22"/>
              </w:rPr>
              <w:t xml:space="preserve">. </w:t>
            </w:r>
          </w:p>
          <w:p w14:paraId="103B1940" w14:textId="77777777" w:rsidR="00B02909"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64463B2" w14:textId="77777777" w:rsidR="00B02909"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 obligación de las partes de conformidad con las Subcláusulas 20.1 y 20.2 de las </w:t>
            </w:r>
            <w:r w:rsidR="000D727A">
              <w:rPr>
                <w:rFonts w:ascii="Arial" w:hAnsi="Arial" w:cs="Arial"/>
                <w:sz w:val="22"/>
                <w:szCs w:val="22"/>
              </w:rPr>
              <w:t>CG</w:t>
            </w:r>
            <w:r w:rsidRPr="00C32AFB">
              <w:rPr>
                <w:rFonts w:ascii="Arial" w:hAnsi="Arial" w:cs="Arial"/>
                <w:sz w:val="22"/>
                <w:szCs w:val="22"/>
              </w:rPr>
              <w:t xml:space="preserve"> arriba mencionadas, no aplicará a información que: </w:t>
            </w:r>
          </w:p>
          <w:p w14:paraId="48B18D63" w14:textId="77777777" w:rsidR="00B02909" w:rsidRPr="00C32AFB" w:rsidRDefault="00B02909" w:rsidP="006650A0">
            <w:pPr>
              <w:numPr>
                <w:ilvl w:val="0"/>
                <w:numId w:val="57"/>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El Comprador o el Proveedor requieran compartir con </w:t>
            </w:r>
            <w:r w:rsidR="002854DB" w:rsidRPr="00C32AFB">
              <w:rPr>
                <w:rFonts w:ascii="Arial" w:hAnsi="Arial" w:cs="Arial"/>
                <w:sz w:val="22"/>
                <w:szCs w:val="22"/>
              </w:rPr>
              <w:t>KfW</w:t>
            </w:r>
            <w:r w:rsidRPr="00C32AFB">
              <w:rPr>
                <w:rFonts w:ascii="Arial" w:hAnsi="Arial" w:cs="Arial"/>
                <w:sz w:val="22"/>
                <w:szCs w:val="22"/>
              </w:rPr>
              <w:t xml:space="preserve"> </w:t>
            </w:r>
            <w:r w:rsidR="000F5FB7" w:rsidRPr="00C32AFB">
              <w:rPr>
                <w:rFonts w:ascii="Arial" w:hAnsi="Arial" w:cs="Arial"/>
                <w:sz w:val="22"/>
                <w:szCs w:val="22"/>
              </w:rPr>
              <w:t>u</w:t>
            </w:r>
            <w:r w:rsidRPr="00C32AFB">
              <w:rPr>
                <w:rFonts w:ascii="Arial" w:hAnsi="Arial" w:cs="Arial"/>
                <w:sz w:val="22"/>
                <w:szCs w:val="22"/>
              </w:rPr>
              <w:t xml:space="preserve"> otras instituciones que participan en el financiamiento del Contrato;</w:t>
            </w:r>
          </w:p>
          <w:p w14:paraId="5E89F41E" w14:textId="77777777" w:rsidR="00B02909" w:rsidRPr="00C32AFB" w:rsidRDefault="00B02909" w:rsidP="006650A0">
            <w:pPr>
              <w:numPr>
                <w:ilvl w:val="0"/>
                <w:numId w:val="57"/>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Actualmente o en el futuro se hace de dominio público sin culpa de ninguna de las partes;</w:t>
            </w:r>
          </w:p>
          <w:p w14:paraId="6D6704FA" w14:textId="77777777" w:rsidR="00B02909" w:rsidRPr="00C32AFB" w:rsidRDefault="00B02909" w:rsidP="006650A0">
            <w:pPr>
              <w:numPr>
                <w:ilvl w:val="0"/>
                <w:numId w:val="57"/>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Puede comprobarse que estaba en posesión de esa parte en el momento que fue divulgada y no fue obtenida previamente directa o indirectamente de la otra parte; o  </w:t>
            </w:r>
          </w:p>
          <w:p w14:paraId="2436E21C" w14:textId="77777777" w:rsidR="00B02909" w:rsidRPr="00C32AFB" w:rsidRDefault="00B02909" w:rsidP="006650A0">
            <w:pPr>
              <w:numPr>
                <w:ilvl w:val="0"/>
                <w:numId w:val="57"/>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Que de otra manera fue legalmente puesta a la disponibilidad de esa parte por una tercera parte que no tenía obligación de confidencialidad. </w:t>
            </w:r>
          </w:p>
          <w:p w14:paraId="688D063D" w14:textId="77777777" w:rsidR="00B02909"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Las disposiciones precedentes de esta Cláusula 20 de las </w:t>
            </w:r>
            <w:r w:rsidR="000D727A">
              <w:rPr>
                <w:rFonts w:ascii="Arial" w:hAnsi="Arial" w:cs="Arial"/>
                <w:sz w:val="22"/>
                <w:szCs w:val="22"/>
              </w:rPr>
              <w:t>CG</w:t>
            </w:r>
            <w:r w:rsidRPr="00C32AFB">
              <w:rPr>
                <w:rFonts w:ascii="Arial" w:hAnsi="Arial" w:cs="Arial"/>
                <w:sz w:val="22"/>
                <w:szCs w:val="22"/>
              </w:rPr>
              <w:t xml:space="preserve"> no modificarán de ninguna manera ningún compromiso de confidencialidad otorgado por cualquiera de las partes a quien esto compete antes de la fecha del Contrato con respecto a los Suministros o cualquier parte de ellos. </w:t>
            </w:r>
          </w:p>
          <w:p w14:paraId="0535499A" w14:textId="77777777" w:rsidR="005C5FFF"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Las disposiciones de la Cláusula 20 de las </w:t>
            </w:r>
            <w:r w:rsidR="000D727A">
              <w:rPr>
                <w:rFonts w:ascii="Arial" w:hAnsi="Arial" w:cs="Arial"/>
                <w:sz w:val="22"/>
                <w:szCs w:val="22"/>
              </w:rPr>
              <w:t>CG</w:t>
            </w:r>
            <w:r w:rsidRPr="00C32AFB">
              <w:rPr>
                <w:rFonts w:ascii="Arial" w:hAnsi="Arial" w:cs="Arial"/>
                <w:sz w:val="22"/>
                <w:szCs w:val="22"/>
              </w:rPr>
              <w:t xml:space="preserve"> permanecerán válidas después del cumplimiento o terminación del Contrato por cualquier razón.</w:t>
            </w:r>
          </w:p>
        </w:tc>
      </w:tr>
      <w:tr w:rsidR="005C5FFF" w:rsidRPr="00C32AFB" w14:paraId="59AEED0C" w14:textId="77777777">
        <w:tc>
          <w:tcPr>
            <w:tcW w:w="2520" w:type="dxa"/>
          </w:tcPr>
          <w:p w14:paraId="28B57BB0" w14:textId="77777777" w:rsidR="005C5FFF" w:rsidRPr="00C32AFB" w:rsidRDefault="00B02909" w:rsidP="006650A0">
            <w:pPr>
              <w:pStyle w:val="Head42"/>
              <w:numPr>
                <w:ilvl w:val="0"/>
                <w:numId w:val="52"/>
              </w:numPr>
              <w:spacing w:after="142" w:line="240" w:lineRule="atLeast"/>
              <w:rPr>
                <w:rFonts w:ascii="Arial" w:hAnsi="Arial" w:cs="Arial"/>
                <w:sz w:val="22"/>
                <w:szCs w:val="22"/>
              </w:rPr>
            </w:pPr>
            <w:bookmarkStart w:id="335" w:name="_Toc523752028"/>
            <w:r w:rsidRPr="00C32AFB">
              <w:rPr>
                <w:rFonts w:ascii="Arial" w:hAnsi="Arial" w:cs="Arial"/>
                <w:sz w:val="22"/>
                <w:szCs w:val="22"/>
              </w:rPr>
              <w:t>Subcontratación</w:t>
            </w:r>
            <w:bookmarkEnd w:id="335"/>
          </w:p>
        </w:tc>
        <w:tc>
          <w:tcPr>
            <w:tcW w:w="6552" w:type="dxa"/>
          </w:tcPr>
          <w:p w14:paraId="5556D7B1" w14:textId="77777777" w:rsidR="00B02909"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Proveedor informará al Comprador por escrito de todos los subcontratos que adjudique en virtud del Contrato si no los hubiera especificado en su </w:t>
            </w:r>
            <w:r w:rsidR="00223D68" w:rsidRPr="00C32AFB">
              <w:rPr>
                <w:rFonts w:ascii="Arial" w:hAnsi="Arial" w:cs="Arial"/>
                <w:sz w:val="22"/>
                <w:szCs w:val="22"/>
              </w:rPr>
              <w:t>Oferta</w:t>
            </w:r>
            <w:r w:rsidRPr="00C32AFB">
              <w:rPr>
                <w:rFonts w:ascii="Arial" w:hAnsi="Arial" w:cs="Arial"/>
                <w:sz w:val="22"/>
                <w:szCs w:val="22"/>
              </w:rPr>
              <w:t xml:space="preserve">. Dichas notificaciones, en la </w:t>
            </w:r>
            <w:r w:rsidR="00223D68" w:rsidRPr="00C32AFB">
              <w:rPr>
                <w:rFonts w:ascii="Arial" w:hAnsi="Arial" w:cs="Arial"/>
                <w:sz w:val="22"/>
                <w:szCs w:val="22"/>
              </w:rPr>
              <w:t>Oferta</w:t>
            </w:r>
            <w:r w:rsidRPr="00C32AFB">
              <w:rPr>
                <w:rFonts w:ascii="Arial" w:hAnsi="Arial" w:cs="Arial"/>
                <w:sz w:val="22"/>
                <w:szCs w:val="22"/>
              </w:rPr>
              <w:t xml:space="preserve"> original u </w:t>
            </w:r>
            <w:r w:rsidR="00223D68" w:rsidRPr="00C32AFB">
              <w:rPr>
                <w:rFonts w:ascii="Arial" w:hAnsi="Arial" w:cs="Arial"/>
                <w:sz w:val="22"/>
                <w:szCs w:val="22"/>
              </w:rPr>
              <w:t>Oferta</w:t>
            </w:r>
            <w:r w:rsidRPr="00C32AFB">
              <w:rPr>
                <w:rFonts w:ascii="Arial" w:hAnsi="Arial" w:cs="Arial"/>
                <w:sz w:val="22"/>
                <w:szCs w:val="22"/>
              </w:rPr>
              <w:t xml:space="preserve">s posteriores, no eximirán al Proveedor de sus obligaciones, deberes y compromisos o responsabilidades contraídas en virtud del Contrato. </w:t>
            </w:r>
          </w:p>
          <w:p w14:paraId="7F9D8973" w14:textId="77777777" w:rsidR="00721D86" w:rsidRPr="00C32AFB" w:rsidRDefault="00B02909"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Todos los subcontratos deberán cumplir con las disposiciones de las Cláusulas 3 y 7 de las </w:t>
            </w:r>
            <w:r w:rsidR="000D727A">
              <w:rPr>
                <w:rFonts w:ascii="Arial" w:hAnsi="Arial" w:cs="Arial"/>
                <w:sz w:val="22"/>
                <w:szCs w:val="22"/>
              </w:rPr>
              <w:t>CG</w:t>
            </w:r>
            <w:r w:rsidRPr="00C32AFB">
              <w:rPr>
                <w:rFonts w:ascii="Arial" w:hAnsi="Arial" w:cs="Arial"/>
                <w:sz w:val="22"/>
                <w:szCs w:val="22"/>
              </w:rPr>
              <w:t>.</w:t>
            </w:r>
          </w:p>
        </w:tc>
      </w:tr>
      <w:tr w:rsidR="005C5FFF" w:rsidRPr="00C32AFB" w14:paraId="5E03C6BC" w14:textId="77777777">
        <w:tc>
          <w:tcPr>
            <w:tcW w:w="2520" w:type="dxa"/>
          </w:tcPr>
          <w:p w14:paraId="26C8D155" w14:textId="77777777" w:rsidR="005C5FFF" w:rsidRPr="00C32AFB" w:rsidRDefault="00B02909" w:rsidP="006650A0">
            <w:pPr>
              <w:pStyle w:val="Head42"/>
              <w:numPr>
                <w:ilvl w:val="0"/>
                <w:numId w:val="52"/>
              </w:numPr>
              <w:spacing w:after="142" w:line="240" w:lineRule="atLeast"/>
              <w:rPr>
                <w:rFonts w:ascii="Arial" w:hAnsi="Arial" w:cs="Arial"/>
                <w:sz w:val="22"/>
                <w:szCs w:val="22"/>
              </w:rPr>
            </w:pPr>
            <w:bookmarkStart w:id="336" w:name="_Toc523752029"/>
            <w:r w:rsidRPr="00C32AFB">
              <w:rPr>
                <w:rFonts w:ascii="Arial" w:hAnsi="Arial" w:cs="Arial"/>
                <w:sz w:val="22"/>
                <w:szCs w:val="22"/>
              </w:rPr>
              <w:t>Especificaciones y Normas</w:t>
            </w:r>
            <w:bookmarkEnd w:id="336"/>
          </w:p>
        </w:tc>
        <w:tc>
          <w:tcPr>
            <w:tcW w:w="6552" w:type="dxa"/>
          </w:tcPr>
          <w:p w14:paraId="011379E8" w14:textId="77777777" w:rsidR="00B02909" w:rsidRPr="003506A4" w:rsidRDefault="001764F2" w:rsidP="00135CB6">
            <w:p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3506A4">
              <w:rPr>
                <w:rFonts w:ascii="Arial" w:hAnsi="Arial" w:cs="Arial"/>
                <w:sz w:val="22"/>
                <w:szCs w:val="22"/>
              </w:rPr>
              <w:t xml:space="preserve">22.1 </w:t>
            </w:r>
            <w:r w:rsidR="00B02909" w:rsidRPr="003506A4">
              <w:rPr>
                <w:rFonts w:ascii="Arial" w:hAnsi="Arial" w:cs="Arial"/>
                <w:sz w:val="22"/>
                <w:szCs w:val="22"/>
              </w:rPr>
              <w:t>Especificaciones</w:t>
            </w:r>
            <w:r w:rsidR="006C7E1C" w:rsidRPr="003506A4">
              <w:rPr>
                <w:rFonts w:ascii="Arial" w:hAnsi="Arial" w:cs="Arial"/>
                <w:sz w:val="22"/>
                <w:szCs w:val="22"/>
              </w:rPr>
              <w:t xml:space="preserve"> Técnicas y Diseños</w:t>
            </w:r>
          </w:p>
          <w:p w14:paraId="63386C75" w14:textId="77777777" w:rsidR="00B02909" w:rsidRPr="00C32AFB" w:rsidRDefault="00B02909" w:rsidP="006650A0">
            <w:pPr>
              <w:numPr>
                <w:ilvl w:val="0"/>
                <w:numId w:val="58"/>
              </w:numPr>
              <w:tabs>
                <w:tab w:val="left" w:pos="1166"/>
              </w:tabs>
              <w:spacing w:after="142" w:line="240" w:lineRule="atLeast"/>
              <w:ind w:right="-54"/>
              <w:jc w:val="both"/>
              <w:rPr>
                <w:rFonts w:ascii="Arial" w:hAnsi="Arial" w:cs="Arial"/>
                <w:sz w:val="22"/>
                <w:szCs w:val="22"/>
              </w:rPr>
            </w:pPr>
            <w:r w:rsidRPr="00C32AFB">
              <w:rPr>
                <w:rFonts w:ascii="Arial" w:hAnsi="Arial" w:cs="Arial"/>
                <w:sz w:val="22"/>
                <w:szCs w:val="22"/>
              </w:rPr>
              <w:t>Los Bienes y Servicios Conexos suministrados bajo este Contrato deberán ajustarse a las especificaciones técnicas y a las normas estipuladas en la Sección VII, Lista de Requisitos y, cuando no se hace referencia a una norma aplicable, la norma será equivalente o superior a las normas oficiales cuya aplicación sea apropiada en el país de origen de los Bienes;</w:t>
            </w:r>
          </w:p>
          <w:p w14:paraId="06A5A0AC" w14:textId="77777777" w:rsidR="00B02909" w:rsidRPr="00C32AFB" w:rsidRDefault="00B02909" w:rsidP="006650A0">
            <w:pPr>
              <w:numPr>
                <w:ilvl w:val="0"/>
                <w:numId w:val="58"/>
              </w:numPr>
              <w:tabs>
                <w:tab w:val="left" w:pos="1166"/>
              </w:tabs>
              <w:spacing w:after="142" w:line="240" w:lineRule="atLeast"/>
              <w:ind w:right="-54"/>
              <w:jc w:val="both"/>
              <w:rPr>
                <w:rFonts w:ascii="Arial" w:hAnsi="Arial" w:cs="Arial"/>
                <w:sz w:val="22"/>
                <w:szCs w:val="22"/>
              </w:rPr>
            </w:pPr>
            <w:r w:rsidRPr="00C32AFB">
              <w:rPr>
                <w:rFonts w:ascii="Arial" w:hAnsi="Arial" w:cs="Arial"/>
                <w:sz w:val="22"/>
                <w:szCs w:val="22"/>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14:paraId="1B118F19" w14:textId="77777777" w:rsidR="00133F11" w:rsidRDefault="00B02909" w:rsidP="006650A0">
            <w:pPr>
              <w:numPr>
                <w:ilvl w:val="0"/>
                <w:numId w:val="58"/>
              </w:numPr>
              <w:tabs>
                <w:tab w:val="left" w:pos="1166"/>
              </w:tabs>
              <w:spacing w:after="142" w:line="240" w:lineRule="atLeast"/>
              <w:ind w:right="-54"/>
              <w:jc w:val="both"/>
              <w:rPr>
                <w:rFonts w:ascii="Arial" w:hAnsi="Arial" w:cs="Arial"/>
                <w:sz w:val="22"/>
                <w:szCs w:val="22"/>
              </w:rPr>
            </w:pPr>
            <w:r w:rsidRPr="00C32AFB">
              <w:rPr>
                <w:rFonts w:ascii="Arial" w:hAnsi="Arial" w:cs="Arial"/>
                <w:sz w:val="22"/>
                <w:szCs w:val="22"/>
              </w:rPr>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w:t>
            </w:r>
            <w:r w:rsidR="000D727A">
              <w:rPr>
                <w:rFonts w:ascii="Arial" w:hAnsi="Arial" w:cs="Arial"/>
                <w:sz w:val="22"/>
                <w:szCs w:val="22"/>
              </w:rPr>
              <w:t>CG</w:t>
            </w:r>
            <w:r w:rsidRPr="00C32AFB">
              <w:rPr>
                <w:rFonts w:ascii="Arial" w:hAnsi="Arial" w:cs="Arial"/>
                <w:sz w:val="22"/>
                <w:szCs w:val="22"/>
              </w:rPr>
              <w:t>.</w:t>
            </w:r>
          </w:p>
          <w:p w14:paraId="0BAB76CB" w14:textId="77777777" w:rsidR="00D871BB" w:rsidRPr="003506A4" w:rsidRDefault="00D871BB" w:rsidP="00D871BB">
            <w:p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3506A4">
              <w:rPr>
                <w:rFonts w:ascii="Arial" w:hAnsi="Arial" w:cs="Arial"/>
                <w:sz w:val="22"/>
                <w:szCs w:val="22"/>
              </w:rPr>
              <w:t>22.2 Recambios</w:t>
            </w:r>
          </w:p>
          <w:p w14:paraId="4BF912E0" w14:textId="77777777" w:rsidR="00D871BB" w:rsidRPr="003506A4" w:rsidRDefault="00D871BB" w:rsidP="00D871BB">
            <w:pPr>
              <w:numPr>
                <w:ilvl w:val="0"/>
                <w:numId w:val="94"/>
              </w:num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3506A4">
              <w:rPr>
                <w:rFonts w:ascii="Arial" w:hAnsi="Arial" w:cs="Arial"/>
                <w:sz w:val="22"/>
                <w:szCs w:val="22"/>
              </w:rPr>
              <w:t xml:space="preserve">El Proveedor deberá disponer del inventario suficiente para asegurar la existencia de stock de bienes y recambios fungibles. Se suministrarán otras piezas y componentes con la mayor brevedad posible pero en cualquier caso dentro del periodo especificado en las especificaciones de las  CE, respecto a la realización del pedido. </w:t>
            </w:r>
          </w:p>
          <w:p w14:paraId="2D560001" w14:textId="77777777" w:rsidR="00D871BB" w:rsidRPr="003506A4" w:rsidRDefault="00D871BB" w:rsidP="00D871BB">
            <w:pPr>
              <w:numPr>
                <w:ilvl w:val="0"/>
                <w:numId w:val="94"/>
              </w:num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3506A4">
              <w:rPr>
                <w:rFonts w:ascii="Arial" w:hAnsi="Arial" w:cs="Arial"/>
                <w:sz w:val="22"/>
                <w:szCs w:val="22"/>
              </w:rPr>
              <w:t>El Proveedor estará, durante los años especificados en las CE desde la fecha de entrega y puesta en marcha, obligado a suministrar recambios. Sin embargo, el Proveedor deberá, en caso de fin de producción de recambios:</w:t>
            </w:r>
          </w:p>
          <w:p w14:paraId="574AFE07" w14:textId="77777777" w:rsidR="00D871BB" w:rsidRPr="003506A4" w:rsidRDefault="00D871BB" w:rsidP="003506A4">
            <w:pPr>
              <w:numPr>
                <w:ilvl w:val="1"/>
                <w:numId w:val="94"/>
              </w:numPr>
              <w:tabs>
                <w:tab w:val="left" w:pos="599"/>
              </w:tabs>
              <w:suppressAutoHyphens/>
              <w:overflowPunct w:val="0"/>
              <w:autoSpaceDE w:val="0"/>
              <w:autoSpaceDN w:val="0"/>
              <w:adjustRightInd w:val="0"/>
              <w:spacing w:after="142" w:line="240" w:lineRule="atLeast"/>
              <w:ind w:left="1166" w:hanging="284"/>
              <w:jc w:val="both"/>
              <w:textAlignment w:val="baseline"/>
              <w:rPr>
                <w:rFonts w:ascii="Arial" w:hAnsi="Arial" w:cs="Arial"/>
                <w:sz w:val="22"/>
                <w:szCs w:val="22"/>
              </w:rPr>
            </w:pPr>
            <w:r w:rsidRPr="003506A4">
              <w:rPr>
                <w:rFonts w:ascii="Arial" w:hAnsi="Arial" w:cs="Arial"/>
                <w:sz w:val="22"/>
                <w:szCs w:val="22"/>
              </w:rPr>
              <w:t>Enviar una notificación anticipada al Comprador informando sobre la finalización pendiente, con un margen de tiempo que permita al Comprador obtener lo que es necesario; y</w:t>
            </w:r>
          </w:p>
          <w:p w14:paraId="7300404F" w14:textId="77777777" w:rsidR="00F05E0B" w:rsidRPr="00AE6FDA" w:rsidRDefault="00D871BB" w:rsidP="003506A4">
            <w:pPr>
              <w:numPr>
                <w:ilvl w:val="1"/>
                <w:numId w:val="94"/>
              </w:numPr>
              <w:tabs>
                <w:tab w:val="left" w:pos="599"/>
              </w:tabs>
              <w:suppressAutoHyphens/>
              <w:overflowPunct w:val="0"/>
              <w:autoSpaceDE w:val="0"/>
              <w:autoSpaceDN w:val="0"/>
              <w:adjustRightInd w:val="0"/>
              <w:spacing w:after="142" w:line="240" w:lineRule="atLeast"/>
              <w:ind w:left="1166" w:hanging="284"/>
              <w:jc w:val="both"/>
              <w:textAlignment w:val="baseline"/>
              <w:rPr>
                <w:rFonts w:ascii="Arial" w:hAnsi="Arial" w:cs="Arial"/>
                <w:sz w:val="22"/>
                <w:szCs w:val="22"/>
              </w:rPr>
            </w:pPr>
            <w:r w:rsidRPr="003506A4">
              <w:rPr>
                <w:rFonts w:ascii="Arial" w:hAnsi="Arial" w:cs="Arial"/>
                <w:sz w:val="22"/>
                <w:szCs w:val="22"/>
              </w:rPr>
              <w:t>Facilitar, seguidamente a la finalización, sin coste para el Comprador, los programas, planos/gráficos y especificaciones de los componentes de recambio, si así se requiere y cuando se requiera.</w:t>
            </w:r>
          </w:p>
          <w:p w14:paraId="6BB01ADF" w14:textId="77777777" w:rsidR="00071036" w:rsidRPr="00C32AFB" w:rsidRDefault="00071036" w:rsidP="003506A4">
            <w:p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p>
        </w:tc>
      </w:tr>
      <w:tr w:rsidR="005C5FFF" w:rsidRPr="00C32AFB" w14:paraId="18ACF71B" w14:textId="77777777">
        <w:tc>
          <w:tcPr>
            <w:tcW w:w="2520" w:type="dxa"/>
          </w:tcPr>
          <w:p w14:paraId="51EBFF86" w14:textId="77777777" w:rsidR="005C5FFF" w:rsidRPr="00C32AFB" w:rsidRDefault="00A66668" w:rsidP="006650A0">
            <w:pPr>
              <w:pStyle w:val="Head42"/>
              <w:numPr>
                <w:ilvl w:val="0"/>
                <w:numId w:val="52"/>
              </w:numPr>
              <w:spacing w:after="142" w:line="240" w:lineRule="atLeast"/>
              <w:rPr>
                <w:rFonts w:ascii="Arial" w:hAnsi="Arial" w:cs="Arial"/>
                <w:sz w:val="22"/>
                <w:szCs w:val="22"/>
              </w:rPr>
            </w:pPr>
            <w:bookmarkStart w:id="337" w:name="_Toc523752030"/>
            <w:r w:rsidRPr="00C32AFB">
              <w:rPr>
                <w:rFonts w:ascii="Arial" w:hAnsi="Arial" w:cs="Arial"/>
                <w:sz w:val="22"/>
                <w:szCs w:val="22"/>
              </w:rPr>
              <w:t>Embalaje y Documentos</w:t>
            </w:r>
            <w:bookmarkEnd w:id="337"/>
          </w:p>
        </w:tc>
        <w:tc>
          <w:tcPr>
            <w:tcW w:w="6552" w:type="dxa"/>
          </w:tcPr>
          <w:p w14:paraId="65B6A0BA" w14:textId="77777777" w:rsidR="00A66668" w:rsidRPr="00C32AFB" w:rsidRDefault="00A66668"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Proveedor embalará los Bienes en la forma necesaria para impedir que se dañen o deterioren durante el transporte al lugar de destino designado en el Contrato. El embalaje deberá ser adecuado para resistir, sin limitaciones, su manipulación brusca, su exposición a temperaturas extremas, la sal y las precipitaciones, y su almacenamiento en espacios abiertos. En el tamaño y peso de los embalajes se tendrá en cuenta, cuando corresponda, la lejanía del lugar de destino designado de los Bienes y la carencia de equipo pesado de carga y descarga en todos los puntos en que los Bienes deban transbordarse.</w:t>
            </w:r>
          </w:p>
          <w:p w14:paraId="2A40F2BD" w14:textId="77777777" w:rsidR="005C5FFF" w:rsidRPr="00C32AFB" w:rsidRDefault="00A66668"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embalaje, las identificaciones y los documentos que se coloquen dentro y fuera de los bultos deberán cumplir estrictamente con los requisitos especiales que se hayan estipulado expresamente en el Contrato, y cualquier otro requisito, si lo hubiere, especificado en las </w:t>
            </w:r>
            <w:r w:rsidR="008B290E">
              <w:rPr>
                <w:rFonts w:ascii="Arial" w:hAnsi="Arial" w:cs="Arial"/>
                <w:b/>
                <w:sz w:val="22"/>
                <w:szCs w:val="22"/>
              </w:rPr>
              <w:t>CE</w:t>
            </w:r>
            <w:r w:rsidRPr="00C32AFB">
              <w:rPr>
                <w:rFonts w:ascii="Arial" w:hAnsi="Arial" w:cs="Arial"/>
                <w:sz w:val="22"/>
                <w:szCs w:val="22"/>
              </w:rPr>
              <w:t xml:space="preserve"> y en cualquiera otra instrucción dispuesta por el Comprador.</w:t>
            </w:r>
          </w:p>
        </w:tc>
      </w:tr>
      <w:tr w:rsidR="005C5FFF" w:rsidRPr="00C32AFB" w14:paraId="30BB6724" w14:textId="77777777">
        <w:tc>
          <w:tcPr>
            <w:tcW w:w="2520" w:type="dxa"/>
          </w:tcPr>
          <w:p w14:paraId="3E90945C" w14:textId="77777777" w:rsidR="005C5FFF" w:rsidRPr="00C32AFB" w:rsidRDefault="006C7E1C" w:rsidP="006650A0">
            <w:pPr>
              <w:pStyle w:val="Head42"/>
              <w:numPr>
                <w:ilvl w:val="0"/>
                <w:numId w:val="52"/>
              </w:numPr>
              <w:spacing w:after="142" w:line="240" w:lineRule="atLeast"/>
              <w:rPr>
                <w:rFonts w:ascii="Arial" w:hAnsi="Arial" w:cs="Arial"/>
                <w:sz w:val="22"/>
                <w:szCs w:val="22"/>
              </w:rPr>
            </w:pPr>
            <w:bookmarkStart w:id="338" w:name="_Toc523752031"/>
            <w:r w:rsidRPr="00C32AFB">
              <w:rPr>
                <w:rFonts w:ascii="Arial" w:hAnsi="Arial" w:cs="Arial"/>
                <w:sz w:val="22"/>
                <w:szCs w:val="22"/>
              </w:rPr>
              <w:t>Seguros</w:t>
            </w:r>
            <w:bookmarkEnd w:id="338"/>
          </w:p>
        </w:tc>
        <w:tc>
          <w:tcPr>
            <w:tcW w:w="6552" w:type="dxa"/>
          </w:tcPr>
          <w:p w14:paraId="4B986730" w14:textId="77777777" w:rsidR="005C5FFF" w:rsidRPr="00C32AFB" w:rsidRDefault="006C7E1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A menos que se disponga otra cosa en las </w:t>
            </w:r>
            <w:r w:rsidR="008B290E">
              <w:rPr>
                <w:rFonts w:ascii="Arial" w:hAnsi="Arial" w:cs="Arial"/>
                <w:b/>
                <w:sz w:val="22"/>
                <w:szCs w:val="22"/>
              </w:rPr>
              <w:t>CE</w:t>
            </w:r>
            <w:r w:rsidRPr="00C32AFB">
              <w:rPr>
                <w:rFonts w:ascii="Arial" w:hAnsi="Arial" w:cs="Arial"/>
                <w:sz w:val="22"/>
                <w:szCs w:val="22"/>
              </w:rPr>
              <w:t xml:space="preserve">, los Bienes suministrados bajo el Contrato deberán estar completamente asegurados, en una moneda de libre convertibilidad de un país elegible, contra riesgo de extravío o daños incidentales ocurridos durante fabricación o adquisición, transporte, almacenamiento y entrega, de conformidad con los Incoterms  aplicables o según se disponga en las </w:t>
            </w:r>
            <w:r w:rsidR="008B290E">
              <w:rPr>
                <w:rFonts w:ascii="Arial" w:hAnsi="Arial" w:cs="Arial"/>
                <w:b/>
                <w:sz w:val="22"/>
                <w:szCs w:val="22"/>
              </w:rPr>
              <w:t>CE</w:t>
            </w:r>
            <w:r w:rsidRPr="00C32AFB">
              <w:rPr>
                <w:rFonts w:ascii="Arial" w:hAnsi="Arial" w:cs="Arial"/>
                <w:sz w:val="22"/>
                <w:szCs w:val="22"/>
              </w:rPr>
              <w:t>.</w:t>
            </w:r>
          </w:p>
        </w:tc>
      </w:tr>
      <w:tr w:rsidR="005C5FFF" w:rsidRPr="00C32AFB" w14:paraId="1FD63AA0" w14:textId="77777777">
        <w:tc>
          <w:tcPr>
            <w:tcW w:w="2520" w:type="dxa"/>
          </w:tcPr>
          <w:p w14:paraId="2070AD97" w14:textId="77777777" w:rsidR="005C5FFF" w:rsidRPr="00C32AFB" w:rsidRDefault="006C7E1C" w:rsidP="006650A0">
            <w:pPr>
              <w:pStyle w:val="Head42"/>
              <w:numPr>
                <w:ilvl w:val="0"/>
                <w:numId w:val="52"/>
              </w:numPr>
              <w:spacing w:after="142" w:line="240" w:lineRule="atLeast"/>
              <w:rPr>
                <w:rFonts w:ascii="Arial" w:hAnsi="Arial" w:cs="Arial"/>
                <w:sz w:val="22"/>
                <w:szCs w:val="22"/>
              </w:rPr>
            </w:pPr>
            <w:bookmarkStart w:id="339" w:name="_Toc523752032"/>
            <w:r w:rsidRPr="00C32AFB">
              <w:rPr>
                <w:rFonts w:ascii="Arial" w:hAnsi="Arial" w:cs="Arial"/>
                <w:sz w:val="22"/>
                <w:szCs w:val="22"/>
              </w:rPr>
              <w:t>Transporte</w:t>
            </w:r>
            <w:bookmarkEnd w:id="339"/>
          </w:p>
        </w:tc>
        <w:tc>
          <w:tcPr>
            <w:tcW w:w="6552" w:type="dxa"/>
          </w:tcPr>
          <w:p w14:paraId="1DC047B5" w14:textId="77777777" w:rsidR="006C7E1C" w:rsidRPr="00C32AFB" w:rsidRDefault="006C7E1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A menos que se disponga otra cosa en las </w:t>
            </w:r>
            <w:r w:rsidR="008B290E">
              <w:rPr>
                <w:rFonts w:ascii="Arial" w:hAnsi="Arial" w:cs="Arial"/>
                <w:b/>
                <w:sz w:val="22"/>
                <w:szCs w:val="22"/>
              </w:rPr>
              <w:t>CE</w:t>
            </w:r>
            <w:r w:rsidRPr="00C32AFB">
              <w:rPr>
                <w:rFonts w:ascii="Arial" w:hAnsi="Arial" w:cs="Arial"/>
                <w:sz w:val="22"/>
                <w:szCs w:val="22"/>
              </w:rPr>
              <w:t xml:space="preserve">, la responsabilidad por los arreglos de transporte de los Bienes se regirá por los Incoterms indicados. </w:t>
            </w:r>
          </w:p>
          <w:p w14:paraId="748BBA06" w14:textId="77777777" w:rsidR="006C7E1C" w:rsidRPr="00C32AFB" w:rsidRDefault="006C7E1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Cabe la posibilidad de que se pida al Proveedor suministrar la totalidad o una parte de los servicios siguientes, incluyendo otros servicios si existen, según se establece en las </w:t>
            </w:r>
            <w:r w:rsidR="008B290E">
              <w:rPr>
                <w:rFonts w:ascii="Arial" w:hAnsi="Arial" w:cs="Arial"/>
                <w:b/>
                <w:sz w:val="22"/>
                <w:szCs w:val="22"/>
              </w:rPr>
              <w:t>CE</w:t>
            </w:r>
            <w:r w:rsidRPr="00C32AFB">
              <w:rPr>
                <w:rFonts w:ascii="Arial" w:hAnsi="Arial" w:cs="Arial"/>
                <w:sz w:val="22"/>
                <w:szCs w:val="22"/>
              </w:rPr>
              <w:t>.</w:t>
            </w:r>
          </w:p>
          <w:p w14:paraId="2F6C7F20" w14:textId="77777777" w:rsidR="006C7E1C" w:rsidRPr="00C32AFB" w:rsidRDefault="006C7E1C" w:rsidP="006650A0">
            <w:pPr>
              <w:numPr>
                <w:ilvl w:val="0"/>
                <w:numId w:val="59"/>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La ejecución o supervisión del ensamblaje de los Bienes en el sitio y/o la activación del servicio;</w:t>
            </w:r>
          </w:p>
          <w:p w14:paraId="7055CDB5" w14:textId="77777777" w:rsidR="006C7E1C" w:rsidRPr="00C32AFB" w:rsidRDefault="006C7E1C" w:rsidP="006650A0">
            <w:pPr>
              <w:numPr>
                <w:ilvl w:val="0"/>
                <w:numId w:val="59"/>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El suministro de herramientas necesarias al ensamblaje y/o mantenimiento de los Bienes;</w:t>
            </w:r>
          </w:p>
          <w:p w14:paraId="26C185DA" w14:textId="77777777" w:rsidR="006C7E1C" w:rsidRPr="00C32AFB" w:rsidRDefault="006C7E1C" w:rsidP="006650A0">
            <w:pPr>
              <w:numPr>
                <w:ilvl w:val="0"/>
                <w:numId w:val="59"/>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Proporcionar el manual detallado de explotación y mantenimiento para cada artículo pertinente de los Bienes;</w:t>
            </w:r>
          </w:p>
          <w:p w14:paraId="6938C1A7" w14:textId="77777777" w:rsidR="006C7E1C" w:rsidRPr="00C32AFB" w:rsidRDefault="006C7E1C" w:rsidP="006650A0">
            <w:pPr>
              <w:numPr>
                <w:ilvl w:val="0"/>
                <w:numId w:val="59"/>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La ejecución o supervisión o mantenimiento y/o reparación de los Bienes, durante un periodo convenido entre las partes, en el entendido de que el Proveedor conserva sus obligaciones de garantías según se establece en el Contrato; y</w:t>
            </w:r>
          </w:p>
          <w:p w14:paraId="416A0C1E" w14:textId="77777777" w:rsidR="006C7E1C" w:rsidRPr="00C32AFB" w:rsidRDefault="006C7E1C" w:rsidP="006650A0">
            <w:pPr>
              <w:numPr>
                <w:ilvl w:val="0"/>
                <w:numId w:val="59"/>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 xml:space="preserve">La capacitación del personal del Comprador, en la fábrica del Proveedor y/o in situ, en relación al ensamblaje, la activación del servicio, la explotación, el mantenimiento y/o la reparación de los Bienes. </w:t>
            </w:r>
          </w:p>
          <w:p w14:paraId="1C5FBCAF" w14:textId="77777777" w:rsidR="005C5FFF" w:rsidRPr="00C32AFB" w:rsidRDefault="006C7E1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Los precios que facture el Proveedor para Servicios Conexos, si no figuran entre los precios del Contrato, deberán convenirse por adelantado entre las partes y no deberán superar los precios que cobra generalmente el Proveedor a otros prestatarios por servicios idénticos.</w:t>
            </w:r>
          </w:p>
        </w:tc>
      </w:tr>
      <w:tr w:rsidR="005C5FFF" w:rsidRPr="00C32AFB" w14:paraId="29FC1909" w14:textId="77777777">
        <w:tc>
          <w:tcPr>
            <w:tcW w:w="2520" w:type="dxa"/>
          </w:tcPr>
          <w:p w14:paraId="7893D6AD" w14:textId="77777777" w:rsidR="005C5FFF" w:rsidRPr="00C32AFB" w:rsidRDefault="0090592C" w:rsidP="006650A0">
            <w:pPr>
              <w:pStyle w:val="Head42"/>
              <w:numPr>
                <w:ilvl w:val="0"/>
                <w:numId w:val="52"/>
              </w:numPr>
              <w:spacing w:after="142" w:line="240" w:lineRule="atLeast"/>
              <w:rPr>
                <w:rFonts w:ascii="Arial" w:hAnsi="Arial" w:cs="Arial"/>
                <w:sz w:val="22"/>
                <w:szCs w:val="22"/>
              </w:rPr>
            </w:pPr>
            <w:bookmarkStart w:id="340" w:name="_Toc523752033"/>
            <w:r w:rsidRPr="00C32AFB">
              <w:rPr>
                <w:rFonts w:ascii="Arial" w:hAnsi="Arial" w:cs="Arial"/>
                <w:sz w:val="22"/>
                <w:szCs w:val="22"/>
              </w:rPr>
              <w:t>Inspecciones y Pruebas</w:t>
            </w:r>
            <w:bookmarkEnd w:id="340"/>
          </w:p>
        </w:tc>
        <w:tc>
          <w:tcPr>
            <w:tcW w:w="6552" w:type="dxa"/>
          </w:tcPr>
          <w:p w14:paraId="5A9FA0C9"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Proveedor realizará todas las pruebas y/o inspecciones de los Bienes y Servicios Conexos según se dispone en las </w:t>
            </w:r>
            <w:r w:rsidR="008B290E">
              <w:rPr>
                <w:rFonts w:ascii="Arial" w:hAnsi="Arial" w:cs="Arial"/>
                <w:b/>
                <w:sz w:val="22"/>
                <w:szCs w:val="22"/>
              </w:rPr>
              <w:t>CE</w:t>
            </w:r>
            <w:r w:rsidRPr="00C32AFB">
              <w:rPr>
                <w:rFonts w:ascii="Arial" w:hAnsi="Arial" w:cs="Arial"/>
                <w:sz w:val="22"/>
                <w:szCs w:val="22"/>
              </w:rPr>
              <w:t>, por su cuenta y sin costo alguno para el Comprador.</w:t>
            </w:r>
          </w:p>
          <w:p w14:paraId="38E81543"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Las inspecciones y pruebas podrán realizarse en las instalaciones del Proveedor o de sus Subcontratistas,  y/o en el lugar de destino designado de los Bienes o en otro lugar en el país del Comprador establecido en las </w:t>
            </w:r>
            <w:r w:rsidR="008B290E">
              <w:rPr>
                <w:rFonts w:ascii="Arial" w:hAnsi="Arial" w:cs="Arial"/>
                <w:b/>
                <w:sz w:val="22"/>
                <w:szCs w:val="22"/>
              </w:rPr>
              <w:t>CE</w:t>
            </w:r>
            <w:r w:rsidRPr="00C32AFB">
              <w:rPr>
                <w:rFonts w:ascii="Arial" w:hAnsi="Arial" w:cs="Arial"/>
                <w:sz w:val="22"/>
                <w:szCs w:val="22"/>
              </w:rPr>
              <w:t xml:space="preserve">. De conformidad con la Subcláusula 26.3 de las </w:t>
            </w:r>
            <w:r w:rsidR="000D727A">
              <w:rPr>
                <w:rFonts w:ascii="Arial" w:hAnsi="Arial" w:cs="Arial"/>
                <w:sz w:val="22"/>
                <w:szCs w:val="22"/>
              </w:rPr>
              <w:t>CG</w:t>
            </w:r>
            <w:r w:rsidRPr="00C32AFB">
              <w:rPr>
                <w:rFonts w:ascii="Arial" w:hAnsi="Arial" w:cs="Arial"/>
                <w:sz w:val="22"/>
                <w:szCs w:val="22"/>
              </w:rPr>
              <w:t>,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14:paraId="3A8487CD"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o su representante designado tendrá derecho a presenciar las pruebas y/o inspecciones mencionadas en la Subcláusula 26.2 de las </w:t>
            </w:r>
            <w:r w:rsidR="000D727A">
              <w:rPr>
                <w:rFonts w:ascii="Arial" w:hAnsi="Arial" w:cs="Arial"/>
                <w:sz w:val="22"/>
                <w:szCs w:val="22"/>
              </w:rPr>
              <w:t>CG</w:t>
            </w:r>
            <w:r w:rsidRPr="00C32AFB">
              <w:rPr>
                <w:rFonts w:ascii="Arial" w:hAnsi="Arial" w:cs="Arial"/>
                <w:sz w:val="22"/>
                <w:szCs w:val="22"/>
              </w:rPr>
              <w:t>, siempre y cuando éste asuma todos los costos y gastos que ocasione su participación, incluyendo sin que éstos sean los únicos, gastos de viaje, alojamiento y alimentación.</w:t>
            </w:r>
          </w:p>
          <w:p w14:paraId="095AA2DC"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 </w:t>
            </w:r>
          </w:p>
          <w:p w14:paraId="75268E29"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podrá requerirle al Proveedor que realice pruebas y/o inspecciones que no están requeridas en el Contrato, pero que considere necesarias para verificar que las características y funcionamiento de los Bienes cumplan con las especificaciones técnicas, códigos, y normas establecidas en el Contrato. Los costos adicionales razonables que incurra el Proveedor por dichas pruebas y/o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6328BC98"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Proveedor presentará al Comprador un informe de los resultados de dichas pruebas y/o inspecciones.</w:t>
            </w:r>
          </w:p>
          <w:p w14:paraId="2CD7FD3E" w14:textId="77777777" w:rsidR="0090592C"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podrá rechazar algunos de los Bienes o componentes de ellos que no pasen las pruebas y/o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y/o inspecciones, sin ningún costo para el Comprador, una vez que notifique al Comprador de conformidad con la Subcláusula 26.4 de las </w:t>
            </w:r>
            <w:r w:rsidR="000D727A">
              <w:rPr>
                <w:rFonts w:ascii="Arial" w:hAnsi="Arial" w:cs="Arial"/>
                <w:sz w:val="22"/>
                <w:szCs w:val="22"/>
              </w:rPr>
              <w:t>CG</w:t>
            </w:r>
            <w:r w:rsidRPr="00C32AFB">
              <w:rPr>
                <w:rFonts w:ascii="Arial" w:hAnsi="Arial" w:cs="Arial"/>
                <w:sz w:val="22"/>
                <w:szCs w:val="22"/>
              </w:rPr>
              <w:t>.</w:t>
            </w:r>
          </w:p>
          <w:p w14:paraId="751B0E2F" w14:textId="77777777" w:rsidR="00B96F11"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Proveedor acepta que ni la realización de pruebas y/o inspecciones de los Bienes o de parte de ellos, ni la presencia del Comprador o de su representante, ni la emisión de informes, de conformidad con la Subcláusula 26.6 de las </w:t>
            </w:r>
            <w:r w:rsidR="000D727A">
              <w:rPr>
                <w:rFonts w:ascii="Arial" w:hAnsi="Arial" w:cs="Arial"/>
                <w:sz w:val="22"/>
                <w:szCs w:val="22"/>
              </w:rPr>
              <w:t>CG</w:t>
            </w:r>
            <w:r w:rsidRPr="00C32AFB">
              <w:rPr>
                <w:rFonts w:ascii="Arial" w:hAnsi="Arial" w:cs="Arial"/>
                <w:sz w:val="22"/>
                <w:szCs w:val="22"/>
              </w:rPr>
              <w:t>, lo eximirán de las garantías u otras obligaciones en virtud del Contrato.</w:t>
            </w:r>
          </w:p>
        </w:tc>
      </w:tr>
      <w:tr w:rsidR="005C5FFF" w:rsidRPr="00C32AFB" w14:paraId="671A4D92" w14:textId="77777777">
        <w:tc>
          <w:tcPr>
            <w:tcW w:w="2520" w:type="dxa"/>
          </w:tcPr>
          <w:p w14:paraId="475940C4" w14:textId="77777777" w:rsidR="005C5FFF" w:rsidRPr="00C32AFB" w:rsidRDefault="0090592C" w:rsidP="006650A0">
            <w:pPr>
              <w:pStyle w:val="Head42"/>
              <w:numPr>
                <w:ilvl w:val="0"/>
                <w:numId w:val="52"/>
              </w:numPr>
              <w:spacing w:after="142" w:line="240" w:lineRule="atLeast"/>
              <w:rPr>
                <w:rFonts w:ascii="Arial" w:hAnsi="Arial" w:cs="Arial"/>
                <w:sz w:val="22"/>
                <w:szCs w:val="22"/>
              </w:rPr>
            </w:pPr>
            <w:bookmarkStart w:id="341" w:name="_Toc523752034"/>
            <w:r w:rsidRPr="00C32AFB">
              <w:rPr>
                <w:rFonts w:ascii="Arial" w:hAnsi="Arial" w:cs="Arial"/>
                <w:sz w:val="22"/>
                <w:szCs w:val="22"/>
              </w:rPr>
              <w:t>Liquidación por Daños y Perjuicios</w:t>
            </w:r>
            <w:bookmarkEnd w:id="341"/>
          </w:p>
        </w:tc>
        <w:tc>
          <w:tcPr>
            <w:tcW w:w="6552" w:type="dxa"/>
          </w:tcPr>
          <w:p w14:paraId="46167885" w14:textId="77777777" w:rsidR="005C5FFF" w:rsidRPr="00C32AFB" w:rsidRDefault="0090592C"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Con excepción de lo que se establece en la Cláusula 32 de las </w:t>
            </w:r>
            <w:r w:rsidR="000D727A">
              <w:rPr>
                <w:rFonts w:ascii="Arial" w:hAnsi="Arial" w:cs="Arial"/>
                <w:sz w:val="22"/>
                <w:szCs w:val="22"/>
              </w:rPr>
              <w:t>CG</w:t>
            </w:r>
            <w:r w:rsidRPr="00C32AFB">
              <w:rPr>
                <w:rFonts w:ascii="Arial" w:hAnsi="Arial" w:cs="Arial"/>
                <w:sz w:val="22"/>
                <w:szCs w:val="22"/>
              </w:rPr>
              <w:t xml:space="preserve">, si el Proveedor no cumple con la entrega de la totalidad o parte de los Bienes o con la prestación de los Servicios Conexos dentro del período especificado en el Contrato, sin perjuicio de los demás recursos que el Comprador tenga en virtud del Contrato, éste podrá deducir del Precio del Contrato por concepto de liquidación de daños, una suma equivalente al porcentaje del precio de entrega de los Bienes atrasados o de los servicios no prestados, establecido en las </w:t>
            </w:r>
            <w:r w:rsidR="008B290E">
              <w:rPr>
                <w:rFonts w:ascii="Arial" w:hAnsi="Arial" w:cs="Arial"/>
                <w:b/>
                <w:sz w:val="22"/>
                <w:szCs w:val="22"/>
              </w:rPr>
              <w:t>CE</w:t>
            </w:r>
            <w:r w:rsidRPr="00C32AFB">
              <w:rPr>
                <w:rFonts w:ascii="Arial" w:hAnsi="Arial" w:cs="Arial"/>
                <w:sz w:val="22"/>
                <w:szCs w:val="22"/>
              </w:rPr>
              <w:t xml:space="preserve"> por cada semana o parte de la semana de retraso hasta que se realice la entrega o se haga efectiva la prestación, hasta alcanzar el máximo del porcentaje especificado en esas </w:t>
            </w:r>
            <w:r w:rsidR="008B290E">
              <w:rPr>
                <w:rFonts w:ascii="Arial" w:hAnsi="Arial" w:cs="Arial"/>
                <w:b/>
                <w:sz w:val="22"/>
                <w:szCs w:val="22"/>
              </w:rPr>
              <w:t>CE</w:t>
            </w:r>
            <w:r w:rsidRPr="00C32AFB">
              <w:rPr>
                <w:rFonts w:ascii="Arial" w:hAnsi="Arial" w:cs="Arial"/>
                <w:sz w:val="22"/>
                <w:szCs w:val="22"/>
              </w:rPr>
              <w:t xml:space="preserve">. Al alcanzar el máximo establecido, el Comprador podrá dar por terminado el Contrato de conformidad con la Cláusula 35 de las </w:t>
            </w:r>
            <w:r w:rsidR="000D727A">
              <w:rPr>
                <w:rFonts w:ascii="Arial" w:hAnsi="Arial" w:cs="Arial"/>
                <w:sz w:val="22"/>
                <w:szCs w:val="22"/>
              </w:rPr>
              <w:t>CG</w:t>
            </w:r>
            <w:r w:rsidRPr="00C32AFB">
              <w:rPr>
                <w:rFonts w:ascii="Arial" w:hAnsi="Arial" w:cs="Arial"/>
                <w:sz w:val="22"/>
                <w:szCs w:val="22"/>
              </w:rPr>
              <w:t>.</w:t>
            </w:r>
          </w:p>
        </w:tc>
      </w:tr>
      <w:tr w:rsidR="005C5FFF" w:rsidRPr="00C32AFB" w14:paraId="01B659DF" w14:textId="77777777">
        <w:tc>
          <w:tcPr>
            <w:tcW w:w="2520" w:type="dxa"/>
          </w:tcPr>
          <w:p w14:paraId="771ED046" w14:textId="77777777" w:rsidR="005C5FFF" w:rsidRPr="00C32AFB" w:rsidRDefault="0090592C" w:rsidP="006650A0">
            <w:pPr>
              <w:pStyle w:val="Head42"/>
              <w:numPr>
                <w:ilvl w:val="0"/>
                <w:numId w:val="52"/>
              </w:numPr>
              <w:spacing w:after="142" w:line="240" w:lineRule="atLeast"/>
              <w:rPr>
                <w:rFonts w:ascii="Arial" w:hAnsi="Arial" w:cs="Arial"/>
                <w:sz w:val="22"/>
                <w:szCs w:val="22"/>
              </w:rPr>
            </w:pPr>
            <w:bookmarkStart w:id="342" w:name="_Toc523752035"/>
            <w:r w:rsidRPr="00C32AFB">
              <w:rPr>
                <w:rFonts w:ascii="Arial" w:hAnsi="Arial" w:cs="Arial"/>
                <w:sz w:val="22"/>
                <w:szCs w:val="22"/>
              </w:rPr>
              <w:t>Garantía de los Bienes</w:t>
            </w:r>
            <w:bookmarkEnd w:id="342"/>
          </w:p>
        </w:tc>
        <w:tc>
          <w:tcPr>
            <w:tcW w:w="6552" w:type="dxa"/>
          </w:tcPr>
          <w:p w14:paraId="7428FF65" w14:textId="77777777" w:rsidR="000A7656" w:rsidRPr="00C32AFB" w:rsidRDefault="000A765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Proveedor garantiza que todos los Bienes son nuevos, sin uso, del modelo más reciente o actual e incorporan todas las mejoras recientes en cuanto a diseño y materiales, a menos que el Contrato disponga otra cosa. </w:t>
            </w:r>
          </w:p>
          <w:p w14:paraId="63DAAA2B" w14:textId="77777777" w:rsidR="000A7656" w:rsidRPr="00C32AFB" w:rsidRDefault="000A765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De conformidad con la Subcláusula </w:t>
            </w:r>
            <w:r w:rsidR="005E2825" w:rsidRPr="00C32AFB">
              <w:rPr>
                <w:rFonts w:ascii="Arial" w:hAnsi="Arial" w:cs="Arial"/>
                <w:sz w:val="22"/>
                <w:szCs w:val="22"/>
              </w:rPr>
              <w:t>22.1 (</w:t>
            </w:r>
            <w:r w:rsidRPr="00C32AFB">
              <w:rPr>
                <w:rFonts w:ascii="Arial" w:hAnsi="Arial" w:cs="Arial"/>
                <w:sz w:val="22"/>
                <w:szCs w:val="22"/>
              </w:rPr>
              <w:t xml:space="preserve">b) de las </w:t>
            </w:r>
            <w:r w:rsidR="000D727A">
              <w:rPr>
                <w:rFonts w:ascii="Arial" w:hAnsi="Arial" w:cs="Arial"/>
                <w:sz w:val="22"/>
                <w:szCs w:val="22"/>
              </w:rPr>
              <w:t>CG</w:t>
            </w:r>
            <w:r w:rsidRPr="00C32AFB">
              <w:rPr>
                <w:rFonts w:ascii="Arial" w:hAnsi="Arial" w:cs="Arial"/>
                <w:sz w:val="22"/>
                <w:szCs w:val="22"/>
              </w:rPr>
              <w:t>,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designado.</w:t>
            </w:r>
          </w:p>
          <w:p w14:paraId="56BF23CA" w14:textId="77777777" w:rsidR="000A7656" w:rsidRPr="00C32AFB" w:rsidRDefault="000A765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Salvo que se indique otra cosa en las </w:t>
            </w:r>
            <w:r w:rsidR="008B290E">
              <w:rPr>
                <w:rFonts w:ascii="Arial" w:hAnsi="Arial" w:cs="Arial"/>
                <w:b/>
                <w:sz w:val="22"/>
                <w:szCs w:val="22"/>
              </w:rPr>
              <w:t>CE</w:t>
            </w:r>
            <w:r w:rsidRPr="00C32AFB">
              <w:rPr>
                <w:rFonts w:ascii="Arial" w:hAnsi="Arial" w:cs="Arial"/>
                <w:sz w:val="22"/>
                <w:szCs w:val="22"/>
              </w:rPr>
              <w:t>, la garantía permanecerá vigente durante el período cuya fecha de terminación sea la más temprana entre los períodos siguientes: doce (12) meses a partir de la fecha en que los Bienes, o cualquier parte de ellos según el caso, hayan sido entregados y aceptados en el lugar de destino designado indicado en el Contrato, o dieciocho (18) meses a partir de la fecha de embarque en el puerto o lugar de flete en el país de origen.</w:t>
            </w:r>
          </w:p>
          <w:p w14:paraId="7DCCD2FF" w14:textId="77777777" w:rsidR="000A7656" w:rsidRPr="00C32AFB" w:rsidRDefault="000A765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35C77FF1" w14:textId="77777777" w:rsidR="000A7656" w:rsidRPr="00C32AFB" w:rsidRDefault="000A765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Tan pronto reciba el Proveedor dicha comunicación, y dentro del período establecido en las </w:t>
            </w:r>
            <w:r w:rsidR="008B290E">
              <w:rPr>
                <w:rFonts w:ascii="Arial" w:hAnsi="Arial" w:cs="Arial"/>
                <w:b/>
                <w:sz w:val="22"/>
                <w:szCs w:val="22"/>
              </w:rPr>
              <w:t>CE</w:t>
            </w:r>
            <w:r w:rsidRPr="00C32AFB">
              <w:rPr>
                <w:rFonts w:ascii="Arial" w:hAnsi="Arial" w:cs="Arial"/>
                <w:sz w:val="22"/>
                <w:szCs w:val="22"/>
              </w:rPr>
              <w:t xml:space="preserve">, deberá reparar o reemplazar los Bienes defectuosos, o sus partes sin ningún costo para el Comprador. </w:t>
            </w:r>
          </w:p>
          <w:p w14:paraId="41840B68" w14:textId="77777777" w:rsidR="00B5064D" w:rsidRPr="00C32AFB" w:rsidRDefault="000A765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el Proveedor después de haber sido notificado, no cumple con corregir los defectos dentro del período establecido en las </w:t>
            </w:r>
            <w:r w:rsidR="008B290E">
              <w:rPr>
                <w:rFonts w:ascii="Arial" w:hAnsi="Arial" w:cs="Arial"/>
                <w:b/>
                <w:sz w:val="22"/>
                <w:szCs w:val="22"/>
              </w:rPr>
              <w:t>CE</w:t>
            </w:r>
            <w:r w:rsidRPr="00C32AFB">
              <w:rPr>
                <w:rFonts w:ascii="Arial" w:hAnsi="Arial" w:cs="Arial"/>
                <w:sz w:val="22"/>
                <w:szCs w:val="22"/>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5C5FFF" w:rsidRPr="00C32AFB" w14:paraId="7482EAA5" w14:textId="77777777">
        <w:tc>
          <w:tcPr>
            <w:tcW w:w="2520" w:type="dxa"/>
          </w:tcPr>
          <w:p w14:paraId="4BA25F42" w14:textId="77777777" w:rsidR="005C5FFF" w:rsidRPr="00C32AFB" w:rsidRDefault="001A0D23" w:rsidP="006650A0">
            <w:pPr>
              <w:pStyle w:val="Head42"/>
              <w:numPr>
                <w:ilvl w:val="0"/>
                <w:numId w:val="52"/>
              </w:numPr>
              <w:spacing w:after="142" w:line="240" w:lineRule="atLeast"/>
              <w:rPr>
                <w:rFonts w:ascii="Arial" w:hAnsi="Arial" w:cs="Arial"/>
                <w:sz w:val="22"/>
                <w:szCs w:val="22"/>
              </w:rPr>
            </w:pPr>
            <w:bookmarkStart w:id="343" w:name="_Toc523752036"/>
            <w:r w:rsidRPr="00C32AFB">
              <w:rPr>
                <w:rFonts w:ascii="Arial" w:hAnsi="Arial" w:cs="Arial"/>
                <w:sz w:val="22"/>
                <w:szCs w:val="22"/>
              </w:rPr>
              <w:t>Indemnización por Derechos de Patente</w:t>
            </w:r>
            <w:bookmarkEnd w:id="343"/>
          </w:p>
        </w:tc>
        <w:tc>
          <w:tcPr>
            <w:tcW w:w="6552" w:type="dxa"/>
          </w:tcPr>
          <w:p w14:paraId="2F2D3701" w14:textId="77777777" w:rsidR="000C3CAE" w:rsidRPr="00C32AFB" w:rsidRDefault="000C3CA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De conformidad con la Subcláusula 29.2 de las </w:t>
            </w:r>
            <w:r w:rsidR="000D727A">
              <w:rPr>
                <w:rFonts w:ascii="Arial" w:hAnsi="Arial" w:cs="Arial"/>
                <w:sz w:val="22"/>
                <w:szCs w:val="22"/>
              </w:rPr>
              <w:t>CG</w:t>
            </w:r>
            <w:r w:rsidRPr="00C32AFB">
              <w:rPr>
                <w:rFonts w:ascii="Arial" w:hAnsi="Arial" w:cs="Arial"/>
                <w:sz w:val="22"/>
                <w:szCs w:val="22"/>
              </w:rPr>
              <w:t>,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74A3EB8A" w14:textId="77777777" w:rsidR="000C3CAE" w:rsidRPr="00C32AFB" w:rsidRDefault="000C3CAE" w:rsidP="006650A0">
            <w:pPr>
              <w:numPr>
                <w:ilvl w:val="0"/>
                <w:numId w:val="60"/>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La instalación de los Bienes por el Proveedor o el uso de los Bienes en el País donde está el lugar del proyecto; y</w:t>
            </w:r>
          </w:p>
          <w:p w14:paraId="4F900697" w14:textId="77777777" w:rsidR="000C3CAE" w:rsidRPr="00C32AFB" w:rsidRDefault="000C3CAE" w:rsidP="006650A0">
            <w:pPr>
              <w:numPr>
                <w:ilvl w:val="0"/>
                <w:numId w:val="60"/>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La venta de los productos producidos por los Bienes en cualquier país.</w:t>
            </w:r>
          </w:p>
          <w:p w14:paraId="6359B9A0" w14:textId="77777777" w:rsidR="000C3CAE" w:rsidRPr="00C32AFB" w:rsidRDefault="000C3CAE" w:rsidP="000C3CAE">
            <w:pPr>
              <w:spacing w:after="142" w:line="240" w:lineRule="atLeast"/>
              <w:ind w:left="599" w:right="-54"/>
              <w:jc w:val="both"/>
              <w:rPr>
                <w:rFonts w:ascii="Arial" w:hAnsi="Arial" w:cs="Arial"/>
                <w:sz w:val="22"/>
                <w:szCs w:val="22"/>
              </w:rPr>
            </w:pPr>
            <w:r w:rsidRPr="00C32AFB">
              <w:rPr>
                <w:rFonts w:ascii="Arial" w:hAnsi="Arial" w:cs="Arial"/>
                <w:sz w:val="22"/>
                <w:szCs w:val="22"/>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resultará del uso de los Bienes o parte de ellos, o de cualquier producto producido como resultado de asociación o combinación con otro equipo, planta o materiales no suministrados por el Proveedor en virtud del Contrato.  </w:t>
            </w:r>
          </w:p>
          <w:p w14:paraId="0433291D" w14:textId="77777777" w:rsidR="000C3CAE" w:rsidRPr="00C32AFB" w:rsidRDefault="000C3CA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se entablará un proceso legal o una demanda contra el Comprador como resultado de alguna de las situaciones indicadas en la Subcláusula 29.1 de las </w:t>
            </w:r>
            <w:r w:rsidR="000D727A">
              <w:rPr>
                <w:rFonts w:ascii="Arial" w:hAnsi="Arial" w:cs="Arial"/>
                <w:sz w:val="22"/>
                <w:szCs w:val="22"/>
              </w:rPr>
              <w:t>CG</w:t>
            </w:r>
            <w:r w:rsidRPr="00C32AFB">
              <w:rPr>
                <w:rFonts w:ascii="Arial" w:hAnsi="Arial" w:cs="Arial"/>
                <w:sz w:val="22"/>
                <w:szCs w:val="22"/>
              </w:rPr>
              <w:t xml:space="preserve">, el Comprador notificará prontamente al Proveedor y éste por su propia cuenta y en nombre del Comprador responderá a dicho proceso o demanda, y realizará las negociaciones necesarias para llegar a un acuerdo de dicho proceso o demanda.    </w:t>
            </w:r>
          </w:p>
          <w:p w14:paraId="39BCE5EC" w14:textId="77777777" w:rsidR="000C3CAE" w:rsidRPr="00C32AFB" w:rsidRDefault="000C3CA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1ECD64E7" w14:textId="77777777" w:rsidR="000C3CAE" w:rsidRPr="00C32AFB" w:rsidRDefault="000C3CA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8A4C769" w14:textId="77777777" w:rsidR="005C5FFF" w:rsidRPr="00C32AFB" w:rsidRDefault="000C3CAE"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Comprador deberá indemnizar y eximir de culpa al Proveedor y a sus empleados, f</w:t>
            </w:r>
            <w:r w:rsidR="006E1B86" w:rsidRPr="00C32AFB">
              <w:rPr>
                <w:rFonts w:ascii="Arial" w:hAnsi="Arial" w:cs="Arial"/>
                <w:sz w:val="22"/>
                <w:szCs w:val="22"/>
              </w:rPr>
              <w:t xml:space="preserve">uncionarios y Subcontratistas, </w:t>
            </w:r>
            <w:r w:rsidRPr="00C32AFB">
              <w:rPr>
                <w:rFonts w:ascii="Arial" w:hAnsi="Arial" w:cs="Arial"/>
                <w:sz w:val="22"/>
                <w:szCs w:val="22"/>
              </w:rPr>
              <w:t>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5C5FFF" w:rsidRPr="00C32AFB" w14:paraId="3DDB5570" w14:textId="77777777">
        <w:tc>
          <w:tcPr>
            <w:tcW w:w="2520" w:type="dxa"/>
          </w:tcPr>
          <w:p w14:paraId="5D70C489" w14:textId="77777777" w:rsidR="005C5FFF" w:rsidRPr="00C32AFB" w:rsidRDefault="006E1B86" w:rsidP="006650A0">
            <w:pPr>
              <w:pStyle w:val="Head42"/>
              <w:numPr>
                <w:ilvl w:val="0"/>
                <w:numId w:val="52"/>
              </w:numPr>
              <w:spacing w:after="142" w:line="240" w:lineRule="atLeast"/>
              <w:rPr>
                <w:rFonts w:ascii="Arial" w:hAnsi="Arial" w:cs="Arial"/>
                <w:sz w:val="22"/>
                <w:szCs w:val="22"/>
              </w:rPr>
            </w:pPr>
            <w:bookmarkStart w:id="344" w:name="_Toc523752037"/>
            <w:r w:rsidRPr="00C32AFB">
              <w:rPr>
                <w:rFonts w:ascii="Arial" w:hAnsi="Arial" w:cs="Arial"/>
                <w:sz w:val="22"/>
                <w:szCs w:val="22"/>
              </w:rPr>
              <w:t>Limitación de Responsabilidad</w:t>
            </w:r>
            <w:bookmarkEnd w:id="344"/>
          </w:p>
        </w:tc>
        <w:tc>
          <w:tcPr>
            <w:tcW w:w="6552" w:type="dxa"/>
          </w:tcPr>
          <w:p w14:paraId="4A309AB4" w14:textId="77777777" w:rsidR="006E1B86"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Excepto en casos de negligencia criminal o de malversación, </w:t>
            </w:r>
          </w:p>
          <w:p w14:paraId="45ABCA8D" w14:textId="77777777" w:rsidR="006E1B86" w:rsidRPr="00C32AFB" w:rsidRDefault="006E1B86" w:rsidP="006650A0">
            <w:pPr>
              <w:numPr>
                <w:ilvl w:val="0"/>
                <w:numId w:val="61"/>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liquidación de daños; y</w:t>
            </w:r>
          </w:p>
          <w:p w14:paraId="6A8650EC" w14:textId="77777777" w:rsidR="005C5FFF" w:rsidRPr="00C32AFB" w:rsidRDefault="006E1B86" w:rsidP="006650A0">
            <w:pPr>
              <w:numPr>
                <w:ilvl w:val="0"/>
                <w:numId w:val="61"/>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La responsabilidad total del Proveedor frente al Comprador, ya sea contractual, de agravio o de otra índole, no podrá exceder el Precio total del Contrato, entendiéndose que tal limitación de responsabilidad no se aplicará a los costos provenientes de la reparación o remplazo de equipo defectuoso, ni afecta la obligación del Proveedor de indemnizar al Comprador por  transgresiones de patente.</w:t>
            </w:r>
          </w:p>
        </w:tc>
      </w:tr>
      <w:tr w:rsidR="005C5FFF" w:rsidRPr="00C32AFB" w14:paraId="1FAF6EFC" w14:textId="77777777">
        <w:tc>
          <w:tcPr>
            <w:tcW w:w="2520" w:type="dxa"/>
          </w:tcPr>
          <w:p w14:paraId="22696C27" w14:textId="77777777" w:rsidR="005C5FFF" w:rsidRPr="00C32AFB" w:rsidRDefault="006E1B86" w:rsidP="006650A0">
            <w:pPr>
              <w:pStyle w:val="Head42"/>
              <w:numPr>
                <w:ilvl w:val="0"/>
                <w:numId w:val="52"/>
              </w:numPr>
              <w:spacing w:after="142" w:line="240" w:lineRule="atLeast"/>
              <w:rPr>
                <w:rFonts w:ascii="Arial" w:hAnsi="Arial" w:cs="Arial"/>
                <w:sz w:val="22"/>
                <w:szCs w:val="22"/>
              </w:rPr>
            </w:pPr>
            <w:bookmarkStart w:id="345" w:name="_Toc523752038"/>
            <w:r w:rsidRPr="00C32AFB">
              <w:rPr>
                <w:rFonts w:ascii="Arial" w:hAnsi="Arial" w:cs="Arial"/>
                <w:sz w:val="22"/>
                <w:szCs w:val="22"/>
              </w:rPr>
              <w:t>Cambio en las Leyes y Regulaciones</w:t>
            </w:r>
            <w:bookmarkEnd w:id="345"/>
          </w:p>
        </w:tc>
        <w:tc>
          <w:tcPr>
            <w:tcW w:w="6552" w:type="dxa"/>
          </w:tcPr>
          <w:p w14:paraId="4166CC11" w14:textId="77777777" w:rsidR="005C5FFF"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A menos que se indique otra cosa en el Contrato, si después de la fecha de</w:t>
            </w:r>
            <w:r w:rsidR="001764F2" w:rsidRPr="00C32AFB">
              <w:rPr>
                <w:rFonts w:ascii="Arial" w:hAnsi="Arial" w:cs="Arial"/>
                <w:sz w:val="22"/>
                <w:szCs w:val="22"/>
              </w:rPr>
              <w:t xml:space="preserve"> veintiocho</w:t>
            </w:r>
            <w:r w:rsidRPr="00C32AFB">
              <w:rPr>
                <w:rFonts w:ascii="Arial" w:hAnsi="Arial" w:cs="Arial"/>
                <w:sz w:val="22"/>
                <w:szCs w:val="22"/>
              </w:rPr>
              <w:t xml:space="preserve"> </w:t>
            </w:r>
            <w:r w:rsidR="001764F2" w:rsidRPr="00C32AFB">
              <w:rPr>
                <w:rFonts w:ascii="Arial" w:hAnsi="Arial" w:cs="Arial"/>
                <w:sz w:val="22"/>
                <w:szCs w:val="22"/>
              </w:rPr>
              <w:t>(</w:t>
            </w:r>
            <w:r w:rsidRPr="00C32AFB">
              <w:rPr>
                <w:rFonts w:ascii="Arial" w:hAnsi="Arial" w:cs="Arial"/>
                <w:sz w:val="22"/>
                <w:szCs w:val="22"/>
              </w:rPr>
              <w:t>28</w:t>
            </w:r>
            <w:r w:rsidR="001764F2" w:rsidRPr="00C32AFB">
              <w:rPr>
                <w:rFonts w:ascii="Arial" w:hAnsi="Arial" w:cs="Arial"/>
                <w:sz w:val="22"/>
                <w:szCs w:val="22"/>
              </w:rPr>
              <w:t>)</w:t>
            </w:r>
            <w:r w:rsidRPr="00C32AFB">
              <w:rPr>
                <w:rFonts w:ascii="Arial" w:hAnsi="Arial" w:cs="Arial"/>
                <w:sz w:val="22"/>
                <w:szCs w:val="22"/>
              </w:rPr>
              <w:t xml:space="preserve"> días antes de la presentación de </w:t>
            </w:r>
            <w:r w:rsidR="00223D68" w:rsidRPr="00C32AFB">
              <w:rPr>
                <w:rFonts w:ascii="Arial" w:hAnsi="Arial" w:cs="Arial"/>
                <w:sz w:val="22"/>
                <w:szCs w:val="22"/>
              </w:rPr>
              <w:t>Oferta</w:t>
            </w:r>
            <w:r w:rsidRPr="00C32AFB">
              <w:rPr>
                <w:rFonts w:ascii="Arial" w:hAnsi="Arial" w:cs="Arial"/>
                <w:sz w:val="22"/>
                <w:szCs w:val="22"/>
              </w:rPr>
              <w:t xml:space="preserve">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w:t>
            </w:r>
            <w:r w:rsidR="000D727A">
              <w:rPr>
                <w:rFonts w:ascii="Arial" w:hAnsi="Arial" w:cs="Arial"/>
                <w:sz w:val="22"/>
                <w:szCs w:val="22"/>
              </w:rPr>
              <w:t>CG</w:t>
            </w:r>
            <w:r w:rsidRPr="00C32AFB">
              <w:rPr>
                <w:rFonts w:ascii="Arial" w:hAnsi="Arial" w:cs="Arial"/>
                <w:sz w:val="22"/>
                <w:szCs w:val="22"/>
              </w:rPr>
              <w:t>.</w:t>
            </w:r>
          </w:p>
        </w:tc>
      </w:tr>
      <w:tr w:rsidR="005C5FFF" w:rsidRPr="00C32AFB" w14:paraId="2399A037" w14:textId="77777777">
        <w:tc>
          <w:tcPr>
            <w:tcW w:w="2520" w:type="dxa"/>
          </w:tcPr>
          <w:p w14:paraId="284185FA" w14:textId="77777777" w:rsidR="005C5FFF" w:rsidRPr="00C32AFB" w:rsidRDefault="006E1B86" w:rsidP="006650A0">
            <w:pPr>
              <w:pStyle w:val="Head42"/>
              <w:numPr>
                <w:ilvl w:val="0"/>
                <w:numId w:val="52"/>
              </w:numPr>
              <w:spacing w:after="142" w:line="240" w:lineRule="atLeast"/>
              <w:rPr>
                <w:rFonts w:ascii="Arial" w:hAnsi="Arial" w:cs="Arial"/>
                <w:sz w:val="22"/>
                <w:szCs w:val="22"/>
              </w:rPr>
            </w:pPr>
            <w:bookmarkStart w:id="346" w:name="_Toc523752039"/>
            <w:r w:rsidRPr="00C32AFB">
              <w:rPr>
                <w:rFonts w:ascii="Arial" w:hAnsi="Arial" w:cs="Arial"/>
                <w:sz w:val="22"/>
                <w:szCs w:val="22"/>
              </w:rPr>
              <w:t>Fuerza Mayor</w:t>
            </w:r>
            <w:bookmarkEnd w:id="346"/>
          </w:p>
        </w:tc>
        <w:tc>
          <w:tcPr>
            <w:tcW w:w="6552" w:type="dxa"/>
          </w:tcPr>
          <w:p w14:paraId="74BD85C8" w14:textId="77777777" w:rsidR="006E1B86"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El Proveedor no estará sujeto a la ejecución de su Garantía de Cumplimiento, liquidación por daños o terminación por incumplimiento en la medida en que la demora o el incumplimiento de sus obligaciones en virtud del Contrato sea el resultado de un evento de Fuerza Mayor.</w:t>
            </w:r>
          </w:p>
          <w:p w14:paraId="25C2522D" w14:textId="77777777" w:rsidR="006E1B86"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14:paraId="2AD76064" w14:textId="77777777" w:rsidR="005C5FFF"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5C5FFF" w:rsidRPr="00C32AFB" w14:paraId="5D7DAC21" w14:textId="77777777">
        <w:tc>
          <w:tcPr>
            <w:tcW w:w="2520" w:type="dxa"/>
          </w:tcPr>
          <w:p w14:paraId="57A4272F" w14:textId="77777777" w:rsidR="005C5FFF" w:rsidRPr="00C32AFB" w:rsidRDefault="006E1B86" w:rsidP="006650A0">
            <w:pPr>
              <w:pStyle w:val="Head42"/>
              <w:numPr>
                <w:ilvl w:val="0"/>
                <w:numId w:val="52"/>
              </w:numPr>
              <w:spacing w:after="142" w:line="240" w:lineRule="atLeast"/>
              <w:rPr>
                <w:rFonts w:ascii="Arial" w:hAnsi="Arial" w:cs="Arial"/>
                <w:sz w:val="22"/>
                <w:szCs w:val="22"/>
              </w:rPr>
            </w:pPr>
            <w:bookmarkStart w:id="347" w:name="_Toc523752040"/>
            <w:r w:rsidRPr="00C32AFB">
              <w:rPr>
                <w:rFonts w:ascii="Arial" w:hAnsi="Arial" w:cs="Arial"/>
                <w:sz w:val="22"/>
                <w:szCs w:val="22"/>
              </w:rPr>
              <w:t>Ordenes de Cambio y Enmiendas al Contrato</w:t>
            </w:r>
            <w:bookmarkEnd w:id="347"/>
          </w:p>
        </w:tc>
        <w:tc>
          <w:tcPr>
            <w:tcW w:w="6552" w:type="dxa"/>
          </w:tcPr>
          <w:p w14:paraId="4F8021AC" w14:textId="77777777" w:rsidR="006E1B86"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El Comprador podrá, en cualquier momento, efectuar cambios dentro del marco general del Contrato, mediante orden escrita al Proveedor de conformidad con la Cláusula 8 de las </w:t>
            </w:r>
            <w:r w:rsidR="000D727A">
              <w:rPr>
                <w:rFonts w:ascii="Arial" w:hAnsi="Arial" w:cs="Arial"/>
                <w:sz w:val="22"/>
                <w:szCs w:val="22"/>
              </w:rPr>
              <w:t>CG</w:t>
            </w:r>
            <w:r w:rsidRPr="00C32AFB">
              <w:rPr>
                <w:rFonts w:ascii="Arial" w:hAnsi="Arial" w:cs="Arial"/>
                <w:sz w:val="22"/>
                <w:szCs w:val="22"/>
              </w:rPr>
              <w:t>, en uno o más de los siguientes aspectos:</w:t>
            </w:r>
          </w:p>
          <w:p w14:paraId="01989709" w14:textId="77777777" w:rsidR="006E1B86" w:rsidRPr="00C32AFB" w:rsidRDefault="006E1B86" w:rsidP="006650A0">
            <w:pPr>
              <w:numPr>
                <w:ilvl w:val="0"/>
                <w:numId w:val="62"/>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Planos, diseños o especificaciones, cuando los Bienes que deban suministrarse en virtud al Contrato deban ser fabricados específicamente para el Comprador;</w:t>
            </w:r>
          </w:p>
          <w:p w14:paraId="55E6D5B0" w14:textId="77777777" w:rsidR="006E1B86" w:rsidRPr="00C32AFB" w:rsidRDefault="006E1B86" w:rsidP="006650A0">
            <w:pPr>
              <w:numPr>
                <w:ilvl w:val="0"/>
                <w:numId w:val="62"/>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La forma de embarque o de embalaje;</w:t>
            </w:r>
          </w:p>
          <w:p w14:paraId="13A09B3B" w14:textId="77777777" w:rsidR="006E1B86" w:rsidRPr="00C32AFB" w:rsidRDefault="006E1B86" w:rsidP="006650A0">
            <w:pPr>
              <w:numPr>
                <w:ilvl w:val="0"/>
                <w:numId w:val="62"/>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El lugar de destino designado; y</w:t>
            </w:r>
          </w:p>
          <w:p w14:paraId="136FE0A8" w14:textId="77777777" w:rsidR="006E1B86" w:rsidRPr="00C32AFB" w:rsidRDefault="006E1B86" w:rsidP="006650A0">
            <w:pPr>
              <w:numPr>
                <w:ilvl w:val="0"/>
                <w:numId w:val="62"/>
              </w:numPr>
              <w:tabs>
                <w:tab w:val="left" w:pos="1166"/>
              </w:tabs>
              <w:spacing w:after="142" w:line="240" w:lineRule="atLeast"/>
              <w:ind w:left="1166" w:right="-54" w:hanging="567"/>
              <w:jc w:val="both"/>
              <w:rPr>
                <w:rFonts w:ascii="Arial" w:hAnsi="Arial" w:cs="Arial"/>
                <w:sz w:val="22"/>
                <w:szCs w:val="22"/>
              </w:rPr>
            </w:pPr>
            <w:r w:rsidRPr="00C32AFB">
              <w:rPr>
                <w:rFonts w:ascii="Arial" w:hAnsi="Arial" w:cs="Arial"/>
                <w:sz w:val="22"/>
                <w:szCs w:val="22"/>
              </w:rPr>
              <w:t>Los Servicios Conexos que deba suministrar el Proveedor.</w:t>
            </w:r>
          </w:p>
          <w:p w14:paraId="460A45AD" w14:textId="77777777" w:rsidR="006E1B86"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cualquiera de estos cambios causará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131FE3FA" w14:textId="77777777" w:rsidR="006E1B86"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979B766" w14:textId="77777777" w:rsidR="005C5FFF" w:rsidRPr="00C32AFB" w:rsidRDefault="006E1B86"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Sujeto a lo anterior, no se introducirá ningún cambio o modificación al Contrato excepto mediante una enmienda por escrito ejecutada por ambas partes.</w:t>
            </w:r>
          </w:p>
        </w:tc>
      </w:tr>
      <w:tr w:rsidR="005C5FFF" w:rsidRPr="00C32AFB" w14:paraId="10E931C4" w14:textId="77777777">
        <w:tc>
          <w:tcPr>
            <w:tcW w:w="2520" w:type="dxa"/>
          </w:tcPr>
          <w:p w14:paraId="3941534B" w14:textId="77777777" w:rsidR="005C5FFF" w:rsidRPr="00C32AFB" w:rsidRDefault="00D1103A" w:rsidP="006650A0">
            <w:pPr>
              <w:pStyle w:val="Head42"/>
              <w:numPr>
                <w:ilvl w:val="0"/>
                <w:numId w:val="52"/>
              </w:numPr>
              <w:spacing w:after="142" w:line="240" w:lineRule="atLeast"/>
              <w:rPr>
                <w:rFonts w:ascii="Arial" w:hAnsi="Arial" w:cs="Arial"/>
                <w:sz w:val="22"/>
                <w:szCs w:val="22"/>
              </w:rPr>
            </w:pPr>
            <w:bookmarkStart w:id="348" w:name="_Toc523752041"/>
            <w:r w:rsidRPr="00C32AFB">
              <w:rPr>
                <w:rFonts w:ascii="Arial" w:hAnsi="Arial" w:cs="Arial"/>
                <w:sz w:val="22"/>
                <w:szCs w:val="22"/>
              </w:rPr>
              <w:t>Prórroga de los Períodos</w:t>
            </w:r>
            <w:bookmarkEnd w:id="348"/>
          </w:p>
        </w:tc>
        <w:tc>
          <w:tcPr>
            <w:tcW w:w="6552" w:type="dxa"/>
          </w:tcPr>
          <w:p w14:paraId="1A252DE7" w14:textId="77777777" w:rsidR="00D1103A" w:rsidRPr="00C32AFB" w:rsidRDefault="00D1103A"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Si en cualquier momento durante la ejecución del Contrato, el Proveedor o sus Subcontratistas encontrasen condiciones que impidiesen la entrega oportuna de los Bienes o el cumplimiento de los Servicios Conexos de conformidad con la Cláusula 13 de las </w:t>
            </w:r>
            <w:r w:rsidR="000D727A">
              <w:rPr>
                <w:rFonts w:ascii="Arial" w:hAnsi="Arial" w:cs="Arial"/>
                <w:sz w:val="22"/>
                <w:szCs w:val="22"/>
              </w:rPr>
              <w:t>CG</w:t>
            </w:r>
            <w:r w:rsidRPr="00C32AFB">
              <w:rPr>
                <w:rFonts w:ascii="Arial" w:hAnsi="Arial" w:cs="Arial"/>
                <w:sz w:val="22"/>
                <w:szCs w:val="22"/>
              </w:rPr>
              <w:t xml:space="preserve">, el Proveedor informará prontamente y por escrito al Comprador sobre la demora, posible duración y causa. Tan pronto como sea posible después de recibir la comunicación del Proveedor, el Comprador evaluará la situación y a su discreción podrá prorrogar el período de cumplimiento del Proveedor. En dicha circunstancia, ambas partes ratificarán la prórroga mediante una enmienda al Contrato. </w:t>
            </w:r>
          </w:p>
          <w:p w14:paraId="1F5EBF9A" w14:textId="77777777" w:rsidR="005C5FFF" w:rsidRPr="00C32AFB" w:rsidRDefault="00D1103A"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Excepto en el caso de Fuerza Mayor, como se indicó en la Cláusula 32 de las </w:t>
            </w:r>
            <w:r w:rsidR="000D727A">
              <w:rPr>
                <w:rFonts w:ascii="Arial" w:hAnsi="Arial" w:cs="Arial"/>
                <w:sz w:val="22"/>
                <w:szCs w:val="22"/>
              </w:rPr>
              <w:t>CG</w:t>
            </w:r>
            <w:r w:rsidRPr="00C32AFB">
              <w:rPr>
                <w:rFonts w:ascii="Arial" w:hAnsi="Arial" w:cs="Arial"/>
                <w:sz w:val="22"/>
                <w:szCs w:val="22"/>
              </w:rPr>
              <w:t xml:space="preserve">, cualquier retraso en el desempeño de sus obligaciones de Entrega y Cumplimiento expondrá al Proveedor a la imposición de liquidación por daños de conformidad con la Cláusula 27 de las </w:t>
            </w:r>
            <w:r w:rsidR="000D727A">
              <w:rPr>
                <w:rFonts w:ascii="Arial" w:hAnsi="Arial" w:cs="Arial"/>
                <w:sz w:val="22"/>
                <w:szCs w:val="22"/>
              </w:rPr>
              <w:t>CG</w:t>
            </w:r>
            <w:r w:rsidRPr="00C32AFB">
              <w:rPr>
                <w:rFonts w:ascii="Arial" w:hAnsi="Arial" w:cs="Arial"/>
                <w:sz w:val="22"/>
                <w:szCs w:val="22"/>
              </w:rPr>
              <w:t xml:space="preserve">, a menos que se acuerde una prórroga en virtud de la Subcláusula 34.1 de las </w:t>
            </w:r>
            <w:r w:rsidR="000D727A">
              <w:rPr>
                <w:rFonts w:ascii="Arial" w:hAnsi="Arial" w:cs="Arial"/>
                <w:sz w:val="22"/>
                <w:szCs w:val="22"/>
              </w:rPr>
              <w:t>CG</w:t>
            </w:r>
            <w:r w:rsidRPr="00C32AFB">
              <w:rPr>
                <w:rFonts w:ascii="Arial" w:hAnsi="Arial" w:cs="Arial"/>
                <w:sz w:val="22"/>
                <w:szCs w:val="22"/>
              </w:rPr>
              <w:t>.</w:t>
            </w:r>
          </w:p>
        </w:tc>
      </w:tr>
      <w:tr w:rsidR="005C5FFF" w:rsidRPr="00C32AFB" w14:paraId="75D89B29" w14:textId="77777777">
        <w:tc>
          <w:tcPr>
            <w:tcW w:w="2520" w:type="dxa"/>
          </w:tcPr>
          <w:p w14:paraId="5D26F63B" w14:textId="77777777" w:rsidR="005C5FFF" w:rsidRPr="00C32AFB" w:rsidRDefault="00CD7A45" w:rsidP="006650A0">
            <w:pPr>
              <w:pStyle w:val="Head42"/>
              <w:numPr>
                <w:ilvl w:val="0"/>
                <w:numId w:val="52"/>
              </w:numPr>
              <w:spacing w:after="142" w:line="240" w:lineRule="atLeast"/>
              <w:rPr>
                <w:rFonts w:ascii="Arial" w:hAnsi="Arial" w:cs="Arial"/>
                <w:sz w:val="22"/>
                <w:szCs w:val="22"/>
              </w:rPr>
            </w:pPr>
            <w:bookmarkStart w:id="349" w:name="_Toc523752042"/>
            <w:r w:rsidRPr="00C32AFB">
              <w:rPr>
                <w:rFonts w:ascii="Arial" w:hAnsi="Arial" w:cs="Arial"/>
                <w:sz w:val="22"/>
                <w:szCs w:val="22"/>
              </w:rPr>
              <w:t>Terminación</w:t>
            </w:r>
            <w:bookmarkEnd w:id="349"/>
          </w:p>
        </w:tc>
        <w:tc>
          <w:tcPr>
            <w:tcW w:w="6552" w:type="dxa"/>
          </w:tcPr>
          <w:p w14:paraId="3AC120F5" w14:textId="77777777" w:rsidR="00CD7A45" w:rsidRPr="00C32AFB" w:rsidRDefault="00CD7A45"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C32AFB">
              <w:rPr>
                <w:rFonts w:ascii="Arial" w:hAnsi="Arial" w:cs="Arial"/>
                <w:sz w:val="22"/>
                <w:szCs w:val="22"/>
                <w:u w:val="single"/>
              </w:rPr>
              <w:t>Terminación por Incumplimiento</w:t>
            </w:r>
          </w:p>
          <w:p w14:paraId="1E1A2395" w14:textId="77777777" w:rsidR="00CD7A45" w:rsidRPr="00C32AFB" w:rsidRDefault="00CD7A45" w:rsidP="006650A0">
            <w:pPr>
              <w:pStyle w:val="Blocktext"/>
              <w:numPr>
                <w:ilvl w:val="0"/>
                <w:numId w:val="63"/>
              </w:numPr>
              <w:tabs>
                <w:tab w:val="clear" w:pos="720"/>
                <w:tab w:val="left" w:pos="1024"/>
              </w:tabs>
              <w:spacing w:after="142" w:line="240" w:lineRule="atLeast"/>
              <w:ind w:left="1024" w:hanging="425"/>
              <w:rPr>
                <w:rFonts w:ascii="Arial" w:hAnsi="Arial" w:cs="Arial"/>
                <w:sz w:val="22"/>
                <w:szCs w:val="22"/>
              </w:rPr>
            </w:pPr>
            <w:r w:rsidRPr="00C32AFB">
              <w:rPr>
                <w:rFonts w:ascii="Arial" w:hAnsi="Arial" w:cs="Arial"/>
                <w:sz w:val="22"/>
                <w:szCs w:val="22"/>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6BD3D707" w14:textId="77777777" w:rsidR="00CD7A45" w:rsidRPr="00C32AFB" w:rsidRDefault="00CD7A45" w:rsidP="006650A0">
            <w:pPr>
              <w:pStyle w:val="Blocktext"/>
              <w:numPr>
                <w:ilvl w:val="0"/>
                <w:numId w:val="64"/>
              </w:numPr>
              <w:tabs>
                <w:tab w:val="clear" w:pos="720"/>
                <w:tab w:val="left" w:pos="1591"/>
              </w:tabs>
              <w:spacing w:after="142" w:line="240" w:lineRule="atLeast"/>
              <w:ind w:left="1591" w:hanging="567"/>
              <w:rPr>
                <w:rFonts w:ascii="Arial" w:hAnsi="Arial" w:cs="Arial"/>
                <w:sz w:val="22"/>
                <w:szCs w:val="22"/>
              </w:rPr>
            </w:pPr>
            <w:r w:rsidRPr="00C32AFB">
              <w:rPr>
                <w:rFonts w:ascii="Arial" w:hAnsi="Arial" w:cs="Arial"/>
                <w:sz w:val="22"/>
                <w:szCs w:val="22"/>
              </w:rPr>
              <w:t xml:space="preserve">Si el Proveedor no entrega parte o ninguno de los Bienes dentro del período establecido en el Contrato, o dentro de alguna prórroga otorgada por el Comprador de conformidad con la Cláusula 34 de las </w:t>
            </w:r>
            <w:r w:rsidR="000D727A">
              <w:rPr>
                <w:rFonts w:ascii="Arial" w:hAnsi="Arial" w:cs="Arial"/>
                <w:sz w:val="22"/>
                <w:szCs w:val="22"/>
              </w:rPr>
              <w:t>CG</w:t>
            </w:r>
            <w:r w:rsidRPr="00C32AFB">
              <w:rPr>
                <w:rFonts w:ascii="Arial" w:hAnsi="Arial" w:cs="Arial"/>
                <w:sz w:val="22"/>
                <w:szCs w:val="22"/>
              </w:rPr>
              <w:t xml:space="preserve">; o </w:t>
            </w:r>
          </w:p>
          <w:p w14:paraId="38ED27D2" w14:textId="77777777" w:rsidR="00CD7A45" w:rsidRPr="00C32AFB" w:rsidRDefault="00CD7A45" w:rsidP="006650A0">
            <w:pPr>
              <w:pStyle w:val="Blocktext"/>
              <w:numPr>
                <w:ilvl w:val="0"/>
                <w:numId w:val="64"/>
              </w:numPr>
              <w:tabs>
                <w:tab w:val="clear" w:pos="720"/>
                <w:tab w:val="left" w:pos="1591"/>
              </w:tabs>
              <w:spacing w:after="142" w:line="240" w:lineRule="atLeast"/>
              <w:ind w:left="1591" w:hanging="567"/>
              <w:rPr>
                <w:rFonts w:ascii="Arial" w:hAnsi="Arial" w:cs="Arial"/>
                <w:sz w:val="22"/>
                <w:szCs w:val="22"/>
              </w:rPr>
            </w:pPr>
            <w:r w:rsidRPr="00C32AFB">
              <w:rPr>
                <w:rFonts w:ascii="Arial" w:hAnsi="Arial" w:cs="Arial"/>
                <w:sz w:val="22"/>
                <w:szCs w:val="22"/>
              </w:rPr>
              <w:t>Si el Proveedor no cumple con cualquier otra obligación en virtud del Contrato; o</w:t>
            </w:r>
          </w:p>
          <w:p w14:paraId="7D1D7BED" w14:textId="77777777" w:rsidR="00CD7A45" w:rsidRPr="00C32AFB" w:rsidRDefault="00CD7A45" w:rsidP="006650A0">
            <w:pPr>
              <w:pStyle w:val="Blocktext"/>
              <w:numPr>
                <w:ilvl w:val="0"/>
                <w:numId w:val="64"/>
              </w:numPr>
              <w:tabs>
                <w:tab w:val="clear" w:pos="720"/>
                <w:tab w:val="left" w:pos="1591"/>
              </w:tabs>
              <w:spacing w:after="142" w:line="240" w:lineRule="atLeast"/>
              <w:ind w:left="1591" w:hanging="567"/>
              <w:rPr>
                <w:rFonts w:ascii="Arial" w:hAnsi="Arial" w:cs="Arial"/>
                <w:sz w:val="22"/>
                <w:szCs w:val="22"/>
              </w:rPr>
            </w:pPr>
            <w:r w:rsidRPr="00C32AFB">
              <w:rPr>
                <w:rFonts w:ascii="Arial" w:hAnsi="Arial" w:cs="Arial"/>
                <w:sz w:val="22"/>
                <w:szCs w:val="22"/>
              </w:rPr>
              <w:t xml:space="preserve">Si el Proveedor, a juicio del Comprador, durante el proceso de licitación o de ejecución del Contrato, ha participado en actos de fraude y corrupción, según se define en la Cláusula 3 de las </w:t>
            </w:r>
            <w:r w:rsidR="000D727A">
              <w:rPr>
                <w:rFonts w:ascii="Arial" w:hAnsi="Arial" w:cs="Arial"/>
                <w:sz w:val="22"/>
                <w:szCs w:val="22"/>
              </w:rPr>
              <w:t>CG</w:t>
            </w:r>
            <w:r w:rsidRPr="00C32AFB">
              <w:rPr>
                <w:rFonts w:ascii="Arial" w:hAnsi="Arial" w:cs="Arial"/>
                <w:sz w:val="22"/>
                <w:szCs w:val="22"/>
              </w:rPr>
              <w:t xml:space="preserve">. </w:t>
            </w:r>
          </w:p>
          <w:p w14:paraId="6F282EBA" w14:textId="77777777" w:rsidR="00CD7A45" w:rsidRPr="00C32AFB" w:rsidRDefault="00CD7A45" w:rsidP="006650A0">
            <w:pPr>
              <w:pStyle w:val="Blocktext"/>
              <w:numPr>
                <w:ilvl w:val="0"/>
                <w:numId w:val="63"/>
              </w:numPr>
              <w:tabs>
                <w:tab w:val="clear" w:pos="720"/>
                <w:tab w:val="left" w:pos="1024"/>
              </w:tabs>
              <w:spacing w:after="142" w:line="240" w:lineRule="atLeast"/>
              <w:ind w:left="1024" w:hanging="425"/>
              <w:rPr>
                <w:rFonts w:ascii="Arial" w:hAnsi="Arial" w:cs="Arial"/>
                <w:sz w:val="22"/>
                <w:szCs w:val="22"/>
              </w:rPr>
            </w:pPr>
            <w:r w:rsidRPr="00C32AFB">
              <w:rPr>
                <w:rFonts w:ascii="Arial" w:hAnsi="Arial" w:cs="Arial"/>
                <w:sz w:val="22"/>
                <w:szCs w:val="22"/>
              </w:rPr>
              <w:t xml:space="preserve">En caso de que el Comprador termine el Contrato en su totalidad o en parte, de conformidad con la Cláusula 35.1(a) de las </w:t>
            </w:r>
            <w:r w:rsidR="000D727A">
              <w:rPr>
                <w:rFonts w:ascii="Arial" w:hAnsi="Arial" w:cs="Arial"/>
                <w:sz w:val="22"/>
                <w:szCs w:val="22"/>
              </w:rPr>
              <w:t>CG</w:t>
            </w:r>
            <w:r w:rsidRPr="00C32AFB">
              <w:rPr>
                <w:rFonts w:ascii="Arial" w:hAnsi="Arial" w:cs="Arial"/>
                <w:sz w:val="22"/>
                <w:szCs w:val="22"/>
              </w:rPr>
              <w:t>,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completar la ejecución del Contrato en la medida que hubiese quedado sin concluir.</w:t>
            </w:r>
          </w:p>
          <w:p w14:paraId="73958AAE" w14:textId="77777777" w:rsidR="00CD7A45" w:rsidRPr="00C32AFB" w:rsidRDefault="00CD7A45"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C32AFB">
              <w:rPr>
                <w:rFonts w:ascii="Arial" w:hAnsi="Arial" w:cs="Arial"/>
                <w:sz w:val="22"/>
                <w:szCs w:val="22"/>
                <w:u w:val="single"/>
              </w:rPr>
              <w:t>Terminación por Insolvencia</w:t>
            </w:r>
          </w:p>
          <w:p w14:paraId="4AF631D1" w14:textId="77777777" w:rsidR="00CD7A45" w:rsidRPr="00C32AFB" w:rsidRDefault="00CD7A45" w:rsidP="006650A0">
            <w:pPr>
              <w:pStyle w:val="Blocktext"/>
              <w:numPr>
                <w:ilvl w:val="0"/>
                <w:numId w:val="65"/>
              </w:numPr>
              <w:tabs>
                <w:tab w:val="clear" w:pos="720"/>
                <w:tab w:val="left" w:pos="1024"/>
              </w:tabs>
              <w:spacing w:after="142" w:line="240" w:lineRule="atLeast"/>
              <w:ind w:left="1024" w:hanging="425"/>
              <w:rPr>
                <w:rFonts w:ascii="Arial" w:hAnsi="Arial" w:cs="Arial"/>
                <w:sz w:val="22"/>
                <w:szCs w:val="22"/>
              </w:rPr>
            </w:pPr>
            <w:r w:rsidRPr="00C32AFB">
              <w:rPr>
                <w:rFonts w:ascii="Arial" w:hAnsi="Arial" w:cs="Arial"/>
                <w:sz w:val="22"/>
                <w:szCs w:val="22"/>
              </w:rPr>
              <w:t>El Comprador podrá rescindir el Contrato mediante comunicación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61E1FB76" w14:textId="77777777" w:rsidR="00CD7A45" w:rsidRPr="00C32AFB" w:rsidRDefault="00CD7A45"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C32AFB">
              <w:rPr>
                <w:rFonts w:ascii="Arial" w:hAnsi="Arial" w:cs="Arial"/>
                <w:sz w:val="22"/>
                <w:szCs w:val="22"/>
                <w:u w:val="single"/>
              </w:rPr>
              <w:t>Terminación por Conveniencia</w:t>
            </w:r>
          </w:p>
          <w:p w14:paraId="3578C438" w14:textId="77777777" w:rsidR="00CD7A45" w:rsidRPr="00C32AFB" w:rsidRDefault="00CD7A45" w:rsidP="006650A0">
            <w:pPr>
              <w:pStyle w:val="Blocktext"/>
              <w:numPr>
                <w:ilvl w:val="0"/>
                <w:numId w:val="66"/>
              </w:numPr>
              <w:tabs>
                <w:tab w:val="clear" w:pos="720"/>
                <w:tab w:val="left" w:pos="1024"/>
              </w:tabs>
              <w:spacing w:after="142" w:line="240" w:lineRule="atLeast"/>
              <w:ind w:left="1024" w:hanging="425"/>
              <w:rPr>
                <w:rFonts w:ascii="Arial" w:hAnsi="Arial" w:cs="Arial"/>
                <w:sz w:val="22"/>
                <w:szCs w:val="22"/>
              </w:rPr>
            </w:pPr>
            <w:r w:rsidRPr="00C32AFB">
              <w:rPr>
                <w:rFonts w:ascii="Arial" w:hAnsi="Arial" w:cs="Arial"/>
                <w:sz w:val="22"/>
                <w:szCs w:val="22"/>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efectiva de dicha terminación;</w:t>
            </w:r>
          </w:p>
          <w:p w14:paraId="750C76D3" w14:textId="77777777" w:rsidR="00CD7A45" w:rsidRPr="00C32AFB" w:rsidRDefault="00CD7A45" w:rsidP="006650A0">
            <w:pPr>
              <w:pStyle w:val="Blocktext"/>
              <w:numPr>
                <w:ilvl w:val="0"/>
                <w:numId w:val="66"/>
              </w:numPr>
              <w:tabs>
                <w:tab w:val="clear" w:pos="720"/>
                <w:tab w:val="left" w:pos="1024"/>
              </w:tabs>
              <w:spacing w:after="142" w:line="240" w:lineRule="atLeast"/>
              <w:ind w:left="1024" w:hanging="425"/>
              <w:rPr>
                <w:rFonts w:ascii="Arial" w:hAnsi="Arial" w:cs="Arial"/>
                <w:sz w:val="22"/>
                <w:szCs w:val="22"/>
              </w:rPr>
            </w:pPr>
            <w:r w:rsidRPr="00C32AFB">
              <w:rPr>
                <w:rFonts w:ascii="Arial" w:hAnsi="Arial" w:cs="Arial"/>
                <w:sz w:val="22"/>
                <w:szCs w:val="22"/>
              </w:rPr>
              <w:t xml:space="preserve">Los Bienes que ya estén fabricados y listos para embarcar dentro de los veintiocho (28) días siguientes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14:paraId="7A377EBA" w14:textId="77777777" w:rsidR="00CD7A45" w:rsidRPr="00C32AFB" w:rsidRDefault="00CD7A45" w:rsidP="006650A0">
            <w:pPr>
              <w:pStyle w:val="Blocktext"/>
              <w:numPr>
                <w:ilvl w:val="0"/>
                <w:numId w:val="67"/>
              </w:numPr>
              <w:tabs>
                <w:tab w:val="clear" w:pos="720"/>
                <w:tab w:val="left" w:pos="1591"/>
              </w:tabs>
              <w:spacing w:after="142" w:line="240" w:lineRule="atLeast"/>
              <w:ind w:left="1591" w:hanging="567"/>
              <w:rPr>
                <w:rFonts w:ascii="Arial" w:hAnsi="Arial" w:cs="Arial"/>
                <w:sz w:val="22"/>
                <w:szCs w:val="22"/>
              </w:rPr>
            </w:pPr>
            <w:r w:rsidRPr="00C32AFB">
              <w:rPr>
                <w:rFonts w:ascii="Arial" w:hAnsi="Arial" w:cs="Arial"/>
                <w:sz w:val="22"/>
                <w:szCs w:val="22"/>
              </w:rPr>
              <w:t>Que se complete alguna porción y se entregue de acuerdo con las condiciones y precios del Contrato; y/o</w:t>
            </w:r>
          </w:p>
          <w:p w14:paraId="3E058BFF" w14:textId="77777777" w:rsidR="005C5FFF" w:rsidRPr="00C32AFB" w:rsidRDefault="00CD7A45" w:rsidP="006650A0">
            <w:pPr>
              <w:pStyle w:val="Blocktext"/>
              <w:numPr>
                <w:ilvl w:val="0"/>
                <w:numId w:val="67"/>
              </w:numPr>
              <w:tabs>
                <w:tab w:val="clear" w:pos="720"/>
                <w:tab w:val="left" w:pos="1591"/>
              </w:tabs>
              <w:spacing w:after="142" w:line="240" w:lineRule="atLeast"/>
              <w:ind w:left="1591" w:hanging="567"/>
              <w:rPr>
                <w:rFonts w:ascii="Arial" w:hAnsi="Arial" w:cs="Arial"/>
                <w:sz w:val="22"/>
                <w:szCs w:val="22"/>
              </w:rPr>
            </w:pPr>
            <w:r w:rsidRPr="00C32AFB">
              <w:rPr>
                <w:rFonts w:ascii="Arial" w:hAnsi="Arial" w:cs="Arial"/>
                <w:sz w:val="22"/>
                <w:szCs w:val="22"/>
              </w:rPr>
              <w:t>Que se cancele el balance restante y se pague al Proveedor una suma convenida por aquellos Bienes o Servicios Conexos que hubiesen sido parcialmente completados y por los materiales y repuestos adquiridos previamente por el Proveedor.</w:t>
            </w:r>
          </w:p>
        </w:tc>
      </w:tr>
      <w:tr w:rsidR="005C5FFF" w:rsidRPr="00C32AFB" w14:paraId="4F93F85B" w14:textId="77777777">
        <w:tc>
          <w:tcPr>
            <w:tcW w:w="2520" w:type="dxa"/>
          </w:tcPr>
          <w:p w14:paraId="11C578D2" w14:textId="77777777" w:rsidR="005C5FFF" w:rsidRPr="00C32AFB" w:rsidRDefault="00CD7A45" w:rsidP="006650A0">
            <w:pPr>
              <w:numPr>
                <w:ilvl w:val="0"/>
                <w:numId w:val="52"/>
              </w:numPr>
              <w:rPr>
                <w:rFonts w:ascii="Arial" w:hAnsi="Arial" w:cs="Arial"/>
                <w:b/>
                <w:sz w:val="22"/>
                <w:szCs w:val="22"/>
              </w:rPr>
            </w:pPr>
            <w:r w:rsidRPr="00C32AFB">
              <w:rPr>
                <w:rFonts w:ascii="Arial" w:hAnsi="Arial" w:cs="Arial"/>
                <w:b/>
                <w:sz w:val="22"/>
                <w:szCs w:val="22"/>
              </w:rPr>
              <w:t>Cesión</w:t>
            </w:r>
          </w:p>
        </w:tc>
        <w:tc>
          <w:tcPr>
            <w:tcW w:w="6552" w:type="dxa"/>
          </w:tcPr>
          <w:p w14:paraId="5FB8CCC1" w14:textId="77777777" w:rsidR="005C5FFF" w:rsidRPr="00C32AFB" w:rsidRDefault="003D0E42"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Ni el Comprador ni el Proveedor podrán ceder total o parcialmente las obligaciones que hubiesen contraído en virtud del Contrato, excepto con el previo consentimiento por escrito de la otra parte.</w:t>
            </w:r>
          </w:p>
        </w:tc>
      </w:tr>
      <w:tr w:rsidR="005C5FFF" w:rsidRPr="00C32AFB" w14:paraId="72D4F1FD" w14:textId="77777777">
        <w:tc>
          <w:tcPr>
            <w:tcW w:w="2520" w:type="dxa"/>
          </w:tcPr>
          <w:p w14:paraId="7AAB98A4" w14:textId="77777777" w:rsidR="005C5FFF" w:rsidRPr="00C32AFB" w:rsidRDefault="003D0E42" w:rsidP="006650A0">
            <w:pPr>
              <w:pStyle w:val="Head42"/>
              <w:numPr>
                <w:ilvl w:val="0"/>
                <w:numId w:val="52"/>
              </w:numPr>
              <w:spacing w:after="142" w:line="240" w:lineRule="atLeast"/>
              <w:rPr>
                <w:rFonts w:ascii="Arial" w:hAnsi="Arial" w:cs="Arial"/>
                <w:sz w:val="22"/>
                <w:szCs w:val="22"/>
              </w:rPr>
            </w:pPr>
            <w:bookmarkStart w:id="350" w:name="_Toc523752043"/>
            <w:r w:rsidRPr="00C32AFB">
              <w:rPr>
                <w:rFonts w:ascii="Arial" w:hAnsi="Arial" w:cs="Arial"/>
                <w:sz w:val="22"/>
                <w:szCs w:val="22"/>
              </w:rPr>
              <w:t>Restricciones a la Exportación</w:t>
            </w:r>
            <w:bookmarkEnd w:id="350"/>
          </w:p>
        </w:tc>
        <w:tc>
          <w:tcPr>
            <w:tcW w:w="6552" w:type="dxa"/>
          </w:tcPr>
          <w:p w14:paraId="240BC6C3" w14:textId="77777777" w:rsidR="005C5FFF" w:rsidRPr="00C32AFB" w:rsidRDefault="003D0E42" w:rsidP="006650A0">
            <w:pPr>
              <w:numPr>
                <w:ilvl w:val="1"/>
                <w:numId w:val="52"/>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C32AFB">
              <w:rPr>
                <w:rFonts w:ascii="Arial" w:hAnsi="Arial" w:cs="Arial"/>
                <w:sz w:val="22"/>
                <w:szCs w:val="22"/>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suministrados y que provenga de regulaciones comerciales de un país proveedor de los productos/Bienes, sistemas o servicios, y que impidan que el Proveedor cumpla con sus obligaciones contractuales, deberán liberar al Proveedor de la  obligación de suministrar Bienes o servicios. Lo anterior tendrá efecto siempre y cuando el Oferente pueda demostrar, a satisfacción del Comprador y </w:t>
            </w:r>
            <w:r w:rsidR="00C32AFB">
              <w:rPr>
                <w:rFonts w:ascii="Arial" w:hAnsi="Arial" w:cs="Arial"/>
                <w:sz w:val="22"/>
                <w:szCs w:val="22"/>
              </w:rPr>
              <w:t>KfW</w:t>
            </w:r>
            <w:r w:rsidRPr="00C32AFB">
              <w:rPr>
                <w:rFonts w:ascii="Arial" w:hAnsi="Arial" w:cs="Arial"/>
                <w:sz w:val="22"/>
                <w:szCs w:val="22"/>
              </w:rPr>
              <w:t>,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 Subcláusula 35.3.</w:t>
            </w:r>
          </w:p>
        </w:tc>
      </w:tr>
    </w:tbl>
    <w:p w14:paraId="6E547E3A" w14:textId="77777777" w:rsidR="00D23765" w:rsidRPr="00C32AFB" w:rsidRDefault="00D23765" w:rsidP="00D23765">
      <w:pPr>
        <w:ind w:right="43"/>
        <w:jc w:val="both"/>
        <w:rPr>
          <w:rFonts w:ascii="Arial" w:hAnsi="Arial" w:cs="Arial"/>
        </w:rPr>
      </w:pPr>
    </w:p>
    <w:p w14:paraId="3A7B7912" w14:textId="77777777" w:rsidR="006F6DC2" w:rsidRPr="00C32AFB" w:rsidRDefault="006F6DC2" w:rsidP="006F6DC2">
      <w:pPr>
        <w:ind w:right="43"/>
        <w:jc w:val="both"/>
        <w:rPr>
          <w:rFonts w:ascii="Arial" w:hAnsi="Arial" w:cs="Arial"/>
        </w:rPr>
      </w:pPr>
    </w:p>
    <w:p w14:paraId="2DE08713" w14:textId="77777777" w:rsidR="004E3959" w:rsidRPr="00C32AFB" w:rsidRDefault="004E3959" w:rsidP="005C5FFF">
      <w:pPr>
        <w:rPr>
          <w:rFonts w:ascii="Arial" w:hAnsi="Arial" w:cs="Arial"/>
        </w:rPr>
        <w:sectPr w:rsidR="004E3959" w:rsidRPr="00C32AFB" w:rsidSect="00666A2D">
          <w:headerReference w:type="even" r:id="rId108"/>
          <w:headerReference w:type="default" r:id="rId109"/>
          <w:footerReference w:type="even" r:id="rId110"/>
          <w:footerReference w:type="default" r:id="rId111"/>
          <w:headerReference w:type="first" r:id="rId112"/>
          <w:footerReference w:type="first" r:id="rId113"/>
          <w:footnotePr>
            <w:numRestart w:val="eachSect"/>
          </w:footnotePr>
          <w:endnotePr>
            <w:numFmt w:val="decimal"/>
          </w:endnotePr>
          <w:pgSz w:w="11907" w:h="16840" w:code="9"/>
          <w:pgMar w:top="1440" w:right="1440" w:bottom="1440" w:left="1560" w:header="706" w:footer="706" w:gutter="0"/>
          <w:cols w:space="720"/>
          <w:titlePg/>
        </w:sectPr>
      </w:pPr>
    </w:p>
    <w:p w14:paraId="19AAAE16" w14:textId="77777777" w:rsidR="005C5FFF" w:rsidRPr="00C32AFB" w:rsidRDefault="005C5FFF" w:rsidP="00930039">
      <w:pPr>
        <w:pStyle w:val="Style4"/>
        <w:rPr>
          <w:rFonts w:ascii="Arial" w:hAnsi="Arial" w:cs="Arial"/>
          <w:lang w:val="es-ES_tradnl"/>
        </w:rPr>
      </w:pPr>
      <w:bookmarkStart w:id="351" w:name="_Toc440701980"/>
      <w:bookmarkStart w:id="352" w:name="_Toc383790734"/>
      <w:bookmarkStart w:id="353" w:name="_Toc523751645"/>
      <w:r w:rsidRPr="00C32AFB">
        <w:rPr>
          <w:rFonts w:ascii="Arial" w:hAnsi="Arial" w:cs="Arial"/>
          <w:lang w:val="es-ES_tradnl"/>
        </w:rPr>
        <w:t>Sec</w:t>
      </w:r>
      <w:r w:rsidR="004C61E6" w:rsidRPr="00C32AFB">
        <w:rPr>
          <w:rFonts w:ascii="Arial" w:hAnsi="Arial" w:cs="Arial"/>
          <w:lang w:val="es-ES_tradnl"/>
        </w:rPr>
        <w:t>ció</w:t>
      </w:r>
      <w:r w:rsidRPr="00C32AFB">
        <w:rPr>
          <w:rFonts w:ascii="Arial" w:hAnsi="Arial" w:cs="Arial"/>
          <w:lang w:val="es-ES_tradnl"/>
        </w:rPr>
        <w:t>n I</w:t>
      </w:r>
      <w:r w:rsidR="004E0F6E" w:rsidRPr="00C32AFB">
        <w:rPr>
          <w:rFonts w:ascii="Arial" w:hAnsi="Arial" w:cs="Arial"/>
          <w:lang w:val="es-ES_tradnl"/>
        </w:rPr>
        <w:t>X</w:t>
      </w:r>
      <w:r w:rsidRPr="00C32AFB">
        <w:rPr>
          <w:rFonts w:ascii="Arial" w:hAnsi="Arial" w:cs="Arial"/>
          <w:lang w:val="es-ES_tradnl"/>
        </w:rPr>
        <w:t>.  C</w:t>
      </w:r>
      <w:r w:rsidR="004C61E6" w:rsidRPr="00C32AFB">
        <w:rPr>
          <w:rFonts w:ascii="Arial" w:hAnsi="Arial" w:cs="Arial"/>
          <w:lang w:val="es-ES_tradnl"/>
        </w:rPr>
        <w:t>ondiciones Especiales del Contrato</w:t>
      </w:r>
      <w:bookmarkEnd w:id="351"/>
      <w:bookmarkEnd w:id="352"/>
      <w:bookmarkEnd w:id="353"/>
    </w:p>
    <w:p w14:paraId="43E52EB9" w14:textId="77777777" w:rsidR="005C5FFF" w:rsidRPr="00C32AFB" w:rsidRDefault="005C5FFF" w:rsidP="000D48CD">
      <w:pPr>
        <w:spacing w:after="142" w:line="240" w:lineRule="atLeast"/>
        <w:rPr>
          <w:rFonts w:ascii="Arial" w:hAnsi="Arial" w:cs="Arial"/>
          <w:sz w:val="24"/>
          <w:szCs w:val="24"/>
        </w:rPr>
      </w:pPr>
    </w:p>
    <w:p w14:paraId="4A3E59E8" w14:textId="77777777" w:rsidR="000D48CD" w:rsidRPr="00C32AFB" w:rsidRDefault="000D48CD" w:rsidP="000D48CD">
      <w:pPr>
        <w:spacing w:after="142" w:line="240" w:lineRule="atLeast"/>
        <w:jc w:val="both"/>
        <w:rPr>
          <w:rFonts w:ascii="Arial" w:hAnsi="Arial" w:cs="Arial"/>
          <w:sz w:val="22"/>
          <w:szCs w:val="22"/>
        </w:rPr>
      </w:pPr>
      <w:r w:rsidRPr="00C32AFB">
        <w:rPr>
          <w:rFonts w:ascii="Arial" w:hAnsi="Arial" w:cs="Arial"/>
          <w:sz w:val="22"/>
          <w:szCs w:val="22"/>
        </w:rPr>
        <w:t>Las siguientes Condiciones Especiales del Contrato (</w:t>
      </w:r>
      <w:r w:rsidR="008B290E">
        <w:rPr>
          <w:rFonts w:ascii="Arial" w:hAnsi="Arial" w:cs="Arial"/>
          <w:sz w:val="22"/>
          <w:szCs w:val="22"/>
        </w:rPr>
        <w:t>CE</w:t>
      </w:r>
      <w:r w:rsidRPr="00C32AFB">
        <w:rPr>
          <w:rFonts w:ascii="Arial" w:hAnsi="Arial" w:cs="Arial"/>
          <w:sz w:val="22"/>
          <w:szCs w:val="22"/>
        </w:rPr>
        <w:t>) complementarán y/o enmendarán las Condiciones Generales del Contrato (</w:t>
      </w:r>
      <w:r w:rsidR="000D727A">
        <w:rPr>
          <w:rFonts w:ascii="Arial" w:hAnsi="Arial" w:cs="Arial"/>
          <w:sz w:val="22"/>
          <w:szCs w:val="22"/>
        </w:rPr>
        <w:t>CG</w:t>
      </w:r>
      <w:r w:rsidRPr="00C32AFB">
        <w:rPr>
          <w:rFonts w:ascii="Arial" w:hAnsi="Arial" w:cs="Arial"/>
          <w:sz w:val="22"/>
          <w:szCs w:val="22"/>
        </w:rPr>
        <w:t xml:space="preserve">). En caso de haber conflicto, las provisiones aquí dispuestas prevalecerán sobre las de las </w:t>
      </w:r>
      <w:r w:rsidR="000D727A">
        <w:rPr>
          <w:rFonts w:ascii="Arial" w:hAnsi="Arial" w:cs="Arial"/>
          <w:sz w:val="22"/>
          <w:szCs w:val="22"/>
        </w:rPr>
        <w:t>CG</w:t>
      </w:r>
      <w:r w:rsidRPr="00C32AFB">
        <w:rPr>
          <w:rFonts w:ascii="Arial" w:hAnsi="Arial" w:cs="Arial"/>
          <w:sz w:val="22"/>
          <w:szCs w:val="22"/>
        </w:rPr>
        <w:t xml:space="preserve">.  </w:t>
      </w:r>
    </w:p>
    <w:p w14:paraId="550BE5EF" w14:textId="77777777" w:rsidR="000D48CD" w:rsidRPr="00C32AFB" w:rsidRDefault="000D48CD" w:rsidP="000D48CD">
      <w:pPr>
        <w:spacing w:after="142" w:line="240" w:lineRule="atLeast"/>
        <w:jc w:val="both"/>
        <w:rPr>
          <w:rFonts w:ascii="Arial" w:hAnsi="Arial" w:cs="Arial"/>
          <w:i/>
          <w:sz w:val="22"/>
          <w:szCs w:val="22"/>
        </w:rPr>
      </w:pPr>
      <w:r w:rsidRPr="00C32AFB">
        <w:rPr>
          <w:rFonts w:ascii="Arial" w:hAnsi="Arial" w:cs="Arial"/>
          <w:i/>
          <w:sz w:val="22"/>
          <w:szCs w:val="22"/>
        </w:rPr>
        <w:t>[El Comprador seleccionará la redacción que corresponda, utilizando los ejemplos indicados a continuación u otra redacción aceptable y suprimirá el texto en letra cursiva]</w:t>
      </w:r>
    </w:p>
    <w:p w14:paraId="4480D4B2" w14:textId="77777777" w:rsidR="000D48CD" w:rsidRPr="00C32AFB" w:rsidRDefault="000D48CD" w:rsidP="000D48CD">
      <w:pPr>
        <w:spacing w:after="142" w:line="240" w:lineRule="atLeast"/>
        <w:jc w:val="both"/>
        <w:rPr>
          <w:rFonts w:ascii="Arial" w:hAnsi="Arial" w:cs="Arial"/>
          <w:i/>
          <w:sz w:val="24"/>
          <w:szCs w:val="24"/>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4"/>
        <w:gridCol w:w="7173"/>
      </w:tblGrid>
      <w:tr w:rsidR="000D48CD" w:rsidRPr="00C32AFB" w14:paraId="2AB33311" w14:textId="77777777" w:rsidTr="00801DFB">
        <w:tc>
          <w:tcPr>
            <w:tcW w:w="1708" w:type="dxa"/>
            <w:shd w:val="clear" w:color="auto" w:fill="auto"/>
          </w:tcPr>
          <w:p w14:paraId="1D6C8676" w14:textId="77777777" w:rsidR="000D48CD" w:rsidRPr="00C32AFB" w:rsidRDefault="000D727A" w:rsidP="00D15C63">
            <w:pPr>
              <w:spacing w:after="142" w:line="240" w:lineRule="atLeast"/>
              <w:rPr>
                <w:rFonts w:ascii="Arial" w:hAnsi="Arial" w:cs="Arial"/>
                <w:b/>
                <w:sz w:val="22"/>
                <w:szCs w:val="22"/>
              </w:rPr>
            </w:pPr>
            <w:r>
              <w:rPr>
                <w:rFonts w:ascii="Arial" w:hAnsi="Arial" w:cs="Arial"/>
                <w:b/>
                <w:sz w:val="22"/>
                <w:szCs w:val="22"/>
              </w:rPr>
              <w:t>CG</w:t>
            </w:r>
            <w:r w:rsidR="000D48CD" w:rsidRPr="00C32AFB">
              <w:rPr>
                <w:rFonts w:ascii="Arial" w:hAnsi="Arial" w:cs="Arial"/>
                <w:b/>
                <w:sz w:val="22"/>
                <w:szCs w:val="22"/>
              </w:rPr>
              <w:t xml:space="preserve"> 1.1(</w:t>
            </w:r>
            <w:r w:rsidR="00D15C63" w:rsidRPr="00C32AFB">
              <w:rPr>
                <w:rFonts w:ascii="Arial" w:hAnsi="Arial" w:cs="Arial"/>
                <w:b/>
                <w:sz w:val="22"/>
                <w:szCs w:val="22"/>
              </w:rPr>
              <w:t>i</w:t>
            </w:r>
            <w:r w:rsidR="000D48CD" w:rsidRPr="00C32AFB">
              <w:rPr>
                <w:rFonts w:ascii="Arial" w:hAnsi="Arial" w:cs="Arial"/>
                <w:b/>
                <w:sz w:val="22"/>
                <w:szCs w:val="22"/>
              </w:rPr>
              <w:t>)</w:t>
            </w:r>
          </w:p>
        </w:tc>
        <w:tc>
          <w:tcPr>
            <w:tcW w:w="7178" w:type="dxa"/>
            <w:shd w:val="clear" w:color="auto" w:fill="auto"/>
          </w:tcPr>
          <w:p w14:paraId="676F0F84" w14:textId="77777777" w:rsidR="000D48CD" w:rsidRPr="00C32AFB" w:rsidRDefault="000D48CD" w:rsidP="00094276">
            <w:pPr>
              <w:spacing w:after="142" w:line="240" w:lineRule="atLeast"/>
              <w:jc w:val="both"/>
              <w:rPr>
                <w:rFonts w:ascii="Arial" w:hAnsi="Arial" w:cs="Arial"/>
                <w:sz w:val="22"/>
                <w:szCs w:val="22"/>
              </w:rPr>
            </w:pPr>
            <w:r w:rsidRPr="00C32AFB">
              <w:rPr>
                <w:rFonts w:ascii="Arial" w:hAnsi="Arial" w:cs="Arial"/>
                <w:sz w:val="22"/>
                <w:szCs w:val="22"/>
              </w:rPr>
              <w:t xml:space="preserve">El país del Comprador es: </w:t>
            </w:r>
            <w:r w:rsidR="000F081D" w:rsidRPr="00C32AFB">
              <w:rPr>
                <w:rFonts w:ascii="Arial" w:hAnsi="Arial" w:cs="Arial"/>
                <w:i/>
                <w:sz w:val="22"/>
                <w:szCs w:val="22"/>
              </w:rPr>
              <w:t xml:space="preserve">[Insertar </w:t>
            </w:r>
            <w:r w:rsidRPr="00C32AFB">
              <w:rPr>
                <w:rFonts w:ascii="Arial" w:hAnsi="Arial" w:cs="Arial"/>
                <w:i/>
                <w:sz w:val="22"/>
                <w:szCs w:val="22"/>
              </w:rPr>
              <w:t>nombre del país del Comprador]</w:t>
            </w:r>
          </w:p>
        </w:tc>
      </w:tr>
      <w:tr w:rsidR="000D48CD" w:rsidRPr="00C32AFB" w14:paraId="6FAACD7B" w14:textId="77777777" w:rsidTr="00801DFB">
        <w:tc>
          <w:tcPr>
            <w:tcW w:w="1708" w:type="dxa"/>
            <w:shd w:val="clear" w:color="auto" w:fill="auto"/>
          </w:tcPr>
          <w:p w14:paraId="37BACD2C"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0D48CD" w:rsidRPr="00C32AFB">
              <w:rPr>
                <w:rFonts w:ascii="Arial" w:hAnsi="Arial" w:cs="Arial"/>
                <w:b/>
                <w:sz w:val="22"/>
                <w:szCs w:val="22"/>
              </w:rPr>
              <w:t xml:space="preserve"> 1.1(j)</w:t>
            </w:r>
          </w:p>
        </w:tc>
        <w:tc>
          <w:tcPr>
            <w:tcW w:w="7178" w:type="dxa"/>
            <w:shd w:val="clear" w:color="auto" w:fill="auto"/>
          </w:tcPr>
          <w:p w14:paraId="145DDB17" w14:textId="77777777" w:rsidR="000D48CD" w:rsidRPr="00C32AFB" w:rsidRDefault="000D48CD" w:rsidP="00094276">
            <w:pPr>
              <w:spacing w:after="142" w:line="240" w:lineRule="atLeast"/>
              <w:jc w:val="both"/>
              <w:rPr>
                <w:rFonts w:ascii="Arial" w:hAnsi="Arial" w:cs="Arial"/>
                <w:sz w:val="22"/>
                <w:szCs w:val="22"/>
              </w:rPr>
            </w:pPr>
            <w:r w:rsidRPr="00C32AFB">
              <w:rPr>
                <w:rFonts w:ascii="Arial" w:hAnsi="Arial" w:cs="Arial"/>
                <w:sz w:val="22"/>
                <w:szCs w:val="22"/>
              </w:rPr>
              <w:t xml:space="preserve">El Comprador es: </w:t>
            </w:r>
            <w:r w:rsidR="000F081D" w:rsidRPr="00C32AFB">
              <w:rPr>
                <w:rFonts w:ascii="Arial" w:hAnsi="Arial" w:cs="Arial"/>
                <w:i/>
                <w:sz w:val="22"/>
                <w:szCs w:val="22"/>
              </w:rPr>
              <w:t xml:space="preserve">[Insertar </w:t>
            </w:r>
            <w:r w:rsidRPr="00C32AFB">
              <w:rPr>
                <w:rFonts w:ascii="Arial" w:hAnsi="Arial" w:cs="Arial"/>
                <w:i/>
                <w:sz w:val="22"/>
                <w:szCs w:val="22"/>
              </w:rPr>
              <w:t>nombre jurídico completo del Comprador]</w:t>
            </w:r>
          </w:p>
        </w:tc>
      </w:tr>
      <w:tr w:rsidR="00F05E0B" w:rsidRPr="00C32AFB" w14:paraId="698ED5E1" w14:textId="77777777" w:rsidTr="00801DFB">
        <w:tc>
          <w:tcPr>
            <w:tcW w:w="1708" w:type="dxa"/>
            <w:shd w:val="clear" w:color="auto" w:fill="auto"/>
          </w:tcPr>
          <w:p w14:paraId="0699D682" w14:textId="77777777" w:rsidR="00F05E0B" w:rsidRPr="00C32AFB" w:rsidRDefault="00F05E0B" w:rsidP="00F05E0B">
            <w:pPr>
              <w:spacing w:after="142" w:line="240" w:lineRule="atLeast"/>
              <w:rPr>
                <w:rFonts w:ascii="Arial" w:hAnsi="Arial" w:cs="Arial"/>
                <w:b/>
                <w:sz w:val="22"/>
                <w:szCs w:val="22"/>
              </w:rPr>
            </w:pPr>
            <w:r>
              <w:rPr>
                <w:rFonts w:ascii="Arial" w:hAnsi="Arial" w:cs="Arial"/>
                <w:b/>
                <w:sz w:val="22"/>
                <w:szCs w:val="22"/>
              </w:rPr>
              <w:t>CG</w:t>
            </w:r>
            <w:r w:rsidRPr="00C32AFB">
              <w:rPr>
                <w:rFonts w:ascii="Arial" w:hAnsi="Arial" w:cs="Arial"/>
                <w:b/>
                <w:sz w:val="22"/>
                <w:szCs w:val="22"/>
              </w:rPr>
              <w:t xml:space="preserve"> 1.1(o)</w:t>
            </w:r>
          </w:p>
        </w:tc>
        <w:tc>
          <w:tcPr>
            <w:tcW w:w="7178" w:type="dxa"/>
            <w:shd w:val="clear" w:color="auto" w:fill="auto"/>
          </w:tcPr>
          <w:p w14:paraId="56C6DF37" w14:textId="77777777" w:rsidR="00F05E0B" w:rsidRPr="003506A4" w:rsidRDefault="00F05E0B" w:rsidP="00F05E0B">
            <w:pPr>
              <w:spacing w:after="142" w:line="240" w:lineRule="atLeast"/>
              <w:jc w:val="both"/>
              <w:rPr>
                <w:rFonts w:ascii="Arial" w:hAnsi="Arial" w:cs="Arial"/>
                <w:i/>
                <w:sz w:val="22"/>
                <w:szCs w:val="22"/>
              </w:rPr>
            </w:pPr>
            <w:r w:rsidRPr="003506A4">
              <w:rPr>
                <w:rFonts w:ascii="Arial" w:hAnsi="Arial" w:cs="Arial"/>
                <w:sz w:val="22"/>
                <w:szCs w:val="22"/>
              </w:rPr>
              <w:t xml:space="preserve">El (Los) lugar(s) de Destino nombrado(s) es/son: </w:t>
            </w:r>
            <w:r w:rsidRPr="003506A4">
              <w:rPr>
                <w:rFonts w:ascii="Arial" w:hAnsi="Arial" w:cs="Arial"/>
                <w:i/>
                <w:sz w:val="22"/>
                <w:szCs w:val="22"/>
              </w:rPr>
              <w:t>[Insertar nombre(s) e información detallada de la ubicación del (de los) sitio(s) con fines de importación (entrega CIP)]</w:t>
            </w:r>
          </w:p>
          <w:p w14:paraId="266E1E58" w14:textId="77777777" w:rsidR="00F05E0B" w:rsidRPr="00AE6FDA" w:rsidRDefault="00F05E0B" w:rsidP="005E2825">
            <w:pPr>
              <w:spacing w:after="142" w:line="240" w:lineRule="atLeast"/>
              <w:jc w:val="both"/>
              <w:rPr>
                <w:rFonts w:ascii="Arial" w:hAnsi="Arial" w:cs="Arial"/>
                <w:sz w:val="22"/>
                <w:szCs w:val="22"/>
              </w:rPr>
            </w:pPr>
            <w:r w:rsidRPr="003506A4">
              <w:rPr>
                <w:rFonts w:ascii="Arial" w:hAnsi="Arial" w:cs="Arial"/>
                <w:sz w:val="22"/>
                <w:szCs w:val="22"/>
              </w:rPr>
              <w:t xml:space="preserve">El (Los) lugar(s) del Proyecto es/son: </w:t>
            </w:r>
            <w:r w:rsidRPr="003506A4">
              <w:rPr>
                <w:rFonts w:ascii="Arial" w:hAnsi="Arial" w:cs="Arial"/>
                <w:i/>
                <w:sz w:val="22"/>
                <w:szCs w:val="22"/>
              </w:rPr>
              <w:t>[Insertar nombre e información detallada sobre la ubicación del (de los) lugar(es) para fines de entrega final, instalación y formación]</w:t>
            </w:r>
          </w:p>
        </w:tc>
      </w:tr>
      <w:tr w:rsidR="000D48CD" w:rsidRPr="00C32AFB" w14:paraId="4E22CDE3" w14:textId="77777777" w:rsidTr="00801DFB">
        <w:tc>
          <w:tcPr>
            <w:tcW w:w="1708" w:type="dxa"/>
            <w:shd w:val="clear" w:color="auto" w:fill="auto"/>
          </w:tcPr>
          <w:p w14:paraId="27B0169F"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0D48CD" w:rsidRPr="00C32AFB">
              <w:rPr>
                <w:rFonts w:ascii="Arial" w:hAnsi="Arial" w:cs="Arial"/>
                <w:b/>
                <w:sz w:val="22"/>
                <w:szCs w:val="22"/>
              </w:rPr>
              <w:t xml:space="preserve"> 4.2</w:t>
            </w:r>
          </w:p>
        </w:tc>
        <w:tc>
          <w:tcPr>
            <w:tcW w:w="7178" w:type="dxa"/>
            <w:shd w:val="clear" w:color="auto" w:fill="auto"/>
          </w:tcPr>
          <w:p w14:paraId="29608B3C" w14:textId="77777777" w:rsidR="000D48CD" w:rsidRPr="00C32AFB" w:rsidRDefault="000D48CD" w:rsidP="00094276">
            <w:pPr>
              <w:spacing w:after="142" w:line="240" w:lineRule="atLeast"/>
              <w:jc w:val="both"/>
              <w:rPr>
                <w:rFonts w:ascii="Arial" w:hAnsi="Arial" w:cs="Arial"/>
                <w:sz w:val="22"/>
                <w:szCs w:val="22"/>
              </w:rPr>
            </w:pPr>
            <w:r w:rsidRPr="00C32AFB">
              <w:rPr>
                <w:rFonts w:ascii="Arial" w:hAnsi="Arial" w:cs="Arial"/>
                <w:sz w:val="22"/>
                <w:szCs w:val="22"/>
              </w:rPr>
              <w:t xml:space="preserve">El significado de los términos comerciales será el establecido en los Incoterms. </w:t>
            </w:r>
          </w:p>
          <w:p w14:paraId="77CA3C7C" w14:textId="77777777" w:rsidR="000D48CD" w:rsidRPr="00C32AFB" w:rsidRDefault="000D48CD" w:rsidP="00094276">
            <w:pPr>
              <w:spacing w:after="142" w:line="240" w:lineRule="atLeast"/>
              <w:jc w:val="both"/>
              <w:rPr>
                <w:rFonts w:ascii="Arial" w:hAnsi="Arial" w:cs="Arial"/>
                <w:sz w:val="22"/>
                <w:szCs w:val="22"/>
              </w:rPr>
            </w:pPr>
            <w:r w:rsidRPr="00C32AFB">
              <w:rPr>
                <w:rFonts w:ascii="Arial" w:hAnsi="Arial" w:cs="Arial"/>
                <w:sz w:val="22"/>
                <w:szCs w:val="22"/>
              </w:rPr>
              <w:t xml:space="preserve">La versión de la edición de los Incoterms será 2010. </w:t>
            </w:r>
            <w:r w:rsidR="00D15C63" w:rsidRPr="00C32AFB">
              <w:rPr>
                <w:rFonts w:ascii="Arial" w:hAnsi="Arial" w:cs="Arial"/>
                <w:sz w:val="22"/>
                <w:szCs w:val="22"/>
              </w:rPr>
              <w:t xml:space="preserve">Sin embargo, la definición de la fecha y lugar asociados a “entrega” se modifica como sigue: </w:t>
            </w:r>
          </w:p>
          <w:p w14:paraId="247F4A06" w14:textId="77777777" w:rsidR="000D48CD" w:rsidRPr="00C32AFB" w:rsidRDefault="000D48CD" w:rsidP="006650A0">
            <w:pPr>
              <w:numPr>
                <w:ilvl w:val="0"/>
                <w:numId w:val="68"/>
              </w:numPr>
              <w:tabs>
                <w:tab w:val="left" w:pos="524"/>
              </w:tabs>
              <w:spacing w:after="142" w:line="240" w:lineRule="atLeast"/>
              <w:ind w:left="524" w:hanging="524"/>
              <w:jc w:val="both"/>
              <w:rPr>
                <w:rFonts w:ascii="Arial" w:hAnsi="Arial" w:cs="Arial"/>
                <w:sz w:val="22"/>
                <w:szCs w:val="22"/>
              </w:rPr>
            </w:pPr>
            <w:r w:rsidRPr="00C32AFB">
              <w:rPr>
                <w:rFonts w:ascii="Arial" w:hAnsi="Arial" w:cs="Arial"/>
                <w:sz w:val="22"/>
                <w:szCs w:val="22"/>
              </w:rPr>
              <w:t>Bajo “CIP”, Incoterms define “entrega” como la fecha y lugar donde el riesgo se transfiere del vendedor al comprador.</w:t>
            </w:r>
          </w:p>
          <w:p w14:paraId="42478E17" w14:textId="77777777" w:rsidR="000D48CD" w:rsidRPr="00C32AFB" w:rsidRDefault="000D48CD" w:rsidP="006650A0">
            <w:pPr>
              <w:numPr>
                <w:ilvl w:val="0"/>
                <w:numId w:val="68"/>
              </w:numPr>
              <w:tabs>
                <w:tab w:val="left" w:pos="524"/>
              </w:tabs>
              <w:spacing w:after="142" w:line="240" w:lineRule="atLeast"/>
              <w:ind w:left="524" w:hanging="524"/>
              <w:jc w:val="both"/>
              <w:rPr>
                <w:rFonts w:ascii="Arial" w:hAnsi="Arial" w:cs="Arial"/>
                <w:sz w:val="22"/>
                <w:szCs w:val="22"/>
              </w:rPr>
            </w:pPr>
            <w:r w:rsidRPr="00C32AFB">
              <w:rPr>
                <w:rFonts w:ascii="Arial" w:hAnsi="Arial" w:cs="Arial"/>
                <w:sz w:val="22"/>
                <w:szCs w:val="22"/>
              </w:rPr>
              <w:t xml:space="preserve">En éstos Documentos de Licitación, cuando se utilice “CIP” y no se refiera a la transferencia de riesgo, el término “entrega” se interpretará como la fecha y lugar donde los Bienes arriban al lugar de destino designado, y esta fecha se debe </w:t>
            </w:r>
            <w:r w:rsidR="00D15C63" w:rsidRPr="00C32AFB">
              <w:rPr>
                <w:rFonts w:ascii="Arial" w:hAnsi="Arial" w:cs="Arial"/>
                <w:sz w:val="22"/>
                <w:szCs w:val="22"/>
              </w:rPr>
              <w:t>reflejar en el Plan de Entrega.</w:t>
            </w:r>
          </w:p>
        </w:tc>
      </w:tr>
      <w:tr w:rsidR="005817CC" w:rsidRPr="00C32AFB" w14:paraId="66FFCFA0" w14:textId="77777777" w:rsidTr="00801DFB">
        <w:trPr>
          <w:trHeight w:val="177"/>
        </w:trPr>
        <w:tc>
          <w:tcPr>
            <w:tcW w:w="1708" w:type="dxa"/>
            <w:shd w:val="clear" w:color="auto" w:fill="auto"/>
          </w:tcPr>
          <w:p w14:paraId="28416CE3" w14:textId="77777777" w:rsidR="005817CC"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5817CC" w:rsidRPr="00C32AFB">
              <w:rPr>
                <w:rFonts w:ascii="Arial" w:hAnsi="Arial" w:cs="Arial"/>
                <w:b/>
                <w:sz w:val="22"/>
                <w:szCs w:val="22"/>
              </w:rPr>
              <w:t xml:space="preserve"> 5.1</w:t>
            </w:r>
          </w:p>
        </w:tc>
        <w:tc>
          <w:tcPr>
            <w:tcW w:w="7178" w:type="dxa"/>
            <w:shd w:val="clear" w:color="auto" w:fill="auto"/>
          </w:tcPr>
          <w:p w14:paraId="70FAF7C2" w14:textId="77777777" w:rsidR="005817CC" w:rsidRPr="00C32AFB" w:rsidRDefault="005817CC" w:rsidP="00094276">
            <w:pPr>
              <w:spacing w:after="142" w:line="240" w:lineRule="atLeast"/>
              <w:jc w:val="both"/>
              <w:rPr>
                <w:rFonts w:ascii="Arial" w:hAnsi="Arial" w:cs="Arial"/>
                <w:sz w:val="22"/>
                <w:szCs w:val="22"/>
              </w:rPr>
            </w:pPr>
            <w:r w:rsidRPr="00C32AFB">
              <w:rPr>
                <w:rFonts w:ascii="Arial" w:hAnsi="Arial" w:cs="Arial"/>
                <w:sz w:val="22"/>
                <w:szCs w:val="22"/>
              </w:rPr>
              <w:t>El idioma del Contrato y de comunicación es el español.</w:t>
            </w:r>
          </w:p>
        </w:tc>
      </w:tr>
      <w:tr w:rsidR="00670269" w:rsidRPr="00C32AFB" w14:paraId="244CBF2A" w14:textId="77777777" w:rsidTr="00801DFB">
        <w:trPr>
          <w:trHeight w:val="176"/>
        </w:trPr>
        <w:tc>
          <w:tcPr>
            <w:tcW w:w="1708" w:type="dxa"/>
            <w:shd w:val="clear" w:color="auto" w:fill="auto"/>
          </w:tcPr>
          <w:p w14:paraId="7ECD1A97" w14:textId="77777777" w:rsidR="00670269" w:rsidRPr="00C32AFB" w:rsidRDefault="00670269" w:rsidP="00670269">
            <w:pPr>
              <w:spacing w:after="142" w:line="240" w:lineRule="atLeast"/>
              <w:rPr>
                <w:rFonts w:ascii="Arial" w:hAnsi="Arial" w:cs="Arial"/>
                <w:b/>
                <w:sz w:val="22"/>
                <w:szCs w:val="22"/>
              </w:rPr>
            </w:pPr>
            <w:r>
              <w:rPr>
                <w:rFonts w:ascii="Arial" w:hAnsi="Arial" w:cs="Arial"/>
                <w:b/>
                <w:sz w:val="22"/>
                <w:szCs w:val="22"/>
              </w:rPr>
              <w:t>CG</w:t>
            </w:r>
            <w:r w:rsidRPr="00C32AFB">
              <w:rPr>
                <w:rFonts w:ascii="Arial" w:hAnsi="Arial" w:cs="Arial"/>
                <w:b/>
                <w:sz w:val="22"/>
                <w:szCs w:val="22"/>
              </w:rPr>
              <w:t xml:space="preserve"> 6.1</w:t>
            </w:r>
          </w:p>
        </w:tc>
        <w:tc>
          <w:tcPr>
            <w:tcW w:w="7178" w:type="dxa"/>
            <w:shd w:val="clear" w:color="auto" w:fill="auto"/>
          </w:tcPr>
          <w:p w14:paraId="1D822185" w14:textId="77777777" w:rsidR="00670269" w:rsidRPr="00AE6FDA" w:rsidRDefault="00670269" w:rsidP="00670269">
            <w:pPr>
              <w:spacing w:after="142" w:line="240" w:lineRule="atLeast"/>
              <w:jc w:val="both"/>
              <w:rPr>
                <w:rFonts w:ascii="Arial" w:hAnsi="Arial" w:cs="Arial"/>
                <w:sz w:val="22"/>
                <w:szCs w:val="22"/>
              </w:rPr>
            </w:pPr>
            <w:r w:rsidRPr="003506A4">
              <w:rPr>
                <w:rFonts w:ascii="Arial" w:hAnsi="Arial" w:cs="Arial"/>
                <w:sz w:val="22"/>
                <w:szCs w:val="22"/>
              </w:rPr>
              <w:t xml:space="preserve">La parte designada al cargo de la entidad empresarial con plena autoridad es: </w:t>
            </w:r>
            <w:r w:rsidRPr="003506A4">
              <w:rPr>
                <w:rFonts w:ascii="Arial" w:hAnsi="Arial" w:cs="Arial"/>
                <w:i/>
                <w:sz w:val="22"/>
                <w:szCs w:val="22"/>
              </w:rPr>
              <w:t>[Insertar nombre jurídico completo de la empresa principal]</w:t>
            </w:r>
          </w:p>
        </w:tc>
      </w:tr>
      <w:tr w:rsidR="00670269" w:rsidRPr="00C32AFB" w14:paraId="0D110ED6" w14:textId="77777777" w:rsidTr="00801DFB">
        <w:tc>
          <w:tcPr>
            <w:tcW w:w="1708" w:type="dxa"/>
            <w:shd w:val="clear" w:color="auto" w:fill="auto"/>
          </w:tcPr>
          <w:p w14:paraId="2F4E6B8D" w14:textId="77777777" w:rsidR="00670269" w:rsidRPr="00C32AFB" w:rsidRDefault="00670269" w:rsidP="00670269">
            <w:pPr>
              <w:spacing w:after="142" w:line="240" w:lineRule="atLeast"/>
              <w:rPr>
                <w:rFonts w:ascii="Arial" w:hAnsi="Arial" w:cs="Arial"/>
                <w:b/>
                <w:sz w:val="22"/>
                <w:szCs w:val="22"/>
              </w:rPr>
            </w:pPr>
            <w:r>
              <w:rPr>
                <w:rFonts w:ascii="Arial" w:hAnsi="Arial" w:cs="Arial"/>
                <w:b/>
                <w:sz w:val="22"/>
                <w:szCs w:val="22"/>
              </w:rPr>
              <w:t>CG</w:t>
            </w:r>
            <w:r w:rsidRPr="00C32AFB">
              <w:rPr>
                <w:rFonts w:ascii="Arial" w:hAnsi="Arial" w:cs="Arial"/>
                <w:b/>
                <w:sz w:val="22"/>
                <w:szCs w:val="22"/>
              </w:rPr>
              <w:t xml:space="preserve"> 7.1</w:t>
            </w:r>
          </w:p>
        </w:tc>
        <w:tc>
          <w:tcPr>
            <w:tcW w:w="7178" w:type="dxa"/>
            <w:shd w:val="clear" w:color="auto" w:fill="auto"/>
          </w:tcPr>
          <w:p w14:paraId="6E80CA06" w14:textId="77777777" w:rsidR="00670269" w:rsidRPr="003506A4" w:rsidRDefault="00670269" w:rsidP="00670269">
            <w:pPr>
              <w:spacing w:after="142" w:line="240" w:lineRule="atLeast"/>
              <w:jc w:val="both"/>
              <w:rPr>
                <w:rFonts w:ascii="Arial" w:hAnsi="Arial" w:cs="Arial"/>
                <w:sz w:val="22"/>
                <w:szCs w:val="22"/>
              </w:rPr>
            </w:pPr>
            <w:r w:rsidRPr="00AE6FDA">
              <w:rPr>
                <w:rFonts w:ascii="Arial" w:hAnsi="Arial" w:cs="Arial"/>
                <w:sz w:val="22"/>
                <w:szCs w:val="22"/>
              </w:rPr>
              <w:t>Los Bienes y servicios de los países bajo embargo de Alemania</w:t>
            </w:r>
            <w:r w:rsidRPr="003506A4">
              <w:rPr>
                <w:rFonts w:ascii="Arial" w:hAnsi="Arial" w:cs="Arial"/>
                <w:sz w:val="22"/>
                <w:szCs w:val="22"/>
              </w:rPr>
              <w:t>, la Unión Europea o de las Naciones Unidas no son elegibles.</w:t>
            </w:r>
          </w:p>
          <w:p w14:paraId="5DD34529" w14:textId="77777777" w:rsidR="00670269" w:rsidRPr="00AE6FDA" w:rsidRDefault="00670269" w:rsidP="00670269">
            <w:pPr>
              <w:spacing w:after="142" w:line="240" w:lineRule="atLeast"/>
              <w:jc w:val="both"/>
              <w:rPr>
                <w:rFonts w:ascii="Arial" w:hAnsi="Arial" w:cs="Arial"/>
                <w:sz w:val="22"/>
                <w:szCs w:val="22"/>
              </w:rPr>
            </w:pPr>
            <w:r w:rsidRPr="003506A4">
              <w:rPr>
                <w:rFonts w:ascii="Arial" w:hAnsi="Arial" w:cs="Arial"/>
                <w:sz w:val="22"/>
                <w:szCs w:val="22"/>
              </w:rPr>
              <w:t>Los bienes y servicios originarios de países que se encuentran legalmente excluidos en el país de la agencia contratante.</w:t>
            </w:r>
          </w:p>
        </w:tc>
      </w:tr>
      <w:tr w:rsidR="000D48CD" w:rsidRPr="00C32AFB" w14:paraId="6FFCB102" w14:textId="77777777" w:rsidTr="00801DFB">
        <w:tc>
          <w:tcPr>
            <w:tcW w:w="1708" w:type="dxa"/>
            <w:shd w:val="clear" w:color="auto" w:fill="auto"/>
          </w:tcPr>
          <w:p w14:paraId="6272F285"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0D48CD" w:rsidRPr="00C32AFB">
              <w:rPr>
                <w:rFonts w:ascii="Arial" w:hAnsi="Arial" w:cs="Arial"/>
                <w:b/>
                <w:sz w:val="22"/>
                <w:szCs w:val="22"/>
              </w:rPr>
              <w:t xml:space="preserve"> 8.1</w:t>
            </w:r>
          </w:p>
        </w:tc>
        <w:tc>
          <w:tcPr>
            <w:tcW w:w="7178" w:type="dxa"/>
            <w:shd w:val="clear" w:color="auto" w:fill="auto"/>
          </w:tcPr>
          <w:p w14:paraId="6ECEBCCB" w14:textId="77777777" w:rsidR="005C4CED" w:rsidRPr="00AE6FDA" w:rsidRDefault="005C4CED" w:rsidP="005C4CED">
            <w:pPr>
              <w:spacing w:after="142" w:line="240" w:lineRule="atLeast"/>
              <w:jc w:val="both"/>
              <w:rPr>
                <w:rFonts w:ascii="Arial" w:hAnsi="Arial" w:cs="Arial"/>
                <w:sz w:val="22"/>
                <w:szCs w:val="22"/>
              </w:rPr>
            </w:pPr>
            <w:r w:rsidRPr="00AE6FDA">
              <w:rPr>
                <w:rFonts w:ascii="Arial" w:hAnsi="Arial" w:cs="Arial"/>
                <w:sz w:val="22"/>
                <w:szCs w:val="22"/>
              </w:rPr>
              <w:t>Para notificaciones, la dirección del Comprador será:</w:t>
            </w:r>
          </w:p>
          <w:p w14:paraId="0C2DA7D8" w14:textId="77777777" w:rsidR="005C4CED" w:rsidRPr="003506A4" w:rsidRDefault="005C4CED" w:rsidP="005C4CED">
            <w:pPr>
              <w:spacing w:after="142" w:line="240" w:lineRule="atLeast"/>
              <w:jc w:val="both"/>
              <w:rPr>
                <w:rFonts w:ascii="Arial" w:hAnsi="Arial" w:cs="Arial"/>
                <w:sz w:val="22"/>
                <w:szCs w:val="22"/>
              </w:rPr>
            </w:pPr>
            <w:r w:rsidRPr="00AE6FDA">
              <w:rPr>
                <w:rFonts w:ascii="Arial" w:hAnsi="Arial" w:cs="Arial"/>
                <w:sz w:val="22"/>
                <w:szCs w:val="22"/>
              </w:rPr>
              <w:t xml:space="preserve">Atención: </w:t>
            </w:r>
            <w:r w:rsidRPr="003506A4">
              <w:rPr>
                <w:rFonts w:ascii="Arial" w:hAnsi="Arial" w:cs="Arial"/>
                <w:i/>
                <w:sz w:val="22"/>
                <w:szCs w:val="22"/>
              </w:rPr>
              <w:t>[Insertar el nombre completo de la persona, si corresponde]</w:t>
            </w:r>
            <w:r w:rsidRPr="003506A4">
              <w:rPr>
                <w:rFonts w:ascii="Arial" w:hAnsi="Arial" w:cs="Arial"/>
                <w:sz w:val="22"/>
                <w:szCs w:val="22"/>
              </w:rPr>
              <w:t xml:space="preserve"> </w:t>
            </w:r>
          </w:p>
          <w:p w14:paraId="4E8CB2C1"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Dirección postal: </w:t>
            </w:r>
            <w:r w:rsidRPr="003506A4">
              <w:rPr>
                <w:rFonts w:ascii="Arial" w:hAnsi="Arial" w:cs="Arial"/>
                <w:i/>
                <w:sz w:val="22"/>
                <w:szCs w:val="22"/>
              </w:rPr>
              <w:t>[Insertar nombre de la calle y número]</w:t>
            </w:r>
          </w:p>
          <w:p w14:paraId="06B2732E"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Ciudad: </w:t>
            </w:r>
            <w:r w:rsidRPr="003506A4">
              <w:rPr>
                <w:rFonts w:ascii="Arial" w:hAnsi="Arial" w:cs="Arial"/>
                <w:i/>
                <w:sz w:val="22"/>
                <w:szCs w:val="22"/>
              </w:rPr>
              <w:t>[Insertar el nombre de la ciudad o población]</w:t>
            </w:r>
          </w:p>
          <w:p w14:paraId="06F94FC1"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Código postal: </w:t>
            </w:r>
            <w:r w:rsidRPr="003506A4">
              <w:rPr>
                <w:rFonts w:ascii="Arial" w:hAnsi="Arial" w:cs="Arial"/>
                <w:i/>
                <w:sz w:val="22"/>
                <w:szCs w:val="22"/>
              </w:rPr>
              <w:t>[Insertar el código postal, si corresponde]</w:t>
            </w:r>
          </w:p>
          <w:p w14:paraId="257560C1"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País: </w:t>
            </w:r>
            <w:r w:rsidRPr="003506A4">
              <w:rPr>
                <w:rFonts w:ascii="Arial" w:hAnsi="Arial" w:cs="Arial"/>
                <w:i/>
                <w:sz w:val="22"/>
                <w:szCs w:val="22"/>
              </w:rPr>
              <w:t xml:space="preserve">[Insertar el nombre del país] </w:t>
            </w:r>
          </w:p>
          <w:p w14:paraId="230D8416"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Teléfono: </w:t>
            </w:r>
            <w:r w:rsidRPr="003506A4">
              <w:rPr>
                <w:rFonts w:ascii="Arial" w:hAnsi="Arial" w:cs="Arial"/>
                <w:i/>
                <w:sz w:val="22"/>
                <w:szCs w:val="22"/>
              </w:rPr>
              <w:t xml:space="preserve">[Insertar número del teléfono incluyendo los códigos del país y de la ciudad] </w:t>
            </w:r>
          </w:p>
          <w:p w14:paraId="58910DC4" w14:textId="77777777" w:rsidR="005C4CED" w:rsidRPr="003506A4" w:rsidRDefault="005C4CED" w:rsidP="005C4CED">
            <w:pPr>
              <w:spacing w:after="142" w:line="240" w:lineRule="atLeast"/>
              <w:jc w:val="both"/>
              <w:rPr>
                <w:rFonts w:ascii="Arial" w:hAnsi="Arial" w:cs="Arial"/>
                <w:i/>
                <w:sz w:val="22"/>
                <w:szCs w:val="22"/>
              </w:rPr>
            </w:pPr>
            <w:r w:rsidRPr="003506A4">
              <w:rPr>
                <w:rFonts w:ascii="Arial" w:hAnsi="Arial" w:cs="Arial"/>
                <w:sz w:val="22"/>
                <w:szCs w:val="22"/>
              </w:rPr>
              <w:t xml:space="preserve">Dirección electrónica: </w:t>
            </w:r>
            <w:r w:rsidRPr="003506A4">
              <w:rPr>
                <w:rFonts w:ascii="Arial" w:hAnsi="Arial" w:cs="Arial"/>
                <w:i/>
                <w:sz w:val="22"/>
                <w:szCs w:val="22"/>
              </w:rPr>
              <w:t>[Insertar dirección de correo electrónico, si corresponde]</w:t>
            </w:r>
          </w:p>
          <w:p w14:paraId="4FCA06DF"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Para </w:t>
            </w:r>
            <w:r w:rsidRPr="003506A4">
              <w:rPr>
                <w:rFonts w:ascii="Arial" w:hAnsi="Arial" w:cs="Arial"/>
                <w:b/>
                <w:sz w:val="22"/>
                <w:szCs w:val="22"/>
                <w:u w:val="single"/>
              </w:rPr>
              <w:t>notificaciones</w:t>
            </w:r>
            <w:r w:rsidRPr="003506A4">
              <w:rPr>
                <w:rFonts w:ascii="Arial" w:hAnsi="Arial" w:cs="Arial"/>
                <w:sz w:val="22"/>
                <w:szCs w:val="22"/>
              </w:rPr>
              <w:t xml:space="preserve">, la dirección del </w:t>
            </w:r>
            <w:r w:rsidRPr="003506A4">
              <w:rPr>
                <w:rFonts w:ascii="Arial" w:hAnsi="Arial" w:cs="Arial"/>
                <w:b/>
                <w:sz w:val="22"/>
                <w:szCs w:val="22"/>
                <w:u w:val="single"/>
              </w:rPr>
              <w:t>Proveedor</w:t>
            </w:r>
            <w:r w:rsidRPr="003506A4">
              <w:rPr>
                <w:rFonts w:ascii="Arial" w:hAnsi="Arial" w:cs="Arial"/>
                <w:sz w:val="22"/>
                <w:szCs w:val="22"/>
              </w:rPr>
              <w:t xml:space="preserve"> será:</w:t>
            </w:r>
          </w:p>
          <w:p w14:paraId="14767DB8"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Atención: </w:t>
            </w:r>
            <w:r w:rsidRPr="003506A4">
              <w:rPr>
                <w:rFonts w:ascii="Arial" w:hAnsi="Arial" w:cs="Arial"/>
                <w:i/>
                <w:sz w:val="22"/>
                <w:szCs w:val="22"/>
              </w:rPr>
              <w:t>[Insertar nombre completo de la persona, si aplica]</w:t>
            </w:r>
          </w:p>
          <w:p w14:paraId="20C1B41E"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Dirección: </w:t>
            </w:r>
            <w:r w:rsidRPr="003506A4">
              <w:rPr>
                <w:rFonts w:ascii="Arial" w:hAnsi="Arial" w:cs="Arial"/>
                <w:i/>
                <w:sz w:val="22"/>
                <w:szCs w:val="22"/>
              </w:rPr>
              <w:t>[Insertar nombre de la calle y número]</w:t>
            </w:r>
          </w:p>
          <w:p w14:paraId="4227A62F"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Ciudad: </w:t>
            </w:r>
            <w:r w:rsidRPr="003506A4">
              <w:rPr>
                <w:rFonts w:ascii="Arial" w:hAnsi="Arial" w:cs="Arial"/>
                <w:i/>
                <w:sz w:val="22"/>
                <w:szCs w:val="22"/>
              </w:rPr>
              <w:t>[Insertar nombre de la ciudad o municipio]</w:t>
            </w:r>
          </w:p>
          <w:p w14:paraId="061F3743" w14:textId="77777777" w:rsidR="005C4CED" w:rsidRPr="003506A4" w:rsidRDefault="005C4CED" w:rsidP="005C4CED">
            <w:pPr>
              <w:spacing w:after="142" w:line="240" w:lineRule="atLeast"/>
              <w:jc w:val="both"/>
              <w:rPr>
                <w:rFonts w:ascii="Arial" w:hAnsi="Arial" w:cs="Arial"/>
                <w:i/>
                <w:sz w:val="22"/>
                <w:szCs w:val="22"/>
              </w:rPr>
            </w:pPr>
            <w:r w:rsidRPr="003506A4">
              <w:rPr>
                <w:rFonts w:ascii="Arial" w:hAnsi="Arial" w:cs="Arial"/>
                <w:sz w:val="22"/>
                <w:szCs w:val="22"/>
              </w:rPr>
              <w:t xml:space="preserve">Código Postal: </w:t>
            </w:r>
            <w:r w:rsidRPr="003506A4">
              <w:rPr>
                <w:rFonts w:ascii="Arial" w:hAnsi="Arial" w:cs="Arial"/>
                <w:i/>
                <w:sz w:val="22"/>
                <w:szCs w:val="22"/>
              </w:rPr>
              <w:t>[Insertar código postal, si aplica]</w:t>
            </w:r>
          </w:p>
          <w:p w14:paraId="7697C52D" w14:textId="77777777" w:rsidR="005C4CED" w:rsidRPr="003506A4" w:rsidRDefault="005C4CED" w:rsidP="005C4CED">
            <w:pPr>
              <w:spacing w:after="142" w:line="240" w:lineRule="atLeast"/>
              <w:jc w:val="both"/>
              <w:rPr>
                <w:rFonts w:ascii="Arial" w:hAnsi="Arial" w:cs="Arial"/>
                <w:i/>
                <w:sz w:val="22"/>
                <w:szCs w:val="22"/>
              </w:rPr>
            </w:pPr>
            <w:r w:rsidRPr="003506A4">
              <w:rPr>
                <w:rFonts w:ascii="Arial" w:hAnsi="Arial" w:cs="Arial"/>
                <w:sz w:val="22"/>
                <w:szCs w:val="22"/>
              </w:rPr>
              <w:t xml:space="preserve">País: </w:t>
            </w:r>
            <w:r w:rsidRPr="003506A4">
              <w:rPr>
                <w:rFonts w:ascii="Arial" w:hAnsi="Arial" w:cs="Arial"/>
                <w:i/>
                <w:sz w:val="22"/>
                <w:szCs w:val="22"/>
              </w:rPr>
              <w:t>[insertar nombre del país]</w:t>
            </w:r>
          </w:p>
          <w:p w14:paraId="37744642"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Teléfono de contacto</w:t>
            </w:r>
            <w:r w:rsidRPr="003506A4">
              <w:rPr>
                <w:rFonts w:ascii="Arial" w:hAnsi="Arial" w:cs="Arial"/>
                <w:i/>
                <w:sz w:val="22"/>
                <w:szCs w:val="22"/>
              </w:rPr>
              <w:t>: [Insertar teléfono de contacto, incluyendo el código del país (p.ej.: (+34) en el caso de España), y el prefijo de la comunidad/provincia correspondientes]</w:t>
            </w:r>
          </w:p>
          <w:p w14:paraId="02B83603" w14:textId="77777777" w:rsidR="005817CC" w:rsidRPr="00AE6FDA"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Dirección de correo electrónico: </w:t>
            </w:r>
            <w:r w:rsidRPr="003506A4">
              <w:rPr>
                <w:rFonts w:ascii="Arial" w:hAnsi="Arial" w:cs="Arial"/>
                <w:i/>
                <w:sz w:val="22"/>
                <w:szCs w:val="22"/>
              </w:rPr>
              <w:t>[Insertar dirección de correo electrónico, si procede]</w:t>
            </w:r>
          </w:p>
        </w:tc>
      </w:tr>
      <w:tr w:rsidR="000D48CD" w:rsidRPr="00C32AFB" w14:paraId="75D60DCE" w14:textId="77777777" w:rsidTr="00801DFB">
        <w:tc>
          <w:tcPr>
            <w:tcW w:w="1708" w:type="dxa"/>
            <w:shd w:val="clear" w:color="auto" w:fill="auto"/>
          </w:tcPr>
          <w:p w14:paraId="4C1F821B"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0D48CD" w:rsidRPr="00C32AFB">
              <w:rPr>
                <w:rFonts w:ascii="Arial" w:hAnsi="Arial" w:cs="Arial"/>
                <w:b/>
                <w:sz w:val="22"/>
                <w:szCs w:val="22"/>
              </w:rPr>
              <w:t xml:space="preserve"> 9.1</w:t>
            </w:r>
          </w:p>
        </w:tc>
        <w:tc>
          <w:tcPr>
            <w:tcW w:w="7178" w:type="dxa"/>
            <w:shd w:val="clear" w:color="auto" w:fill="auto"/>
          </w:tcPr>
          <w:p w14:paraId="6FCF1142" w14:textId="77777777" w:rsidR="000D48CD" w:rsidRPr="00AE6FDA" w:rsidRDefault="000D48CD" w:rsidP="005817CC">
            <w:pPr>
              <w:spacing w:after="142" w:line="240" w:lineRule="atLeast"/>
              <w:jc w:val="both"/>
              <w:rPr>
                <w:rFonts w:ascii="Arial" w:hAnsi="Arial" w:cs="Arial"/>
                <w:sz w:val="22"/>
                <w:szCs w:val="22"/>
              </w:rPr>
            </w:pPr>
            <w:r w:rsidRPr="00AE6FDA">
              <w:rPr>
                <w:rFonts w:ascii="Arial" w:hAnsi="Arial" w:cs="Arial"/>
                <w:sz w:val="22"/>
                <w:szCs w:val="22"/>
              </w:rPr>
              <w:t xml:space="preserve">La ley que rige será la ley de: </w:t>
            </w:r>
            <w:r w:rsidRPr="003506A4">
              <w:rPr>
                <w:rFonts w:ascii="Arial" w:hAnsi="Arial" w:cs="Arial"/>
                <w:i/>
                <w:sz w:val="22"/>
                <w:szCs w:val="22"/>
              </w:rPr>
              <w:t>[</w:t>
            </w:r>
            <w:r w:rsidR="005817CC" w:rsidRPr="003506A4">
              <w:rPr>
                <w:rFonts w:ascii="Arial" w:hAnsi="Arial" w:cs="Arial"/>
                <w:i/>
                <w:sz w:val="22"/>
                <w:szCs w:val="22"/>
              </w:rPr>
              <w:t>Insertar bien el país del Comprador o Alemania</w:t>
            </w:r>
            <w:r w:rsidRPr="003506A4">
              <w:rPr>
                <w:rFonts w:ascii="Arial" w:hAnsi="Arial" w:cs="Arial"/>
                <w:i/>
                <w:sz w:val="22"/>
                <w:szCs w:val="22"/>
              </w:rPr>
              <w:t>]</w:t>
            </w:r>
          </w:p>
        </w:tc>
      </w:tr>
      <w:tr w:rsidR="000D48CD" w:rsidRPr="00C32AFB" w14:paraId="4A591D9C" w14:textId="77777777" w:rsidTr="00801DFB">
        <w:tc>
          <w:tcPr>
            <w:tcW w:w="1708" w:type="dxa"/>
            <w:shd w:val="clear" w:color="auto" w:fill="auto"/>
          </w:tcPr>
          <w:p w14:paraId="2FDC895B"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7670FD" w:rsidRPr="00C32AFB">
              <w:rPr>
                <w:rFonts w:ascii="Arial" w:hAnsi="Arial" w:cs="Arial"/>
                <w:b/>
                <w:sz w:val="22"/>
                <w:szCs w:val="22"/>
              </w:rPr>
              <w:t xml:space="preserve"> 10.2</w:t>
            </w:r>
          </w:p>
        </w:tc>
        <w:tc>
          <w:tcPr>
            <w:tcW w:w="7178" w:type="dxa"/>
            <w:shd w:val="clear" w:color="auto" w:fill="auto"/>
          </w:tcPr>
          <w:p w14:paraId="3A8E22BA" w14:textId="77777777" w:rsidR="007670FD" w:rsidRPr="00C32AFB" w:rsidRDefault="007670FD" w:rsidP="00094276">
            <w:pPr>
              <w:spacing w:after="142" w:line="240" w:lineRule="atLeast"/>
              <w:jc w:val="both"/>
              <w:rPr>
                <w:rFonts w:ascii="Arial" w:hAnsi="Arial" w:cs="Arial"/>
                <w:sz w:val="22"/>
                <w:szCs w:val="22"/>
              </w:rPr>
            </w:pPr>
            <w:r w:rsidRPr="00C32AFB">
              <w:rPr>
                <w:rFonts w:ascii="Arial" w:hAnsi="Arial" w:cs="Arial"/>
                <w:sz w:val="22"/>
                <w:szCs w:val="22"/>
              </w:rPr>
              <w:t xml:space="preserve">Los reglamentos de los procedimientos para los procesos de arbitraje, de conformidad con la Subcláusula 10.2 de las </w:t>
            </w:r>
            <w:r w:rsidR="000D727A">
              <w:rPr>
                <w:rFonts w:ascii="Arial" w:hAnsi="Arial" w:cs="Arial"/>
                <w:sz w:val="22"/>
                <w:szCs w:val="22"/>
              </w:rPr>
              <w:t>CG</w:t>
            </w:r>
            <w:r w:rsidRPr="00C32AFB">
              <w:rPr>
                <w:rFonts w:ascii="Arial" w:hAnsi="Arial" w:cs="Arial"/>
                <w:sz w:val="22"/>
                <w:szCs w:val="22"/>
              </w:rPr>
              <w:t xml:space="preserve">, serán: </w:t>
            </w:r>
          </w:p>
          <w:p w14:paraId="79D71C06" w14:textId="77777777" w:rsidR="007670FD" w:rsidRPr="00C32AFB" w:rsidRDefault="007670FD" w:rsidP="00094276">
            <w:pPr>
              <w:spacing w:after="142" w:line="240" w:lineRule="atLeast"/>
              <w:jc w:val="both"/>
              <w:rPr>
                <w:rFonts w:ascii="Arial" w:hAnsi="Arial" w:cs="Arial"/>
                <w:i/>
                <w:sz w:val="22"/>
                <w:szCs w:val="22"/>
              </w:rPr>
            </w:pPr>
            <w:r w:rsidRPr="00C32AFB">
              <w:rPr>
                <w:rFonts w:ascii="Arial" w:hAnsi="Arial" w:cs="Arial"/>
                <w:i/>
                <w:sz w:val="22"/>
                <w:szCs w:val="22"/>
              </w:rPr>
              <w:t xml:space="preserve">[Los documentos de licitación deberán incluir una cláusula que se podrá utilizar en el caso de un Contrato con un Proveedor extranjero y otra cláusula que se podrá utilizar en el caso de un Contrato con un Proveedor que es ciudadano del país del Comprador. En el momento de ejecutar el Contrato se deberá retener en el Contrato la cláusula respectiva que aplique. La siguiente nota explicativa, por lo tanto, deberá indicarse como un encabezamiento a la Subcláusula 10.2 de las </w:t>
            </w:r>
            <w:r w:rsidR="000D727A">
              <w:rPr>
                <w:rFonts w:ascii="Arial" w:hAnsi="Arial" w:cs="Arial"/>
                <w:i/>
                <w:sz w:val="22"/>
                <w:szCs w:val="22"/>
              </w:rPr>
              <w:t>CG</w:t>
            </w:r>
            <w:r w:rsidRPr="00C32AFB">
              <w:rPr>
                <w:rFonts w:ascii="Arial" w:hAnsi="Arial" w:cs="Arial"/>
                <w:i/>
                <w:sz w:val="22"/>
                <w:szCs w:val="22"/>
              </w:rPr>
              <w:t xml:space="preserve"> en el documento de licitación. </w:t>
            </w:r>
          </w:p>
          <w:p w14:paraId="4C5B05F2" w14:textId="77777777" w:rsidR="007670FD" w:rsidRPr="00C32AFB" w:rsidRDefault="007670FD" w:rsidP="00094276">
            <w:pPr>
              <w:spacing w:after="142" w:line="240" w:lineRule="atLeast"/>
              <w:jc w:val="both"/>
              <w:rPr>
                <w:rFonts w:ascii="Arial" w:hAnsi="Arial" w:cs="Arial"/>
                <w:i/>
                <w:sz w:val="22"/>
                <w:szCs w:val="22"/>
              </w:rPr>
            </w:pPr>
            <w:r w:rsidRPr="00C32AFB">
              <w:rPr>
                <w:rFonts w:ascii="Arial" w:hAnsi="Arial" w:cs="Arial"/>
                <w:i/>
                <w:sz w:val="22"/>
                <w:szCs w:val="22"/>
              </w:rPr>
              <w:t>“La Subcláusula 10.2 (a) se deberá retener en el caso de un Contrato con un Proveedor extranjero, y la Subcláusula 10.2 (b), en el caso de un Contrato con un ciudadano del país del Comprador.”].</w:t>
            </w:r>
          </w:p>
          <w:p w14:paraId="5AFFE0D1" w14:textId="77777777" w:rsidR="007670FD" w:rsidRPr="00C32AFB" w:rsidRDefault="007670FD" w:rsidP="006650A0">
            <w:pPr>
              <w:numPr>
                <w:ilvl w:val="0"/>
                <w:numId w:val="69"/>
              </w:numPr>
              <w:tabs>
                <w:tab w:val="left" w:pos="524"/>
              </w:tabs>
              <w:spacing w:after="142" w:line="240" w:lineRule="atLeast"/>
              <w:ind w:left="524" w:hanging="524"/>
              <w:jc w:val="both"/>
              <w:rPr>
                <w:rFonts w:ascii="Arial" w:hAnsi="Arial" w:cs="Arial"/>
                <w:b/>
                <w:sz w:val="22"/>
                <w:szCs w:val="22"/>
              </w:rPr>
            </w:pPr>
            <w:r w:rsidRPr="00C32AFB">
              <w:rPr>
                <w:rFonts w:ascii="Arial" w:hAnsi="Arial" w:cs="Arial"/>
                <w:b/>
                <w:sz w:val="22"/>
                <w:szCs w:val="22"/>
                <w:u w:val="single"/>
              </w:rPr>
              <w:t>Contrato con un Proveedor extranjero</w:t>
            </w:r>
            <w:r w:rsidRPr="00C32AFB">
              <w:rPr>
                <w:rFonts w:ascii="Arial" w:hAnsi="Arial" w:cs="Arial"/>
                <w:sz w:val="22"/>
                <w:szCs w:val="22"/>
              </w:rPr>
              <w:t>:</w:t>
            </w:r>
          </w:p>
          <w:p w14:paraId="25608BD7" w14:textId="77777777" w:rsidR="007670FD" w:rsidRPr="00C32AFB" w:rsidRDefault="007670FD" w:rsidP="00094276">
            <w:pPr>
              <w:spacing w:after="142" w:line="240" w:lineRule="atLeast"/>
              <w:ind w:left="524"/>
              <w:jc w:val="both"/>
              <w:rPr>
                <w:rFonts w:ascii="Arial" w:hAnsi="Arial" w:cs="Arial"/>
                <w:i/>
                <w:sz w:val="22"/>
                <w:szCs w:val="22"/>
              </w:rPr>
            </w:pPr>
            <w:r w:rsidRPr="00C32AFB">
              <w:rPr>
                <w:rFonts w:ascii="Arial" w:hAnsi="Arial" w:cs="Arial"/>
                <w:i/>
                <w:sz w:val="22"/>
                <w:szCs w:val="22"/>
              </w:rPr>
              <w:t xml:space="preserve">[En los contratos celebrados con un Proveedor extranjero, el arbitraje comercial internacional puede tener ventajas prácticas sobre los otros métodos de solución de controversias. </w:t>
            </w:r>
            <w:r w:rsidR="00C32AFB">
              <w:rPr>
                <w:rFonts w:ascii="Arial" w:hAnsi="Arial" w:cs="Arial"/>
                <w:i/>
                <w:sz w:val="22"/>
                <w:szCs w:val="22"/>
              </w:rPr>
              <w:t>KfW</w:t>
            </w:r>
            <w:r w:rsidRPr="00C32AFB">
              <w:rPr>
                <w:rFonts w:ascii="Arial" w:hAnsi="Arial" w:cs="Arial"/>
                <w:i/>
                <w:sz w:val="22"/>
                <w:szCs w:val="22"/>
              </w:rPr>
              <w:t xml:space="preserve"> no debe ser designada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 (UNCITRAL, por sus siglas en inglés), el Reglamento de Arbitraje de la Cámara de Comercio Internacional (CCI) (ICC, por sus siglas en inglés).].</w:t>
            </w:r>
          </w:p>
          <w:p w14:paraId="03E18FC0" w14:textId="77777777" w:rsidR="007670FD" w:rsidRPr="00C32AFB" w:rsidRDefault="007670FD" w:rsidP="00094276">
            <w:pPr>
              <w:spacing w:after="142" w:line="240" w:lineRule="atLeast"/>
              <w:ind w:left="524"/>
              <w:jc w:val="both"/>
              <w:rPr>
                <w:rFonts w:ascii="Arial" w:hAnsi="Arial" w:cs="Arial"/>
                <w:b/>
                <w:i/>
                <w:sz w:val="22"/>
                <w:szCs w:val="22"/>
              </w:rPr>
            </w:pPr>
            <w:r w:rsidRPr="00C32AFB">
              <w:rPr>
                <w:rFonts w:ascii="Arial" w:hAnsi="Arial" w:cs="Arial"/>
                <w:b/>
                <w:i/>
                <w:sz w:val="22"/>
                <w:szCs w:val="22"/>
              </w:rPr>
              <w:t xml:space="preserve">Si el Comprador selecciona el Reglamento de Arbitraje de CNUDMI,  deberá indicar la siguiente cláusula tipo: </w:t>
            </w:r>
          </w:p>
          <w:p w14:paraId="7F5467A7" w14:textId="77777777" w:rsidR="007670FD" w:rsidRPr="00C32AFB" w:rsidRDefault="000D727A" w:rsidP="00094276">
            <w:pPr>
              <w:spacing w:after="142" w:line="240" w:lineRule="atLeast"/>
              <w:ind w:left="524"/>
              <w:jc w:val="both"/>
              <w:rPr>
                <w:rFonts w:ascii="Arial" w:hAnsi="Arial" w:cs="Arial"/>
                <w:sz w:val="22"/>
                <w:szCs w:val="22"/>
              </w:rPr>
            </w:pPr>
            <w:r>
              <w:rPr>
                <w:rFonts w:ascii="Arial" w:hAnsi="Arial" w:cs="Arial"/>
                <w:sz w:val="22"/>
                <w:szCs w:val="22"/>
              </w:rPr>
              <w:t>CG</w:t>
            </w:r>
            <w:r w:rsidR="007670FD" w:rsidRPr="00C32AFB">
              <w:rPr>
                <w:rFonts w:ascii="Arial" w:hAnsi="Arial" w:cs="Arial"/>
                <w:sz w:val="22"/>
                <w:szCs w:val="22"/>
              </w:rPr>
              <w:t xml:space="preserve"> 10.2 - Cualquier disputa, controversia o reclamo generado por o en relación con este Contrato, o por incumplimiento, cesación, o anulación del mismo, deberán ser resueltos mediante arbitraje de conformidad con el Reglamento de Arbitraje vigente de la CNUDMI, vigentes al día de hoy. </w:t>
            </w:r>
          </w:p>
          <w:p w14:paraId="641966A1" w14:textId="77777777" w:rsidR="007670FD" w:rsidRPr="00C32AFB" w:rsidRDefault="007670FD" w:rsidP="00094276">
            <w:pPr>
              <w:spacing w:after="142" w:line="240" w:lineRule="atLeast"/>
              <w:ind w:left="524"/>
              <w:jc w:val="both"/>
              <w:rPr>
                <w:rFonts w:ascii="Arial" w:hAnsi="Arial" w:cs="Arial"/>
                <w:b/>
                <w:i/>
                <w:sz w:val="22"/>
                <w:szCs w:val="22"/>
              </w:rPr>
            </w:pPr>
            <w:r w:rsidRPr="00C32AFB">
              <w:rPr>
                <w:rFonts w:ascii="Arial" w:hAnsi="Arial" w:cs="Arial"/>
                <w:b/>
                <w:i/>
                <w:sz w:val="22"/>
                <w:szCs w:val="22"/>
              </w:rPr>
              <w:t xml:space="preserve">Si el Comprador selecciona el Reglamento de Arbitraje de la CCI,  deberá indicar la siguiente cláusula tipo: </w:t>
            </w:r>
          </w:p>
          <w:p w14:paraId="3D831D28" w14:textId="77777777" w:rsidR="007670FD" w:rsidRPr="00C32AFB" w:rsidRDefault="000D727A" w:rsidP="00094276">
            <w:pPr>
              <w:spacing w:after="142" w:line="240" w:lineRule="atLeast"/>
              <w:ind w:left="524"/>
              <w:jc w:val="both"/>
              <w:rPr>
                <w:rFonts w:ascii="Arial" w:hAnsi="Arial" w:cs="Arial"/>
                <w:sz w:val="22"/>
                <w:szCs w:val="22"/>
              </w:rPr>
            </w:pPr>
            <w:r>
              <w:rPr>
                <w:rFonts w:ascii="Arial" w:hAnsi="Arial" w:cs="Arial"/>
                <w:sz w:val="22"/>
                <w:szCs w:val="22"/>
              </w:rPr>
              <w:t>CG</w:t>
            </w:r>
            <w:r w:rsidR="007670FD" w:rsidRPr="00C32AFB">
              <w:rPr>
                <w:rFonts w:ascii="Arial" w:hAnsi="Arial" w:cs="Arial"/>
                <w:sz w:val="22"/>
                <w:szCs w:val="22"/>
              </w:rPr>
              <w:t xml:space="preserve"> 10.2–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6A026C3C" w14:textId="77777777" w:rsidR="007670FD" w:rsidRPr="00C32AFB" w:rsidRDefault="007670FD" w:rsidP="006650A0">
            <w:pPr>
              <w:numPr>
                <w:ilvl w:val="0"/>
                <w:numId w:val="69"/>
              </w:numPr>
              <w:tabs>
                <w:tab w:val="left" w:pos="524"/>
              </w:tabs>
              <w:spacing w:after="142" w:line="240" w:lineRule="atLeast"/>
              <w:ind w:left="524" w:hanging="524"/>
              <w:jc w:val="both"/>
              <w:rPr>
                <w:rFonts w:ascii="Arial" w:hAnsi="Arial" w:cs="Arial"/>
                <w:b/>
                <w:sz w:val="22"/>
                <w:szCs w:val="22"/>
                <w:u w:val="single"/>
              </w:rPr>
            </w:pPr>
            <w:r w:rsidRPr="00C32AFB">
              <w:rPr>
                <w:rFonts w:ascii="Arial" w:hAnsi="Arial" w:cs="Arial"/>
                <w:sz w:val="22"/>
                <w:szCs w:val="22"/>
              </w:rPr>
              <w:t xml:space="preserve"> </w:t>
            </w:r>
            <w:r w:rsidRPr="00C32AFB">
              <w:rPr>
                <w:rFonts w:ascii="Arial" w:hAnsi="Arial" w:cs="Arial"/>
                <w:b/>
                <w:sz w:val="22"/>
                <w:szCs w:val="22"/>
                <w:u w:val="single"/>
              </w:rPr>
              <w:t>Contratos con Proveedores ciudadanos del país del Comprador:</w:t>
            </w:r>
          </w:p>
          <w:p w14:paraId="79FF186E" w14:textId="77777777" w:rsidR="000D48CD" w:rsidRPr="00C32AFB" w:rsidRDefault="007670FD" w:rsidP="00094276">
            <w:pPr>
              <w:spacing w:after="142" w:line="240" w:lineRule="atLeast"/>
              <w:ind w:left="524"/>
              <w:jc w:val="both"/>
              <w:rPr>
                <w:rFonts w:ascii="Arial" w:hAnsi="Arial" w:cs="Arial"/>
                <w:sz w:val="22"/>
                <w:szCs w:val="22"/>
              </w:rPr>
            </w:pPr>
            <w:r w:rsidRPr="00C32AFB">
              <w:rPr>
                <w:rFonts w:ascii="Arial" w:hAnsi="Arial" w:cs="Arial"/>
                <w:sz w:val="22"/>
                <w:szCs w:val="22"/>
              </w:rPr>
              <w:t xml:space="preserve">En el caso de alguna controversia entre el Comprador y el Proveedor que es un ciudadano del país del Comprador, la controversia deberá ser sometida a juicio o arbitraje de acuerdo con las leyes del país del Comprador.  </w:t>
            </w:r>
          </w:p>
        </w:tc>
      </w:tr>
      <w:tr w:rsidR="000D48CD" w:rsidRPr="00C32AFB" w14:paraId="0E79E97D" w14:textId="77777777" w:rsidTr="00801DFB">
        <w:tc>
          <w:tcPr>
            <w:tcW w:w="1708" w:type="dxa"/>
            <w:shd w:val="clear" w:color="auto" w:fill="auto"/>
          </w:tcPr>
          <w:p w14:paraId="57D1C801"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7670FD" w:rsidRPr="00C32AFB">
              <w:rPr>
                <w:rFonts w:ascii="Arial" w:hAnsi="Arial" w:cs="Arial"/>
                <w:b/>
                <w:sz w:val="22"/>
                <w:szCs w:val="22"/>
              </w:rPr>
              <w:t xml:space="preserve"> 13.1</w:t>
            </w:r>
          </w:p>
        </w:tc>
        <w:tc>
          <w:tcPr>
            <w:tcW w:w="7178" w:type="dxa"/>
            <w:shd w:val="clear" w:color="auto" w:fill="auto"/>
          </w:tcPr>
          <w:p w14:paraId="25F2C281" w14:textId="77777777" w:rsidR="005C4CED" w:rsidRPr="003506A4" w:rsidRDefault="005C4CED" w:rsidP="005C4CED">
            <w:pPr>
              <w:spacing w:after="142" w:line="240" w:lineRule="atLeast"/>
              <w:jc w:val="both"/>
              <w:rPr>
                <w:rFonts w:ascii="Arial" w:hAnsi="Arial" w:cs="Arial"/>
                <w:b/>
                <w:sz w:val="22"/>
                <w:szCs w:val="22"/>
              </w:rPr>
            </w:pPr>
            <w:r w:rsidRPr="00AE6FDA">
              <w:rPr>
                <w:rFonts w:ascii="Arial" w:hAnsi="Arial" w:cs="Arial"/>
                <w:b/>
                <w:sz w:val="22"/>
                <w:szCs w:val="22"/>
              </w:rPr>
              <w:t>Para los Bienes importados</w:t>
            </w:r>
            <w:r w:rsidRPr="003506A4">
              <w:rPr>
                <w:rFonts w:ascii="Arial" w:hAnsi="Arial" w:cs="Arial"/>
                <w:b/>
                <w:sz w:val="22"/>
                <w:szCs w:val="22"/>
              </w:rPr>
              <w:t xml:space="preserve"> del extranjero:</w:t>
            </w:r>
          </w:p>
          <w:p w14:paraId="6D1C972B" w14:textId="77777777" w:rsidR="005C4CED" w:rsidRPr="003506A4" w:rsidRDefault="005C4CED" w:rsidP="005C4CED">
            <w:pPr>
              <w:tabs>
                <w:tab w:val="left" w:pos="950"/>
              </w:tabs>
              <w:spacing w:after="142" w:line="240" w:lineRule="atLeast"/>
              <w:jc w:val="both"/>
              <w:rPr>
                <w:rFonts w:ascii="Arial" w:hAnsi="Arial" w:cs="Arial"/>
                <w:sz w:val="22"/>
                <w:szCs w:val="22"/>
              </w:rPr>
            </w:pPr>
            <w:r w:rsidRPr="003506A4">
              <w:rPr>
                <w:rFonts w:ascii="Arial" w:hAnsi="Arial" w:cs="Arial"/>
                <w:sz w:val="22"/>
                <w:szCs w:val="22"/>
              </w:rPr>
              <w:t>Una vez realizado el embarque, el Proveedor notificará al Comprador y a la compañía de seguros, por cable, télex, o por vía electrónica mutuamente acordada con anterioridad,</w:t>
            </w:r>
            <w:r w:rsidRPr="00AE6FDA">
              <w:rPr>
                <w:rFonts w:ascii="Arial" w:hAnsi="Arial" w:cs="Arial"/>
                <w:sz w:val="22"/>
                <w:szCs w:val="22"/>
              </w:rPr>
              <w:t xml:space="preserve"> las disposiciones detalladas relativas al envío, es decir: el número del c</w:t>
            </w:r>
            <w:r w:rsidRPr="003506A4">
              <w:rPr>
                <w:rFonts w:ascii="Arial" w:hAnsi="Arial" w:cs="Arial"/>
                <w:sz w:val="22"/>
                <w:szCs w:val="22"/>
              </w:rPr>
              <w:t>ontrato, la descripción de los Bienes, la cantidad, el medio de transporte, el número y la fecha del conocimiento de embarque, el lugar de embarque, la fecha de envío, el lugar de desembarque, etc. El Proveedor enviará los documentos a continuación al Comprador, con copia a la compañía de seguros:</w:t>
            </w:r>
          </w:p>
          <w:p w14:paraId="7CE03152" w14:textId="77777777" w:rsidR="005C4CED" w:rsidRPr="000975B0" w:rsidRDefault="005C4CED" w:rsidP="005C4CED">
            <w:pPr>
              <w:numPr>
                <w:ilvl w:val="0"/>
                <w:numId w:val="109"/>
              </w:numPr>
              <w:tabs>
                <w:tab w:val="left" w:pos="808"/>
              </w:tabs>
              <w:spacing w:after="142" w:line="240" w:lineRule="atLeast"/>
              <w:jc w:val="both"/>
              <w:rPr>
                <w:rFonts w:ascii="Arial" w:hAnsi="Arial" w:cs="Arial"/>
                <w:sz w:val="22"/>
                <w:szCs w:val="22"/>
              </w:rPr>
            </w:pPr>
            <w:r w:rsidRPr="003506A4">
              <w:rPr>
                <w:rFonts w:ascii="Arial" w:hAnsi="Arial" w:cs="Arial"/>
                <w:sz w:val="22"/>
                <w:szCs w:val="22"/>
              </w:rPr>
              <w:t>Original y [Insertar número de copias] copias de las facturas</w:t>
            </w:r>
            <w:r w:rsidRPr="0053442B">
              <w:rPr>
                <w:rFonts w:ascii="Arial" w:hAnsi="Arial" w:cs="Arial"/>
                <w:vertAlign w:val="superscript"/>
              </w:rPr>
              <w:footnoteReference w:id="35"/>
            </w:r>
            <w:r w:rsidRPr="0053442B">
              <w:rPr>
                <w:rFonts w:ascii="Arial" w:hAnsi="Arial" w:cs="Arial"/>
                <w:sz w:val="22"/>
                <w:szCs w:val="22"/>
              </w:rPr>
              <w:t xml:space="preserve"> del Proveedor, con descripción de los Bienes y Servicios Conexos, sus cantidades, precio unitario y monto total, número de paquetes, nombres de los exportadores y consignatario; los Bienes y Servicios Relacionados deben describirse minuciosamente (descripción detallada, específica y completa de la mercancía);</w:t>
            </w:r>
            <w:r w:rsidRPr="000975B0">
              <w:rPr>
                <w:rFonts w:ascii="Arial" w:hAnsi="Arial" w:cs="Arial"/>
                <w:sz w:val="22"/>
                <w:szCs w:val="22"/>
              </w:rPr>
              <w:t xml:space="preserve"> </w:t>
            </w:r>
          </w:p>
          <w:p w14:paraId="3FD11BCA" w14:textId="77777777" w:rsidR="005C4CED" w:rsidRPr="003506A4" w:rsidRDefault="005C4CED" w:rsidP="005C4CED">
            <w:pPr>
              <w:numPr>
                <w:ilvl w:val="0"/>
                <w:numId w:val="109"/>
              </w:numPr>
              <w:tabs>
                <w:tab w:val="left" w:pos="808"/>
              </w:tabs>
              <w:spacing w:after="142" w:line="240" w:lineRule="atLeast"/>
              <w:jc w:val="both"/>
              <w:rPr>
                <w:rFonts w:ascii="Arial" w:hAnsi="Arial" w:cs="Arial"/>
                <w:sz w:val="22"/>
                <w:szCs w:val="22"/>
              </w:rPr>
            </w:pPr>
            <w:r w:rsidRPr="00C13872">
              <w:rPr>
                <w:rFonts w:ascii="Arial" w:hAnsi="Arial" w:cs="Arial"/>
                <w:sz w:val="22"/>
                <w:szCs w:val="22"/>
              </w:rPr>
              <w:t xml:space="preserve">Original y </w:t>
            </w:r>
            <w:r w:rsidRPr="00AE6FDA">
              <w:rPr>
                <w:rFonts w:ascii="Arial" w:hAnsi="Arial" w:cs="Arial"/>
                <w:sz w:val="22"/>
                <w:szCs w:val="22"/>
              </w:rPr>
              <w:t>[Insertar número de copias] copias</w:t>
            </w:r>
            <w:r w:rsidRPr="003506A4">
              <w:rPr>
                <w:rFonts w:ascii="Arial" w:hAnsi="Arial" w:cs="Arial"/>
                <w:sz w:val="22"/>
                <w:szCs w:val="22"/>
              </w:rPr>
              <w:t xml:space="preserve"> negociables y no negociables (selladas y fechadas de conformidad con el original) del conocimiento de embarque negociable, neto a bordo, rotulado “flete pagado” o equivalente (conocimiento aéreo, por tierra, FCR, CMR), que muestren peso neto y bruto, volumen de medidas, marcas e identificación, nombre y dirección del importador del consignatario;</w:t>
            </w:r>
          </w:p>
          <w:p w14:paraId="5423D7BE" w14:textId="77777777" w:rsidR="005C4CED" w:rsidRPr="003506A4" w:rsidRDefault="005C4CED" w:rsidP="005C4CED">
            <w:pPr>
              <w:numPr>
                <w:ilvl w:val="0"/>
                <w:numId w:val="109"/>
              </w:numPr>
              <w:tabs>
                <w:tab w:val="left" w:pos="808"/>
              </w:tabs>
              <w:spacing w:after="142" w:line="240" w:lineRule="atLeast"/>
              <w:ind w:hanging="391"/>
              <w:jc w:val="both"/>
              <w:rPr>
                <w:rFonts w:ascii="Arial" w:hAnsi="Arial" w:cs="Arial"/>
                <w:sz w:val="22"/>
                <w:szCs w:val="22"/>
              </w:rPr>
            </w:pPr>
            <w:r w:rsidRPr="003506A4">
              <w:rPr>
                <w:rFonts w:ascii="Arial" w:hAnsi="Arial" w:cs="Arial"/>
                <w:sz w:val="22"/>
                <w:szCs w:val="22"/>
              </w:rPr>
              <w:t>Original y [Insertar número de copias] copias de las listas de embalajes que identifiquen los contenidos de cada paquete; la lista de embalaje y pesado deberá describir de forma detallada los contenidos de cada paquete incluido en el envío, así como el peso bruto y neto;</w:t>
            </w:r>
          </w:p>
          <w:p w14:paraId="7E18792C" w14:textId="77777777" w:rsidR="005C4CED" w:rsidRPr="003506A4" w:rsidRDefault="005C4CED" w:rsidP="005C4CED">
            <w:pPr>
              <w:numPr>
                <w:ilvl w:val="0"/>
                <w:numId w:val="109"/>
              </w:numPr>
              <w:tabs>
                <w:tab w:val="left" w:pos="808"/>
              </w:tabs>
              <w:spacing w:after="142" w:line="240" w:lineRule="atLeast"/>
              <w:ind w:hanging="391"/>
              <w:jc w:val="both"/>
              <w:rPr>
                <w:rFonts w:ascii="Arial" w:hAnsi="Arial" w:cs="Arial"/>
                <w:sz w:val="22"/>
                <w:szCs w:val="22"/>
              </w:rPr>
            </w:pPr>
            <w:r w:rsidRPr="003506A4">
              <w:rPr>
                <w:rFonts w:ascii="Arial" w:hAnsi="Arial" w:cs="Arial"/>
                <w:sz w:val="22"/>
                <w:szCs w:val="22"/>
              </w:rPr>
              <w:t>Certificados de seguro originales;</w:t>
            </w:r>
          </w:p>
          <w:p w14:paraId="0BED956F" w14:textId="77777777" w:rsidR="005C4CED" w:rsidRPr="003506A4" w:rsidRDefault="005C4CED" w:rsidP="005C4CED">
            <w:pPr>
              <w:numPr>
                <w:ilvl w:val="0"/>
                <w:numId w:val="109"/>
              </w:numPr>
              <w:tabs>
                <w:tab w:val="left" w:pos="808"/>
              </w:tabs>
              <w:spacing w:after="142" w:line="240" w:lineRule="atLeast"/>
              <w:ind w:hanging="391"/>
              <w:jc w:val="both"/>
              <w:rPr>
                <w:rFonts w:ascii="Arial" w:hAnsi="Arial" w:cs="Arial"/>
                <w:sz w:val="22"/>
                <w:szCs w:val="22"/>
              </w:rPr>
            </w:pPr>
            <w:r w:rsidRPr="003506A4">
              <w:rPr>
                <w:rFonts w:ascii="Arial" w:hAnsi="Arial" w:cs="Arial"/>
                <w:sz w:val="22"/>
                <w:szCs w:val="22"/>
              </w:rPr>
              <w:t>Certificado de garantía del Fabricante o del Proveedor;</w:t>
            </w:r>
          </w:p>
          <w:p w14:paraId="348A6DF6" w14:textId="77777777" w:rsidR="005C4CED" w:rsidRPr="003506A4" w:rsidRDefault="005C4CED" w:rsidP="005C4CED">
            <w:pPr>
              <w:numPr>
                <w:ilvl w:val="0"/>
                <w:numId w:val="109"/>
              </w:numPr>
              <w:tabs>
                <w:tab w:val="left" w:pos="808"/>
              </w:tabs>
              <w:spacing w:after="142" w:line="240" w:lineRule="atLeast"/>
              <w:ind w:hanging="391"/>
              <w:jc w:val="both"/>
              <w:rPr>
                <w:rFonts w:ascii="Arial" w:hAnsi="Arial" w:cs="Arial"/>
                <w:sz w:val="22"/>
                <w:szCs w:val="22"/>
              </w:rPr>
            </w:pPr>
            <w:r w:rsidRPr="003506A4">
              <w:rPr>
                <w:rFonts w:ascii="Arial" w:hAnsi="Arial" w:cs="Arial"/>
                <w:sz w:val="22"/>
                <w:szCs w:val="22"/>
              </w:rPr>
              <w:t xml:space="preserve">Certificado de inspección original que emite el servicio de inspección designado </w:t>
            </w:r>
            <w:r w:rsidRPr="003506A4">
              <w:rPr>
                <w:rFonts w:ascii="Arial" w:hAnsi="Arial" w:cs="Arial"/>
                <w:i/>
                <w:sz w:val="22"/>
                <w:szCs w:val="22"/>
              </w:rPr>
              <w:t>[Si procede, en caso contrario, eliminar],</w:t>
            </w:r>
            <w:r w:rsidRPr="00AE6FDA">
              <w:rPr>
                <w:rFonts w:ascii="Arial" w:hAnsi="Arial" w:cs="Arial"/>
                <w:sz w:val="22"/>
                <w:szCs w:val="22"/>
              </w:rPr>
              <w:t xml:space="preserve"> e informe de inspecció</w:t>
            </w:r>
            <w:r w:rsidRPr="003506A4">
              <w:rPr>
                <w:rFonts w:ascii="Arial" w:hAnsi="Arial" w:cs="Arial"/>
                <w:sz w:val="22"/>
                <w:szCs w:val="22"/>
              </w:rPr>
              <w:t>n en la fábrica del Proveedor;</w:t>
            </w:r>
          </w:p>
          <w:p w14:paraId="3DA93768" w14:textId="77777777" w:rsidR="005C4CED" w:rsidRPr="00AE6FDA" w:rsidRDefault="005C4CED" w:rsidP="005C4CED">
            <w:pPr>
              <w:numPr>
                <w:ilvl w:val="0"/>
                <w:numId w:val="109"/>
              </w:numPr>
              <w:tabs>
                <w:tab w:val="left" w:pos="808"/>
              </w:tabs>
              <w:spacing w:after="142" w:line="240" w:lineRule="atLeast"/>
              <w:ind w:hanging="391"/>
              <w:jc w:val="both"/>
              <w:rPr>
                <w:rFonts w:ascii="Arial" w:hAnsi="Arial" w:cs="Arial"/>
                <w:sz w:val="22"/>
                <w:szCs w:val="22"/>
              </w:rPr>
            </w:pPr>
            <w:r w:rsidRPr="003506A4">
              <w:rPr>
                <w:rFonts w:ascii="Arial" w:hAnsi="Arial" w:cs="Arial"/>
                <w:sz w:val="22"/>
                <w:szCs w:val="22"/>
              </w:rPr>
              <w:t xml:space="preserve">Certificado de origen: original y </w:t>
            </w:r>
            <w:r w:rsidRPr="003506A4">
              <w:rPr>
                <w:rFonts w:ascii="Arial" w:hAnsi="Arial" w:cs="Arial"/>
                <w:i/>
                <w:sz w:val="22"/>
                <w:szCs w:val="22"/>
              </w:rPr>
              <w:t>[Insertar número de copias]</w:t>
            </w:r>
            <w:r w:rsidRPr="003506A4">
              <w:rPr>
                <w:rFonts w:ascii="Arial" w:hAnsi="Arial" w:cs="Arial"/>
                <w:sz w:val="22"/>
                <w:szCs w:val="22"/>
              </w:rPr>
              <w:t xml:space="preserve"> copias; el origen deberá certificarse por la Cámara de Comercio del país del Proveedor; y</w:t>
            </w:r>
          </w:p>
          <w:p w14:paraId="1FBF5DBC" w14:textId="77777777" w:rsidR="005C4CED" w:rsidRPr="003506A4" w:rsidRDefault="005C4CED" w:rsidP="005C4CED">
            <w:pPr>
              <w:numPr>
                <w:ilvl w:val="0"/>
                <w:numId w:val="109"/>
              </w:numPr>
              <w:tabs>
                <w:tab w:val="left" w:pos="808"/>
              </w:tabs>
              <w:spacing w:after="142" w:line="240" w:lineRule="atLeast"/>
              <w:ind w:hanging="391"/>
              <w:jc w:val="both"/>
              <w:rPr>
                <w:rFonts w:ascii="Arial" w:hAnsi="Arial" w:cs="Arial"/>
                <w:sz w:val="22"/>
                <w:szCs w:val="22"/>
              </w:rPr>
            </w:pPr>
            <w:r w:rsidRPr="003506A4">
              <w:rPr>
                <w:rFonts w:ascii="Arial" w:hAnsi="Arial" w:cs="Arial"/>
                <w:sz w:val="22"/>
                <w:szCs w:val="22"/>
              </w:rPr>
              <w:t>Cualquier otro documento que sea requerido en casos específicos.</w:t>
            </w:r>
          </w:p>
          <w:p w14:paraId="0B7BBDAE" w14:textId="77777777" w:rsidR="005C4CED" w:rsidRPr="00AE6FDA" w:rsidRDefault="005C4CED" w:rsidP="005C4CED">
            <w:pPr>
              <w:spacing w:after="142" w:line="240" w:lineRule="atLeast"/>
              <w:jc w:val="both"/>
              <w:rPr>
                <w:rFonts w:ascii="Arial" w:hAnsi="Arial" w:cs="Arial"/>
                <w:sz w:val="22"/>
                <w:szCs w:val="22"/>
              </w:rPr>
            </w:pPr>
            <w:r w:rsidRPr="00AE6FDA">
              <w:rPr>
                <w:rFonts w:ascii="Arial" w:hAnsi="Arial" w:cs="Arial"/>
                <w:sz w:val="22"/>
                <w:szCs w:val="22"/>
              </w:rPr>
              <w:t>El Comprador deberá recibir los documentos arriba citados como mínimo una semana antes de la llegada de los Bienes al lugar de destino y, si no se reciben, el Proveedor será responsable de todos los gastos resultantes.</w:t>
            </w:r>
          </w:p>
          <w:p w14:paraId="25288186" w14:textId="77777777" w:rsidR="005C4CED" w:rsidRPr="003506A4" w:rsidRDefault="005C4CED" w:rsidP="005C4CED">
            <w:pPr>
              <w:spacing w:after="142" w:line="240" w:lineRule="atLeast"/>
              <w:jc w:val="both"/>
              <w:rPr>
                <w:rFonts w:ascii="Arial" w:hAnsi="Arial" w:cs="Arial"/>
                <w:b/>
                <w:sz w:val="22"/>
                <w:szCs w:val="22"/>
              </w:rPr>
            </w:pPr>
            <w:r w:rsidRPr="003506A4">
              <w:rPr>
                <w:rFonts w:ascii="Arial" w:hAnsi="Arial" w:cs="Arial"/>
                <w:b/>
                <w:sz w:val="22"/>
                <w:szCs w:val="22"/>
              </w:rPr>
              <w:t>Para los Bienes del país del Comprador</w:t>
            </w:r>
          </w:p>
          <w:p w14:paraId="1DFDA5D5" w14:textId="77777777" w:rsidR="005C4CED" w:rsidRPr="003506A4" w:rsidRDefault="005C4CED" w:rsidP="005C4CED">
            <w:pPr>
              <w:spacing w:after="142" w:line="240" w:lineRule="atLeast"/>
              <w:jc w:val="both"/>
              <w:rPr>
                <w:rFonts w:ascii="Arial" w:hAnsi="Arial" w:cs="Arial"/>
                <w:sz w:val="22"/>
                <w:szCs w:val="22"/>
              </w:rPr>
            </w:pPr>
            <w:r w:rsidRPr="003506A4">
              <w:rPr>
                <w:rFonts w:ascii="Arial" w:hAnsi="Arial" w:cs="Arial"/>
                <w:sz w:val="22"/>
                <w:szCs w:val="22"/>
              </w:rPr>
              <w:t xml:space="preserve">Tras la entrega de los Bienes EXW a la empresa transportadora, el Proveedor notificará al Comprador y presentará los documentos a continuación: </w:t>
            </w:r>
          </w:p>
          <w:p w14:paraId="26CFA00B" w14:textId="77777777" w:rsidR="005C4CED" w:rsidRPr="003506A4" w:rsidRDefault="005C4CED" w:rsidP="005C4CED">
            <w:pPr>
              <w:numPr>
                <w:ilvl w:val="0"/>
                <w:numId w:val="77"/>
              </w:numPr>
              <w:tabs>
                <w:tab w:val="left" w:pos="950"/>
              </w:tabs>
              <w:spacing w:after="142" w:line="240" w:lineRule="atLeast"/>
              <w:jc w:val="both"/>
              <w:rPr>
                <w:rFonts w:ascii="Arial" w:hAnsi="Arial" w:cs="Arial"/>
                <w:sz w:val="22"/>
                <w:szCs w:val="22"/>
              </w:rPr>
            </w:pPr>
            <w:r w:rsidRPr="003506A4">
              <w:rPr>
                <w:rFonts w:ascii="Arial" w:hAnsi="Arial" w:cs="Arial"/>
                <w:sz w:val="22"/>
                <w:szCs w:val="22"/>
              </w:rPr>
              <w:t>Original y</w:t>
            </w:r>
            <w:r w:rsidRPr="003506A4">
              <w:rPr>
                <w:rFonts w:ascii="Arial" w:hAnsi="Arial" w:cs="Arial"/>
                <w:i/>
                <w:sz w:val="22"/>
                <w:szCs w:val="22"/>
              </w:rPr>
              <w:t xml:space="preserve"> [Insertar número de copias] </w:t>
            </w:r>
            <w:r w:rsidRPr="003506A4">
              <w:rPr>
                <w:rFonts w:ascii="Arial" w:hAnsi="Arial" w:cs="Arial"/>
                <w:sz w:val="22"/>
                <w:szCs w:val="22"/>
              </w:rPr>
              <w:t>copias</w:t>
            </w:r>
            <w:r w:rsidRPr="00AE6FDA">
              <w:rPr>
                <w:rFonts w:ascii="Arial" w:hAnsi="Arial" w:cs="Arial"/>
                <w:sz w:val="22"/>
                <w:szCs w:val="22"/>
              </w:rPr>
              <w:t xml:space="preserve"> de las facturas del Proveedor, con descripción de los Bienes y Servicios Conexos</w:t>
            </w:r>
            <w:r w:rsidRPr="003506A4">
              <w:rPr>
                <w:rFonts w:ascii="Arial" w:hAnsi="Arial" w:cs="Arial"/>
                <w:sz w:val="22"/>
                <w:szCs w:val="22"/>
              </w:rPr>
              <w:t>, sus cantidades, su precio unitario y su monto total;</w:t>
            </w:r>
          </w:p>
          <w:p w14:paraId="063B7A4D" w14:textId="77777777" w:rsidR="005C4CED" w:rsidRPr="003506A4" w:rsidRDefault="005C4CED" w:rsidP="005C4CED">
            <w:pPr>
              <w:numPr>
                <w:ilvl w:val="0"/>
                <w:numId w:val="77"/>
              </w:numPr>
              <w:tabs>
                <w:tab w:val="left" w:pos="950"/>
              </w:tabs>
              <w:spacing w:after="142" w:line="240" w:lineRule="atLeast"/>
              <w:jc w:val="both"/>
              <w:rPr>
                <w:rFonts w:ascii="Arial" w:hAnsi="Arial" w:cs="Arial"/>
                <w:sz w:val="22"/>
                <w:szCs w:val="22"/>
              </w:rPr>
            </w:pPr>
            <w:r w:rsidRPr="003506A4">
              <w:rPr>
                <w:rFonts w:ascii="Arial" w:hAnsi="Arial" w:cs="Arial"/>
                <w:sz w:val="22"/>
                <w:szCs w:val="22"/>
              </w:rPr>
              <w:t>Notificación de la entrega, recibo del transportista ferroviario o de carretera originales</w:t>
            </w:r>
          </w:p>
          <w:p w14:paraId="32CF8735" w14:textId="77777777" w:rsidR="005C4CED" w:rsidRPr="00AE6FDA" w:rsidRDefault="005C4CED" w:rsidP="005C4CED">
            <w:pPr>
              <w:numPr>
                <w:ilvl w:val="0"/>
                <w:numId w:val="77"/>
              </w:numPr>
              <w:tabs>
                <w:tab w:val="left" w:pos="950"/>
              </w:tabs>
              <w:spacing w:after="142" w:line="240" w:lineRule="atLeast"/>
              <w:jc w:val="both"/>
              <w:rPr>
                <w:rFonts w:ascii="Arial" w:hAnsi="Arial" w:cs="Arial"/>
                <w:sz w:val="22"/>
                <w:szCs w:val="22"/>
              </w:rPr>
            </w:pPr>
            <w:r w:rsidRPr="003506A4">
              <w:rPr>
                <w:rFonts w:ascii="Arial" w:hAnsi="Arial" w:cs="Arial"/>
                <w:sz w:val="22"/>
                <w:szCs w:val="22"/>
              </w:rPr>
              <w:t xml:space="preserve">Certificado de seguros Original </w:t>
            </w:r>
            <w:r w:rsidRPr="003506A4">
              <w:rPr>
                <w:rFonts w:ascii="Arial" w:hAnsi="Arial" w:cs="Arial"/>
                <w:i/>
                <w:sz w:val="22"/>
                <w:szCs w:val="22"/>
              </w:rPr>
              <w:t>[Si procede, en caso contrario, eliminar];</w:t>
            </w:r>
          </w:p>
          <w:p w14:paraId="5E82CEAC" w14:textId="77777777" w:rsidR="005C4CED" w:rsidRPr="003506A4" w:rsidRDefault="005C4CED" w:rsidP="005C4CED">
            <w:pPr>
              <w:numPr>
                <w:ilvl w:val="0"/>
                <w:numId w:val="77"/>
              </w:numPr>
              <w:tabs>
                <w:tab w:val="left" w:pos="950"/>
              </w:tabs>
              <w:spacing w:after="142" w:line="240" w:lineRule="atLeast"/>
              <w:jc w:val="both"/>
              <w:rPr>
                <w:rFonts w:ascii="Arial" w:hAnsi="Arial" w:cs="Arial"/>
                <w:sz w:val="22"/>
                <w:szCs w:val="22"/>
              </w:rPr>
            </w:pPr>
            <w:r w:rsidRPr="00AE6FDA">
              <w:rPr>
                <w:rFonts w:ascii="Arial" w:hAnsi="Arial" w:cs="Arial"/>
                <w:sz w:val="22"/>
                <w:szCs w:val="22"/>
              </w:rPr>
              <w:t>Certificado</w:t>
            </w:r>
            <w:r w:rsidRPr="003506A4">
              <w:rPr>
                <w:rFonts w:ascii="Arial" w:hAnsi="Arial" w:cs="Arial"/>
                <w:sz w:val="22"/>
                <w:szCs w:val="22"/>
              </w:rPr>
              <w:t xml:space="preserve"> original de garantía del Fabricante o del Proveedor </w:t>
            </w:r>
          </w:p>
          <w:p w14:paraId="5B3F9531" w14:textId="77777777" w:rsidR="005C4CED" w:rsidRPr="00AE6FDA" w:rsidRDefault="005C4CED" w:rsidP="005C4CED">
            <w:pPr>
              <w:numPr>
                <w:ilvl w:val="0"/>
                <w:numId w:val="77"/>
              </w:numPr>
              <w:tabs>
                <w:tab w:val="left" w:pos="950"/>
              </w:tabs>
              <w:spacing w:after="142" w:line="240" w:lineRule="atLeast"/>
              <w:jc w:val="both"/>
              <w:rPr>
                <w:rFonts w:ascii="Arial" w:hAnsi="Arial" w:cs="Arial"/>
                <w:sz w:val="22"/>
                <w:szCs w:val="22"/>
              </w:rPr>
            </w:pPr>
            <w:r w:rsidRPr="00AE6FDA">
              <w:rPr>
                <w:rFonts w:ascii="Arial" w:hAnsi="Arial" w:cs="Arial"/>
                <w:sz w:val="22"/>
                <w:szCs w:val="22"/>
              </w:rPr>
              <w:t xml:space="preserve">Certificado original </w:t>
            </w:r>
            <w:r w:rsidRPr="003506A4">
              <w:rPr>
                <w:rFonts w:ascii="Arial" w:hAnsi="Arial" w:cs="Arial"/>
                <w:sz w:val="22"/>
                <w:szCs w:val="22"/>
              </w:rPr>
              <w:t>de inspección que emite el servicio de inspección designado [</w:t>
            </w:r>
            <w:r w:rsidRPr="003506A4">
              <w:rPr>
                <w:rFonts w:ascii="Arial" w:hAnsi="Arial" w:cs="Arial"/>
                <w:i/>
                <w:sz w:val="22"/>
                <w:szCs w:val="22"/>
              </w:rPr>
              <w:t>Si procede, en caso contrario, eliminar</w:t>
            </w:r>
            <w:r w:rsidRPr="003506A4">
              <w:rPr>
                <w:rFonts w:ascii="Arial" w:hAnsi="Arial" w:cs="Arial"/>
                <w:sz w:val="22"/>
                <w:szCs w:val="22"/>
              </w:rPr>
              <w:t xml:space="preserve">]; </w:t>
            </w:r>
            <w:r w:rsidRPr="00AE6FDA">
              <w:rPr>
                <w:rFonts w:ascii="Arial" w:hAnsi="Arial" w:cs="Arial"/>
                <w:sz w:val="22"/>
                <w:szCs w:val="22"/>
              </w:rPr>
              <w:t xml:space="preserve">e informe de inspección en la fábrica del Proveedor; </w:t>
            </w:r>
          </w:p>
          <w:p w14:paraId="314B6A8B" w14:textId="77777777" w:rsidR="005C4CED" w:rsidRPr="00AE6FDA" w:rsidRDefault="005C4CED" w:rsidP="005C4CED">
            <w:pPr>
              <w:numPr>
                <w:ilvl w:val="0"/>
                <w:numId w:val="77"/>
              </w:numPr>
              <w:tabs>
                <w:tab w:val="left" w:pos="950"/>
              </w:tabs>
              <w:spacing w:after="142" w:line="240" w:lineRule="atLeast"/>
              <w:jc w:val="both"/>
              <w:rPr>
                <w:rFonts w:ascii="Arial" w:hAnsi="Arial" w:cs="Arial"/>
                <w:sz w:val="22"/>
                <w:szCs w:val="22"/>
              </w:rPr>
            </w:pPr>
            <w:r w:rsidRPr="003506A4">
              <w:rPr>
                <w:rFonts w:ascii="Arial" w:hAnsi="Arial" w:cs="Arial"/>
                <w:sz w:val="22"/>
                <w:szCs w:val="22"/>
              </w:rPr>
              <w:t xml:space="preserve">Certificado de origen: original y </w:t>
            </w:r>
            <w:r w:rsidRPr="003506A4">
              <w:rPr>
                <w:rFonts w:ascii="Arial" w:hAnsi="Arial" w:cs="Arial"/>
                <w:i/>
                <w:sz w:val="22"/>
                <w:szCs w:val="22"/>
              </w:rPr>
              <w:t xml:space="preserve">[Insertar número de copias] </w:t>
            </w:r>
            <w:r w:rsidRPr="003506A4">
              <w:rPr>
                <w:rFonts w:ascii="Arial" w:hAnsi="Arial" w:cs="Arial"/>
                <w:sz w:val="22"/>
                <w:szCs w:val="22"/>
              </w:rPr>
              <w:t>copias; el origen deberá certificarse por la Cámara de Comercio del país del Proveedor; y</w:t>
            </w:r>
          </w:p>
          <w:p w14:paraId="354325FF" w14:textId="77777777" w:rsidR="005C4CED" w:rsidRPr="003506A4" w:rsidRDefault="005C4CED" w:rsidP="005C4CED">
            <w:pPr>
              <w:numPr>
                <w:ilvl w:val="0"/>
                <w:numId w:val="77"/>
              </w:numPr>
              <w:tabs>
                <w:tab w:val="left" w:pos="950"/>
              </w:tabs>
              <w:spacing w:after="142" w:line="240" w:lineRule="atLeast"/>
              <w:jc w:val="both"/>
              <w:rPr>
                <w:rFonts w:ascii="Arial" w:hAnsi="Arial" w:cs="Arial"/>
                <w:sz w:val="22"/>
                <w:szCs w:val="22"/>
              </w:rPr>
            </w:pPr>
            <w:r w:rsidRPr="003506A4">
              <w:rPr>
                <w:rFonts w:ascii="Arial" w:hAnsi="Arial" w:cs="Arial"/>
                <w:sz w:val="22"/>
                <w:szCs w:val="22"/>
              </w:rPr>
              <w:t>Cualquier otro documento que sea requerido en casos específicos.</w:t>
            </w:r>
          </w:p>
          <w:p w14:paraId="6C1576C2" w14:textId="77777777" w:rsidR="00EE2A7F" w:rsidRPr="00C32AFB" w:rsidRDefault="005C4CED" w:rsidP="00BB03A0">
            <w:pPr>
              <w:spacing w:after="142" w:line="240" w:lineRule="atLeast"/>
              <w:jc w:val="both"/>
              <w:rPr>
                <w:rFonts w:ascii="Arial" w:hAnsi="Arial" w:cs="Arial"/>
                <w:sz w:val="22"/>
                <w:szCs w:val="22"/>
              </w:rPr>
            </w:pPr>
            <w:r w:rsidRPr="00AE6FDA">
              <w:rPr>
                <w:rFonts w:ascii="Arial" w:hAnsi="Arial" w:cs="Arial"/>
                <w:sz w:val="22"/>
                <w:szCs w:val="22"/>
              </w:rPr>
              <w:t xml:space="preserve">El Comprador deberá recibir los documentos arriba citados antes del envío </w:t>
            </w:r>
            <w:r w:rsidRPr="003506A4">
              <w:rPr>
                <w:rFonts w:ascii="Arial" w:hAnsi="Arial" w:cs="Arial"/>
                <w:sz w:val="22"/>
                <w:szCs w:val="22"/>
              </w:rPr>
              <w:t>de los Bienes al lugar de destino y, si no se reciben, el Proveedor será responsable de todos los gastos resultantes.</w:t>
            </w:r>
          </w:p>
        </w:tc>
      </w:tr>
      <w:tr w:rsidR="000D48CD" w:rsidRPr="00C32AFB" w14:paraId="45791B46" w14:textId="77777777" w:rsidTr="00801DFB">
        <w:tc>
          <w:tcPr>
            <w:tcW w:w="1708" w:type="dxa"/>
            <w:shd w:val="clear" w:color="auto" w:fill="auto"/>
          </w:tcPr>
          <w:p w14:paraId="75FF215F"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7670FD" w:rsidRPr="00C32AFB">
              <w:rPr>
                <w:rFonts w:ascii="Arial" w:hAnsi="Arial" w:cs="Arial"/>
                <w:b/>
                <w:sz w:val="22"/>
                <w:szCs w:val="22"/>
              </w:rPr>
              <w:t xml:space="preserve"> 15.1</w:t>
            </w:r>
          </w:p>
        </w:tc>
        <w:tc>
          <w:tcPr>
            <w:tcW w:w="7178" w:type="dxa"/>
            <w:shd w:val="clear" w:color="auto" w:fill="auto"/>
          </w:tcPr>
          <w:p w14:paraId="57B025DB" w14:textId="77777777" w:rsidR="005C4CED" w:rsidRPr="00AE6FDA" w:rsidRDefault="005C4CED" w:rsidP="005C4CED">
            <w:pPr>
              <w:spacing w:after="142" w:line="240" w:lineRule="atLeast"/>
              <w:jc w:val="both"/>
              <w:rPr>
                <w:rFonts w:ascii="Arial" w:hAnsi="Arial" w:cs="Arial"/>
                <w:sz w:val="22"/>
                <w:szCs w:val="22"/>
              </w:rPr>
            </w:pPr>
            <w:r w:rsidRPr="00AE6FDA">
              <w:rPr>
                <w:rFonts w:ascii="Arial" w:hAnsi="Arial" w:cs="Arial"/>
                <w:sz w:val="22"/>
                <w:szCs w:val="22"/>
              </w:rPr>
              <w:t xml:space="preserve">Los precios de </w:t>
            </w:r>
            <w:r w:rsidRPr="003506A4">
              <w:rPr>
                <w:rFonts w:ascii="Arial" w:hAnsi="Arial" w:cs="Arial"/>
                <w:sz w:val="22"/>
                <w:szCs w:val="22"/>
              </w:rPr>
              <w:t xml:space="preserve">los Bienes suministrados y los Servicios Conexos prestados </w:t>
            </w:r>
            <w:r w:rsidRPr="003506A4">
              <w:rPr>
                <w:rFonts w:ascii="Arial" w:hAnsi="Arial" w:cs="Arial"/>
                <w:i/>
                <w:sz w:val="22"/>
                <w:szCs w:val="22"/>
              </w:rPr>
              <w:t xml:space="preserve">[Insertar “serán” o “no serán” según corresponda; la elección por defecto será “no serán”] </w:t>
            </w:r>
            <w:r w:rsidRPr="003506A4">
              <w:rPr>
                <w:rFonts w:ascii="Arial" w:hAnsi="Arial" w:cs="Arial"/>
                <w:sz w:val="22"/>
                <w:szCs w:val="22"/>
              </w:rPr>
              <w:t>ajustables.</w:t>
            </w:r>
          </w:p>
          <w:p w14:paraId="1BA93593" w14:textId="77777777" w:rsidR="000D48CD" w:rsidRPr="00C32AFB" w:rsidRDefault="005C4CED" w:rsidP="00AE6FDA">
            <w:pPr>
              <w:spacing w:after="142" w:line="240" w:lineRule="atLeast"/>
              <w:jc w:val="both"/>
              <w:rPr>
                <w:rFonts w:ascii="Arial" w:hAnsi="Arial" w:cs="Arial"/>
                <w:sz w:val="22"/>
                <w:szCs w:val="22"/>
              </w:rPr>
            </w:pPr>
            <w:r w:rsidRPr="00AE6FDA">
              <w:rPr>
                <w:rFonts w:ascii="Arial" w:hAnsi="Arial" w:cs="Arial"/>
                <w:sz w:val="22"/>
                <w:szCs w:val="22"/>
              </w:rPr>
              <w:t>Si los precios son ajustables, el siguiente método será utilizado para calcular el a</w:t>
            </w:r>
            <w:r w:rsidRPr="003506A4">
              <w:rPr>
                <w:rFonts w:ascii="Arial" w:hAnsi="Arial" w:cs="Arial"/>
                <w:sz w:val="22"/>
                <w:szCs w:val="22"/>
              </w:rPr>
              <w:t xml:space="preserve">juste: </w:t>
            </w:r>
            <w:r w:rsidRPr="003506A4">
              <w:rPr>
                <w:rFonts w:ascii="Arial" w:hAnsi="Arial" w:cs="Arial"/>
                <w:i/>
                <w:sz w:val="22"/>
                <w:szCs w:val="22"/>
              </w:rPr>
              <w:t>[ver el anexo a estas CE para un ejemplo de Fórmula para Ajuste de Precios]</w:t>
            </w:r>
            <w:r w:rsidRPr="003506A4">
              <w:rPr>
                <w:rFonts w:ascii="Arial" w:hAnsi="Arial" w:cs="Arial"/>
                <w:sz w:val="22"/>
                <w:szCs w:val="22"/>
              </w:rPr>
              <w:t>.</w:t>
            </w:r>
          </w:p>
        </w:tc>
      </w:tr>
      <w:tr w:rsidR="000D48CD" w:rsidRPr="00C32AFB" w14:paraId="5184091F" w14:textId="77777777" w:rsidTr="00801DFB">
        <w:tc>
          <w:tcPr>
            <w:tcW w:w="1708" w:type="dxa"/>
            <w:shd w:val="clear" w:color="auto" w:fill="auto"/>
          </w:tcPr>
          <w:p w14:paraId="52182239"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7670FD" w:rsidRPr="00C32AFB">
              <w:rPr>
                <w:rFonts w:ascii="Arial" w:hAnsi="Arial" w:cs="Arial"/>
                <w:b/>
                <w:sz w:val="22"/>
                <w:szCs w:val="22"/>
              </w:rPr>
              <w:t xml:space="preserve"> 16.1</w:t>
            </w:r>
          </w:p>
        </w:tc>
        <w:tc>
          <w:tcPr>
            <w:tcW w:w="7178" w:type="dxa"/>
            <w:shd w:val="clear" w:color="auto" w:fill="auto"/>
          </w:tcPr>
          <w:p w14:paraId="02E5BDBA" w14:textId="77777777" w:rsidR="005C4CED" w:rsidRPr="00AE6FDA" w:rsidRDefault="005C4CED" w:rsidP="005C4CED">
            <w:pPr>
              <w:spacing w:after="142" w:line="240" w:lineRule="atLeast"/>
              <w:ind w:left="524"/>
              <w:jc w:val="both"/>
              <w:rPr>
                <w:rFonts w:ascii="Arial" w:hAnsi="Arial" w:cs="Arial"/>
                <w:sz w:val="22"/>
                <w:szCs w:val="22"/>
              </w:rPr>
            </w:pPr>
            <w:r w:rsidRPr="00AE6FDA">
              <w:rPr>
                <w:rFonts w:ascii="Arial" w:hAnsi="Arial" w:cs="Arial"/>
                <w:sz w:val="22"/>
                <w:szCs w:val="22"/>
              </w:rPr>
              <w:t>CG 16.1 - La forma y condiciones de pago al Proveedor en virtud del Contrato serán las siguientes:</w:t>
            </w:r>
          </w:p>
          <w:p w14:paraId="42AC33F4" w14:textId="77777777" w:rsidR="005C4CED" w:rsidRPr="003506A4" w:rsidRDefault="005C4CED" w:rsidP="005C4CED">
            <w:pPr>
              <w:spacing w:after="142" w:line="240" w:lineRule="atLeast"/>
              <w:ind w:left="524"/>
              <w:jc w:val="both"/>
              <w:rPr>
                <w:rFonts w:ascii="Arial" w:hAnsi="Arial" w:cs="Arial"/>
                <w:b/>
                <w:sz w:val="22"/>
                <w:szCs w:val="22"/>
              </w:rPr>
            </w:pPr>
            <w:r w:rsidRPr="003506A4">
              <w:rPr>
                <w:rFonts w:ascii="Arial" w:hAnsi="Arial" w:cs="Arial"/>
                <w:b/>
                <w:sz w:val="22"/>
                <w:szCs w:val="22"/>
              </w:rPr>
              <w:t>Métodos de pago</w:t>
            </w:r>
          </w:p>
          <w:p w14:paraId="6351F800" w14:textId="77777777" w:rsidR="005C4CED" w:rsidRPr="00AE6FDA" w:rsidRDefault="005C4CED" w:rsidP="005C4CED">
            <w:pPr>
              <w:spacing w:after="142" w:line="240" w:lineRule="atLeast"/>
              <w:ind w:left="524"/>
              <w:jc w:val="both"/>
              <w:rPr>
                <w:rFonts w:ascii="Arial" w:hAnsi="Arial" w:cs="Arial"/>
                <w:i/>
                <w:sz w:val="22"/>
                <w:szCs w:val="22"/>
              </w:rPr>
            </w:pPr>
            <w:r w:rsidRPr="003506A4">
              <w:rPr>
                <w:rFonts w:ascii="Arial" w:hAnsi="Arial" w:cs="Arial"/>
                <w:sz w:val="22"/>
                <w:szCs w:val="22"/>
              </w:rPr>
              <w:t xml:space="preserve">Los pagos deberán realizarse mediante el procedimiento de KfW </w:t>
            </w:r>
            <w:r w:rsidRPr="003506A4">
              <w:rPr>
                <w:rFonts w:ascii="Arial" w:hAnsi="Arial" w:cs="Arial"/>
                <w:i/>
                <w:sz w:val="22"/>
                <w:szCs w:val="22"/>
              </w:rPr>
              <w:t>[Insertar “Desembolso Directo” o “Desembolso Directo Simplificado” o “Disponibilidad de Fondos”, como proceda]</w:t>
            </w:r>
          </w:p>
          <w:p w14:paraId="5AA3F91B" w14:textId="77777777" w:rsidR="005C4CED" w:rsidRPr="00AE6FDA" w:rsidRDefault="005C4CED" w:rsidP="005C4CED">
            <w:pPr>
              <w:spacing w:after="142" w:line="240" w:lineRule="atLeast"/>
              <w:ind w:left="524"/>
              <w:jc w:val="both"/>
              <w:rPr>
                <w:rFonts w:ascii="Arial" w:hAnsi="Arial" w:cs="Arial"/>
                <w:b/>
                <w:sz w:val="22"/>
                <w:szCs w:val="22"/>
              </w:rPr>
            </w:pPr>
            <w:r w:rsidRPr="00AE6FDA">
              <w:rPr>
                <w:rFonts w:ascii="Arial" w:hAnsi="Arial" w:cs="Arial"/>
                <w:b/>
                <w:sz w:val="22"/>
                <w:szCs w:val="22"/>
              </w:rPr>
              <w:t>Pago de Bienes importados:</w:t>
            </w:r>
          </w:p>
          <w:p w14:paraId="5F986A3B" w14:textId="77777777" w:rsidR="005C4CED" w:rsidRPr="003506A4" w:rsidRDefault="005C4CED" w:rsidP="005C4CED">
            <w:pPr>
              <w:spacing w:after="142" w:line="240" w:lineRule="atLeast"/>
              <w:ind w:left="1004" w:hanging="480"/>
              <w:jc w:val="both"/>
              <w:rPr>
                <w:rFonts w:ascii="Arial" w:hAnsi="Arial" w:cs="Arial"/>
                <w:sz w:val="22"/>
                <w:szCs w:val="22"/>
              </w:rPr>
            </w:pPr>
            <w:r w:rsidRPr="003506A4">
              <w:rPr>
                <w:rFonts w:ascii="Arial" w:hAnsi="Arial" w:cs="Arial"/>
                <w:sz w:val="22"/>
                <w:szCs w:val="22"/>
              </w:rPr>
              <w:t xml:space="preserve">El pago de la proporción extranjera se hará en </w:t>
            </w:r>
            <w:r w:rsidRPr="003506A4">
              <w:rPr>
                <w:rFonts w:ascii="Arial" w:hAnsi="Arial" w:cs="Arial"/>
                <w:i/>
                <w:sz w:val="22"/>
                <w:szCs w:val="22"/>
              </w:rPr>
              <w:t>[Insertar moneda del Precio del Contrato]; por defecto, la moneda es el Euro (EUR)]</w:t>
            </w:r>
            <w:r w:rsidRPr="003506A4">
              <w:rPr>
                <w:rFonts w:ascii="Arial" w:hAnsi="Arial" w:cs="Arial"/>
                <w:sz w:val="22"/>
                <w:szCs w:val="22"/>
              </w:rPr>
              <w:t xml:space="preserve"> de la siguiente manera</w:t>
            </w:r>
          </w:p>
          <w:p w14:paraId="75304913" w14:textId="77777777" w:rsidR="005C4CED" w:rsidRPr="00AE6FDA" w:rsidRDefault="005C4CED" w:rsidP="005C4CED">
            <w:pPr>
              <w:numPr>
                <w:ilvl w:val="0"/>
                <w:numId w:val="70"/>
              </w:numPr>
              <w:tabs>
                <w:tab w:val="left" w:pos="1091"/>
              </w:tabs>
              <w:spacing w:after="142" w:line="240" w:lineRule="atLeast"/>
              <w:ind w:left="1004" w:hanging="480"/>
              <w:jc w:val="both"/>
              <w:rPr>
                <w:rFonts w:ascii="Arial" w:hAnsi="Arial" w:cs="Arial"/>
                <w:sz w:val="22"/>
                <w:szCs w:val="22"/>
              </w:rPr>
            </w:pPr>
            <w:r w:rsidRPr="003506A4">
              <w:rPr>
                <w:rFonts w:ascii="Arial" w:hAnsi="Arial" w:cs="Arial"/>
                <w:b/>
                <w:sz w:val="22"/>
                <w:szCs w:val="22"/>
              </w:rPr>
              <w:t>Anticipo</w:t>
            </w:r>
            <w:r w:rsidRPr="003506A4">
              <w:rPr>
                <w:rStyle w:val="Funotenzeichen"/>
                <w:rFonts w:ascii="Arial" w:hAnsi="Arial" w:cs="Arial"/>
                <w:b/>
                <w:sz w:val="22"/>
                <w:szCs w:val="22"/>
              </w:rPr>
              <w:footnoteReference w:customMarkFollows="1" w:id="36"/>
              <w:t>2</w:t>
            </w:r>
            <w:r w:rsidRPr="003506A4">
              <w:rPr>
                <w:rFonts w:ascii="Arial" w:hAnsi="Arial" w:cs="Arial"/>
                <w:b/>
                <w:i/>
                <w:sz w:val="22"/>
                <w:szCs w:val="22"/>
              </w:rPr>
              <w:t xml:space="preserve">: </w:t>
            </w:r>
            <w:r w:rsidRPr="003506A4">
              <w:rPr>
                <w:rFonts w:ascii="Arial" w:hAnsi="Arial" w:cs="Arial"/>
                <w:i/>
                <w:sz w:val="22"/>
                <w:szCs w:val="22"/>
              </w:rPr>
              <w:t xml:space="preserve">[Insertar un valor entre diez </w:t>
            </w:r>
            <w:r w:rsidRPr="003506A4">
              <w:rPr>
                <w:rFonts w:ascii="Arial" w:hAnsi="Arial" w:cs="Arial"/>
                <w:i/>
                <w:szCs w:val="22"/>
              </w:rPr>
              <w:t>(</w:t>
            </w:r>
            <w:r w:rsidRPr="003506A4">
              <w:rPr>
                <w:rFonts w:ascii="Arial" w:hAnsi="Arial" w:cs="Arial"/>
                <w:i/>
                <w:sz w:val="22"/>
                <w:szCs w:val="22"/>
              </w:rPr>
              <w:t xml:space="preserve">10) y veinte (20)] </w:t>
            </w:r>
            <w:r w:rsidRPr="003506A4">
              <w:rPr>
                <w:rFonts w:ascii="Arial" w:hAnsi="Arial" w:cs="Arial"/>
                <w:sz w:val="22"/>
                <w:szCs w:val="22"/>
              </w:rPr>
              <w:t xml:space="preserve">por ciento del Precio del Contrato se pagará mediante el método de pago estipulado anteriormente en los treinta (30) días después de la firma del Contrato por ambas partes, contra solicitud de pago y presentación de una Garantía Bancaria por Anticipo por el monto equivalente y válida hasta que los Bienes hayan sido entregados al receptor final; las garantías estarán en el formulario facilitado en los </w:t>
            </w:r>
            <w:r w:rsidRPr="00AE6FDA">
              <w:rPr>
                <w:rFonts w:ascii="Arial" w:hAnsi="Arial" w:cs="Arial"/>
                <w:sz w:val="22"/>
                <w:szCs w:val="22"/>
              </w:rPr>
              <w:t>Documentos de Licitación</w:t>
            </w:r>
            <w:r w:rsidRPr="003506A4">
              <w:rPr>
                <w:rFonts w:ascii="Arial" w:hAnsi="Arial" w:cs="Arial"/>
                <w:sz w:val="22"/>
                <w:szCs w:val="22"/>
              </w:rPr>
              <w:t>.</w:t>
            </w:r>
            <w:r w:rsidRPr="00AE6FDA">
              <w:rPr>
                <w:rFonts w:ascii="Arial" w:hAnsi="Arial" w:cs="Arial"/>
                <w:sz w:val="22"/>
                <w:szCs w:val="22"/>
              </w:rPr>
              <w:t xml:space="preserve"> </w:t>
            </w:r>
          </w:p>
          <w:p w14:paraId="58705077" w14:textId="77777777" w:rsidR="005C4CED" w:rsidRPr="00AE6FDA" w:rsidRDefault="005C4CED" w:rsidP="003506A4">
            <w:pPr>
              <w:numPr>
                <w:ilvl w:val="0"/>
                <w:numId w:val="70"/>
              </w:numPr>
              <w:tabs>
                <w:tab w:val="left" w:pos="1091"/>
              </w:tabs>
              <w:spacing w:after="142" w:line="240" w:lineRule="atLeast"/>
              <w:ind w:left="1004" w:hanging="480"/>
              <w:jc w:val="both"/>
              <w:rPr>
                <w:rFonts w:ascii="Arial" w:hAnsi="Arial" w:cs="Arial"/>
                <w:sz w:val="22"/>
                <w:szCs w:val="22"/>
              </w:rPr>
            </w:pPr>
            <w:r w:rsidRPr="003506A4">
              <w:rPr>
                <w:rFonts w:ascii="Arial" w:hAnsi="Arial" w:cs="Arial"/>
                <w:b/>
                <w:sz w:val="22"/>
                <w:szCs w:val="22"/>
              </w:rPr>
              <w:t>En la entrega de los Bienes:</w:t>
            </w:r>
            <w:r w:rsidRPr="003506A4">
              <w:rPr>
                <w:rFonts w:ascii="Arial" w:hAnsi="Arial" w:cs="Arial"/>
                <w:sz w:val="22"/>
                <w:szCs w:val="22"/>
              </w:rPr>
              <w:t xml:space="preserve"> </w:t>
            </w:r>
            <w:r w:rsidRPr="003506A4">
              <w:rPr>
                <w:rFonts w:ascii="Arial" w:hAnsi="Arial" w:cs="Arial"/>
                <w:i/>
                <w:sz w:val="22"/>
                <w:szCs w:val="22"/>
              </w:rPr>
              <w:t>[Insertar valor entre sesenta (60) y ochenta (80)]</w:t>
            </w:r>
            <w:r w:rsidRPr="003506A4">
              <w:rPr>
                <w:rFonts w:ascii="Arial" w:hAnsi="Arial" w:cs="Arial"/>
                <w:sz w:val="22"/>
                <w:szCs w:val="22"/>
              </w:rPr>
              <w:t xml:space="preserve"> por ciento del precio del Contrato de los Bienes entregados y Servicios Conexos proporcionados se pagarán mediante el método previamente estipulado en los treinta (30) días desde la inspección de los Bienes por el Comprador (normalmente después que los bienes pasan el proceso de aduanas), contra (i) presentación de los documentos especificados en la cláusula 13 de las CG , (ii) presentación del certificado de inspección del Comprador, y (iii) subordinación a una Garantía de Cumplimiento satisfactoria; el Pago de la Garantía Bancaria por Anticipo</w:t>
            </w:r>
            <w:r w:rsidRPr="003506A4" w:rsidDel="00850DC6">
              <w:rPr>
                <w:rFonts w:ascii="Arial" w:hAnsi="Arial" w:cs="Arial"/>
                <w:sz w:val="22"/>
                <w:szCs w:val="22"/>
              </w:rPr>
              <w:t xml:space="preserve"> </w:t>
            </w:r>
            <w:r w:rsidRPr="003506A4">
              <w:rPr>
                <w:rFonts w:ascii="Arial" w:hAnsi="Arial" w:cs="Arial"/>
                <w:sz w:val="22"/>
                <w:szCs w:val="22"/>
              </w:rPr>
              <w:t>se emitirá junto con este pago;</w:t>
            </w:r>
          </w:p>
          <w:p w14:paraId="67CBDB17" w14:textId="77777777" w:rsidR="005C4CED" w:rsidRPr="00AE6FDA" w:rsidRDefault="005C4CED" w:rsidP="005C4CED">
            <w:pPr>
              <w:numPr>
                <w:ilvl w:val="0"/>
                <w:numId w:val="70"/>
              </w:numPr>
              <w:tabs>
                <w:tab w:val="left" w:pos="1091"/>
              </w:tabs>
              <w:spacing w:after="142" w:line="240" w:lineRule="atLeast"/>
              <w:ind w:left="1004" w:hanging="480"/>
              <w:jc w:val="both"/>
              <w:rPr>
                <w:rFonts w:ascii="Arial" w:hAnsi="Arial" w:cs="Arial"/>
                <w:sz w:val="22"/>
                <w:szCs w:val="22"/>
              </w:rPr>
            </w:pPr>
            <w:r w:rsidRPr="003506A4">
              <w:rPr>
                <w:rFonts w:ascii="Arial" w:hAnsi="Arial" w:cs="Arial"/>
                <w:b/>
                <w:sz w:val="22"/>
                <w:szCs w:val="22"/>
              </w:rPr>
              <w:t>En la recepción de Bienes:</w:t>
            </w:r>
            <w:r w:rsidRPr="003506A4">
              <w:rPr>
                <w:rFonts w:ascii="Arial" w:hAnsi="Arial" w:cs="Arial"/>
                <w:sz w:val="22"/>
                <w:szCs w:val="22"/>
              </w:rPr>
              <w:t xml:space="preserve"> </w:t>
            </w:r>
            <w:r w:rsidRPr="003506A4">
              <w:rPr>
                <w:rFonts w:ascii="Arial" w:hAnsi="Arial" w:cs="Arial"/>
                <w:i/>
                <w:sz w:val="22"/>
                <w:szCs w:val="22"/>
              </w:rPr>
              <w:t>[Insertar un valor entre diez (10) y veinte (20)]</w:t>
            </w:r>
            <w:r w:rsidRPr="003506A4">
              <w:rPr>
                <w:rFonts w:ascii="Arial" w:hAnsi="Arial" w:cs="Arial"/>
                <w:sz w:val="22"/>
                <w:szCs w:val="22"/>
              </w:rPr>
              <w:t xml:space="preserve"> por ciento del Precio del Contrato de Bienes y Servicios Conexos recibidos se pagará mediante el método de pago previamente descrito, en los treinta (30) días posteriores a la recepción de los Bienes y finalización de la entrega de los Servicios Conexos en su destino definitivo, contra presentación de reclamación complementada por el certificado de aceptación provisional que emitiría el Comprador </w:t>
            </w:r>
            <w:r w:rsidRPr="003506A4">
              <w:rPr>
                <w:rFonts w:ascii="Arial" w:hAnsi="Arial" w:cs="Arial"/>
                <w:i/>
                <w:sz w:val="22"/>
                <w:szCs w:val="22"/>
              </w:rPr>
              <w:t>[el cual deberá emitirse por el Comprador en los quince (15) días posteriores de la distribución/instalación/puesta en marcha/formación efectiva exitosa (sea cual fuere)</w:t>
            </w:r>
            <w:r w:rsidRPr="003506A4">
              <w:rPr>
                <w:rFonts w:ascii="Arial" w:hAnsi="Arial" w:cs="Arial"/>
                <w:sz w:val="22"/>
                <w:szCs w:val="22"/>
              </w:rPr>
              <w:t>], y sujeto a una Garantía de Cumplimiento satisfactoria que cubra el periodo de garantía de los Bienes y Servicios.</w:t>
            </w:r>
          </w:p>
          <w:p w14:paraId="12A0F6D9" w14:textId="77777777" w:rsidR="005C4CED" w:rsidRPr="003506A4" w:rsidRDefault="005C4CED" w:rsidP="005C4CED">
            <w:pPr>
              <w:spacing w:after="142" w:line="240" w:lineRule="atLeast"/>
              <w:ind w:left="524"/>
              <w:jc w:val="both"/>
              <w:rPr>
                <w:rFonts w:ascii="Arial" w:hAnsi="Arial" w:cs="Arial"/>
                <w:sz w:val="22"/>
                <w:szCs w:val="22"/>
              </w:rPr>
            </w:pPr>
            <w:r w:rsidRPr="00AE6FDA">
              <w:rPr>
                <w:rFonts w:ascii="Arial" w:hAnsi="Arial" w:cs="Arial"/>
                <w:sz w:val="22"/>
                <w:szCs w:val="22"/>
              </w:rPr>
              <w:t xml:space="preserve">El pago de la parte </w:t>
            </w:r>
            <w:r w:rsidRPr="003506A4">
              <w:rPr>
                <w:rFonts w:ascii="Arial" w:hAnsi="Arial" w:cs="Arial"/>
                <w:sz w:val="22"/>
                <w:szCs w:val="22"/>
              </w:rPr>
              <w:t xml:space="preserve">en moneda local se efectuará en </w:t>
            </w:r>
            <w:r w:rsidRPr="003506A4">
              <w:rPr>
                <w:rFonts w:ascii="Arial" w:hAnsi="Arial" w:cs="Arial"/>
                <w:i/>
                <w:sz w:val="22"/>
                <w:szCs w:val="22"/>
              </w:rPr>
              <w:t>[Insertar moneda local de la proporción, si procede, del Precio del Contrato; si no procede, eliminar este párrafo]</w:t>
            </w:r>
            <w:r w:rsidRPr="00AE6FDA">
              <w:rPr>
                <w:rFonts w:ascii="Arial" w:hAnsi="Arial" w:cs="Arial"/>
                <w:i/>
                <w:sz w:val="22"/>
                <w:szCs w:val="22"/>
              </w:rPr>
              <w:t xml:space="preserve"> </w:t>
            </w:r>
            <w:r w:rsidRPr="00AE6FDA">
              <w:rPr>
                <w:rFonts w:ascii="Arial" w:hAnsi="Arial" w:cs="Arial"/>
                <w:sz w:val="22"/>
                <w:szCs w:val="22"/>
              </w:rPr>
              <w:t>dentro de los treinta (30) días siguientes a la presentación de una solicitud de pago acompañada de un certi</w:t>
            </w:r>
            <w:r w:rsidRPr="003506A4">
              <w:rPr>
                <w:rFonts w:ascii="Arial" w:hAnsi="Arial" w:cs="Arial"/>
                <w:sz w:val="22"/>
                <w:szCs w:val="22"/>
              </w:rPr>
              <w:t>ficado del Comprador que indique que los Bienes han sido recibidos y que todos los demás servicios contratados han sido cumplidos.</w:t>
            </w:r>
          </w:p>
          <w:p w14:paraId="442A8F1D" w14:textId="77777777" w:rsidR="005C4CED" w:rsidRPr="003506A4" w:rsidRDefault="005C4CED" w:rsidP="005C4CED">
            <w:pPr>
              <w:spacing w:after="142" w:line="240" w:lineRule="atLeast"/>
              <w:ind w:left="524"/>
              <w:jc w:val="both"/>
              <w:rPr>
                <w:rFonts w:ascii="Arial" w:hAnsi="Arial" w:cs="Arial"/>
                <w:b/>
                <w:sz w:val="22"/>
                <w:szCs w:val="22"/>
              </w:rPr>
            </w:pPr>
            <w:r w:rsidRPr="003506A4">
              <w:rPr>
                <w:rFonts w:ascii="Arial" w:hAnsi="Arial" w:cs="Arial"/>
                <w:b/>
                <w:sz w:val="22"/>
                <w:szCs w:val="22"/>
              </w:rPr>
              <w:t>Pago de Bienes y servicios suministrados desde el país del Comprador:</w:t>
            </w:r>
          </w:p>
          <w:p w14:paraId="2FC132CA" w14:textId="77777777" w:rsidR="005C4CED" w:rsidRPr="003506A4" w:rsidRDefault="005C4CED" w:rsidP="005C4CED">
            <w:pPr>
              <w:spacing w:after="142" w:line="240" w:lineRule="atLeast"/>
              <w:ind w:left="524"/>
              <w:jc w:val="both"/>
              <w:rPr>
                <w:rFonts w:ascii="Arial" w:hAnsi="Arial" w:cs="Arial"/>
                <w:sz w:val="22"/>
                <w:szCs w:val="22"/>
              </w:rPr>
            </w:pPr>
            <w:r w:rsidRPr="003506A4">
              <w:rPr>
                <w:rFonts w:ascii="Arial" w:hAnsi="Arial" w:cs="Arial"/>
                <w:sz w:val="22"/>
                <w:szCs w:val="22"/>
              </w:rPr>
              <w:t xml:space="preserve">El pago de los Bienes y servicios suministrados desde el país del Comprador se efectuará en </w:t>
            </w:r>
            <w:r w:rsidRPr="003506A4">
              <w:rPr>
                <w:rFonts w:ascii="Arial" w:hAnsi="Arial" w:cs="Arial"/>
                <w:i/>
                <w:sz w:val="22"/>
                <w:szCs w:val="22"/>
              </w:rPr>
              <w:t>[especificar la moneda]</w:t>
            </w:r>
            <w:r w:rsidRPr="003506A4">
              <w:rPr>
                <w:rFonts w:ascii="Arial" w:hAnsi="Arial" w:cs="Arial"/>
                <w:sz w:val="22"/>
                <w:szCs w:val="22"/>
              </w:rPr>
              <w:t>, de la siguiente manera:</w:t>
            </w:r>
          </w:p>
          <w:p w14:paraId="21C62E66" w14:textId="77777777" w:rsidR="005C4CED" w:rsidRPr="003506A4" w:rsidRDefault="005C4CED" w:rsidP="005C4CED">
            <w:pPr>
              <w:numPr>
                <w:ilvl w:val="0"/>
                <w:numId w:val="71"/>
              </w:numPr>
              <w:tabs>
                <w:tab w:val="left" w:pos="1002"/>
              </w:tabs>
              <w:spacing w:after="142" w:line="240" w:lineRule="atLeast"/>
              <w:ind w:left="1002" w:hanging="427"/>
              <w:jc w:val="both"/>
              <w:rPr>
                <w:rFonts w:ascii="Arial" w:hAnsi="Arial" w:cs="Arial"/>
                <w:sz w:val="22"/>
                <w:szCs w:val="22"/>
              </w:rPr>
            </w:pPr>
            <w:r w:rsidRPr="003506A4">
              <w:rPr>
                <w:rFonts w:ascii="Arial" w:hAnsi="Arial" w:cs="Arial"/>
                <w:b/>
                <w:sz w:val="22"/>
                <w:szCs w:val="22"/>
              </w:rPr>
              <w:t>Anticipo</w:t>
            </w:r>
            <w:r w:rsidRPr="003506A4">
              <w:rPr>
                <w:rStyle w:val="Funotenzeichen"/>
                <w:rFonts w:ascii="Arial" w:hAnsi="Arial" w:cs="Arial"/>
                <w:b/>
                <w:sz w:val="22"/>
                <w:szCs w:val="22"/>
              </w:rPr>
              <w:footnoteReference w:customMarkFollows="1" w:id="37"/>
              <w:t>2</w:t>
            </w:r>
            <w:r w:rsidRPr="003506A4">
              <w:rPr>
                <w:rFonts w:ascii="Arial" w:hAnsi="Arial" w:cs="Arial"/>
                <w:b/>
                <w:sz w:val="22"/>
                <w:szCs w:val="22"/>
              </w:rPr>
              <w:t xml:space="preserve">: </w:t>
            </w:r>
            <w:r w:rsidRPr="003506A4">
              <w:rPr>
                <w:rFonts w:ascii="Arial" w:hAnsi="Arial" w:cs="Arial"/>
                <w:sz w:val="22"/>
                <w:szCs w:val="22"/>
              </w:rPr>
              <w:t xml:space="preserve">El diez por ciento (10%) del precio total del Contrato se pagará mediante el método de pago descrito anteriormente dentro de los treinta (30) días siguientes a la firma del Contrato por ambas partes, contra presentación de una Garantía de Cumplimiento satisfactoria, y bajo presentación de una reclamación y Pago de Garantía Anticipado por la cantidad equivalente válida hasta la entrega de los Bienes en su destino definitivo; las garantías estarán en el formulario facilitado en los </w:t>
            </w:r>
            <w:r w:rsidRPr="00AE6FDA">
              <w:rPr>
                <w:rFonts w:ascii="Arial" w:hAnsi="Arial" w:cs="Arial"/>
                <w:sz w:val="22"/>
                <w:szCs w:val="22"/>
              </w:rPr>
              <w:t>Documentos de Licitación;</w:t>
            </w:r>
            <w:r w:rsidRPr="003506A4">
              <w:rPr>
                <w:rFonts w:ascii="Arial" w:hAnsi="Arial" w:cs="Arial"/>
                <w:sz w:val="22"/>
                <w:szCs w:val="22"/>
              </w:rPr>
              <w:t xml:space="preserve"> </w:t>
            </w:r>
          </w:p>
          <w:p w14:paraId="4AEECFAD" w14:textId="77777777" w:rsidR="005C4CED" w:rsidRPr="00AE6FDA" w:rsidRDefault="005C4CED" w:rsidP="005C4CED">
            <w:pPr>
              <w:numPr>
                <w:ilvl w:val="0"/>
                <w:numId w:val="71"/>
              </w:numPr>
              <w:tabs>
                <w:tab w:val="left" w:pos="1002"/>
              </w:tabs>
              <w:spacing w:after="142" w:line="240" w:lineRule="atLeast"/>
              <w:ind w:left="1002" w:hanging="427"/>
              <w:jc w:val="both"/>
              <w:rPr>
                <w:rFonts w:ascii="Arial" w:hAnsi="Arial" w:cs="Arial"/>
                <w:sz w:val="22"/>
                <w:szCs w:val="22"/>
              </w:rPr>
            </w:pPr>
            <w:r w:rsidRPr="003506A4">
              <w:rPr>
                <w:rFonts w:ascii="Arial" w:hAnsi="Arial" w:cs="Arial"/>
                <w:b/>
                <w:sz w:val="22"/>
                <w:szCs w:val="22"/>
              </w:rPr>
              <w:t>Contra entrega:</w:t>
            </w:r>
            <w:r w:rsidRPr="003506A4">
              <w:rPr>
                <w:rFonts w:ascii="Arial" w:hAnsi="Arial" w:cs="Arial"/>
                <w:sz w:val="22"/>
                <w:szCs w:val="22"/>
              </w:rPr>
              <w:t xml:space="preserve"> El ochenta (80%) por ciento del Precio del Contrato de los Bienes entregados y Servicios Conexos proporcionados se pagarán mediante el método previamente descrito en los treinta (30) días desde la inspección y aceptación de los Bienes por el Comprador [normalmente después de la entrega e instalación/puesta en marcha/</w:t>
            </w:r>
            <w:r w:rsidRPr="003506A4">
              <w:rPr>
                <w:rFonts w:ascii="Arial" w:hAnsi="Arial" w:cs="Arial"/>
                <w:i/>
                <w:sz w:val="22"/>
                <w:szCs w:val="22"/>
              </w:rPr>
              <w:t xml:space="preserve">formación efectiva en el/los destino(s) final], </w:t>
            </w:r>
            <w:r w:rsidRPr="003506A4">
              <w:rPr>
                <w:rFonts w:ascii="Arial" w:hAnsi="Arial" w:cs="Arial"/>
                <w:sz w:val="22"/>
                <w:szCs w:val="22"/>
              </w:rPr>
              <w:t xml:space="preserve">contra (i) presentación de los documentos especificados en la cláusula 13 de las CG , (ii) presentación del certificado provisional de inspección del Comprador </w:t>
            </w:r>
            <w:r w:rsidRPr="003506A4">
              <w:rPr>
                <w:rFonts w:ascii="Arial" w:hAnsi="Arial" w:cs="Arial"/>
                <w:i/>
                <w:sz w:val="22"/>
                <w:szCs w:val="22"/>
              </w:rPr>
              <w:t>[el cual deberá emitirse por el Comprador en los quince (15) días posteriores a la distribución/instalación/puesta en marcha/formación efectiva(s) (</w:t>
            </w:r>
            <w:r w:rsidRPr="003506A4">
              <w:rPr>
                <w:rFonts w:ascii="Arial" w:hAnsi="Arial" w:cs="Arial"/>
                <w:sz w:val="22"/>
                <w:szCs w:val="22"/>
                <w:lang w:eastAsia="de-DE"/>
              </w:rPr>
              <w:t>cualquiera que sea el último</w:t>
            </w:r>
            <w:r w:rsidRPr="003506A4">
              <w:rPr>
                <w:rFonts w:ascii="Arial" w:hAnsi="Arial" w:cs="Arial"/>
                <w:i/>
                <w:sz w:val="22"/>
                <w:szCs w:val="22"/>
              </w:rPr>
              <w:t>)</w:t>
            </w:r>
            <w:r w:rsidRPr="003506A4">
              <w:rPr>
                <w:rFonts w:ascii="Arial" w:hAnsi="Arial" w:cs="Arial"/>
                <w:sz w:val="22"/>
                <w:szCs w:val="22"/>
              </w:rPr>
              <w:t>, y (iii) subordinación a una Garantía de Cumplimiento satisfactoria; junto con este pago se regresará la Garantía Bancaria por Anticipo.</w:t>
            </w:r>
          </w:p>
          <w:p w14:paraId="46A20AC5" w14:textId="77777777" w:rsidR="000D48CD" w:rsidRPr="00AE6FDA" w:rsidRDefault="005C4CED" w:rsidP="003506A4">
            <w:pPr>
              <w:tabs>
                <w:tab w:val="left" w:pos="1091"/>
              </w:tabs>
              <w:spacing w:after="142" w:line="240" w:lineRule="atLeast"/>
              <w:jc w:val="both"/>
              <w:rPr>
                <w:rFonts w:ascii="Arial" w:hAnsi="Arial" w:cs="Arial"/>
                <w:sz w:val="22"/>
                <w:szCs w:val="22"/>
              </w:rPr>
            </w:pPr>
            <w:r w:rsidRPr="00AE6FDA">
              <w:rPr>
                <w:rFonts w:ascii="Arial" w:hAnsi="Arial" w:cs="Arial"/>
                <w:b/>
                <w:sz w:val="22"/>
                <w:szCs w:val="22"/>
              </w:rPr>
              <w:t xml:space="preserve">Contra aceptación: </w:t>
            </w:r>
            <w:r w:rsidRPr="003506A4">
              <w:rPr>
                <w:rFonts w:ascii="Arial" w:hAnsi="Arial" w:cs="Arial"/>
                <w:sz w:val="22"/>
                <w:szCs w:val="22"/>
              </w:rPr>
              <w:t>El diez por ciento (10%) restante del Precio del Contrato se pagará al Proveedor dentro de los treinta (30) días siguientes a la fecha del certificado final de aceptación (normalmente emitido después de la finalización del periodo de garantía de los bienes) de la entrega respectiva, emitido por el Comprador, y sujeto a una Garantía de Cumplimiento satisfactoria que cubra el periodo de garantía completo, este pago se efectuará junto con (ii) más arriba.</w:t>
            </w:r>
            <w:r w:rsidRPr="00AE6FDA">
              <w:rPr>
                <w:rFonts w:ascii="Arial" w:hAnsi="Arial" w:cs="Arial"/>
                <w:sz w:val="22"/>
                <w:szCs w:val="22"/>
              </w:rPr>
              <w:t xml:space="preserve"> </w:t>
            </w:r>
            <w:r w:rsidR="005A57DE" w:rsidRPr="00AE6FDA">
              <w:rPr>
                <w:rFonts w:ascii="Arial" w:hAnsi="Arial" w:cs="Arial"/>
                <w:sz w:val="22"/>
                <w:szCs w:val="22"/>
              </w:rPr>
              <w:t xml:space="preserve"> </w:t>
            </w:r>
          </w:p>
        </w:tc>
      </w:tr>
      <w:tr w:rsidR="000D48CD" w:rsidRPr="00C32AFB" w14:paraId="1560F39D" w14:textId="77777777" w:rsidTr="00801DFB">
        <w:tc>
          <w:tcPr>
            <w:tcW w:w="1708" w:type="dxa"/>
            <w:shd w:val="clear" w:color="auto" w:fill="auto"/>
          </w:tcPr>
          <w:p w14:paraId="515ED722"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7670FD" w:rsidRPr="00C32AFB">
              <w:rPr>
                <w:rFonts w:ascii="Arial" w:hAnsi="Arial" w:cs="Arial"/>
                <w:b/>
                <w:sz w:val="22"/>
                <w:szCs w:val="22"/>
              </w:rPr>
              <w:t xml:space="preserve"> 16.1</w:t>
            </w:r>
          </w:p>
        </w:tc>
        <w:tc>
          <w:tcPr>
            <w:tcW w:w="7178" w:type="dxa"/>
            <w:shd w:val="clear" w:color="auto" w:fill="auto"/>
          </w:tcPr>
          <w:p w14:paraId="3E700A45" w14:textId="77777777" w:rsidR="007670FD" w:rsidRPr="00AE6FDA" w:rsidRDefault="007670FD" w:rsidP="00094276">
            <w:pPr>
              <w:spacing w:after="142" w:line="240" w:lineRule="atLeast"/>
              <w:jc w:val="both"/>
              <w:rPr>
                <w:rFonts w:ascii="Arial" w:hAnsi="Arial" w:cs="Arial"/>
                <w:sz w:val="22"/>
                <w:szCs w:val="22"/>
              </w:rPr>
            </w:pPr>
            <w:r w:rsidRPr="00AE6FDA">
              <w:rPr>
                <w:rFonts w:ascii="Arial" w:hAnsi="Arial" w:cs="Arial"/>
                <w:sz w:val="22"/>
                <w:szCs w:val="22"/>
              </w:rPr>
              <w:t>Los pagos al Proveedor se depositarán en las cuentas bancarias siguientes:</w:t>
            </w:r>
          </w:p>
          <w:p w14:paraId="6B46C784" w14:textId="77777777" w:rsidR="000D48CD" w:rsidRPr="003506A4" w:rsidRDefault="000F081D" w:rsidP="00094276">
            <w:pPr>
              <w:spacing w:after="142" w:line="240" w:lineRule="atLeast"/>
              <w:jc w:val="both"/>
              <w:rPr>
                <w:rFonts w:ascii="Arial" w:hAnsi="Arial" w:cs="Arial"/>
                <w:i/>
                <w:sz w:val="22"/>
                <w:szCs w:val="22"/>
              </w:rPr>
            </w:pPr>
            <w:r w:rsidRPr="003506A4">
              <w:rPr>
                <w:rFonts w:ascii="Arial" w:hAnsi="Arial" w:cs="Arial"/>
                <w:i/>
                <w:sz w:val="22"/>
                <w:szCs w:val="22"/>
              </w:rPr>
              <w:t xml:space="preserve">[Insertar </w:t>
            </w:r>
            <w:r w:rsidR="007670FD" w:rsidRPr="003506A4">
              <w:rPr>
                <w:rFonts w:ascii="Arial" w:hAnsi="Arial" w:cs="Arial"/>
                <w:i/>
                <w:sz w:val="22"/>
                <w:szCs w:val="22"/>
              </w:rPr>
              <w:t>la(s) cuenta(s) bancaria(s)]</w:t>
            </w:r>
          </w:p>
        </w:tc>
      </w:tr>
      <w:tr w:rsidR="003A386B" w:rsidRPr="00C32AFB" w14:paraId="4FA8F38B" w14:textId="77777777" w:rsidTr="00801DFB">
        <w:trPr>
          <w:trHeight w:val="1583"/>
        </w:trPr>
        <w:tc>
          <w:tcPr>
            <w:tcW w:w="1708" w:type="dxa"/>
            <w:shd w:val="clear" w:color="auto" w:fill="auto"/>
          </w:tcPr>
          <w:p w14:paraId="436E8DCD" w14:textId="77777777" w:rsidR="003A386B"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3A386B" w:rsidRPr="00C32AFB">
              <w:rPr>
                <w:rFonts w:ascii="Arial" w:hAnsi="Arial" w:cs="Arial"/>
                <w:b/>
                <w:sz w:val="22"/>
                <w:szCs w:val="22"/>
              </w:rPr>
              <w:t xml:space="preserve"> 16.5</w:t>
            </w:r>
          </w:p>
        </w:tc>
        <w:tc>
          <w:tcPr>
            <w:tcW w:w="7178" w:type="dxa"/>
            <w:shd w:val="clear" w:color="auto" w:fill="auto"/>
          </w:tcPr>
          <w:p w14:paraId="0342BB0E" w14:textId="77777777" w:rsidR="003A386B" w:rsidRPr="003506A4" w:rsidRDefault="000D727A" w:rsidP="00094276">
            <w:pPr>
              <w:spacing w:after="142" w:line="240" w:lineRule="atLeast"/>
              <w:jc w:val="both"/>
              <w:rPr>
                <w:rFonts w:ascii="Arial" w:hAnsi="Arial" w:cs="Arial"/>
                <w:i/>
                <w:sz w:val="22"/>
                <w:szCs w:val="22"/>
              </w:rPr>
            </w:pPr>
            <w:r w:rsidRPr="00AE6FDA">
              <w:rPr>
                <w:rFonts w:ascii="Arial" w:hAnsi="Arial" w:cs="Arial"/>
                <w:sz w:val="22"/>
                <w:szCs w:val="22"/>
              </w:rPr>
              <w:t>CG</w:t>
            </w:r>
            <w:r w:rsidR="003A386B" w:rsidRPr="00AE6FDA">
              <w:rPr>
                <w:rFonts w:ascii="Arial" w:hAnsi="Arial" w:cs="Arial"/>
                <w:sz w:val="22"/>
                <w:szCs w:val="22"/>
              </w:rPr>
              <w:t xml:space="preserve"> 16.5 no se aplica al presente Contrato, y no se realizarán retribuciones de intereses. </w:t>
            </w:r>
            <w:r w:rsidR="003A386B" w:rsidRPr="003506A4">
              <w:rPr>
                <w:rFonts w:ascii="Arial" w:hAnsi="Arial" w:cs="Arial"/>
                <w:i/>
                <w:sz w:val="22"/>
                <w:szCs w:val="22"/>
              </w:rPr>
              <w:t>[Esta es la opción por defecto de los contratos financiados por KfW; la opción no aplicable deberá ser eliminada]</w:t>
            </w:r>
          </w:p>
          <w:p w14:paraId="320EC9CD" w14:textId="77777777" w:rsidR="003A386B" w:rsidRPr="003506A4" w:rsidRDefault="003A386B" w:rsidP="00094276">
            <w:pPr>
              <w:spacing w:after="142" w:line="240" w:lineRule="atLeast"/>
              <w:jc w:val="both"/>
              <w:rPr>
                <w:rFonts w:ascii="Arial" w:hAnsi="Arial" w:cs="Arial"/>
                <w:b/>
                <w:sz w:val="22"/>
                <w:szCs w:val="22"/>
              </w:rPr>
            </w:pPr>
            <w:r w:rsidRPr="003506A4">
              <w:rPr>
                <w:rFonts w:ascii="Arial" w:hAnsi="Arial" w:cs="Arial"/>
                <w:b/>
                <w:i/>
                <w:sz w:val="22"/>
                <w:szCs w:val="22"/>
              </w:rPr>
              <w:t>O</w:t>
            </w:r>
          </w:p>
          <w:p w14:paraId="7C607C69" w14:textId="77777777" w:rsidR="003A386B" w:rsidRPr="003506A4" w:rsidRDefault="003A386B" w:rsidP="00094276">
            <w:pPr>
              <w:spacing w:after="142" w:line="240" w:lineRule="atLeast"/>
              <w:jc w:val="both"/>
              <w:rPr>
                <w:rFonts w:ascii="Arial" w:hAnsi="Arial" w:cs="Arial"/>
                <w:sz w:val="22"/>
                <w:szCs w:val="22"/>
              </w:rPr>
            </w:pPr>
            <w:r w:rsidRPr="003506A4">
              <w:rPr>
                <w:rFonts w:ascii="Arial" w:hAnsi="Arial" w:cs="Arial"/>
                <w:sz w:val="22"/>
                <w:szCs w:val="22"/>
              </w:rPr>
              <w:t xml:space="preserve">El período de pago después del cual el Comprador deberá pagar interés al Proveedor es </w:t>
            </w:r>
            <w:r w:rsidRPr="003506A4">
              <w:rPr>
                <w:rFonts w:ascii="Arial" w:hAnsi="Arial" w:cs="Arial"/>
                <w:i/>
                <w:sz w:val="22"/>
                <w:szCs w:val="22"/>
              </w:rPr>
              <w:t>[Insertar el número de días]</w:t>
            </w:r>
            <w:r w:rsidRPr="003506A4">
              <w:rPr>
                <w:rFonts w:ascii="Arial" w:hAnsi="Arial" w:cs="Arial"/>
                <w:sz w:val="22"/>
                <w:szCs w:val="22"/>
              </w:rPr>
              <w:t xml:space="preserve"> días.</w:t>
            </w:r>
          </w:p>
          <w:p w14:paraId="1C91CF2B" w14:textId="77777777" w:rsidR="003A386B" w:rsidRPr="003506A4" w:rsidRDefault="003A386B" w:rsidP="00094276">
            <w:pPr>
              <w:spacing w:after="142" w:line="240" w:lineRule="atLeast"/>
              <w:jc w:val="both"/>
              <w:rPr>
                <w:rFonts w:ascii="Arial" w:hAnsi="Arial" w:cs="Arial"/>
                <w:sz w:val="22"/>
                <w:szCs w:val="22"/>
              </w:rPr>
            </w:pPr>
            <w:r w:rsidRPr="003506A4">
              <w:rPr>
                <w:rFonts w:ascii="Arial" w:hAnsi="Arial" w:cs="Arial"/>
                <w:sz w:val="22"/>
                <w:szCs w:val="22"/>
              </w:rPr>
              <w:t xml:space="preserve">La tasa de interés que se aplicará mensualmente para pagos en moneda extranjera es del: </w:t>
            </w:r>
            <w:r w:rsidRPr="003506A4">
              <w:rPr>
                <w:rFonts w:ascii="Arial" w:hAnsi="Arial" w:cs="Arial"/>
                <w:i/>
                <w:sz w:val="22"/>
                <w:szCs w:val="22"/>
              </w:rPr>
              <w:t xml:space="preserve">[Insertar EURIBOR más 200 puntos de base] </w:t>
            </w:r>
            <w:r w:rsidRPr="003506A4">
              <w:rPr>
                <w:rFonts w:ascii="Arial" w:hAnsi="Arial" w:cs="Arial"/>
                <w:sz w:val="22"/>
                <w:szCs w:val="22"/>
              </w:rPr>
              <w:t>%.</w:t>
            </w:r>
          </w:p>
          <w:p w14:paraId="20C56463" w14:textId="77777777" w:rsidR="003A386B" w:rsidRPr="003506A4" w:rsidRDefault="003A386B" w:rsidP="00094276">
            <w:pPr>
              <w:spacing w:after="142" w:line="240" w:lineRule="atLeast"/>
              <w:jc w:val="both"/>
              <w:rPr>
                <w:rFonts w:ascii="Arial" w:hAnsi="Arial" w:cs="Arial"/>
                <w:sz w:val="22"/>
                <w:szCs w:val="22"/>
              </w:rPr>
            </w:pPr>
            <w:r w:rsidRPr="003506A4">
              <w:rPr>
                <w:rFonts w:ascii="Arial" w:hAnsi="Arial" w:cs="Arial"/>
                <w:sz w:val="22"/>
                <w:szCs w:val="22"/>
              </w:rPr>
              <w:t xml:space="preserve">La tasa de interés que se aplicará mensualmente para pagos en moneda nacional es del </w:t>
            </w:r>
            <w:r w:rsidRPr="003506A4">
              <w:rPr>
                <w:rFonts w:ascii="Arial" w:hAnsi="Arial" w:cs="Arial"/>
                <w:i/>
                <w:sz w:val="22"/>
                <w:szCs w:val="22"/>
              </w:rPr>
              <w:t>[Insertar la tasa]</w:t>
            </w:r>
            <w:r w:rsidRPr="003506A4">
              <w:rPr>
                <w:rFonts w:ascii="Arial" w:hAnsi="Arial" w:cs="Arial"/>
                <w:sz w:val="22"/>
                <w:szCs w:val="22"/>
              </w:rPr>
              <w:t xml:space="preserve"> %.</w:t>
            </w:r>
          </w:p>
        </w:tc>
      </w:tr>
      <w:tr w:rsidR="00082DCF" w:rsidRPr="00C32AFB" w14:paraId="7832DBD5" w14:textId="77777777" w:rsidTr="00801DFB">
        <w:trPr>
          <w:trHeight w:val="1582"/>
        </w:trPr>
        <w:tc>
          <w:tcPr>
            <w:tcW w:w="1708" w:type="dxa"/>
            <w:shd w:val="clear" w:color="auto" w:fill="auto"/>
          </w:tcPr>
          <w:p w14:paraId="1F940393" w14:textId="77777777" w:rsidR="00082DCF" w:rsidRPr="00C32AFB" w:rsidRDefault="00082DCF" w:rsidP="00082DCF">
            <w:pPr>
              <w:spacing w:after="142" w:line="240" w:lineRule="atLeast"/>
              <w:rPr>
                <w:rFonts w:ascii="Arial" w:hAnsi="Arial" w:cs="Arial"/>
                <w:b/>
                <w:sz w:val="22"/>
                <w:szCs w:val="22"/>
              </w:rPr>
            </w:pPr>
            <w:r>
              <w:rPr>
                <w:rFonts w:ascii="Arial" w:hAnsi="Arial" w:cs="Arial"/>
                <w:b/>
                <w:sz w:val="22"/>
                <w:szCs w:val="22"/>
              </w:rPr>
              <w:t>CG</w:t>
            </w:r>
            <w:r w:rsidRPr="00C32AFB">
              <w:rPr>
                <w:rFonts w:ascii="Arial" w:hAnsi="Arial" w:cs="Arial"/>
                <w:b/>
                <w:sz w:val="22"/>
                <w:szCs w:val="22"/>
              </w:rPr>
              <w:t xml:space="preserve"> 16.6</w:t>
            </w:r>
          </w:p>
        </w:tc>
        <w:tc>
          <w:tcPr>
            <w:tcW w:w="7178" w:type="dxa"/>
            <w:shd w:val="clear" w:color="auto" w:fill="auto"/>
          </w:tcPr>
          <w:p w14:paraId="0C59DD58" w14:textId="77777777" w:rsidR="00082DCF" w:rsidRPr="003506A4" w:rsidRDefault="00082DCF" w:rsidP="00082DCF">
            <w:pPr>
              <w:spacing w:before="120" w:after="120" w:line="240" w:lineRule="atLeast"/>
              <w:rPr>
                <w:rFonts w:ascii="Arial" w:hAnsi="Arial" w:cs="Arial"/>
                <w:szCs w:val="24"/>
              </w:rPr>
            </w:pPr>
            <w:r w:rsidRPr="003506A4">
              <w:rPr>
                <w:rFonts w:ascii="Arial" w:hAnsi="Arial" w:cs="Arial"/>
                <w:szCs w:val="24"/>
              </w:rPr>
              <w:t>Los pagos contra reembolso a KfW se harán a la siguiente cuenta bancaria:</w:t>
            </w:r>
          </w:p>
          <w:p w14:paraId="6E8D429F" w14:textId="77777777" w:rsidR="00082DCF" w:rsidRPr="003506A4" w:rsidRDefault="00082DCF" w:rsidP="00082DCF">
            <w:pPr>
              <w:spacing w:after="60" w:line="240" w:lineRule="atLeast"/>
              <w:ind w:left="2835" w:hanging="2835"/>
              <w:rPr>
                <w:rFonts w:ascii="Arial" w:hAnsi="Arial" w:cs="Arial"/>
                <w:szCs w:val="24"/>
              </w:rPr>
            </w:pPr>
            <w:r w:rsidRPr="003506A4">
              <w:rPr>
                <w:rFonts w:ascii="Arial" w:hAnsi="Arial" w:cs="Arial"/>
                <w:szCs w:val="24"/>
              </w:rPr>
              <w:t>Titular de la Cuenta:</w:t>
            </w:r>
            <w:r w:rsidRPr="003506A4">
              <w:rPr>
                <w:rFonts w:ascii="Arial" w:hAnsi="Arial" w:cs="Arial"/>
                <w:szCs w:val="24"/>
              </w:rPr>
              <w:tab/>
              <w:t>KfW Entwicklungsbank</w:t>
            </w:r>
          </w:p>
          <w:p w14:paraId="3C41BCCE" w14:textId="77777777" w:rsidR="00082DCF" w:rsidRPr="003506A4" w:rsidRDefault="00082DCF" w:rsidP="00082DCF">
            <w:pPr>
              <w:spacing w:after="60" w:line="240" w:lineRule="atLeast"/>
              <w:ind w:left="2835" w:hanging="2835"/>
              <w:rPr>
                <w:rFonts w:ascii="Arial" w:hAnsi="Arial" w:cs="Arial"/>
                <w:szCs w:val="24"/>
              </w:rPr>
            </w:pPr>
            <w:r w:rsidRPr="003506A4">
              <w:rPr>
                <w:rFonts w:ascii="Arial" w:hAnsi="Arial" w:cs="Arial"/>
                <w:szCs w:val="24"/>
              </w:rPr>
              <w:t>Nº de la Cuenta:</w:t>
            </w:r>
            <w:r w:rsidRPr="003506A4">
              <w:rPr>
                <w:rFonts w:ascii="Arial" w:hAnsi="Arial" w:cs="Arial"/>
                <w:szCs w:val="24"/>
              </w:rPr>
              <w:tab/>
              <w:t>38 000 000 00</w:t>
            </w:r>
          </w:p>
          <w:p w14:paraId="40F50C2B" w14:textId="77777777" w:rsidR="00082DCF" w:rsidRPr="003506A4" w:rsidRDefault="00082DCF" w:rsidP="00082DCF">
            <w:pPr>
              <w:spacing w:after="60" w:line="240" w:lineRule="atLeast"/>
              <w:ind w:left="2835" w:hanging="2835"/>
              <w:rPr>
                <w:rFonts w:ascii="Arial" w:hAnsi="Arial" w:cs="Arial"/>
                <w:szCs w:val="24"/>
              </w:rPr>
            </w:pPr>
            <w:r w:rsidRPr="003506A4">
              <w:rPr>
                <w:rFonts w:ascii="Arial" w:hAnsi="Arial" w:cs="Arial"/>
                <w:szCs w:val="24"/>
              </w:rPr>
              <w:t>Código de Sucursal (BLZ):</w:t>
            </w:r>
            <w:r w:rsidRPr="003506A4">
              <w:rPr>
                <w:rFonts w:ascii="Arial" w:hAnsi="Arial" w:cs="Arial"/>
                <w:szCs w:val="24"/>
              </w:rPr>
              <w:tab/>
              <w:t>500 204 00</w:t>
            </w:r>
          </w:p>
          <w:p w14:paraId="13E0A597" w14:textId="77777777" w:rsidR="00082DCF" w:rsidRPr="003506A4" w:rsidRDefault="00082DCF" w:rsidP="00082DCF">
            <w:pPr>
              <w:spacing w:after="60" w:line="240" w:lineRule="atLeast"/>
              <w:ind w:left="2835" w:hanging="2835"/>
              <w:rPr>
                <w:rFonts w:ascii="Arial" w:hAnsi="Arial" w:cs="Arial"/>
                <w:szCs w:val="24"/>
              </w:rPr>
            </w:pPr>
            <w:r w:rsidRPr="003506A4">
              <w:rPr>
                <w:rFonts w:ascii="Arial" w:hAnsi="Arial" w:cs="Arial"/>
                <w:szCs w:val="24"/>
              </w:rPr>
              <w:t>Nº de la Cuenta</w:t>
            </w:r>
            <w:r w:rsidRPr="003506A4" w:rsidDel="00E60A09">
              <w:rPr>
                <w:rFonts w:ascii="Arial" w:hAnsi="Arial" w:cs="Arial"/>
                <w:szCs w:val="24"/>
              </w:rPr>
              <w:t xml:space="preserve"> </w:t>
            </w:r>
            <w:r w:rsidRPr="003506A4">
              <w:rPr>
                <w:rFonts w:ascii="Arial" w:hAnsi="Arial" w:cs="Arial"/>
                <w:szCs w:val="24"/>
              </w:rPr>
              <w:t>(IBAN):</w:t>
            </w:r>
            <w:r w:rsidRPr="003506A4">
              <w:rPr>
                <w:rFonts w:ascii="Arial" w:hAnsi="Arial" w:cs="Arial"/>
                <w:szCs w:val="24"/>
              </w:rPr>
              <w:tab/>
              <w:t>DE53 5002 0400 3800 0000 00</w:t>
            </w:r>
          </w:p>
          <w:p w14:paraId="2C3D4EC6" w14:textId="77777777" w:rsidR="00082DCF" w:rsidRPr="003506A4" w:rsidRDefault="00082DCF" w:rsidP="00082DCF">
            <w:pPr>
              <w:spacing w:after="120" w:line="240" w:lineRule="atLeast"/>
              <w:ind w:left="2835" w:hanging="2835"/>
              <w:rPr>
                <w:rFonts w:ascii="Arial" w:hAnsi="Arial" w:cs="Arial"/>
                <w:szCs w:val="24"/>
              </w:rPr>
            </w:pPr>
            <w:r w:rsidRPr="003506A4">
              <w:rPr>
                <w:rFonts w:ascii="Arial" w:hAnsi="Arial" w:cs="Arial"/>
                <w:szCs w:val="24"/>
              </w:rPr>
              <w:t>SWIFT/BIC:</w:t>
            </w:r>
            <w:r w:rsidRPr="003506A4">
              <w:rPr>
                <w:rFonts w:ascii="Arial" w:hAnsi="Arial" w:cs="Arial"/>
                <w:szCs w:val="24"/>
              </w:rPr>
              <w:tab/>
              <w:t>KFWIDEFF</w:t>
            </w:r>
          </w:p>
          <w:p w14:paraId="4703CF41" w14:textId="77777777" w:rsidR="00082DCF" w:rsidRPr="00AE6FDA" w:rsidRDefault="00082DCF" w:rsidP="00082DCF">
            <w:pPr>
              <w:spacing w:after="142" w:line="240" w:lineRule="atLeast"/>
              <w:jc w:val="both"/>
              <w:rPr>
                <w:rFonts w:ascii="Arial" w:hAnsi="Arial" w:cs="Arial"/>
                <w:sz w:val="22"/>
                <w:szCs w:val="22"/>
              </w:rPr>
            </w:pPr>
            <w:r w:rsidRPr="003506A4">
              <w:rPr>
                <w:rFonts w:ascii="Arial" w:hAnsi="Arial" w:cs="Arial"/>
                <w:szCs w:val="24"/>
              </w:rPr>
              <w:t>Realizar pago en la cuenta del siguiente titular</w:t>
            </w:r>
            <w:r w:rsidRPr="003506A4">
              <w:rPr>
                <w:rFonts w:ascii="Arial" w:hAnsi="Arial" w:cs="Arial"/>
                <w:i/>
                <w:szCs w:val="24"/>
              </w:rPr>
              <w:t>: [</w:t>
            </w:r>
            <w:r w:rsidRPr="003506A4">
              <w:rPr>
                <w:rFonts w:ascii="Arial" w:hAnsi="Arial" w:cs="Arial"/>
                <w:i/>
                <w:iCs/>
                <w:szCs w:val="24"/>
              </w:rPr>
              <w:t>Insertar nombre jurídico complete del Comprador]</w:t>
            </w:r>
            <w:r w:rsidRPr="003506A4">
              <w:rPr>
                <w:rFonts w:ascii="Arial" w:hAnsi="Arial" w:cs="Arial"/>
                <w:szCs w:val="24"/>
              </w:rPr>
              <w:t xml:space="preserve"> de </w:t>
            </w:r>
            <w:r w:rsidRPr="003506A4">
              <w:rPr>
                <w:rFonts w:ascii="Arial" w:hAnsi="Arial" w:cs="Arial"/>
                <w:i/>
                <w:iCs/>
                <w:szCs w:val="24"/>
              </w:rPr>
              <w:t>[Insertar país del Comprador]</w:t>
            </w:r>
            <w:r w:rsidRPr="003506A4">
              <w:rPr>
                <w:rFonts w:ascii="Arial" w:hAnsi="Arial" w:cs="Arial"/>
                <w:szCs w:val="24"/>
              </w:rPr>
              <w:t>.</w:t>
            </w:r>
          </w:p>
        </w:tc>
      </w:tr>
      <w:tr w:rsidR="00082DCF" w:rsidRPr="00C32AFB" w14:paraId="28203EA7" w14:textId="77777777" w:rsidTr="00801DFB">
        <w:tc>
          <w:tcPr>
            <w:tcW w:w="1708" w:type="dxa"/>
            <w:shd w:val="clear" w:color="auto" w:fill="auto"/>
          </w:tcPr>
          <w:p w14:paraId="522877CF" w14:textId="77777777" w:rsidR="00082DCF" w:rsidRPr="00C32AFB" w:rsidRDefault="00082DCF" w:rsidP="00082DCF">
            <w:pPr>
              <w:spacing w:after="142" w:line="240" w:lineRule="atLeast"/>
              <w:rPr>
                <w:rFonts w:ascii="Arial" w:hAnsi="Arial" w:cs="Arial"/>
                <w:b/>
                <w:sz w:val="22"/>
                <w:szCs w:val="22"/>
              </w:rPr>
            </w:pPr>
            <w:r>
              <w:rPr>
                <w:rFonts w:ascii="Arial" w:hAnsi="Arial" w:cs="Arial"/>
                <w:b/>
                <w:sz w:val="22"/>
                <w:szCs w:val="22"/>
              </w:rPr>
              <w:t>CG</w:t>
            </w:r>
            <w:r w:rsidRPr="00C32AFB">
              <w:rPr>
                <w:rFonts w:ascii="Arial" w:hAnsi="Arial" w:cs="Arial"/>
                <w:b/>
                <w:sz w:val="22"/>
                <w:szCs w:val="22"/>
              </w:rPr>
              <w:t xml:space="preserve"> 17.3</w:t>
            </w:r>
          </w:p>
        </w:tc>
        <w:tc>
          <w:tcPr>
            <w:tcW w:w="7178" w:type="dxa"/>
            <w:shd w:val="clear" w:color="auto" w:fill="auto"/>
          </w:tcPr>
          <w:p w14:paraId="75891CBC" w14:textId="77777777" w:rsidR="00082DCF" w:rsidRPr="00AE6FDA" w:rsidRDefault="00082DCF" w:rsidP="00082DCF">
            <w:pPr>
              <w:spacing w:after="142" w:line="240" w:lineRule="atLeast"/>
              <w:jc w:val="both"/>
              <w:rPr>
                <w:rFonts w:ascii="Arial" w:hAnsi="Arial" w:cs="Arial"/>
                <w:sz w:val="22"/>
                <w:szCs w:val="22"/>
              </w:rPr>
            </w:pPr>
            <w:r w:rsidRPr="00AE6FDA">
              <w:rPr>
                <w:rFonts w:ascii="Arial" w:hAnsi="Arial" w:cs="Arial"/>
                <w:sz w:val="22"/>
                <w:szCs w:val="22"/>
              </w:rPr>
              <w:t xml:space="preserve">El presente Contrato goza de </w:t>
            </w:r>
            <w:r w:rsidRPr="003506A4">
              <w:rPr>
                <w:rFonts w:ascii="Arial" w:hAnsi="Arial" w:cs="Arial"/>
                <w:sz w:val="22"/>
                <w:szCs w:val="22"/>
              </w:rPr>
              <w:t xml:space="preserve">la exención del pago de impuestos, derechos y obligaciones siguientes: </w:t>
            </w:r>
            <w:r w:rsidRPr="003506A4">
              <w:rPr>
                <w:rFonts w:ascii="Arial" w:hAnsi="Arial" w:cs="Arial"/>
                <w:i/>
                <w:sz w:val="22"/>
                <w:szCs w:val="22"/>
              </w:rPr>
              <w:t>[Indicar, cuando proceda, la lista de exenciones para Bienes importados, Bienes suministrados desde el país del Comprador y Servicios Conexos o declarar “ninguno” si no existe exención de impuestos]</w:t>
            </w:r>
            <w:r w:rsidRPr="003506A4">
              <w:rPr>
                <w:rFonts w:ascii="Arial" w:hAnsi="Arial" w:cs="Arial"/>
                <w:sz w:val="22"/>
                <w:szCs w:val="22"/>
              </w:rPr>
              <w:t>.</w:t>
            </w:r>
          </w:p>
        </w:tc>
      </w:tr>
      <w:tr w:rsidR="000D48CD" w:rsidRPr="00C32AFB" w14:paraId="4E34310A" w14:textId="77777777" w:rsidTr="00801DFB">
        <w:tc>
          <w:tcPr>
            <w:tcW w:w="1708" w:type="dxa"/>
            <w:shd w:val="clear" w:color="auto" w:fill="auto"/>
          </w:tcPr>
          <w:p w14:paraId="781044F0"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CD0C53" w:rsidRPr="00C32AFB">
              <w:rPr>
                <w:rFonts w:ascii="Arial" w:hAnsi="Arial" w:cs="Arial"/>
                <w:b/>
                <w:sz w:val="22"/>
                <w:szCs w:val="22"/>
              </w:rPr>
              <w:t xml:space="preserve"> 18.1</w:t>
            </w:r>
          </w:p>
        </w:tc>
        <w:tc>
          <w:tcPr>
            <w:tcW w:w="7178" w:type="dxa"/>
            <w:shd w:val="clear" w:color="auto" w:fill="auto"/>
          </w:tcPr>
          <w:p w14:paraId="233194D7" w14:textId="77777777" w:rsidR="00CD0C53" w:rsidRPr="00C32AFB" w:rsidRDefault="00CD0C53" w:rsidP="00094276">
            <w:pPr>
              <w:spacing w:after="142" w:line="240" w:lineRule="atLeast"/>
              <w:jc w:val="both"/>
              <w:rPr>
                <w:rFonts w:ascii="Arial" w:hAnsi="Arial" w:cs="Arial"/>
                <w:sz w:val="22"/>
                <w:szCs w:val="22"/>
              </w:rPr>
            </w:pPr>
            <w:r w:rsidRPr="00C32AFB">
              <w:rPr>
                <w:rFonts w:ascii="Arial" w:hAnsi="Arial" w:cs="Arial"/>
                <w:sz w:val="22"/>
                <w:szCs w:val="22"/>
              </w:rPr>
              <w:t xml:space="preserve">El monto de la Garantía de Cumplimiento del Contrato deberá ser: </w:t>
            </w:r>
            <w:r w:rsidR="000F081D" w:rsidRPr="00C32AFB">
              <w:rPr>
                <w:rFonts w:ascii="Arial" w:hAnsi="Arial" w:cs="Arial"/>
                <w:i/>
                <w:sz w:val="22"/>
                <w:szCs w:val="22"/>
              </w:rPr>
              <w:t xml:space="preserve">[Insertar </w:t>
            </w:r>
            <w:r w:rsidRPr="00C32AFB">
              <w:rPr>
                <w:rFonts w:ascii="Arial" w:hAnsi="Arial" w:cs="Arial"/>
                <w:i/>
                <w:sz w:val="22"/>
                <w:szCs w:val="22"/>
              </w:rPr>
              <w:t>el monto]</w:t>
            </w:r>
          </w:p>
          <w:p w14:paraId="4027B414" w14:textId="77777777" w:rsidR="000D48CD" w:rsidRPr="00C32AFB" w:rsidRDefault="00CD0C53" w:rsidP="00094276">
            <w:pPr>
              <w:spacing w:after="142" w:line="240" w:lineRule="atLeast"/>
              <w:jc w:val="both"/>
              <w:rPr>
                <w:rFonts w:ascii="Arial" w:hAnsi="Arial" w:cs="Arial"/>
                <w:i/>
                <w:sz w:val="22"/>
                <w:szCs w:val="22"/>
              </w:rPr>
            </w:pPr>
            <w:r w:rsidRPr="00C32AFB">
              <w:rPr>
                <w:rFonts w:ascii="Arial" w:hAnsi="Arial" w:cs="Arial"/>
                <w:i/>
                <w:sz w:val="22"/>
                <w:szCs w:val="22"/>
              </w:rPr>
              <w:t>[El monto de la Garantía de Cumplimiento del Contrato generalmente se expresa como un monto fijo. El monto varía de acuerdo con el riesgo percibido por el Comprador y el impacto del incumplimiento del Proveedor. En circunstancias normales se aplica un 10% que los establece el Comprador y es igual para todos los Oferentes.].</w:t>
            </w:r>
          </w:p>
        </w:tc>
      </w:tr>
      <w:tr w:rsidR="000D48CD" w:rsidRPr="00C32AFB" w14:paraId="0B489C56" w14:textId="77777777" w:rsidTr="00801DFB">
        <w:tc>
          <w:tcPr>
            <w:tcW w:w="1708" w:type="dxa"/>
            <w:shd w:val="clear" w:color="auto" w:fill="auto"/>
          </w:tcPr>
          <w:p w14:paraId="434A3B4D"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CD0C53" w:rsidRPr="00C32AFB">
              <w:rPr>
                <w:rFonts w:ascii="Arial" w:hAnsi="Arial" w:cs="Arial"/>
                <w:b/>
                <w:sz w:val="22"/>
                <w:szCs w:val="22"/>
              </w:rPr>
              <w:t xml:space="preserve"> 18.3</w:t>
            </w:r>
          </w:p>
        </w:tc>
        <w:tc>
          <w:tcPr>
            <w:tcW w:w="7178" w:type="dxa"/>
            <w:shd w:val="clear" w:color="auto" w:fill="auto"/>
          </w:tcPr>
          <w:p w14:paraId="11D1DDAE" w14:textId="77777777" w:rsidR="00801DFB" w:rsidRPr="003506A4" w:rsidRDefault="00801DFB" w:rsidP="00801DFB">
            <w:pPr>
              <w:spacing w:after="142" w:line="240" w:lineRule="atLeast"/>
              <w:jc w:val="both"/>
              <w:rPr>
                <w:rFonts w:ascii="Arial" w:hAnsi="Arial" w:cs="Arial"/>
                <w:sz w:val="22"/>
                <w:szCs w:val="22"/>
              </w:rPr>
            </w:pPr>
            <w:r w:rsidRPr="00AE6FDA">
              <w:rPr>
                <w:rFonts w:ascii="Arial" w:hAnsi="Arial" w:cs="Arial"/>
                <w:sz w:val="22"/>
                <w:szCs w:val="22"/>
              </w:rPr>
              <w:t xml:space="preserve">La Garantía de Cumplimiento del Contrato deberá presentarse en la forma de: </w:t>
            </w:r>
            <w:r w:rsidRPr="003506A4">
              <w:rPr>
                <w:rFonts w:ascii="Arial" w:hAnsi="Arial" w:cs="Arial"/>
                <w:i/>
                <w:sz w:val="22"/>
                <w:szCs w:val="22"/>
              </w:rPr>
              <w:t>[Insertar “una Garantía Bancaria” o “una Fianza de Cumplimiento”]</w:t>
            </w:r>
            <w:r w:rsidRPr="003506A4">
              <w:rPr>
                <w:rFonts w:ascii="Arial" w:hAnsi="Arial" w:cs="Arial"/>
                <w:sz w:val="22"/>
                <w:szCs w:val="22"/>
              </w:rPr>
              <w:t>.</w:t>
            </w:r>
          </w:p>
          <w:p w14:paraId="3B32147C" w14:textId="77777777" w:rsidR="000D48CD" w:rsidRPr="00C32AFB" w:rsidRDefault="00801DFB" w:rsidP="00094276">
            <w:pPr>
              <w:spacing w:after="142" w:line="240" w:lineRule="atLeast"/>
              <w:jc w:val="both"/>
              <w:rPr>
                <w:rFonts w:ascii="Arial" w:hAnsi="Arial" w:cs="Arial"/>
                <w:sz w:val="22"/>
                <w:szCs w:val="22"/>
              </w:rPr>
            </w:pPr>
            <w:r w:rsidRPr="003506A4">
              <w:rPr>
                <w:rFonts w:ascii="Arial" w:hAnsi="Arial" w:cs="Arial"/>
                <w:sz w:val="22"/>
                <w:szCs w:val="22"/>
              </w:rPr>
              <w:t xml:space="preserve">La Garantía de Cumplimiento del Contrato deberá estar denominada en </w:t>
            </w:r>
            <w:r w:rsidRPr="003506A4">
              <w:rPr>
                <w:rFonts w:ascii="Arial" w:hAnsi="Arial" w:cs="Arial"/>
                <w:i/>
                <w:sz w:val="22"/>
                <w:szCs w:val="22"/>
              </w:rPr>
              <w:t>[Insertar “las monedas de pago del Contrato, de acuerdo con las proporciones del Precio del Contrato; si el Precio del Contrato está expresado en Euros solamente, insertar “Euros”]</w:t>
            </w:r>
            <w:r w:rsidRPr="003506A4">
              <w:rPr>
                <w:rFonts w:ascii="Arial" w:hAnsi="Arial" w:cs="Arial"/>
                <w:sz w:val="22"/>
                <w:szCs w:val="22"/>
              </w:rPr>
              <w:t>.</w:t>
            </w:r>
          </w:p>
        </w:tc>
      </w:tr>
      <w:tr w:rsidR="00CF01A3" w:rsidRPr="00C32AFB" w14:paraId="0EB8C501" w14:textId="77777777" w:rsidTr="00801DFB">
        <w:trPr>
          <w:trHeight w:val="273"/>
        </w:trPr>
        <w:tc>
          <w:tcPr>
            <w:tcW w:w="1708" w:type="dxa"/>
            <w:shd w:val="clear" w:color="auto" w:fill="auto"/>
          </w:tcPr>
          <w:p w14:paraId="7BA2470F" w14:textId="77777777" w:rsidR="00CF01A3"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CF01A3" w:rsidRPr="00C32AFB">
              <w:rPr>
                <w:rFonts w:ascii="Arial" w:hAnsi="Arial" w:cs="Arial"/>
                <w:b/>
                <w:sz w:val="22"/>
                <w:szCs w:val="22"/>
              </w:rPr>
              <w:t xml:space="preserve"> 18.4</w:t>
            </w:r>
          </w:p>
        </w:tc>
        <w:tc>
          <w:tcPr>
            <w:tcW w:w="7178" w:type="dxa"/>
            <w:shd w:val="clear" w:color="auto" w:fill="auto"/>
          </w:tcPr>
          <w:p w14:paraId="1B8D1704" w14:textId="77777777" w:rsidR="00CF01A3" w:rsidRPr="00C32AFB" w:rsidRDefault="00CF01A3" w:rsidP="00094276">
            <w:pPr>
              <w:spacing w:after="142" w:line="240" w:lineRule="atLeast"/>
              <w:jc w:val="both"/>
              <w:rPr>
                <w:rFonts w:ascii="Arial" w:hAnsi="Arial" w:cs="Arial"/>
                <w:sz w:val="22"/>
                <w:szCs w:val="22"/>
              </w:rPr>
            </w:pPr>
            <w:r w:rsidRPr="00C32AFB">
              <w:rPr>
                <w:rFonts w:ascii="Arial" w:hAnsi="Arial" w:cs="Arial"/>
                <w:sz w:val="22"/>
                <w:szCs w:val="22"/>
              </w:rPr>
              <w:t xml:space="preserve">La liberación de la Garantía de Cumplimiento del Contrato tendrá lugar: </w:t>
            </w:r>
            <w:r w:rsidRPr="00C32AFB">
              <w:rPr>
                <w:rFonts w:ascii="Arial" w:hAnsi="Arial" w:cs="Arial"/>
                <w:i/>
                <w:sz w:val="22"/>
                <w:szCs w:val="22"/>
              </w:rPr>
              <w:t xml:space="preserve">[Insertar la fecha si es diferente de la indicada en la Subcláusula 18.4 de las </w:t>
            </w:r>
            <w:r w:rsidR="000D727A">
              <w:rPr>
                <w:rFonts w:ascii="Arial" w:hAnsi="Arial" w:cs="Arial"/>
                <w:i/>
                <w:sz w:val="22"/>
                <w:szCs w:val="22"/>
              </w:rPr>
              <w:t>CG</w:t>
            </w:r>
            <w:r w:rsidRPr="00C32AFB">
              <w:rPr>
                <w:rFonts w:ascii="Arial" w:hAnsi="Arial" w:cs="Arial"/>
                <w:i/>
                <w:sz w:val="22"/>
                <w:szCs w:val="22"/>
              </w:rPr>
              <w:t>; suprime esta cláusula si no corresponde]</w:t>
            </w:r>
            <w:r w:rsidRPr="00C32AFB">
              <w:rPr>
                <w:rFonts w:ascii="Arial" w:hAnsi="Arial" w:cs="Arial"/>
                <w:sz w:val="22"/>
                <w:szCs w:val="22"/>
              </w:rPr>
              <w:t>.</w:t>
            </w:r>
          </w:p>
        </w:tc>
      </w:tr>
      <w:tr w:rsidR="00801DFB" w:rsidRPr="00C32AFB" w14:paraId="73CE01EB" w14:textId="77777777" w:rsidTr="00801DFB">
        <w:trPr>
          <w:trHeight w:val="271"/>
        </w:trPr>
        <w:tc>
          <w:tcPr>
            <w:tcW w:w="1708" w:type="dxa"/>
            <w:shd w:val="clear" w:color="auto" w:fill="auto"/>
          </w:tcPr>
          <w:p w14:paraId="616A74F4" w14:textId="77777777" w:rsidR="00801DFB" w:rsidRPr="00C32AFB" w:rsidRDefault="00801DFB" w:rsidP="00801DFB">
            <w:pPr>
              <w:spacing w:after="142" w:line="240" w:lineRule="atLeast"/>
              <w:rPr>
                <w:rFonts w:ascii="Arial" w:hAnsi="Arial" w:cs="Arial"/>
                <w:b/>
                <w:sz w:val="22"/>
                <w:szCs w:val="22"/>
              </w:rPr>
            </w:pPr>
            <w:r>
              <w:rPr>
                <w:rFonts w:ascii="Arial" w:hAnsi="Arial" w:cs="Arial"/>
                <w:b/>
                <w:sz w:val="22"/>
                <w:szCs w:val="22"/>
              </w:rPr>
              <w:t>CG</w:t>
            </w:r>
            <w:r w:rsidRPr="00C32AFB">
              <w:rPr>
                <w:rFonts w:ascii="Arial" w:hAnsi="Arial" w:cs="Arial"/>
                <w:b/>
                <w:sz w:val="22"/>
                <w:szCs w:val="22"/>
              </w:rPr>
              <w:t xml:space="preserve"> 22.2 (a)</w:t>
            </w:r>
          </w:p>
        </w:tc>
        <w:tc>
          <w:tcPr>
            <w:tcW w:w="7178" w:type="dxa"/>
            <w:shd w:val="clear" w:color="auto" w:fill="auto"/>
          </w:tcPr>
          <w:p w14:paraId="4C159A51" w14:textId="77777777" w:rsidR="00801DFB" w:rsidRPr="003506A4" w:rsidRDefault="00801DFB" w:rsidP="00801DFB">
            <w:pPr>
              <w:spacing w:after="142" w:line="240" w:lineRule="atLeast"/>
              <w:jc w:val="both"/>
              <w:rPr>
                <w:rFonts w:ascii="Arial" w:hAnsi="Arial" w:cs="Arial"/>
                <w:sz w:val="22"/>
                <w:szCs w:val="22"/>
              </w:rPr>
            </w:pPr>
            <w:r w:rsidRPr="003506A4">
              <w:rPr>
                <w:rFonts w:ascii="Arial" w:hAnsi="Arial" w:cs="Arial"/>
                <w:sz w:val="22"/>
                <w:szCs w:val="22"/>
              </w:rPr>
              <w:t xml:space="preserve">El número de días será </w:t>
            </w:r>
            <w:r w:rsidRPr="003506A4">
              <w:rPr>
                <w:rFonts w:ascii="Arial" w:hAnsi="Arial" w:cs="Arial"/>
                <w:i/>
                <w:sz w:val="22"/>
                <w:szCs w:val="22"/>
              </w:rPr>
              <w:t>[Insertar número de días: el valor por defecto es 15]</w:t>
            </w:r>
          </w:p>
        </w:tc>
      </w:tr>
      <w:tr w:rsidR="00801DFB" w:rsidRPr="00C32AFB" w14:paraId="1668EA4A" w14:textId="77777777" w:rsidTr="00801DFB">
        <w:trPr>
          <w:trHeight w:val="271"/>
        </w:trPr>
        <w:tc>
          <w:tcPr>
            <w:tcW w:w="1708" w:type="dxa"/>
            <w:shd w:val="clear" w:color="auto" w:fill="auto"/>
          </w:tcPr>
          <w:p w14:paraId="412C952C" w14:textId="77777777" w:rsidR="00801DFB" w:rsidRPr="00C32AFB" w:rsidRDefault="00801DFB" w:rsidP="00801DFB">
            <w:pPr>
              <w:spacing w:after="142" w:line="240" w:lineRule="atLeast"/>
              <w:rPr>
                <w:rFonts w:ascii="Arial" w:hAnsi="Arial" w:cs="Arial"/>
                <w:b/>
                <w:sz w:val="22"/>
                <w:szCs w:val="22"/>
              </w:rPr>
            </w:pPr>
            <w:r w:rsidRPr="00C32AFB">
              <w:rPr>
                <w:rFonts w:ascii="Arial" w:hAnsi="Arial" w:cs="Arial"/>
                <w:b/>
                <w:sz w:val="22"/>
                <w:szCs w:val="22"/>
              </w:rPr>
              <w:t>C</w:t>
            </w:r>
            <w:r>
              <w:rPr>
                <w:rFonts w:ascii="Arial" w:hAnsi="Arial" w:cs="Arial"/>
                <w:b/>
                <w:sz w:val="22"/>
                <w:szCs w:val="22"/>
              </w:rPr>
              <w:t>G</w:t>
            </w:r>
            <w:r w:rsidRPr="00C32AFB">
              <w:rPr>
                <w:rFonts w:ascii="Arial" w:hAnsi="Arial" w:cs="Arial"/>
                <w:b/>
                <w:sz w:val="22"/>
                <w:szCs w:val="22"/>
              </w:rPr>
              <w:t xml:space="preserve"> 22.2 (b)</w:t>
            </w:r>
          </w:p>
        </w:tc>
        <w:tc>
          <w:tcPr>
            <w:tcW w:w="7178" w:type="dxa"/>
            <w:shd w:val="clear" w:color="auto" w:fill="auto"/>
          </w:tcPr>
          <w:p w14:paraId="66639C1D" w14:textId="77777777" w:rsidR="00801DFB" w:rsidRPr="003506A4" w:rsidRDefault="00801DFB" w:rsidP="00801DFB">
            <w:pPr>
              <w:spacing w:after="142" w:line="240" w:lineRule="atLeast"/>
              <w:jc w:val="both"/>
              <w:rPr>
                <w:rFonts w:ascii="Arial" w:hAnsi="Arial" w:cs="Arial"/>
                <w:sz w:val="22"/>
                <w:szCs w:val="22"/>
              </w:rPr>
            </w:pPr>
            <w:r w:rsidRPr="003506A4">
              <w:rPr>
                <w:rFonts w:ascii="Arial" w:hAnsi="Arial" w:cs="Arial"/>
                <w:sz w:val="22"/>
                <w:szCs w:val="22"/>
              </w:rPr>
              <w:t xml:space="preserve">El número de años será </w:t>
            </w:r>
            <w:r w:rsidRPr="003506A4">
              <w:rPr>
                <w:rFonts w:ascii="Arial" w:hAnsi="Arial" w:cs="Arial"/>
                <w:i/>
                <w:sz w:val="22"/>
                <w:szCs w:val="22"/>
              </w:rPr>
              <w:t>[Insertar número de años;: el valor por defecto es 5]</w:t>
            </w:r>
          </w:p>
        </w:tc>
      </w:tr>
      <w:tr w:rsidR="000D48CD" w:rsidRPr="00C32AFB" w14:paraId="097A63B8" w14:textId="77777777" w:rsidTr="00801DFB">
        <w:tc>
          <w:tcPr>
            <w:tcW w:w="1708" w:type="dxa"/>
            <w:shd w:val="clear" w:color="auto" w:fill="auto"/>
          </w:tcPr>
          <w:p w14:paraId="51F0E5FC"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23.2</w:t>
            </w:r>
          </w:p>
        </w:tc>
        <w:tc>
          <w:tcPr>
            <w:tcW w:w="7178" w:type="dxa"/>
            <w:shd w:val="clear" w:color="auto" w:fill="auto"/>
          </w:tcPr>
          <w:p w14:paraId="21B3CADE" w14:textId="77777777" w:rsidR="000D48CD" w:rsidRPr="00C32AFB" w:rsidRDefault="00D66B38" w:rsidP="00094276">
            <w:pPr>
              <w:spacing w:after="142" w:line="240" w:lineRule="atLeast"/>
              <w:jc w:val="both"/>
              <w:rPr>
                <w:rFonts w:ascii="Arial" w:hAnsi="Arial" w:cs="Arial"/>
                <w:sz w:val="22"/>
                <w:szCs w:val="22"/>
              </w:rPr>
            </w:pPr>
            <w:r w:rsidRPr="00C32AFB">
              <w:rPr>
                <w:rFonts w:ascii="Arial" w:hAnsi="Arial" w:cs="Arial"/>
                <w:sz w:val="22"/>
                <w:szCs w:val="22"/>
              </w:rPr>
              <w:t xml:space="preserve">El embalaje, la identificación y la documentación dentro y fuera de los paquetes serán como se indica a continuación: </w:t>
            </w:r>
            <w:r w:rsidR="000F081D" w:rsidRPr="00C32AFB">
              <w:rPr>
                <w:rFonts w:ascii="Arial" w:hAnsi="Arial" w:cs="Arial"/>
                <w:i/>
                <w:sz w:val="22"/>
                <w:szCs w:val="22"/>
              </w:rPr>
              <w:t xml:space="preserve">[Insertar </w:t>
            </w:r>
            <w:r w:rsidRPr="00C32AFB">
              <w:rPr>
                <w:rFonts w:ascii="Arial" w:hAnsi="Arial" w:cs="Arial"/>
                <w:i/>
                <w:sz w:val="22"/>
                <w:szCs w:val="22"/>
              </w:rPr>
              <w:t>en detalle el tipo de empaque requerido, la identificación en el empaque y toda la documentación requerida]</w:t>
            </w:r>
            <w:r w:rsidRPr="00C32AFB">
              <w:rPr>
                <w:rFonts w:ascii="Arial" w:hAnsi="Arial" w:cs="Arial"/>
                <w:sz w:val="22"/>
                <w:szCs w:val="22"/>
              </w:rPr>
              <w:t>.</w:t>
            </w:r>
          </w:p>
        </w:tc>
      </w:tr>
      <w:tr w:rsidR="000D48CD" w:rsidRPr="00C32AFB" w14:paraId="5EFFE924" w14:textId="77777777" w:rsidTr="00801DFB">
        <w:tc>
          <w:tcPr>
            <w:tcW w:w="1708" w:type="dxa"/>
            <w:shd w:val="clear" w:color="auto" w:fill="auto"/>
          </w:tcPr>
          <w:p w14:paraId="37503EBE"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24.1</w:t>
            </w:r>
          </w:p>
        </w:tc>
        <w:tc>
          <w:tcPr>
            <w:tcW w:w="7178" w:type="dxa"/>
            <w:shd w:val="clear" w:color="auto" w:fill="auto"/>
          </w:tcPr>
          <w:p w14:paraId="1C83E202" w14:textId="77777777" w:rsidR="00801DFB" w:rsidRPr="003506A4" w:rsidRDefault="00801DFB" w:rsidP="00801DFB">
            <w:pPr>
              <w:spacing w:after="142" w:line="240" w:lineRule="atLeast"/>
              <w:jc w:val="both"/>
              <w:rPr>
                <w:rFonts w:ascii="Arial" w:hAnsi="Arial" w:cs="Arial"/>
                <w:sz w:val="22"/>
                <w:szCs w:val="22"/>
              </w:rPr>
            </w:pPr>
            <w:r w:rsidRPr="00AE6FDA">
              <w:rPr>
                <w:rFonts w:ascii="Arial" w:hAnsi="Arial" w:cs="Arial"/>
                <w:sz w:val="22"/>
                <w:szCs w:val="22"/>
              </w:rPr>
              <w:t xml:space="preserve">La cobertura de seguro será según se </w:t>
            </w:r>
            <w:r w:rsidRPr="003506A4">
              <w:rPr>
                <w:rFonts w:ascii="Arial" w:hAnsi="Arial" w:cs="Arial"/>
                <w:sz w:val="22"/>
                <w:szCs w:val="22"/>
              </w:rPr>
              <w:t>establece en los Incoterms.</w:t>
            </w:r>
          </w:p>
          <w:p w14:paraId="0A82182F" w14:textId="77777777" w:rsidR="00801DFB" w:rsidRPr="003506A4" w:rsidRDefault="00801DFB" w:rsidP="00801DFB">
            <w:pPr>
              <w:spacing w:after="142" w:line="240" w:lineRule="atLeast"/>
              <w:jc w:val="both"/>
              <w:rPr>
                <w:rFonts w:ascii="Arial" w:hAnsi="Arial" w:cs="Arial"/>
                <w:sz w:val="22"/>
                <w:szCs w:val="22"/>
              </w:rPr>
            </w:pPr>
            <w:r w:rsidRPr="003506A4">
              <w:rPr>
                <w:rFonts w:ascii="Arial" w:hAnsi="Arial" w:cs="Arial"/>
                <w:sz w:val="22"/>
                <w:szCs w:val="22"/>
              </w:rPr>
              <w:t xml:space="preserve">A </w:t>
            </w:r>
            <w:r w:rsidRPr="003506A4">
              <w:rPr>
                <w:rFonts w:ascii="Arial" w:hAnsi="Arial" w:cs="Arial"/>
                <w:i/>
                <w:sz w:val="22"/>
                <w:szCs w:val="22"/>
              </w:rPr>
              <w:t>[Insertar nombre del país del Comprador]</w:t>
            </w:r>
            <w:r w:rsidRPr="003506A4">
              <w:rPr>
                <w:rFonts w:ascii="Arial" w:hAnsi="Arial" w:cs="Arial"/>
                <w:sz w:val="22"/>
                <w:szCs w:val="22"/>
              </w:rPr>
              <w:t xml:space="preserve"> “(destino/s final/es)” en una cantidad igual al 110% del Precio del Contrato </w:t>
            </w:r>
            <w:r w:rsidRPr="003506A4">
              <w:rPr>
                <w:rFonts w:ascii="Arial" w:hAnsi="Arial" w:cs="Arial"/>
                <w:i/>
                <w:sz w:val="22"/>
                <w:szCs w:val="22"/>
              </w:rPr>
              <w:t>[Valor CIP/EXW más todos los servicios locales requeridos]</w:t>
            </w:r>
            <w:r w:rsidRPr="003506A4">
              <w:rPr>
                <w:rFonts w:ascii="Arial" w:hAnsi="Arial" w:cs="Arial"/>
                <w:sz w:val="22"/>
                <w:szCs w:val="22"/>
              </w:rPr>
              <w:t xml:space="preserve"> desde “almacén a almacén” asegurado “a todo riesgo” incluidas las cláusulas que contemplen riesgos de Guerra y Huelgas. Las Cláusulas del Instituto para Guerra (Institute War Clauses) no se aplican al transporte por tierra (carretera o ferrocarril). </w:t>
            </w:r>
          </w:p>
          <w:p w14:paraId="3BE6720E" w14:textId="77777777" w:rsidR="00801DFB" w:rsidRPr="003506A4" w:rsidRDefault="00801DFB" w:rsidP="00801DFB">
            <w:pPr>
              <w:spacing w:after="142" w:line="240" w:lineRule="atLeast"/>
              <w:jc w:val="both"/>
              <w:rPr>
                <w:rFonts w:ascii="Arial" w:hAnsi="Arial" w:cs="Arial"/>
                <w:sz w:val="22"/>
                <w:szCs w:val="22"/>
              </w:rPr>
            </w:pPr>
            <w:r w:rsidRPr="003506A4">
              <w:rPr>
                <w:rFonts w:ascii="Arial" w:hAnsi="Arial" w:cs="Arial"/>
                <w:sz w:val="22"/>
                <w:szCs w:val="22"/>
              </w:rPr>
              <w:t xml:space="preserve">Cualquier pago del asegurador se realizarán a KfW a cuenta de </w:t>
            </w:r>
            <w:r w:rsidRPr="003506A4">
              <w:rPr>
                <w:rFonts w:ascii="Arial" w:hAnsi="Arial" w:cs="Arial"/>
                <w:i/>
                <w:sz w:val="22"/>
                <w:szCs w:val="22"/>
              </w:rPr>
              <w:t xml:space="preserve">[Insertar nombre del país del Comprador] </w:t>
            </w:r>
            <w:r w:rsidRPr="003506A4">
              <w:rPr>
                <w:rFonts w:ascii="Arial" w:hAnsi="Arial" w:cs="Arial"/>
                <w:sz w:val="22"/>
                <w:szCs w:val="22"/>
              </w:rPr>
              <w:t>en la medida en la que el Comprador conozca el riesgo. La póliza/certificado del seguro deberá incluir la siguiente cláusula:</w:t>
            </w:r>
          </w:p>
          <w:p w14:paraId="12B258A8" w14:textId="77777777" w:rsidR="00F7490F" w:rsidRPr="00C32AFB" w:rsidRDefault="00801DFB" w:rsidP="00F7490F">
            <w:pPr>
              <w:spacing w:after="142" w:line="240" w:lineRule="atLeast"/>
              <w:jc w:val="both"/>
              <w:rPr>
                <w:rFonts w:ascii="Arial" w:hAnsi="Arial" w:cs="Arial"/>
                <w:sz w:val="22"/>
                <w:szCs w:val="22"/>
              </w:rPr>
            </w:pPr>
            <w:r w:rsidRPr="003506A4">
              <w:rPr>
                <w:rFonts w:ascii="Arial" w:hAnsi="Arial" w:cs="Arial"/>
                <w:sz w:val="22"/>
                <w:szCs w:val="22"/>
              </w:rPr>
              <w:t>“En caso de que se presente una reclamación bajo esta póliza, el pago se efectuará a KfW,</w:t>
            </w:r>
            <w:r w:rsidRPr="003506A4">
              <w:rPr>
                <w:rFonts w:ascii="Arial" w:hAnsi="Arial" w:cs="Arial"/>
                <w:iCs/>
                <w:sz w:val="22"/>
                <w:szCs w:val="22"/>
              </w:rPr>
              <w:t xml:space="preserve"> Frankfurt am Main (BIC: KFWIDEFF, BLZ/Código de Sucursal 500 204 00), Nº Cuenta. 38 000 000 00 (IBAN: DE53 5002 0400 3800 0000 00) a cuenta de </w:t>
            </w:r>
            <w:r w:rsidRPr="003506A4">
              <w:rPr>
                <w:rFonts w:ascii="Arial" w:hAnsi="Arial" w:cs="Arial"/>
                <w:i/>
                <w:iCs/>
                <w:sz w:val="22"/>
                <w:szCs w:val="22"/>
              </w:rPr>
              <w:t xml:space="preserve">[Insertar nombre jurídico completo del Comprador] </w:t>
            </w:r>
            <w:r w:rsidRPr="003506A4">
              <w:rPr>
                <w:rFonts w:ascii="Arial" w:hAnsi="Arial" w:cs="Arial"/>
                <w:iCs/>
                <w:sz w:val="22"/>
                <w:szCs w:val="22"/>
              </w:rPr>
              <w:t xml:space="preserve">de </w:t>
            </w:r>
            <w:r w:rsidRPr="003506A4">
              <w:rPr>
                <w:rFonts w:ascii="Arial" w:hAnsi="Arial" w:cs="Arial"/>
                <w:i/>
                <w:iCs/>
                <w:sz w:val="22"/>
                <w:szCs w:val="22"/>
              </w:rPr>
              <w:t>[Insertar nombre completo del país del Comprador]</w:t>
            </w:r>
          </w:p>
        </w:tc>
      </w:tr>
      <w:tr w:rsidR="000D48CD" w:rsidRPr="00C32AFB" w14:paraId="600B22BF" w14:textId="77777777" w:rsidTr="00801DFB">
        <w:tc>
          <w:tcPr>
            <w:tcW w:w="1708" w:type="dxa"/>
            <w:shd w:val="clear" w:color="auto" w:fill="auto"/>
          </w:tcPr>
          <w:p w14:paraId="1A9FE831" w14:textId="77777777" w:rsidR="000D48CD"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25.1</w:t>
            </w:r>
          </w:p>
        </w:tc>
        <w:tc>
          <w:tcPr>
            <w:tcW w:w="7178" w:type="dxa"/>
            <w:shd w:val="clear" w:color="auto" w:fill="auto"/>
          </w:tcPr>
          <w:p w14:paraId="039B58AD" w14:textId="77777777" w:rsidR="00801DFB" w:rsidRPr="00AE6FDA" w:rsidRDefault="00801DFB" w:rsidP="00801DFB">
            <w:pPr>
              <w:spacing w:after="142" w:line="240" w:lineRule="atLeast"/>
              <w:jc w:val="both"/>
              <w:rPr>
                <w:rFonts w:ascii="Arial" w:hAnsi="Arial" w:cs="Arial"/>
                <w:sz w:val="22"/>
                <w:szCs w:val="22"/>
              </w:rPr>
            </w:pPr>
            <w:r w:rsidRPr="00AE6FDA">
              <w:rPr>
                <w:rFonts w:ascii="Arial" w:hAnsi="Arial" w:cs="Arial"/>
                <w:sz w:val="22"/>
                <w:szCs w:val="22"/>
              </w:rPr>
              <w:t xml:space="preserve">La responsabilidad por el transporte de los Bienes será según se establece en los Incoterms. </w:t>
            </w:r>
            <w:r w:rsidRPr="003506A4">
              <w:rPr>
                <w:rFonts w:ascii="Arial" w:hAnsi="Arial" w:cs="Arial"/>
                <w:i/>
                <w:sz w:val="22"/>
                <w:szCs w:val="22"/>
              </w:rPr>
              <w:t>[Solamente aplica a entregas CIP/EXW, sin requisitos de transporte de interior]</w:t>
            </w:r>
          </w:p>
          <w:p w14:paraId="79A59326" w14:textId="77777777" w:rsidR="000D48CD" w:rsidRPr="00C32AFB" w:rsidRDefault="00801DFB" w:rsidP="00AE6FDA">
            <w:pPr>
              <w:spacing w:after="142" w:line="240" w:lineRule="atLeast"/>
              <w:jc w:val="both"/>
              <w:rPr>
                <w:rFonts w:ascii="Arial" w:hAnsi="Arial" w:cs="Arial"/>
                <w:sz w:val="22"/>
                <w:szCs w:val="22"/>
              </w:rPr>
            </w:pPr>
            <w:r w:rsidRPr="00AE6FDA">
              <w:rPr>
                <w:rFonts w:ascii="Arial" w:hAnsi="Arial" w:cs="Arial"/>
                <w:sz w:val="22"/>
                <w:szCs w:val="22"/>
              </w:rPr>
              <w:t>Si no está de acuerdo con los Incoterms</w:t>
            </w:r>
            <w:r w:rsidRPr="003506A4">
              <w:rPr>
                <w:rFonts w:ascii="Arial" w:hAnsi="Arial" w:cs="Arial"/>
                <w:sz w:val="22"/>
                <w:szCs w:val="22"/>
              </w:rPr>
              <w:t xml:space="preserve">, la responsabilidad por el transporte deberá ser como sigue: </w:t>
            </w:r>
            <w:r w:rsidRPr="003506A4">
              <w:rPr>
                <w:rFonts w:ascii="Arial" w:hAnsi="Arial" w:cs="Arial"/>
                <w:i/>
                <w:sz w:val="22"/>
                <w:szCs w:val="22"/>
              </w:rPr>
              <w:t>[Insertar “El Proveedor está obligado bajo los términos del Contrato a enviar los Bienes CIP punto de entrada/aduana (introducir lugar) y después de la finalización del proceso aduanero por el Comprador,</w:t>
            </w:r>
            <w:r w:rsidRPr="00AE6FDA">
              <w:rPr>
                <w:rFonts w:ascii="Arial" w:hAnsi="Arial" w:cs="Arial"/>
                <w:i/>
                <w:sz w:val="22"/>
                <w:szCs w:val="22"/>
              </w:rPr>
              <w:t xml:space="preserve"> a transportar los </w:t>
            </w:r>
            <w:r w:rsidRPr="003506A4">
              <w:rPr>
                <w:rFonts w:ascii="Arial" w:hAnsi="Arial" w:cs="Arial"/>
                <w:i/>
                <w:sz w:val="22"/>
                <w:szCs w:val="22"/>
              </w:rPr>
              <w:t>Bienes al lugar de destino designado dentro del país del Comprador, definido como el Sitio del Proyecto; transportarlos a dicho lugar de destino en el país del Comprador, incluyendo seguro y almacenamiento, y tal como se estipulará en el Contrato, será dispuesto por el Proveedor, y todos los gastos relacionados estarán incluidos en el Precio del Contrato”; o bajo otro término comercial que se haya acordado (detallar las responsabilidades respectivas del Comprador y del Proveedor)]</w:t>
            </w:r>
            <w:r w:rsidRPr="003506A4">
              <w:rPr>
                <w:rFonts w:ascii="Arial" w:hAnsi="Arial" w:cs="Arial"/>
                <w:sz w:val="22"/>
                <w:szCs w:val="22"/>
              </w:rPr>
              <w:t>.</w:t>
            </w:r>
          </w:p>
        </w:tc>
      </w:tr>
      <w:tr w:rsidR="00D66B38" w:rsidRPr="00C32AFB" w14:paraId="32AD3581" w14:textId="77777777" w:rsidTr="00801DFB">
        <w:tc>
          <w:tcPr>
            <w:tcW w:w="1708" w:type="dxa"/>
            <w:shd w:val="clear" w:color="auto" w:fill="auto"/>
          </w:tcPr>
          <w:p w14:paraId="2640E2AA" w14:textId="77777777" w:rsidR="00D66B38"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25.2</w:t>
            </w:r>
          </w:p>
        </w:tc>
        <w:tc>
          <w:tcPr>
            <w:tcW w:w="7178" w:type="dxa"/>
            <w:shd w:val="clear" w:color="auto" w:fill="auto"/>
          </w:tcPr>
          <w:p w14:paraId="22444F1A" w14:textId="77777777" w:rsidR="00D66B38" w:rsidRPr="00C32AFB" w:rsidRDefault="00D66B38" w:rsidP="00094276">
            <w:pPr>
              <w:spacing w:after="142" w:line="240" w:lineRule="atLeast"/>
              <w:jc w:val="both"/>
              <w:rPr>
                <w:rFonts w:ascii="Arial" w:hAnsi="Arial" w:cs="Arial"/>
                <w:sz w:val="22"/>
                <w:szCs w:val="22"/>
              </w:rPr>
            </w:pPr>
            <w:r w:rsidRPr="00C32AFB">
              <w:rPr>
                <w:rFonts w:ascii="Arial" w:hAnsi="Arial" w:cs="Arial"/>
                <w:sz w:val="22"/>
                <w:szCs w:val="22"/>
              </w:rPr>
              <w:t>Los servicios anexos que se suministrarán son:</w:t>
            </w:r>
          </w:p>
          <w:p w14:paraId="319B6CE4" w14:textId="77777777" w:rsidR="00D66B38" w:rsidRPr="00C32AFB" w:rsidRDefault="00D66B38" w:rsidP="00094276">
            <w:pPr>
              <w:spacing w:after="142" w:line="240" w:lineRule="atLeast"/>
              <w:jc w:val="both"/>
              <w:rPr>
                <w:rFonts w:ascii="Arial" w:hAnsi="Arial" w:cs="Arial"/>
                <w:i/>
                <w:sz w:val="22"/>
                <w:szCs w:val="22"/>
              </w:rPr>
            </w:pPr>
            <w:r w:rsidRPr="00C32AFB">
              <w:rPr>
                <w:rFonts w:ascii="Arial" w:hAnsi="Arial" w:cs="Arial"/>
                <w:i/>
                <w:sz w:val="22"/>
                <w:szCs w:val="22"/>
              </w:rPr>
              <w:t xml:space="preserve">[Los servicios cubiertos por la Subcláusula 25.2 de las </w:t>
            </w:r>
            <w:r w:rsidR="000D727A">
              <w:rPr>
                <w:rFonts w:ascii="Arial" w:hAnsi="Arial" w:cs="Arial"/>
                <w:i/>
                <w:sz w:val="22"/>
                <w:szCs w:val="22"/>
              </w:rPr>
              <w:t>CG</w:t>
            </w:r>
            <w:r w:rsidRPr="00C32AFB">
              <w:rPr>
                <w:rFonts w:ascii="Arial" w:hAnsi="Arial" w:cs="Arial"/>
                <w:i/>
                <w:sz w:val="22"/>
                <w:szCs w:val="22"/>
              </w:rPr>
              <w:t xml:space="preserve"> y/u otros servicios deberán indicarse con las características deseadas. El precio indicado en el precio de la </w:t>
            </w:r>
            <w:r w:rsidR="00223D68" w:rsidRPr="00C32AFB">
              <w:rPr>
                <w:rFonts w:ascii="Arial" w:hAnsi="Arial" w:cs="Arial"/>
                <w:i/>
                <w:sz w:val="22"/>
                <w:szCs w:val="22"/>
              </w:rPr>
              <w:t>Oferta</w:t>
            </w:r>
            <w:r w:rsidRPr="00C32AFB">
              <w:rPr>
                <w:rFonts w:ascii="Arial" w:hAnsi="Arial" w:cs="Arial"/>
                <w:i/>
                <w:sz w:val="22"/>
                <w:szCs w:val="22"/>
              </w:rPr>
              <w:t xml:space="preserve"> o acordado con el Proveedor seleccionado será incluido en el precio del Contrato].</w:t>
            </w:r>
          </w:p>
        </w:tc>
      </w:tr>
      <w:tr w:rsidR="00D66B38" w:rsidRPr="00C32AFB" w14:paraId="139B68BB" w14:textId="77777777" w:rsidTr="00801DFB">
        <w:tc>
          <w:tcPr>
            <w:tcW w:w="1708" w:type="dxa"/>
            <w:shd w:val="clear" w:color="auto" w:fill="auto"/>
          </w:tcPr>
          <w:p w14:paraId="39EA6510" w14:textId="77777777" w:rsidR="00D66B38"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26.1</w:t>
            </w:r>
          </w:p>
        </w:tc>
        <w:tc>
          <w:tcPr>
            <w:tcW w:w="7178" w:type="dxa"/>
            <w:shd w:val="clear" w:color="auto" w:fill="auto"/>
          </w:tcPr>
          <w:p w14:paraId="7033F06D" w14:textId="77777777" w:rsidR="00D66B38" w:rsidRPr="00C32AFB" w:rsidRDefault="00D66B38" w:rsidP="00094276">
            <w:pPr>
              <w:spacing w:after="142" w:line="240" w:lineRule="atLeast"/>
              <w:jc w:val="both"/>
              <w:rPr>
                <w:rFonts w:ascii="Arial" w:hAnsi="Arial" w:cs="Arial"/>
                <w:sz w:val="22"/>
                <w:szCs w:val="22"/>
              </w:rPr>
            </w:pPr>
            <w:r w:rsidRPr="00C32AFB">
              <w:rPr>
                <w:rFonts w:ascii="Arial" w:hAnsi="Arial" w:cs="Arial"/>
                <w:sz w:val="22"/>
                <w:szCs w:val="22"/>
              </w:rPr>
              <w:t xml:space="preserve">Las inspecciones y pruebas serán como se indica a continuación: </w:t>
            </w:r>
            <w:r w:rsidR="000F081D" w:rsidRPr="00C32AFB">
              <w:rPr>
                <w:rFonts w:ascii="Arial" w:hAnsi="Arial" w:cs="Arial"/>
                <w:i/>
                <w:sz w:val="22"/>
                <w:szCs w:val="22"/>
              </w:rPr>
              <w:t xml:space="preserve">[Insertar </w:t>
            </w:r>
            <w:r w:rsidRPr="00C32AFB">
              <w:rPr>
                <w:rFonts w:ascii="Arial" w:hAnsi="Arial" w:cs="Arial"/>
                <w:i/>
                <w:sz w:val="22"/>
                <w:szCs w:val="22"/>
              </w:rPr>
              <w:t>la naturaleza, frecuencia, procedimientos para realizar dichas inspecciones y pruebas o indicar “según lo especificado en la Sección VII, Lista de Requisitos]</w:t>
            </w:r>
            <w:r w:rsidRPr="00C32AFB">
              <w:rPr>
                <w:rFonts w:ascii="Arial" w:hAnsi="Arial" w:cs="Arial"/>
                <w:sz w:val="22"/>
                <w:szCs w:val="22"/>
              </w:rPr>
              <w:t>.</w:t>
            </w:r>
          </w:p>
        </w:tc>
      </w:tr>
      <w:tr w:rsidR="00D66B38" w:rsidRPr="00C32AFB" w14:paraId="0B52DBD3" w14:textId="77777777" w:rsidTr="00801DFB">
        <w:tc>
          <w:tcPr>
            <w:tcW w:w="1708" w:type="dxa"/>
            <w:shd w:val="clear" w:color="auto" w:fill="auto"/>
          </w:tcPr>
          <w:p w14:paraId="4C0D8D66" w14:textId="77777777" w:rsidR="00D66B38"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26.2</w:t>
            </w:r>
          </w:p>
        </w:tc>
        <w:tc>
          <w:tcPr>
            <w:tcW w:w="7178" w:type="dxa"/>
            <w:shd w:val="clear" w:color="auto" w:fill="auto"/>
          </w:tcPr>
          <w:p w14:paraId="3EF65620" w14:textId="77777777" w:rsidR="00D66B38" w:rsidRPr="00C32AFB" w:rsidRDefault="00D66B38" w:rsidP="00094276">
            <w:pPr>
              <w:spacing w:after="142" w:line="240" w:lineRule="atLeast"/>
              <w:jc w:val="both"/>
              <w:rPr>
                <w:rFonts w:ascii="Arial" w:hAnsi="Arial" w:cs="Arial"/>
                <w:sz w:val="22"/>
                <w:szCs w:val="22"/>
              </w:rPr>
            </w:pPr>
            <w:r w:rsidRPr="00C32AFB">
              <w:rPr>
                <w:rFonts w:ascii="Arial" w:hAnsi="Arial" w:cs="Arial"/>
                <w:sz w:val="22"/>
                <w:szCs w:val="22"/>
              </w:rPr>
              <w:t xml:space="preserve">Las inspecciones y pruebas se realizarán en: </w:t>
            </w:r>
            <w:r w:rsidR="000F081D" w:rsidRPr="00C32AFB">
              <w:rPr>
                <w:rFonts w:ascii="Arial" w:hAnsi="Arial" w:cs="Arial"/>
                <w:i/>
                <w:sz w:val="22"/>
                <w:szCs w:val="22"/>
              </w:rPr>
              <w:t xml:space="preserve">[Insertar </w:t>
            </w:r>
            <w:r w:rsidRPr="00C32AFB">
              <w:rPr>
                <w:rFonts w:ascii="Arial" w:hAnsi="Arial" w:cs="Arial"/>
                <w:i/>
                <w:sz w:val="22"/>
                <w:szCs w:val="22"/>
              </w:rPr>
              <w:t>el (los) nombre(s) del (los) lugar(es)]</w:t>
            </w:r>
            <w:r w:rsidRPr="00C32AFB">
              <w:rPr>
                <w:rFonts w:ascii="Arial" w:hAnsi="Arial" w:cs="Arial"/>
                <w:sz w:val="22"/>
                <w:szCs w:val="22"/>
              </w:rPr>
              <w:t>.</w:t>
            </w:r>
          </w:p>
        </w:tc>
      </w:tr>
      <w:tr w:rsidR="00D66B38" w:rsidRPr="00C32AFB" w14:paraId="0F2DB03F" w14:textId="77777777" w:rsidTr="00801DFB">
        <w:tc>
          <w:tcPr>
            <w:tcW w:w="1708" w:type="dxa"/>
            <w:shd w:val="clear" w:color="auto" w:fill="auto"/>
          </w:tcPr>
          <w:p w14:paraId="04C7EB19" w14:textId="77777777" w:rsidR="00D66B38"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27.1</w:t>
            </w:r>
          </w:p>
        </w:tc>
        <w:tc>
          <w:tcPr>
            <w:tcW w:w="7178" w:type="dxa"/>
            <w:shd w:val="clear" w:color="auto" w:fill="auto"/>
          </w:tcPr>
          <w:p w14:paraId="0492CF77" w14:textId="77777777" w:rsidR="00D66B38" w:rsidRPr="00C32AFB" w:rsidRDefault="00D66B38" w:rsidP="00094276">
            <w:pPr>
              <w:spacing w:after="142" w:line="240" w:lineRule="atLeast"/>
              <w:jc w:val="both"/>
              <w:rPr>
                <w:rFonts w:ascii="Arial" w:hAnsi="Arial" w:cs="Arial"/>
                <w:sz w:val="22"/>
                <w:szCs w:val="22"/>
              </w:rPr>
            </w:pPr>
            <w:r w:rsidRPr="00C32AFB">
              <w:rPr>
                <w:rFonts w:ascii="Arial" w:hAnsi="Arial" w:cs="Arial"/>
                <w:sz w:val="22"/>
                <w:szCs w:val="22"/>
              </w:rPr>
              <w:t xml:space="preserve">El monto máximo de la liquidación por daños será: </w:t>
            </w:r>
            <w:r w:rsidR="000F081D" w:rsidRPr="00C32AFB">
              <w:rPr>
                <w:rFonts w:ascii="Arial" w:hAnsi="Arial" w:cs="Arial"/>
                <w:i/>
                <w:sz w:val="22"/>
                <w:szCs w:val="22"/>
              </w:rPr>
              <w:t xml:space="preserve">[Insertar </w:t>
            </w:r>
            <w:r w:rsidRPr="00C32AFB">
              <w:rPr>
                <w:rFonts w:ascii="Arial" w:hAnsi="Arial" w:cs="Arial"/>
                <w:i/>
                <w:sz w:val="22"/>
                <w:szCs w:val="22"/>
              </w:rPr>
              <w:t>el número que no deberá exceder 10%]</w:t>
            </w:r>
            <w:r w:rsidRPr="00C32AFB">
              <w:rPr>
                <w:rFonts w:ascii="Arial" w:hAnsi="Arial" w:cs="Arial"/>
                <w:sz w:val="22"/>
                <w:szCs w:val="22"/>
              </w:rPr>
              <w:t xml:space="preserve"> %.</w:t>
            </w:r>
          </w:p>
        </w:tc>
      </w:tr>
      <w:tr w:rsidR="00D66B38" w:rsidRPr="00C32AFB" w14:paraId="6A132148" w14:textId="77777777" w:rsidTr="00801DFB">
        <w:tc>
          <w:tcPr>
            <w:tcW w:w="1708" w:type="dxa"/>
            <w:shd w:val="clear" w:color="auto" w:fill="auto"/>
          </w:tcPr>
          <w:p w14:paraId="66CF1436" w14:textId="77777777" w:rsidR="00D66B38"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D66B38" w:rsidRPr="00C32AFB">
              <w:rPr>
                <w:rFonts w:ascii="Arial" w:hAnsi="Arial" w:cs="Arial"/>
                <w:b/>
                <w:sz w:val="22"/>
                <w:szCs w:val="22"/>
              </w:rPr>
              <w:t xml:space="preserve"> 28.3</w:t>
            </w:r>
          </w:p>
        </w:tc>
        <w:tc>
          <w:tcPr>
            <w:tcW w:w="7178" w:type="dxa"/>
            <w:shd w:val="clear" w:color="auto" w:fill="auto"/>
          </w:tcPr>
          <w:p w14:paraId="314745B8" w14:textId="77777777" w:rsidR="00801DFB" w:rsidRPr="00AE6FDA" w:rsidRDefault="00801DFB" w:rsidP="00801DFB">
            <w:pPr>
              <w:spacing w:after="142" w:line="240" w:lineRule="atLeast"/>
              <w:jc w:val="both"/>
              <w:rPr>
                <w:rFonts w:ascii="Arial" w:hAnsi="Arial" w:cs="Arial"/>
                <w:sz w:val="22"/>
                <w:szCs w:val="22"/>
              </w:rPr>
            </w:pPr>
            <w:r w:rsidRPr="00AE6FDA">
              <w:rPr>
                <w:rFonts w:ascii="Arial" w:hAnsi="Arial" w:cs="Arial"/>
                <w:sz w:val="22"/>
                <w:szCs w:val="22"/>
              </w:rPr>
              <w:t>El período d</w:t>
            </w:r>
            <w:r w:rsidRPr="003506A4">
              <w:rPr>
                <w:rFonts w:ascii="Arial" w:hAnsi="Arial" w:cs="Arial"/>
                <w:sz w:val="22"/>
                <w:szCs w:val="22"/>
              </w:rPr>
              <w:t xml:space="preserve">e validez de la Garantía será </w:t>
            </w:r>
            <w:r w:rsidRPr="003506A4">
              <w:rPr>
                <w:rFonts w:ascii="Arial" w:hAnsi="Arial" w:cs="Arial"/>
                <w:i/>
                <w:sz w:val="22"/>
                <w:szCs w:val="22"/>
              </w:rPr>
              <w:t xml:space="preserve">[Insertar el número, normalmente 24 meses] </w:t>
            </w:r>
            <w:r w:rsidRPr="003506A4">
              <w:rPr>
                <w:rFonts w:ascii="Arial" w:hAnsi="Arial" w:cs="Arial"/>
                <w:sz w:val="22"/>
                <w:szCs w:val="22"/>
              </w:rPr>
              <w:t>meses desde la aceptación de los Bienes o [Insertar número, normalmente 30 meses] desde la fecha de despacho, independientemente de lo que ocurra antes.</w:t>
            </w:r>
          </w:p>
          <w:p w14:paraId="164A5F1D" w14:textId="77777777" w:rsidR="00801DFB" w:rsidRPr="003506A4" w:rsidRDefault="00801DFB" w:rsidP="00801DFB">
            <w:pPr>
              <w:spacing w:after="142" w:line="240" w:lineRule="atLeast"/>
              <w:jc w:val="both"/>
              <w:rPr>
                <w:rFonts w:ascii="Arial" w:hAnsi="Arial" w:cs="Arial"/>
                <w:sz w:val="22"/>
                <w:szCs w:val="22"/>
              </w:rPr>
            </w:pPr>
            <w:r w:rsidRPr="00AE6FDA">
              <w:rPr>
                <w:rFonts w:ascii="Arial" w:hAnsi="Arial" w:cs="Arial"/>
                <w:sz w:val="22"/>
                <w:szCs w:val="22"/>
              </w:rPr>
              <w:t xml:space="preserve">Para fines de la Garantía, el </w:t>
            </w:r>
            <w:r w:rsidRPr="003506A4">
              <w:rPr>
                <w:rFonts w:ascii="Arial" w:hAnsi="Arial" w:cs="Arial"/>
                <w:sz w:val="22"/>
                <w:szCs w:val="22"/>
              </w:rPr>
              <w:t xml:space="preserve">(los) lugar(es) de destino(s) designado(s) será(n): </w:t>
            </w:r>
          </w:p>
          <w:p w14:paraId="3E2FA903" w14:textId="77777777" w:rsidR="00801DFB" w:rsidRPr="003506A4" w:rsidRDefault="00801DFB" w:rsidP="00801DFB">
            <w:pPr>
              <w:spacing w:after="142" w:line="240" w:lineRule="atLeast"/>
              <w:jc w:val="both"/>
              <w:rPr>
                <w:rFonts w:ascii="Arial" w:hAnsi="Arial" w:cs="Arial"/>
                <w:i/>
                <w:sz w:val="22"/>
                <w:szCs w:val="22"/>
              </w:rPr>
            </w:pPr>
            <w:r w:rsidRPr="003506A4">
              <w:rPr>
                <w:rFonts w:ascii="Arial" w:hAnsi="Arial" w:cs="Arial"/>
                <w:i/>
                <w:sz w:val="22"/>
                <w:szCs w:val="22"/>
              </w:rPr>
              <w:t>[Insertar el (los) nombre(s) del (los) lugar(es)]</w:t>
            </w:r>
          </w:p>
          <w:p w14:paraId="4573AAE3" w14:textId="77777777" w:rsidR="00801DFB" w:rsidRPr="003506A4" w:rsidRDefault="00801DFB" w:rsidP="00801DFB">
            <w:pPr>
              <w:spacing w:after="142" w:line="240" w:lineRule="atLeast"/>
              <w:jc w:val="both"/>
              <w:rPr>
                <w:rFonts w:ascii="Arial" w:hAnsi="Arial" w:cs="Arial"/>
                <w:b/>
                <w:i/>
                <w:sz w:val="22"/>
                <w:szCs w:val="22"/>
              </w:rPr>
            </w:pPr>
            <w:r w:rsidRPr="003506A4">
              <w:rPr>
                <w:rFonts w:ascii="Arial" w:hAnsi="Arial" w:cs="Arial"/>
                <w:b/>
                <w:i/>
                <w:sz w:val="22"/>
                <w:szCs w:val="22"/>
              </w:rPr>
              <w:t>Ejemplo de disposición</w:t>
            </w:r>
          </w:p>
          <w:p w14:paraId="016F954B" w14:textId="77777777" w:rsidR="00801DFB" w:rsidRPr="003506A4" w:rsidRDefault="00801DFB" w:rsidP="00801DFB">
            <w:pPr>
              <w:spacing w:after="142" w:line="240" w:lineRule="atLeast"/>
              <w:jc w:val="both"/>
              <w:rPr>
                <w:rFonts w:ascii="Arial" w:hAnsi="Arial" w:cs="Arial"/>
                <w:sz w:val="22"/>
                <w:szCs w:val="22"/>
              </w:rPr>
            </w:pPr>
            <w:r w:rsidRPr="003506A4">
              <w:rPr>
                <w:rFonts w:ascii="Arial" w:hAnsi="Arial" w:cs="Arial"/>
                <w:sz w:val="22"/>
                <w:szCs w:val="22"/>
              </w:rPr>
              <w:t xml:space="preserve">CG 28.3 - Como modificación parcial de las disposiciones, el periodo de garantía será de </w:t>
            </w:r>
            <w:r w:rsidRPr="003506A4">
              <w:rPr>
                <w:rFonts w:ascii="Arial" w:hAnsi="Arial" w:cs="Arial"/>
                <w:i/>
                <w:sz w:val="22"/>
                <w:szCs w:val="22"/>
              </w:rPr>
              <w:t>[Insertar número]</w:t>
            </w:r>
            <w:r w:rsidRPr="003506A4">
              <w:rPr>
                <w:rFonts w:ascii="Arial" w:hAnsi="Arial" w:cs="Arial"/>
                <w:sz w:val="22"/>
                <w:szCs w:val="22"/>
              </w:rPr>
              <w:t xml:space="preserve"> horas de funcionamiento o de </w:t>
            </w:r>
            <w:r w:rsidRPr="003506A4">
              <w:rPr>
                <w:rFonts w:ascii="Arial" w:hAnsi="Arial" w:cs="Arial"/>
                <w:i/>
                <w:sz w:val="22"/>
                <w:szCs w:val="22"/>
              </w:rPr>
              <w:t>[Insertar número]</w:t>
            </w:r>
            <w:r w:rsidRPr="003506A4">
              <w:rPr>
                <w:rFonts w:ascii="Arial" w:hAnsi="Arial" w:cs="Arial"/>
                <w:sz w:val="22"/>
                <w:szCs w:val="22"/>
              </w:rPr>
              <w:t xml:space="preserve"> meses a partir de la fecha de aceptación de los Bienes o </w:t>
            </w:r>
            <w:r w:rsidRPr="003506A4">
              <w:rPr>
                <w:rFonts w:ascii="Arial" w:hAnsi="Arial" w:cs="Arial"/>
                <w:i/>
                <w:sz w:val="22"/>
                <w:szCs w:val="22"/>
              </w:rPr>
              <w:t>[Insertar número]</w:t>
            </w:r>
            <w:r w:rsidRPr="00AE6FDA">
              <w:rPr>
                <w:rFonts w:ascii="Arial" w:hAnsi="Arial" w:cs="Arial"/>
                <w:sz w:val="22"/>
                <w:szCs w:val="22"/>
              </w:rPr>
              <w:t xml:space="preserve"> meses a partir de la fecha de expedición, prevaleciendo el periodo más corto. Además, el Proveedor deberá respetar las garantías de rendimiento y/o de consum</w:t>
            </w:r>
            <w:r w:rsidRPr="003506A4">
              <w:rPr>
                <w:rFonts w:ascii="Arial" w:hAnsi="Arial" w:cs="Arial"/>
                <w:sz w:val="22"/>
                <w:szCs w:val="22"/>
              </w:rPr>
              <w:t>o especificados en el Contrato. Si, por motivos atribuibles al Proveedor, estas garantías no se cumplen total o parcialmente, el Proveedor deberá decidir, si:</w:t>
            </w:r>
          </w:p>
          <w:p w14:paraId="30BF1505" w14:textId="77777777" w:rsidR="00801DFB" w:rsidRPr="000975B0" w:rsidRDefault="00801DFB" w:rsidP="00801DFB">
            <w:pPr>
              <w:numPr>
                <w:ilvl w:val="0"/>
                <w:numId w:val="72"/>
              </w:numPr>
              <w:tabs>
                <w:tab w:val="left" w:pos="524"/>
              </w:tabs>
              <w:spacing w:after="142" w:line="240" w:lineRule="atLeast"/>
              <w:ind w:left="524" w:hanging="524"/>
              <w:jc w:val="both"/>
              <w:rPr>
                <w:rFonts w:ascii="Arial" w:hAnsi="Arial" w:cs="Arial"/>
                <w:sz w:val="22"/>
                <w:szCs w:val="22"/>
              </w:rPr>
            </w:pPr>
            <w:r w:rsidRPr="003506A4">
              <w:rPr>
                <w:rFonts w:ascii="Arial" w:hAnsi="Arial" w:cs="Arial"/>
                <w:sz w:val="22"/>
                <w:szCs w:val="22"/>
              </w:rPr>
              <w:t xml:space="preserve">Efectúa los cambios, modificaciones y/o agregados necesarios en los Bienes para respetar las garantías contractuales según se establecen en el Contrato y realizar las pruebas adicionales conforme a la Cláusula 4 de las </w:t>
            </w:r>
            <w:r>
              <w:rPr>
                <w:rFonts w:ascii="Arial" w:hAnsi="Arial" w:cs="Arial"/>
                <w:sz w:val="22"/>
                <w:szCs w:val="22"/>
              </w:rPr>
              <w:t>CE</w:t>
            </w:r>
            <w:r w:rsidRPr="000975B0">
              <w:rPr>
                <w:rFonts w:ascii="Arial" w:hAnsi="Arial" w:cs="Arial"/>
                <w:sz w:val="22"/>
                <w:szCs w:val="22"/>
              </w:rPr>
              <w:t>;</w:t>
            </w:r>
          </w:p>
          <w:p w14:paraId="2D963231" w14:textId="77777777" w:rsidR="00801DFB" w:rsidRPr="00C13872" w:rsidRDefault="00801DFB" w:rsidP="00801DFB">
            <w:pPr>
              <w:spacing w:after="142" w:line="240" w:lineRule="atLeast"/>
              <w:ind w:left="524"/>
              <w:jc w:val="both"/>
              <w:rPr>
                <w:rFonts w:ascii="Arial" w:hAnsi="Arial" w:cs="Arial"/>
                <w:sz w:val="22"/>
                <w:szCs w:val="22"/>
              </w:rPr>
            </w:pPr>
            <w:r w:rsidRPr="00C13872">
              <w:rPr>
                <w:rFonts w:ascii="Arial" w:hAnsi="Arial" w:cs="Arial"/>
                <w:sz w:val="22"/>
                <w:szCs w:val="22"/>
              </w:rPr>
              <w:t>O</w:t>
            </w:r>
          </w:p>
          <w:p w14:paraId="76104AD1" w14:textId="77777777" w:rsidR="00D66B38" w:rsidRPr="00C32AFB" w:rsidRDefault="00801DFB" w:rsidP="006650A0">
            <w:pPr>
              <w:numPr>
                <w:ilvl w:val="0"/>
                <w:numId w:val="72"/>
              </w:numPr>
              <w:tabs>
                <w:tab w:val="left" w:pos="524"/>
              </w:tabs>
              <w:spacing w:after="142" w:line="240" w:lineRule="atLeast"/>
              <w:ind w:left="524" w:hanging="524"/>
              <w:jc w:val="both"/>
              <w:rPr>
                <w:rFonts w:ascii="Arial" w:hAnsi="Arial" w:cs="Arial"/>
                <w:sz w:val="22"/>
                <w:szCs w:val="22"/>
              </w:rPr>
            </w:pPr>
            <w:r w:rsidRPr="00AE6FDA">
              <w:rPr>
                <w:rFonts w:ascii="Arial" w:hAnsi="Arial" w:cs="Arial"/>
                <w:sz w:val="22"/>
                <w:szCs w:val="22"/>
              </w:rPr>
              <w:t xml:space="preserve">Paga una liquidación al Comprador por incumplimiento de las garantías contractuales. El monto de esta liquidación será de </w:t>
            </w:r>
            <w:r w:rsidRPr="00AE6FDA">
              <w:rPr>
                <w:rFonts w:ascii="Arial" w:hAnsi="Arial" w:cs="Arial"/>
                <w:i/>
                <w:sz w:val="22"/>
                <w:szCs w:val="22"/>
              </w:rPr>
              <w:t>[In</w:t>
            </w:r>
            <w:r w:rsidRPr="003506A4">
              <w:rPr>
                <w:rFonts w:ascii="Arial" w:hAnsi="Arial" w:cs="Arial"/>
                <w:i/>
                <w:sz w:val="22"/>
                <w:szCs w:val="22"/>
              </w:rPr>
              <w:t>sertar número]</w:t>
            </w:r>
          </w:p>
        </w:tc>
      </w:tr>
      <w:tr w:rsidR="00D66B38" w:rsidRPr="00C32AFB" w14:paraId="26247232" w14:textId="77777777" w:rsidTr="00801DFB">
        <w:tc>
          <w:tcPr>
            <w:tcW w:w="1708" w:type="dxa"/>
            <w:shd w:val="clear" w:color="auto" w:fill="auto"/>
          </w:tcPr>
          <w:p w14:paraId="7AF0B838" w14:textId="77777777" w:rsidR="00D66B38" w:rsidRPr="00C32AFB" w:rsidRDefault="000D727A" w:rsidP="00094276">
            <w:pPr>
              <w:spacing w:after="142" w:line="240" w:lineRule="atLeast"/>
              <w:rPr>
                <w:rFonts w:ascii="Arial" w:hAnsi="Arial" w:cs="Arial"/>
                <w:b/>
                <w:sz w:val="22"/>
                <w:szCs w:val="22"/>
              </w:rPr>
            </w:pPr>
            <w:r>
              <w:rPr>
                <w:rFonts w:ascii="Arial" w:hAnsi="Arial" w:cs="Arial"/>
                <w:b/>
                <w:sz w:val="22"/>
                <w:szCs w:val="22"/>
              </w:rPr>
              <w:t>CG</w:t>
            </w:r>
            <w:r w:rsidR="000D7C8B" w:rsidRPr="00C32AFB">
              <w:rPr>
                <w:rFonts w:ascii="Arial" w:hAnsi="Arial" w:cs="Arial"/>
                <w:b/>
                <w:sz w:val="22"/>
                <w:szCs w:val="22"/>
              </w:rPr>
              <w:t xml:space="preserve"> 28.5 y 28.6</w:t>
            </w:r>
          </w:p>
        </w:tc>
        <w:tc>
          <w:tcPr>
            <w:tcW w:w="7178" w:type="dxa"/>
            <w:shd w:val="clear" w:color="auto" w:fill="auto"/>
          </w:tcPr>
          <w:p w14:paraId="7FD84037" w14:textId="77777777" w:rsidR="00D66B38" w:rsidRPr="00C32AFB" w:rsidRDefault="000D7C8B" w:rsidP="00094276">
            <w:pPr>
              <w:spacing w:after="142" w:line="240" w:lineRule="atLeast"/>
              <w:jc w:val="both"/>
              <w:rPr>
                <w:rFonts w:ascii="Arial" w:hAnsi="Arial" w:cs="Arial"/>
                <w:sz w:val="22"/>
                <w:szCs w:val="22"/>
              </w:rPr>
            </w:pPr>
            <w:r w:rsidRPr="00C32AFB">
              <w:rPr>
                <w:rFonts w:ascii="Arial" w:hAnsi="Arial" w:cs="Arial"/>
                <w:sz w:val="22"/>
                <w:szCs w:val="22"/>
              </w:rPr>
              <w:t xml:space="preserve">El período para reparar o reemplazar los Bienes será: </w:t>
            </w:r>
            <w:r w:rsidR="000F081D" w:rsidRPr="00C32AFB">
              <w:rPr>
                <w:rFonts w:ascii="Arial" w:hAnsi="Arial" w:cs="Arial"/>
                <w:i/>
                <w:sz w:val="22"/>
                <w:szCs w:val="22"/>
              </w:rPr>
              <w:t xml:space="preserve">[Insertar </w:t>
            </w:r>
            <w:r w:rsidRPr="00C32AFB">
              <w:rPr>
                <w:rFonts w:ascii="Arial" w:hAnsi="Arial" w:cs="Arial"/>
                <w:i/>
                <w:sz w:val="22"/>
                <w:szCs w:val="22"/>
              </w:rPr>
              <w:t>el número]</w:t>
            </w:r>
            <w:r w:rsidRPr="00C32AFB">
              <w:rPr>
                <w:rFonts w:ascii="Arial" w:hAnsi="Arial" w:cs="Arial"/>
                <w:sz w:val="22"/>
                <w:szCs w:val="22"/>
              </w:rPr>
              <w:t xml:space="preserve"> días.</w:t>
            </w:r>
          </w:p>
        </w:tc>
      </w:tr>
    </w:tbl>
    <w:p w14:paraId="5F3DB783" w14:textId="77777777" w:rsidR="005C5FFF" w:rsidRPr="00C32AFB" w:rsidRDefault="005C5FFF" w:rsidP="000D48CD">
      <w:pPr>
        <w:spacing w:after="142" w:line="240" w:lineRule="atLeast"/>
        <w:rPr>
          <w:rFonts w:ascii="Arial" w:hAnsi="Arial" w:cs="Arial"/>
          <w:sz w:val="24"/>
          <w:szCs w:val="24"/>
        </w:rPr>
      </w:pPr>
    </w:p>
    <w:p w14:paraId="5DB60424" w14:textId="77777777" w:rsidR="005C5FFF" w:rsidRPr="00C32AFB" w:rsidRDefault="005C5FFF" w:rsidP="000D48CD">
      <w:pPr>
        <w:tabs>
          <w:tab w:val="left" w:leader="dot" w:pos="8820"/>
          <w:tab w:val="right" w:pos="9270"/>
        </w:tabs>
        <w:spacing w:after="142" w:line="240" w:lineRule="atLeast"/>
        <w:rPr>
          <w:rFonts w:ascii="Arial" w:hAnsi="Arial" w:cs="Arial"/>
          <w:sz w:val="24"/>
          <w:szCs w:val="24"/>
        </w:rPr>
      </w:pPr>
    </w:p>
    <w:p w14:paraId="2AC9B3F8" w14:textId="77777777" w:rsidR="00A72CB4" w:rsidRPr="003506A4" w:rsidRDefault="008B30B7" w:rsidP="00A72CB4">
      <w:pPr>
        <w:tabs>
          <w:tab w:val="left" w:leader="dot" w:pos="8820"/>
          <w:tab w:val="right" w:pos="9270"/>
        </w:tabs>
        <w:spacing w:after="142" w:line="240" w:lineRule="atLeast"/>
        <w:jc w:val="center"/>
        <w:rPr>
          <w:rFonts w:ascii="Arial" w:eastAsia="Symbol" w:hAnsi="Arial" w:cs="Arial"/>
          <w:b/>
          <w:sz w:val="28"/>
          <w:szCs w:val="32"/>
        </w:rPr>
      </w:pPr>
      <w:r w:rsidRPr="00C32AFB">
        <w:rPr>
          <w:rFonts w:ascii="Arial" w:hAnsi="Arial" w:cs="Arial"/>
          <w:sz w:val="24"/>
          <w:szCs w:val="24"/>
        </w:rPr>
        <w:br w:type="page"/>
      </w:r>
      <w:r w:rsidR="00A72CB4" w:rsidRPr="003506A4">
        <w:rPr>
          <w:rFonts w:ascii="Arial" w:eastAsia="Symbol" w:hAnsi="Arial" w:cs="Arial"/>
          <w:b/>
          <w:sz w:val="28"/>
          <w:szCs w:val="32"/>
        </w:rPr>
        <w:t>Anexo 1 de las Condiciones especiales del contrato</w:t>
      </w:r>
    </w:p>
    <w:p w14:paraId="1709F13C" w14:textId="77777777" w:rsidR="00A72CB4" w:rsidRPr="00194823" w:rsidRDefault="00A72CB4" w:rsidP="00A72CB4">
      <w:pPr>
        <w:tabs>
          <w:tab w:val="left" w:leader="dot" w:pos="8820"/>
          <w:tab w:val="right" w:pos="9270"/>
        </w:tabs>
        <w:spacing w:after="142" w:line="240" w:lineRule="atLeast"/>
        <w:jc w:val="center"/>
        <w:rPr>
          <w:rFonts w:ascii="Arial" w:hAnsi="Arial" w:cs="Arial"/>
          <w:b/>
          <w:sz w:val="28"/>
          <w:szCs w:val="32"/>
        </w:rPr>
      </w:pPr>
      <w:r w:rsidRPr="003506A4">
        <w:rPr>
          <w:rFonts w:ascii="Arial" w:eastAsia="Symbol" w:hAnsi="Arial" w:cs="Arial"/>
          <w:b/>
          <w:sz w:val="28"/>
          <w:szCs w:val="32"/>
        </w:rPr>
        <w:t xml:space="preserve"> Política de prácticas fraudulentas y corruptas y responsabilidad medioambiental</w:t>
      </w:r>
      <w:r w:rsidRPr="003506A4">
        <w:rPr>
          <w:rStyle w:val="Funotenzeichen"/>
          <w:rFonts w:ascii="Arial" w:eastAsia="Symbol" w:hAnsi="Arial" w:cs="Arial"/>
          <w:b/>
          <w:sz w:val="28"/>
          <w:szCs w:val="32"/>
        </w:rPr>
        <w:footnoteReference w:customMarkFollows="1" w:id="38"/>
        <w:t>1</w:t>
      </w:r>
    </w:p>
    <w:p w14:paraId="737850DA" w14:textId="77777777" w:rsidR="004D1DD8" w:rsidRPr="00503A6A" w:rsidRDefault="004D1DD8" w:rsidP="001F4114">
      <w:pPr>
        <w:numPr>
          <w:ilvl w:val="0"/>
          <w:numId w:val="133"/>
        </w:numPr>
        <w:tabs>
          <w:tab w:val="left" w:pos="567"/>
        </w:tabs>
        <w:spacing w:before="120" w:after="120"/>
        <w:ind w:left="426" w:hanging="426"/>
        <w:jc w:val="both"/>
        <w:rPr>
          <w:rFonts w:ascii="Arial" w:hAnsi="Arial" w:cs="Arial"/>
          <w:b/>
          <w:u w:val="single"/>
          <w:lang w:val="en-US"/>
        </w:rPr>
      </w:pPr>
      <w:r w:rsidRPr="00503A6A">
        <w:rPr>
          <w:rFonts w:ascii="Arial" w:hAnsi="Arial" w:cs="Arial"/>
          <w:b/>
          <w:u w:val="single"/>
        </w:rPr>
        <w:t>Prácticas sancionables</w:t>
      </w:r>
    </w:p>
    <w:p w14:paraId="69C2B507" w14:textId="77777777" w:rsidR="004D1DD8" w:rsidRPr="00E739F7" w:rsidRDefault="004D1DD8" w:rsidP="004D1DD8">
      <w:pPr>
        <w:spacing w:before="120" w:after="120"/>
        <w:jc w:val="both"/>
        <w:rPr>
          <w:rFonts w:ascii="Arial" w:hAnsi="Arial" w:cs="Arial"/>
        </w:rPr>
      </w:pPr>
      <w:r w:rsidRPr="00E739F7">
        <w:rPr>
          <w:rFonts w:ascii="Arial" w:hAnsi="Arial" w:cs="Arial"/>
        </w:rPr>
        <w:t xml:space="preserve">La EEP y los contratistas (incluidos todos los miembros de una </w:t>
      </w:r>
      <w:proofErr w:type="spellStart"/>
      <w:r w:rsidRPr="00E739F7">
        <w:rPr>
          <w:rFonts w:ascii="Arial" w:hAnsi="Arial" w:cs="Arial"/>
        </w:rPr>
        <w:t>joint</w:t>
      </w:r>
      <w:proofErr w:type="spellEnd"/>
      <w:r w:rsidRPr="00E739F7">
        <w:rPr>
          <w:rFonts w:ascii="Arial" w:hAnsi="Arial" w:cs="Arial"/>
        </w:rPr>
        <w:t xml:space="preserve"> venture y los subcontratistas propuestos o contratados) deberán observar los más elevados estándares éticos durante el proceso de oferta y el cumplimiento del contrato. </w:t>
      </w:r>
    </w:p>
    <w:p w14:paraId="6DA7B4DE" w14:textId="77777777" w:rsidR="004D1DD8" w:rsidRPr="00E739F7" w:rsidRDefault="004D1DD8" w:rsidP="004D1DD8">
      <w:pPr>
        <w:spacing w:before="120" w:after="120"/>
        <w:jc w:val="both"/>
        <w:rPr>
          <w:rFonts w:ascii="Arial" w:hAnsi="Arial" w:cs="Arial"/>
        </w:rPr>
      </w:pPr>
      <w:r w:rsidRPr="00E739F7">
        <w:rPr>
          <w:rFonts w:ascii="Arial" w:hAnsi="Arial" w:cs="Arial"/>
        </w:rPr>
        <w:t>Al firmar la Declaración de Compromiso, los contratistas declaran que (i) no han incurrido ni incurrirán en ninguna práctica sancionable que pueda influir en el proceso de oferta y en la correspondiente adjudicación del contrato en detrimento de la EEP, y que (ii) en caso de serles adjudicado un contrato no incurrirán en ninguna práctica sancionable.</w:t>
      </w:r>
    </w:p>
    <w:p w14:paraId="55D294FE" w14:textId="77777777" w:rsidR="004D1DD8" w:rsidRPr="00E739F7" w:rsidRDefault="004D1DD8" w:rsidP="004D1DD8">
      <w:pPr>
        <w:spacing w:before="120" w:after="120"/>
        <w:jc w:val="both"/>
        <w:rPr>
          <w:rFonts w:ascii="Arial" w:hAnsi="Arial" w:cs="Arial"/>
        </w:rPr>
      </w:pPr>
      <w:r w:rsidRPr="00E739F7">
        <w:rPr>
          <w:rFonts w:ascii="Arial" w:hAnsi="Arial" w:cs="Aria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0AAAC74B" w14:textId="77777777" w:rsidR="004D1DD8" w:rsidRPr="00E739F7" w:rsidRDefault="004D1DD8" w:rsidP="004D1DD8">
      <w:pPr>
        <w:spacing w:before="120" w:after="120"/>
        <w:jc w:val="both"/>
        <w:rPr>
          <w:rFonts w:ascii="Arial" w:hAnsi="Arial" w:cs="Arial"/>
        </w:rPr>
      </w:pPr>
      <w:r w:rsidRPr="00E739F7">
        <w:rPr>
          <w:rFonts w:ascii="Arial" w:hAnsi="Arial" w:cs="Arial"/>
        </w:rPr>
        <w:t xml:space="preserve">El KfW se reserva el derecho a emprender cualquier acción que considere oportuna para asegurarse de que se observen tales estándares éticos y se reserva, en concreto, el derecho a: </w:t>
      </w:r>
    </w:p>
    <w:p w14:paraId="54AC34C1" w14:textId="77777777" w:rsidR="004D1DD8" w:rsidRPr="00E739F7" w:rsidRDefault="004D1DD8" w:rsidP="004D1DD8">
      <w:pPr>
        <w:spacing w:before="142" w:line="240" w:lineRule="atLeast"/>
        <w:ind w:left="426" w:hanging="426"/>
        <w:jc w:val="both"/>
        <w:rPr>
          <w:rFonts w:ascii="Arial" w:hAnsi="Arial" w:cs="Arial"/>
        </w:rPr>
      </w:pPr>
      <w:r w:rsidRPr="00E739F7">
        <w:rPr>
          <w:rFonts w:ascii="Arial" w:hAnsi="Arial" w:cs="Arial"/>
          <w:bCs/>
        </w:rPr>
        <w:t>(a)</w:t>
      </w:r>
      <w:r w:rsidRPr="00E739F7">
        <w:rPr>
          <w:rFonts w:ascii="Arial" w:hAnsi="Arial" w:cs="Arial"/>
          <w:bCs/>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rPr>
        <w:t>;</w:t>
      </w:r>
    </w:p>
    <w:p w14:paraId="6D70A5E7" w14:textId="77777777" w:rsidR="004D1DD8" w:rsidRPr="00E739F7" w:rsidRDefault="004D1DD8" w:rsidP="004D1DD8">
      <w:pPr>
        <w:spacing w:before="142" w:line="240" w:lineRule="atLeast"/>
        <w:ind w:left="426" w:hanging="426"/>
        <w:jc w:val="both"/>
        <w:rPr>
          <w:rFonts w:ascii="Arial" w:hAnsi="Arial" w:cs="Arial"/>
        </w:rPr>
      </w:pPr>
      <w:r w:rsidRPr="00E739F7">
        <w:rPr>
          <w:rFonts w:ascii="Arial" w:hAnsi="Arial" w:cs="Arial"/>
          <w:bCs/>
        </w:rPr>
        <w:t>(b)</w:t>
      </w:r>
      <w:r w:rsidRPr="00E739F7">
        <w:rPr>
          <w:rFonts w:ascii="Arial" w:hAnsi="Arial" w:cs="Arial"/>
          <w:bCs/>
        </w:rPr>
        <w:tab/>
        <w:t>declarar la adquisición no conforme con el procedimiento y ejercer sus derechos sobre la base d</w:t>
      </w:r>
      <w:r w:rsidRPr="00E739F7">
        <w:rPr>
          <w:rFonts w:ascii="Arial" w:hAnsi="Arial" w:cs="Aria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15998E4D" w14:textId="77777777" w:rsidR="004D1DD8" w:rsidRPr="00E739F7" w:rsidRDefault="004D1DD8" w:rsidP="004D1DD8">
      <w:pPr>
        <w:spacing w:before="120" w:after="120"/>
        <w:jc w:val="both"/>
        <w:rPr>
          <w:rFonts w:ascii="Arial" w:hAnsi="Arial" w:cs="Arial"/>
        </w:rPr>
      </w:pPr>
      <w:r w:rsidRPr="00E739F7">
        <w:rPr>
          <w:rFonts w:ascii="Arial" w:hAnsi="Arial" w:cs="Arial"/>
        </w:rPr>
        <w:t xml:space="preserve">A los efectos de esta disposición, el KfW define de la manera siguiente los términos recogidos a continuación: </w:t>
      </w:r>
    </w:p>
    <w:p w14:paraId="3EF4CB5B" w14:textId="77777777" w:rsidR="004D1DD8" w:rsidRPr="00E739F7" w:rsidRDefault="004D1DD8" w:rsidP="004D1DD8">
      <w:pPr>
        <w:spacing w:before="120" w:after="120"/>
        <w:jc w:val="both"/>
        <w:rPr>
          <w:rFonts w:ascii="Arial" w:hAnsi="Arial" w:cs="Arial"/>
          <w:i/>
        </w:rPr>
      </w:pPr>
    </w:p>
    <w:tbl>
      <w:tblPr>
        <w:tblW w:w="9212" w:type="dxa"/>
        <w:tblLook w:val="04A0" w:firstRow="1" w:lastRow="0" w:firstColumn="1" w:lastColumn="0" w:noHBand="0" w:noVBand="1"/>
      </w:tblPr>
      <w:tblGrid>
        <w:gridCol w:w="2518"/>
        <w:gridCol w:w="6694"/>
      </w:tblGrid>
      <w:tr w:rsidR="004D1DD8" w:rsidRPr="00F210DD" w14:paraId="1DBE5EF3" w14:textId="77777777" w:rsidTr="00E469D6">
        <w:tc>
          <w:tcPr>
            <w:tcW w:w="2518" w:type="dxa"/>
          </w:tcPr>
          <w:p w14:paraId="502A426A" w14:textId="77777777" w:rsidR="004D1DD8" w:rsidRPr="00503A6A" w:rsidRDefault="004D1DD8" w:rsidP="00E469D6">
            <w:pPr>
              <w:spacing w:before="120" w:after="160"/>
              <w:jc w:val="both"/>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0042CCFB" w14:textId="77777777" w:rsidR="004D1DD8" w:rsidRPr="00E739F7" w:rsidRDefault="004D1DD8" w:rsidP="00E469D6">
            <w:pPr>
              <w:spacing w:before="120" w:after="160"/>
              <w:jc w:val="both"/>
              <w:rPr>
                <w:rFonts w:ascii="Arial" w:hAnsi="Arial" w:cs="Arial"/>
                <w:highlight w:val="yellow"/>
              </w:rPr>
            </w:pPr>
            <w:r w:rsidRPr="008C6516">
              <w:rPr>
                <w:rFonts w:ascii="Arial" w:hAnsi="Arial" w:cs="Arial"/>
                <w:szCs w:val="24"/>
                <w:lang w:val="es-ES"/>
              </w:rPr>
              <w:t>perjudicar o dañar directamente o indirectamente, o en amenazar con hacerlo, a cualquier persona o a su patrimonio con el objetivo de influir de forma indebida en las acciones de una persona.</w:t>
            </w:r>
          </w:p>
        </w:tc>
      </w:tr>
      <w:tr w:rsidR="004D1DD8" w:rsidRPr="00F210DD" w14:paraId="51AEF4F7" w14:textId="77777777" w:rsidTr="00E469D6">
        <w:tc>
          <w:tcPr>
            <w:tcW w:w="2518" w:type="dxa"/>
          </w:tcPr>
          <w:p w14:paraId="2B4D58BC" w14:textId="77777777" w:rsidR="004D1DD8" w:rsidRPr="00503A6A" w:rsidRDefault="004D1DD8" w:rsidP="00E469D6">
            <w:pPr>
              <w:spacing w:before="120" w:after="160"/>
              <w:jc w:val="both"/>
              <w:rPr>
                <w:rFonts w:ascii="Arial" w:hAnsi="Arial" w:cs="Arial"/>
                <w:b/>
                <w:highlight w:val="yellow"/>
                <w:lang w:val="en-US"/>
              </w:rPr>
            </w:pPr>
            <w:r w:rsidRPr="008C6516">
              <w:rPr>
                <w:rFonts w:ascii="Arial" w:hAnsi="Arial" w:cs="Arial"/>
                <w:b/>
                <w:szCs w:val="24"/>
                <w:lang w:val="es-ES"/>
              </w:rPr>
              <w:t>Práctica colusoria</w:t>
            </w:r>
          </w:p>
        </w:tc>
        <w:tc>
          <w:tcPr>
            <w:tcW w:w="6694" w:type="dxa"/>
          </w:tcPr>
          <w:p w14:paraId="5151FEF6" w14:textId="77777777" w:rsidR="004D1DD8" w:rsidRPr="00E739F7" w:rsidRDefault="004D1DD8" w:rsidP="00E469D6">
            <w:pPr>
              <w:spacing w:before="120" w:after="160"/>
              <w:jc w:val="both"/>
              <w:rPr>
                <w:rFonts w:ascii="Arial" w:hAnsi="Arial" w:cs="Arial"/>
                <w:highlight w:val="yellow"/>
              </w:rPr>
            </w:pPr>
            <w:r w:rsidRPr="008C6516">
              <w:rPr>
                <w:rFonts w:ascii="Arial" w:hAnsi="Arial" w:cs="Arial"/>
                <w:szCs w:val="24"/>
                <w:lang w:val="es-ES"/>
              </w:rPr>
              <w:t>un acuerdo entre dos o más personas destinado a lograr fines ilícitos, entre los que se incluye influir de forma indebida en los actos de otra persona.</w:t>
            </w:r>
          </w:p>
        </w:tc>
      </w:tr>
      <w:tr w:rsidR="004D1DD8" w:rsidRPr="00F210DD" w14:paraId="684E1F54" w14:textId="77777777" w:rsidTr="00E469D6">
        <w:tc>
          <w:tcPr>
            <w:tcW w:w="2518" w:type="dxa"/>
          </w:tcPr>
          <w:p w14:paraId="3FF87A27" w14:textId="77777777" w:rsidR="004D1DD8" w:rsidRPr="00503A6A" w:rsidRDefault="004D1DD8" w:rsidP="00E469D6">
            <w:pPr>
              <w:spacing w:before="120" w:after="160"/>
              <w:jc w:val="both"/>
              <w:rPr>
                <w:rFonts w:ascii="Arial" w:hAnsi="Arial" w:cs="Arial"/>
                <w:b/>
                <w:highlight w:val="yellow"/>
                <w:lang w:val="en-US"/>
              </w:rPr>
            </w:pPr>
            <w:r w:rsidRPr="008C6516">
              <w:rPr>
                <w:rFonts w:ascii="Arial" w:hAnsi="Arial" w:cs="Arial"/>
                <w:b/>
                <w:szCs w:val="24"/>
                <w:lang w:val="es-ES"/>
              </w:rPr>
              <w:t>Práctica corrupta</w:t>
            </w:r>
          </w:p>
        </w:tc>
        <w:tc>
          <w:tcPr>
            <w:tcW w:w="6694" w:type="dxa"/>
          </w:tcPr>
          <w:p w14:paraId="3A72FC84" w14:textId="77777777" w:rsidR="004D1DD8" w:rsidRPr="00E739F7" w:rsidRDefault="004D1DD8" w:rsidP="00E469D6">
            <w:pPr>
              <w:spacing w:before="120" w:after="160"/>
              <w:jc w:val="both"/>
              <w:rPr>
                <w:rFonts w:ascii="Arial" w:hAnsi="Arial" w:cs="Arial"/>
                <w:highlight w:val="yellow"/>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4D1DD8" w:rsidRPr="00F210DD" w14:paraId="3943416F" w14:textId="77777777" w:rsidTr="00E469D6">
        <w:tc>
          <w:tcPr>
            <w:tcW w:w="2518" w:type="dxa"/>
          </w:tcPr>
          <w:p w14:paraId="1814CF61" w14:textId="77777777" w:rsidR="004D1DD8" w:rsidRPr="00503A6A" w:rsidRDefault="004D1DD8" w:rsidP="00E469D6">
            <w:pPr>
              <w:spacing w:before="120" w:after="160"/>
              <w:jc w:val="both"/>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71648B5C" w14:textId="77777777" w:rsidR="004D1DD8" w:rsidRPr="00E739F7" w:rsidRDefault="004D1DD8" w:rsidP="00E469D6">
            <w:pPr>
              <w:spacing w:before="120" w:after="160"/>
              <w:jc w:val="both"/>
              <w:rPr>
                <w:rFonts w:ascii="Arial" w:hAnsi="Arial" w:cs="Arial"/>
                <w:highlight w:val="yellow"/>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4D1DD8" w:rsidRPr="00E739F7" w14:paraId="5D76862D" w14:textId="77777777" w:rsidTr="00E469D6">
        <w:tc>
          <w:tcPr>
            <w:tcW w:w="2518" w:type="dxa"/>
          </w:tcPr>
          <w:p w14:paraId="64320049" w14:textId="77777777" w:rsidR="004D1DD8" w:rsidRPr="00503A6A" w:rsidRDefault="004D1DD8" w:rsidP="00E469D6">
            <w:pPr>
              <w:spacing w:before="120" w:after="160"/>
              <w:jc w:val="both"/>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6D41DCDD" w14:textId="77777777" w:rsidR="004D1DD8" w:rsidRDefault="004D1DD8" w:rsidP="00E469D6">
            <w:pPr>
              <w:spacing w:before="120" w:after="160"/>
              <w:jc w:val="both"/>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12C2FD27" w14:textId="77777777" w:rsidR="004D1DD8" w:rsidRPr="00E739F7" w:rsidRDefault="004D1DD8" w:rsidP="00E469D6">
            <w:pPr>
              <w:spacing w:before="120" w:after="160"/>
              <w:jc w:val="both"/>
              <w:rPr>
                <w:rFonts w:ascii="Arial" w:hAnsi="Arial" w:cs="Arial"/>
                <w:highlight w:val="yellow"/>
              </w:rPr>
            </w:pPr>
            <w:r w:rsidRPr="008C6516">
              <w:rPr>
                <w:rFonts w:ascii="Arial" w:hAnsi="Arial" w:cs="Arial"/>
                <w:szCs w:val="24"/>
                <w:lang w:val="es-ES"/>
              </w:rPr>
              <w:t>(ii)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4D1DD8" w:rsidRPr="00F210DD" w14:paraId="185EBA46" w14:textId="77777777" w:rsidTr="00E469D6">
        <w:trPr>
          <w:trHeight w:val="858"/>
        </w:trPr>
        <w:tc>
          <w:tcPr>
            <w:tcW w:w="2518" w:type="dxa"/>
          </w:tcPr>
          <w:p w14:paraId="2706515A" w14:textId="77777777" w:rsidR="004D1DD8" w:rsidRPr="00503A6A" w:rsidRDefault="004D1DD8" w:rsidP="00E469D6">
            <w:pPr>
              <w:spacing w:before="120" w:after="160"/>
              <w:jc w:val="both"/>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386BBDD7" w14:textId="77777777" w:rsidR="004D1DD8" w:rsidRPr="00E739F7" w:rsidRDefault="004D1DD8" w:rsidP="00E469D6">
            <w:pPr>
              <w:spacing w:before="120" w:after="160"/>
              <w:jc w:val="both"/>
              <w:rPr>
                <w:rFonts w:ascii="Arial" w:hAnsi="Arial" w:cs="Arial"/>
                <w:highlight w:val="yellow"/>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051CC8C1" w14:textId="77777777" w:rsidR="004D1DD8" w:rsidRPr="00E739F7" w:rsidRDefault="004D1DD8" w:rsidP="004D1DD8">
      <w:pPr>
        <w:jc w:val="both"/>
        <w:rPr>
          <w:rFonts w:ascii="Arial" w:hAnsi="Arial" w:cs="Arial"/>
        </w:rPr>
      </w:pPr>
    </w:p>
    <w:p w14:paraId="3C4E45DE" w14:textId="77777777" w:rsidR="004D1DD8" w:rsidRPr="00503A6A" w:rsidRDefault="004D1DD8" w:rsidP="004D1DD8">
      <w:pPr>
        <w:numPr>
          <w:ilvl w:val="0"/>
          <w:numId w:val="133"/>
        </w:numPr>
        <w:tabs>
          <w:tab w:val="left" w:pos="567"/>
        </w:tabs>
        <w:spacing w:before="120" w:after="120"/>
        <w:ind w:hanging="720"/>
        <w:jc w:val="both"/>
        <w:rPr>
          <w:rFonts w:ascii="Arial" w:hAnsi="Arial" w:cs="Arial"/>
          <w:b/>
          <w:u w:val="single"/>
        </w:rPr>
      </w:pPr>
      <w:r w:rsidRPr="00503A6A">
        <w:rPr>
          <w:rFonts w:ascii="Arial" w:hAnsi="Arial" w:cs="Arial"/>
          <w:b/>
          <w:u w:val="single"/>
        </w:rPr>
        <w:t>Responsabilidad social y medioambiental</w:t>
      </w:r>
    </w:p>
    <w:p w14:paraId="21DB2081" w14:textId="77777777" w:rsidR="004D1DD8" w:rsidRPr="00E739F7" w:rsidRDefault="004D1DD8" w:rsidP="004D1DD8">
      <w:pPr>
        <w:jc w:val="both"/>
        <w:rPr>
          <w:rFonts w:ascii="Arial" w:hAnsi="Arial" w:cs="Arial"/>
        </w:rPr>
      </w:pPr>
      <w:r w:rsidRPr="00E739F7">
        <w:rPr>
          <w:rFonts w:ascii="Arial" w:hAnsi="Arial" w:cs="Aria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6E7AB9F2" w14:textId="77777777" w:rsidR="004D1DD8" w:rsidRDefault="004D1DD8" w:rsidP="004D1DD8">
      <w:pPr>
        <w:numPr>
          <w:ilvl w:val="0"/>
          <w:numId w:val="131"/>
        </w:numPr>
        <w:spacing w:before="200"/>
        <w:jc w:val="both"/>
        <w:rPr>
          <w:rFonts w:ascii="Arial" w:hAnsi="Arial" w:cs="Arial"/>
        </w:rPr>
      </w:pPr>
      <w:r w:rsidRPr="00E739F7">
        <w:rPr>
          <w:rFonts w:ascii="Arial" w:hAnsi="Arial" w:cs="Aria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w:t>
      </w:r>
      <w:r w:rsidRPr="00503A6A">
        <w:rPr>
          <w:rStyle w:val="Funotenzeichen"/>
          <w:rFonts w:ascii="Arial" w:hAnsi="Arial"/>
          <w:sz w:val="24"/>
          <w:szCs w:val="24"/>
        </w:rPr>
        <w:footnoteReference w:id="39"/>
      </w:r>
      <w:r w:rsidRPr="00E739F7">
        <w:rPr>
          <w:rFonts w:ascii="Arial" w:hAnsi="Arial" w:cs="Arial"/>
        </w:rPr>
        <w:t xml:space="preserve"> (OIT) y a los tratados medioambientales internacionales, así como a</w:t>
      </w:r>
    </w:p>
    <w:p w14:paraId="753C64E2" w14:textId="77777777" w:rsidR="00B179A8" w:rsidRPr="004D1DD8" w:rsidRDefault="004D1DD8" w:rsidP="004D1DD8">
      <w:pPr>
        <w:numPr>
          <w:ilvl w:val="0"/>
          <w:numId w:val="131"/>
        </w:numPr>
        <w:spacing w:before="200"/>
        <w:jc w:val="both"/>
        <w:rPr>
          <w:rFonts w:ascii="Arial" w:hAnsi="Arial" w:cs="Arial"/>
        </w:rPr>
      </w:pPr>
      <w:r w:rsidRPr="004D1DD8">
        <w:rPr>
          <w:rFonts w:ascii="Arial" w:hAnsi="Arial" w:cs="Aria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28F72891" w14:textId="77777777" w:rsidR="008B30B7" w:rsidRPr="00C32AFB" w:rsidRDefault="008B30B7" w:rsidP="008B30B7">
      <w:pPr>
        <w:tabs>
          <w:tab w:val="left" w:leader="dot" w:pos="8820"/>
          <w:tab w:val="right" w:pos="9270"/>
        </w:tabs>
        <w:spacing w:after="142" w:line="240" w:lineRule="atLeast"/>
        <w:jc w:val="both"/>
        <w:rPr>
          <w:rFonts w:ascii="Arial" w:hAnsi="Arial" w:cs="Arial"/>
          <w:sz w:val="24"/>
          <w:szCs w:val="24"/>
        </w:rPr>
      </w:pPr>
    </w:p>
    <w:p w14:paraId="2CDBFCE6" w14:textId="77777777" w:rsidR="00F60E7C" w:rsidRPr="00C32AFB" w:rsidRDefault="00F60E7C" w:rsidP="00F60E7C">
      <w:pPr>
        <w:tabs>
          <w:tab w:val="left" w:leader="dot" w:pos="8820"/>
          <w:tab w:val="right" w:pos="9270"/>
        </w:tabs>
        <w:spacing w:after="142" w:line="240" w:lineRule="atLeast"/>
        <w:jc w:val="center"/>
        <w:rPr>
          <w:rFonts w:ascii="Arial" w:hAnsi="Arial" w:cs="Arial"/>
          <w:b/>
          <w:sz w:val="32"/>
          <w:szCs w:val="32"/>
        </w:rPr>
      </w:pPr>
      <w:r w:rsidRPr="00C32AFB">
        <w:rPr>
          <w:rFonts w:ascii="Arial" w:hAnsi="Arial" w:cs="Arial"/>
          <w:sz w:val="24"/>
          <w:szCs w:val="24"/>
        </w:rPr>
        <w:br w:type="page"/>
      </w:r>
      <w:r w:rsidRPr="00C32AFB">
        <w:rPr>
          <w:rFonts w:ascii="Arial" w:hAnsi="Arial" w:cs="Arial"/>
          <w:b/>
          <w:sz w:val="32"/>
          <w:szCs w:val="32"/>
        </w:rPr>
        <w:t>A</w:t>
      </w:r>
      <w:r w:rsidR="00B179A8" w:rsidRPr="00C32AFB">
        <w:rPr>
          <w:rFonts w:ascii="Arial" w:hAnsi="Arial" w:cs="Arial"/>
          <w:b/>
          <w:sz w:val="32"/>
          <w:szCs w:val="32"/>
        </w:rPr>
        <w:t>nexo</w:t>
      </w:r>
      <w:r w:rsidRPr="00C32AFB">
        <w:rPr>
          <w:rFonts w:ascii="Arial" w:hAnsi="Arial" w:cs="Arial"/>
          <w:b/>
          <w:sz w:val="32"/>
          <w:szCs w:val="32"/>
        </w:rPr>
        <w:t xml:space="preserve"> 2: </w:t>
      </w:r>
      <w:r w:rsidRPr="00C32AFB">
        <w:rPr>
          <w:rFonts w:ascii="Arial" w:hAnsi="Arial" w:cs="Arial"/>
          <w:b/>
          <w:sz w:val="32"/>
          <w:szCs w:val="32"/>
        </w:rPr>
        <w:br/>
        <w:t>Fórmula para Ajuste de Precios</w:t>
      </w:r>
      <w:r w:rsidR="00A72CB4">
        <w:rPr>
          <w:rStyle w:val="Funotenzeichen"/>
          <w:rFonts w:ascii="Arial" w:hAnsi="Arial" w:cs="Arial"/>
          <w:b/>
          <w:sz w:val="32"/>
          <w:szCs w:val="32"/>
        </w:rPr>
        <w:footnoteReference w:customMarkFollows="1" w:id="40"/>
        <w:t>1</w:t>
      </w:r>
    </w:p>
    <w:p w14:paraId="0E81BC34" w14:textId="77777777" w:rsidR="00F60E7C" w:rsidRPr="00C32AFB" w:rsidRDefault="00F60E7C" w:rsidP="008B30B7">
      <w:pPr>
        <w:tabs>
          <w:tab w:val="left" w:leader="dot" w:pos="8820"/>
          <w:tab w:val="right" w:pos="9270"/>
        </w:tabs>
        <w:spacing w:after="142" w:line="240" w:lineRule="atLeast"/>
        <w:jc w:val="both"/>
        <w:rPr>
          <w:rFonts w:ascii="Arial" w:hAnsi="Arial" w:cs="Arial"/>
          <w:sz w:val="24"/>
          <w:szCs w:val="24"/>
        </w:rPr>
      </w:pPr>
    </w:p>
    <w:p w14:paraId="221DD6A8"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Si de conformidad con la Cláusula 15.1, los precios son ajustables, el siguiente método será utilizado para calcular el ajuste de los precios.</w:t>
      </w:r>
    </w:p>
    <w:p w14:paraId="6DC0B49C" w14:textId="77777777" w:rsidR="00F60E7C"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15.1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14DDACC0" w14:textId="77777777" w:rsidR="00EF3182" w:rsidRPr="00C32AFB" w:rsidRDefault="00EF3182" w:rsidP="00EF3182">
      <w:pPr>
        <w:jc w:val="both"/>
        <w:rPr>
          <w:rFonts w:ascii="Arial" w:hAnsi="Arial" w:cs="Arial"/>
          <w:sz w:val="22"/>
          <w:szCs w:val="22"/>
        </w:rPr>
      </w:pPr>
    </w:p>
    <w:p w14:paraId="173900C4" w14:textId="77777777" w:rsidR="00EF3182" w:rsidRPr="00C32AFB" w:rsidRDefault="00EF3182" w:rsidP="00EF3182">
      <w:pPr>
        <w:numPr>
          <w:ilvl w:val="12"/>
          <w:numId w:val="0"/>
        </w:numPr>
        <w:suppressAutoHyphens/>
        <w:jc w:val="center"/>
        <w:rPr>
          <w:rFonts w:ascii="Arial" w:hAnsi="Arial" w:cs="Arial"/>
          <w:sz w:val="22"/>
          <w:szCs w:val="22"/>
        </w:rPr>
      </w:pPr>
      <w:r w:rsidRPr="00C32AFB">
        <w:rPr>
          <w:rFonts w:ascii="Arial" w:hAnsi="Arial" w:cs="Arial"/>
          <w:position w:val="-28"/>
          <w:sz w:val="22"/>
          <w:szCs w:val="22"/>
        </w:rPr>
        <w:object w:dxaOrig="2760" w:dyaOrig="680" w14:anchorId="2CCF5389">
          <v:shape id="_x0000_i1026" type="#_x0000_t75" style="width:137.9pt;height:33.95pt" o:ole="" fillcolor="window">
            <v:imagedata r:id="rId114" o:title=""/>
          </v:shape>
          <o:OLEObject Type="Embed" ProgID="Equation.3" ShapeID="_x0000_i1026" DrawAspect="Content" ObjectID="_1804333575" r:id="rId115"/>
        </w:object>
      </w:r>
    </w:p>
    <w:p w14:paraId="00DF2FD5" w14:textId="77777777" w:rsidR="00EF3182" w:rsidRPr="00C32AFB" w:rsidRDefault="00EF3182" w:rsidP="00EF3182">
      <w:pPr>
        <w:jc w:val="both"/>
        <w:rPr>
          <w:rFonts w:ascii="Arial" w:hAnsi="Arial" w:cs="Arial"/>
          <w:sz w:val="22"/>
          <w:szCs w:val="22"/>
        </w:rPr>
      </w:pPr>
    </w:p>
    <w:p w14:paraId="0D3A9C94" w14:textId="77777777" w:rsidR="00EF3182" w:rsidRPr="00C32AFB" w:rsidRDefault="00EF3182" w:rsidP="00EF3182">
      <w:pPr>
        <w:jc w:val="both"/>
        <w:rPr>
          <w:rFonts w:ascii="Arial" w:hAnsi="Arial" w:cs="Arial"/>
          <w:sz w:val="22"/>
          <w:szCs w:val="22"/>
        </w:rPr>
      </w:pPr>
    </w:p>
    <w:p w14:paraId="1C9594F6" w14:textId="77777777" w:rsidR="00EF3182" w:rsidRPr="00C32AFB" w:rsidRDefault="00EF3182" w:rsidP="00EF3182">
      <w:pPr>
        <w:numPr>
          <w:ilvl w:val="12"/>
          <w:numId w:val="0"/>
        </w:numPr>
        <w:tabs>
          <w:tab w:val="left" w:pos="1440"/>
          <w:tab w:val="left" w:pos="1800"/>
        </w:tabs>
        <w:suppressAutoHyphens/>
        <w:ind w:left="1800" w:hanging="1260"/>
        <w:jc w:val="center"/>
        <w:rPr>
          <w:rFonts w:ascii="Arial" w:hAnsi="Arial" w:cs="Arial"/>
          <w:sz w:val="22"/>
          <w:szCs w:val="22"/>
        </w:rPr>
      </w:pPr>
      <w:r w:rsidRPr="00C32AFB">
        <w:rPr>
          <w:rFonts w:ascii="Arial" w:hAnsi="Arial" w:cs="Arial"/>
          <w:sz w:val="22"/>
          <w:szCs w:val="22"/>
        </w:rPr>
        <w:t>a+b+c = 1</w:t>
      </w:r>
    </w:p>
    <w:p w14:paraId="31807361" w14:textId="77777777" w:rsidR="00EF3182" w:rsidRPr="00C32AFB" w:rsidRDefault="00EF3182" w:rsidP="00EF3182">
      <w:pPr>
        <w:jc w:val="both"/>
        <w:rPr>
          <w:rFonts w:ascii="Arial" w:hAnsi="Arial" w:cs="Arial"/>
          <w:sz w:val="22"/>
          <w:szCs w:val="22"/>
        </w:rPr>
      </w:pPr>
    </w:p>
    <w:p w14:paraId="27D70F71" w14:textId="77777777" w:rsidR="00EF3182" w:rsidRPr="00C32AFB" w:rsidRDefault="00EF3182" w:rsidP="00EF3182">
      <w:pPr>
        <w:spacing w:after="142" w:line="240" w:lineRule="atLeast"/>
        <w:jc w:val="both"/>
        <w:rPr>
          <w:rFonts w:ascii="Arial" w:hAnsi="Arial" w:cs="Arial"/>
          <w:sz w:val="22"/>
          <w:szCs w:val="22"/>
        </w:rPr>
      </w:pPr>
      <w:r w:rsidRPr="00C32AFB">
        <w:rPr>
          <w:rFonts w:ascii="Arial" w:hAnsi="Arial" w:cs="Arial"/>
          <w:sz w:val="22"/>
          <w:szCs w:val="22"/>
        </w:rPr>
        <w:t>Dónde:</w:t>
      </w:r>
    </w:p>
    <w:p w14:paraId="007830EB" w14:textId="77777777" w:rsidR="00EF3182" w:rsidRPr="00C32AFB" w:rsidRDefault="00EF3182" w:rsidP="00EF3182">
      <w:pPr>
        <w:tabs>
          <w:tab w:val="left" w:pos="851"/>
          <w:tab w:val="left" w:pos="1418"/>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P1</w:t>
      </w:r>
      <w:r w:rsidRPr="00C32AFB">
        <w:rPr>
          <w:rFonts w:ascii="Arial" w:hAnsi="Arial" w:cs="Arial"/>
          <w:sz w:val="22"/>
          <w:szCs w:val="22"/>
        </w:rPr>
        <w:tab/>
        <w:t>=</w:t>
      </w:r>
      <w:r w:rsidRPr="00C32AFB">
        <w:rPr>
          <w:rFonts w:ascii="Arial" w:hAnsi="Arial" w:cs="Arial"/>
          <w:sz w:val="22"/>
          <w:szCs w:val="22"/>
        </w:rPr>
        <w:tab/>
        <w:t>ajuste pagadero al Proveedor;</w:t>
      </w:r>
    </w:p>
    <w:p w14:paraId="1DF94E73" w14:textId="77777777" w:rsidR="00EF3182" w:rsidRPr="00C32AFB" w:rsidRDefault="00EF3182" w:rsidP="00EF3182">
      <w:pPr>
        <w:tabs>
          <w:tab w:val="left" w:pos="851"/>
          <w:tab w:val="left" w:pos="1418"/>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P0</w:t>
      </w:r>
      <w:r w:rsidRPr="00C32AFB">
        <w:rPr>
          <w:rFonts w:ascii="Arial" w:hAnsi="Arial" w:cs="Arial"/>
          <w:sz w:val="22"/>
          <w:szCs w:val="22"/>
        </w:rPr>
        <w:tab/>
        <w:t>=</w:t>
      </w:r>
      <w:r w:rsidRPr="00C32AFB">
        <w:rPr>
          <w:rFonts w:ascii="Arial" w:hAnsi="Arial" w:cs="Arial"/>
          <w:sz w:val="22"/>
          <w:szCs w:val="22"/>
        </w:rPr>
        <w:tab/>
        <w:t>Precio del Contrato (precio básico);</w:t>
      </w:r>
    </w:p>
    <w:p w14:paraId="00434DEA" w14:textId="77777777" w:rsidR="00EF3182" w:rsidRPr="00C32AFB" w:rsidRDefault="00EF3182" w:rsidP="00EF3182">
      <w:pPr>
        <w:tabs>
          <w:tab w:val="left" w:pos="851"/>
          <w:tab w:val="left" w:pos="1418"/>
          <w:tab w:val="left" w:leader="dot" w:pos="8820"/>
          <w:tab w:val="right" w:pos="9270"/>
        </w:tabs>
        <w:spacing w:after="142" w:line="240" w:lineRule="atLeast"/>
        <w:ind w:left="1418" w:hanging="1418"/>
        <w:jc w:val="both"/>
        <w:rPr>
          <w:rFonts w:ascii="Arial" w:hAnsi="Arial" w:cs="Arial"/>
          <w:sz w:val="22"/>
          <w:szCs w:val="22"/>
        </w:rPr>
      </w:pPr>
      <w:r w:rsidRPr="00C32AFB">
        <w:rPr>
          <w:rFonts w:ascii="Arial" w:hAnsi="Arial" w:cs="Arial"/>
          <w:sz w:val="22"/>
          <w:szCs w:val="22"/>
        </w:rPr>
        <w:t>a</w:t>
      </w:r>
      <w:r w:rsidRPr="00C32AFB">
        <w:rPr>
          <w:rFonts w:ascii="Arial" w:hAnsi="Arial" w:cs="Arial"/>
          <w:sz w:val="22"/>
          <w:szCs w:val="22"/>
        </w:rPr>
        <w:tab/>
        <w:t>=</w:t>
      </w:r>
      <w:r w:rsidRPr="00C32AFB">
        <w:rPr>
          <w:rFonts w:ascii="Arial" w:hAnsi="Arial" w:cs="Arial"/>
          <w:sz w:val="22"/>
          <w:szCs w:val="22"/>
        </w:rPr>
        <w:tab/>
        <w:t>elemento fijo que representa utilidades y gastos generales incluidos en el Precio del Contrato, que comúnmente se establece entre el cinco por ciento (5%) y el quince por ciento (15%);</w:t>
      </w:r>
    </w:p>
    <w:p w14:paraId="3110ACDA" w14:textId="77777777" w:rsidR="00EF3182" w:rsidRPr="00C32AFB" w:rsidRDefault="00EF3182" w:rsidP="00EF3182">
      <w:pPr>
        <w:tabs>
          <w:tab w:val="left" w:pos="851"/>
          <w:tab w:val="left" w:pos="1418"/>
          <w:tab w:val="left" w:leader="dot" w:pos="8820"/>
          <w:tab w:val="right" w:pos="9270"/>
        </w:tabs>
        <w:spacing w:after="142" w:line="240" w:lineRule="atLeast"/>
        <w:ind w:left="1418" w:hanging="1418"/>
        <w:jc w:val="both"/>
        <w:rPr>
          <w:rFonts w:ascii="Arial" w:hAnsi="Arial" w:cs="Arial"/>
          <w:sz w:val="22"/>
          <w:szCs w:val="22"/>
        </w:rPr>
      </w:pPr>
      <w:r w:rsidRPr="00C32AFB">
        <w:rPr>
          <w:rFonts w:ascii="Arial" w:hAnsi="Arial" w:cs="Arial"/>
          <w:sz w:val="22"/>
          <w:szCs w:val="22"/>
        </w:rPr>
        <w:t>b</w:t>
      </w:r>
      <w:r w:rsidRPr="00C32AFB">
        <w:rPr>
          <w:rFonts w:ascii="Arial" w:hAnsi="Arial" w:cs="Arial"/>
          <w:sz w:val="22"/>
          <w:szCs w:val="22"/>
        </w:rPr>
        <w:tab/>
        <w:t>=</w:t>
      </w:r>
      <w:r w:rsidRPr="00C32AFB">
        <w:rPr>
          <w:rFonts w:ascii="Arial" w:hAnsi="Arial" w:cs="Arial"/>
          <w:sz w:val="22"/>
          <w:szCs w:val="22"/>
        </w:rPr>
        <w:tab/>
        <w:t>porcentaje estimado del Precio del Contrato correspondiente a la mano de obra;</w:t>
      </w:r>
    </w:p>
    <w:p w14:paraId="67C3EC6E" w14:textId="77777777" w:rsidR="00EF3182" w:rsidRPr="00C32AFB" w:rsidRDefault="00EF3182" w:rsidP="00EF3182">
      <w:pPr>
        <w:tabs>
          <w:tab w:val="left" w:pos="851"/>
          <w:tab w:val="left" w:pos="1418"/>
          <w:tab w:val="left" w:leader="dot" w:pos="8820"/>
          <w:tab w:val="right" w:pos="9270"/>
        </w:tabs>
        <w:spacing w:after="142" w:line="240" w:lineRule="atLeast"/>
        <w:ind w:left="1418" w:hanging="1418"/>
        <w:jc w:val="both"/>
        <w:rPr>
          <w:rFonts w:ascii="Arial" w:hAnsi="Arial" w:cs="Arial"/>
          <w:sz w:val="22"/>
          <w:szCs w:val="22"/>
        </w:rPr>
      </w:pPr>
      <w:r w:rsidRPr="00C32AFB">
        <w:rPr>
          <w:rFonts w:ascii="Arial" w:hAnsi="Arial" w:cs="Arial"/>
          <w:sz w:val="22"/>
          <w:szCs w:val="22"/>
        </w:rPr>
        <w:t>c</w:t>
      </w:r>
      <w:r w:rsidRPr="00C32AFB">
        <w:rPr>
          <w:rFonts w:ascii="Arial" w:hAnsi="Arial" w:cs="Arial"/>
          <w:sz w:val="22"/>
          <w:szCs w:val="22"/>
        </w:rPr>
        <w:tab/>
        <w:t>=</w:t>
      </w:r>
      <w:r w:rsidRPr="00C32AFB">
        <w:rPr>
          <w:rFonts w:ascii="Arial" w:hAnsi="Arial" w:cs="Arial"/>
          <w:sz w:val="22"/>
          <w:szCs w:val="22"/>
        </w:rPr>
        <w:tab/>
        <w:t>porcentaje estimado del Precio del Contrato correspondiente a los materiales;</w:t>
      </w:r>
    </w:p>
    <w:p w14:paraId="625219E4" w14:textId="77777777" w:rsidR="00EF3182" w:rsidRPr="00C32AFB" w:rsidRDefault="00EF3182" w:rsidP="00EF3182">
      <w:pPr>
        <w:tabs>
          <w:tab w:val="left" w:pos="851"/>
          <w:tab w:val="left" w:pos="1418"/>
          <w:tab w:val="left" w:leader="dot" w:pos="8820"/>
          <w:tab w:val="right" w:pos="9270"/>
        </w:tabs>
        <w:spacing w:after="142" w:line="240" w:lineRule="atLeast"/>
        <w:ind w:left="1418" w:hanging="1418"/>
        <w:jc w:val="both"/>
        <w:rPr>
          <w:rFonts w:ascii="Arial" w:hAnsi="Arial" w:cs="Arial"/>
          <w:sz w:val="22"/>
          <w:szCs w:val="22"/>
        </w:rPr>
      </w:pPr>
      <w:r w:rsidRPr="00C32AFB">
        <w:rPr>
          <w:rFonts w:ascii="Arial" w:hAnsi="Arial" w:cs="Arial"/>
          <w:sz w:val="22"/>
          <w:szCs w:val="22"/>
        </w:rPr>
        <w:t>L0, L1</w:t>
      </w:r>
      <w:r w:rsidRPr="00C32AFB">
        <w:rPr>
          <w:rFonts w:ascii="Arial" w:hAnsi="Arial" w:cs="Arial"/>
          <w:sz w:val="22"/>
          <w:szCs w:val="22"/>
        </w:rPr>
        <w:tab/>
        <w:t>=</w:t>
      </w:r>
      <w:r w:rsidRPr="00C32AFB">
        <w:rPr>
          <w:rFonts w:ascii="Arial" w:hAnsi="Arial" w:cs="Arial"/>
          <w:sz w:val="22"/>
          <w:szCs w:val="22"/>
        </w:rPr>
        <w:tab/>
        <w:t>índices de mano de obra aplicables al tipo de industria que corresponda según el país de origen de los Bienes, en la fecha básica y en la fecha del ajuste, respectivamente;</w:t>
      </w:r>
    </w:p>
    <w:p w14:paraId="02B8292E" w14:textId="77777777" w:rsidR="00EF3182" w:rsidRPr="00C32AFB" w:rsidRDefault="00EF3182" w:rsidP="00EF3182">
      <w:pPr>
        <w:tabs>
          <w:tab w:val="left" w:pos="851"/>
          <w:tab w:val="left" w:pos="1418"/>
          <w:tab w:val="left" w:leader="dot" w:pos="8820"/>
          <w:tab w:val="right" w:pos="9270"/>
        </w:tabs>
        <w:spacing w:after="142" w:line="240" w:lineRule="atLeast"/>
        <w:ind w:left="1418" w:hanging="1418"/>
        <w:jc w:val="both"/>
        <w:rPr>
          <w:rFonts w:ascii="Arial" w:hAnsi="Arial" w:cs="Arial"/>
          <w:sz w:val="22"/>
          <w:szCs w:val="22"/>
        </w:rPr>
      </w:pPr>
      <w:r w:rsidRPr="00C32AFB">
        <w:rPr>
          <w:rFonts w:ascii="Arial" w:hAnsi="Arial" w:cs="Arial"/>
          <w:sz w:val="22"/>
          <w:szCs w:val="22"/>
        </w:rPr>
        <w:t xml:space="preserve">M0, M1  = </w:t>
      </w:r>
      <w:r w:rsidRPr="00C32AFB">
        <w:rPr>
          <w:rFonts w:ascii="Arial" w:hAnsi="Arial" w:cs="Arial"/>
          <w:sz w:val="22"/>
          <w:szCs w:val="22"/>
        </w:rPr>
        <w:tab/>
        <w:t>índices de materiales correspondientes a las principales materias primas en la fecha básica y en la fecha de ajuste, respectivamente, en el país de origen.</w:t>
      </w:r>
    </w:p>
    <w:p w14:paraId="6E108C05"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Los coeficientes a, b, y c según los establece el Comprador son como sigue:</w:t>
      </w:r>
    </w:p>
    <w:p w14:paraId="0BD89282"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 xml:space="preserve">a = </w:t>
      </w:r>
      <w:r w:rsidR="000F081D" w:rsidRPr="00C32AFB">
        <w:rPr>
          <w:rFonts w:ascii="Arial" w:hAnsi="Arial" w:cs="Arial"/>
          <w:i/>
          <w:sz w:val="22"/>
          <w:szCs w:val="22"/>
        </w:rPr>
        <w:t xml:space="preserve">[Insertar </w:t>
      </w:r>
      <w:r w:rsidRPr="00C32AFB">
        <w:rPr>
          <w:rFonts w:ascii="Arial" w:hAnsi="Arial" w:cs="Arial"/>
          <w:i/>
          <w:sz w:val="22"/>
          <w:szCs w:val="22"/>
        </w:rPr>
        <w:t>el valor del coeficiente]</w:t>
      </w:r>
    </w:p>
    <w:p w14:paraId="0E7944FE"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b =</w:t>
      </w:r>
      <w:r w:rsidRPr="00C32AFB">
        <w:rPr>
          <w:rFonts w:ascii="Arial" w:hAnsi="Arial" w:cs="Arial"/>
          <w:i/>
          <w:sz w:val="22"/>
          <w:szCs w:val="22"/>
        </w:rPr>
        <w:t xml:space="preserve"> </w:t>
      </w:r>
      <w:r w:rsidR="000F081D" w:rsidRPr="00C32AFB">
        <w:rPr>
          <w:rFonts w:ascii="Arial" w:hAnsi="Arial" w:cs="Arial"/>
          <w:i/>
          <w:sz w:val="22"/>
          <w:szCs w:val="22"/>
        </w:rPr>
        <w:t xml:space="preserve">[Insertar </w:t>
      </w:r>
      <w:r w:rsidRPr="00C32AFB">
        <w:rPr>
          <w:rFonts w:ascii="Arial" w:hAnsi="Arial" w:cs="Arial"/>
          <w:i/>
          <w:sz w:val="22"/>
          <w:szCs w:val="22"/>
        </w:rPr>
        <w:t>el valor del coeficiente]</w:t>
      </w:r>
    </w:p>
    <w:p w14:paraId="5D588DDA"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 xml:space="preserve">c = </w:t>
      </w:r>
      <w:r w:rsidR="000F081D" w:rsidRPr="00C32AFB">
        <w:rPr>
          <w:rFonts w:ascii="Arial" w:hAnsi="Arial" w:cs="Arial"/>
          <w:i/>
          <w:sz w:val="22"/>
          <w:szCs w:val="22"/>
        </w:rPr>
        <w:t xml:space="preserve">[Insertar </w:t>
      </w:r>
      <w:r w:rsidRPr="00C32AFB">
        <w:rPr>
          <w:rFonts w:ascii="Arial" w:hAnsi="Arial" w:cs="Arial"/>
          <w:i/>
          <w:sz w:val="22"/>
          <w:szCs w:val="22"/>
        </w:rPr>
        <w:t>el valor del coeficiente]</w:t>
      </w:r>
    </w:p>
    <w:p w14:paraId="2946CC46"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 xml:space="preserve">El Oferente indicará en su </w:t>
      </w:r>
      <w:r w:rsidR="00223D68" w:rsidRPr="00C32AFB">
        <w:rPr>
          <w:rFonts w:ascii="Arial" w:hAnsi="Arial" w:cs="Arial"/>
          <w:sz w:val="22"/>
          <w:szCs w:val="22"/>
        </w:rPr>
        <w:t>Oferta</w:t>
      </w:r>
      <w:r w:rsidRPr="00C32AFB">
        <w:rPr>
          <w:rFonts w:ascii="Arial" w:hAnsi="Arial" w:cs="Arial"/>
          <w:sz w:val="22"/>
          <w:szCs w:val="22"/>
        </w:rPr>
        <w:t xml:space="preserve"> la fuente de los índices y la fecha base de los índices.</w:t>
      </w:r>
    </w:p>
    <w:p w14:paraId="1C17585F"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 xml:space="preserve">Fecha base = treinta (30) días antes de la fecha límite para la presentación de </w:t>
      </w:r>
      <w:r w:rsidR="00223D68" w:rsidRPr="00C32AFB">
        <w:rPr>
          <w:rFonts w:ascii="Arial" w:hAnsi="Arial" w:cs="Arial"/>
          <w:sz w:val="22"/>
          <w:szCs w:val="22"/>
        </w:rPr>
        <w:t>Oferta</w:t>
      </w:r>
      <w:r w:rsidRPr="00C32AFB">
        <w:rPr>
          <w:rFonts w:ascii="Arial" w:hAnsi="Arial" w:cs="Arial"/>
          <w:sz w:val="22"/>
          <w:szCs w:val="22"/>
        </w:rPr>
        <w:t>s.</w:t>
      </w:r>
    </w:p>
    <w:p w14:paraId="46A5FE2B"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 xml:space="preserve">Fecha del ajuste = </w:t>
      </w:r>
      <w:r w:rsidR="000F081D" w:rsidRPr="00C32AFB">
        <w:rPr>
          <w:rFonts w:ascii="Arial" w:hAnsi="Arial" w:cs="Arial"/>
          <w:i/>
          <w:sz w:val="22"/>
          <w:szCs w:val="22"/>
        </w:rPr>
        <w:t xml:space="preserve">[Insertar </w:t>
      </w:r>
      <w:r w:rsidRPr="00C32AFB">
        <w:rPr>
          <w:rFonts w:ascii="Arial" w:hAnsi="Arial" w:cs="Arial"/>
          <w:i/>
          <w:sz w:val="22"/>
          <w:szCs w:val="22"/>
        </w:rPr>
        <w:t xml:space="preserve">el número de semanas] </w:t>
      </w:r>
      <w:r w:rsidRPr="00C32AFB">
        <w:rPr>
          <w:rFonts w:ascii="Arial" w:hAnsi="Arial" w:cs="Arial"/>
          <w:sz w:val="22"/>
          <w:szCs w:val="22"/>
        </w:rPr>
        <w:t xml:space="preserve">semanas antes de la fecha de embarque (que representa el punto medio del período de fabricación). </w:t>
      </w:r>
    </w:p>
    <w:p w14:paraId="6914804D" w14:textId="77777777" w:rsidR="00EF3182" w:rsidRPr="00C32AFB" w:rsidRDefault="00EF3182" w:rsidP="00EF3182">
      <w:pPr>
        <w:tabs>
          <w:tab w:val="left" w:leader="dot" w:pos="8820"/>
          <w:tab w:val="right" w:pos="9270"/>
        </w:tabs>
        <w:spacing w:after="142" w:line="240" w:lineRule="atLeast"/>
        <w:jc w:val="both"/>
        <w:rPr>
          <w:rFonts w:ascii="Arial" w:hAnsi="Arial" w:cs="Arial"/>
          <w:sz w:val="22"/>
          <w:szCs w:val="22"/>
        </w:rPr>
      </w:pPr>
      <w:r w:rsidRPr="00C32AFB">
        <w:rPr>
          <w:rFonts w:ascii="Arial" w:hAnsi="Arial" w:cs="Arial"/>
          <w:sz w:val="22"/>
          <w:szCs w:val="22"/>
        </w:rPr>
        <w:t>La fórmula de ajuste de precio anterior podrá ser invocada por cualquiera de las partes bajo las siguientes condiciones:</w:t>
      </w:r>
    </w:p>
    <w:p w14:paraId="528AEB27" w14:textId="77777777" w:rsidR="00EF3182" w:rsidRPr="00C32AFB" w:rsidRDefault="00EF3182" w:rsidP="006650A0">
      <w:pPr>
        <w:numPr>
          <w:ilvl w:val="0"/>
          <w:numId w:val="73"/>
        </w:numPr>
        <w:tabs>
          <w:tab w:val="left" w:pos="567"/>
          <w:tab w:val="left" w:leader="dot" w:pos="8820"/>
          <w:tab w:val="right" w:pos="9270"/>
        </w:tabs>
        <w:spacing w:after="142" w:line="240" w:lineRule="atLeast"/>
        <w:ind w:left="567" w:hanging="567"/>
        <w:jc w:val="both"/>
        <w:rPr>
          <w:rFonts w:ascii="Arial" w:hAnsi="Arial" w:cs="Arial"/>
          <w:sz w:val="22"/>
          <w:szCs w:val="22"/>
        </w:rPr>
      </w:pPr>
      <w:r w:rsidRPr="00C32AFB">
        <w:rPr>
          <w:rFonts w:ascii="Arial" w:hAnsi="Arial" w:cs="Arial"/>
          <w:sz w:val="22"/>
          <w:szCs w:val="22"/>
        </w:rPr>
        <w:t xml:space="preserve">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 </w:t>
      </w:r>
    </w:p>
    <w:p w14:paraId="366C2790" w14:textId="77777777" w:rsidR="00EF3182" w:rsidRPr="00C32AFB" w:rsidRDefault="00EF3182" w:rsidP="006650A0">
      <w:pPr>
        <w:numPr>
          <w:ilvl w:val="0"/>
          <w:numId w:val="73"/>
        </w:numPr>
        <w:tabs>
          <w:tab w:val="left" w:pos="567"/>
          <w:tab w:val="left" w:leader="dot" w:pos="8820"/>
          <w:tab w:val="right" w:pos="9270"/>
        </w:tabs>
        <w:spacing w:after="142" w:line="240" w:lineRule="atLeast"/>
        <w:ind w:left="567" w:hanging="567"/>
        <w:jc w:val="both"/>
        <w:rPr>
          <w:rFonts w:ascii="Arial" w:hAnsi="Arial" w:cs="Arial"/>
          <w:sz w:val="22"/>
          <w:szCs w:val="22"/>
        </w:rPr>
      </w:pPr>
      <w:r w:rsidRPr="00C32AFB">
        <w:rPr>
          <w:rFonts w:ascii="Arial" w:hAnsi="Arial" w:cs="Arial"/>
          <w:sz w:val="22"/>
          <w:szCs w:val="22"/>
        </w:rPr>
        <w:t xml:space="preserve">Si la moneda en la cual el Precio del Contrato P0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 </w:t>
      </w:r>
    </w:p>
    <w:p w14:paraId="6E368478" w14:textId="77777777" w:rsidR="00EF3182" w:rsidRPr="00C32AFB" w:rsidRDefault="00EF3182" w:rsidP="006650A0">
      <w:pPr>
        <w:numPr>
          <w:ilvl w:val="0"/>
          <w:numId w:val="73"/>
        </w:numPr>
        <w:tabs>
          <w:tab w:val="left" w:pos="567"/>
          <w:tab w:val="left" w:leader="dot" w:pos="8820"/>
          <w:tab w:val="right" w:pos="9270"/>
        </w:tabs>
        <w:spacing w:after="142" w:line="240" w:lineRule="atLeast"/>
        <w:ind w:left="567" w:hanging="567"/>
        <w:jc w:val="both"/>
        <w:rPr>
          <w:rFonts w:ascii="Arial" w:hAnsi="Arial" w:cs="Arial"/>
          <w:sz w:val="22"/>
          <w:szCs w:val="22"/>
        </w:rPr>
      </w:pPr>
      <w:r w:rsidRPr="00C32AFB">
        <w:rPr>
          <w:rFonts w:ascii="Arial" w:hAnsi="Arial" w:cs="Arial"/>
          <w:sz w:val="22"/>
          <w:szCs w:val="22"/>
        </w:rPr>
        <w:t>No se efectuará ningún reajuste de precio a la porción del Precio del Contrato pagado al Proveedor como anticipo.</w:t>
      </w:r>
    </w:p>
    <w:p w14:paraId="3C84E289" w14:textId="77777777" w:rsidR="005C5FFF" w:rsidRPr="00C32AFB" w:rsidRDefault="005C5FFF" w:rsidP="005C5FFF">
      <w:pPr>
        <w:tabs>
          <w:tab w:val="left" w:leader="dot" w:pos="8820"/>
          <w:tab w:val="right" w:pos="9270"/>
        </w:tabs>
        <w:rPr>
          <w:rFonts w:ascii="Arial" w:hAnsi="Arial" w:cs="Arial"/>
        </w:rPr>
      </w:pPr>
    </w:p>
    <w:p w14:paraId="50F36DD2" w14:textId="77777777" w:rsidR="00AF135B" w:rsidRPr="00C32AFB" w:rsidRDefault="00AF135B" w:rsidP="00AF135B">
      <w:pPr>
        <w:rPr>
          <w:rFonts w:ascii="Arial" w:hAnsi="Arial" w:cs="Arial"/>
        </w:rPr>
      </w:pPr>
    </w:p>
    <w:p w14:paraId="25C8F924" w14:textId="77777777" w:rsidR="00AF135B" w:rsidRPr="00C32AFB" w:rsidRDefault="00AF135B" w:rsidP="00AF135B">
      <w:pPr>
        <w:rPr>
          <w:rFonts w:ascii="Arial" w:hAnsi="Arial" w:cs="Arial"/>
        </w:rPr>
        <w:sectPr w:rsidR="00AF135B" w:rsidRPr="00C32AFB" w:rsidSect="00666A2D">
          <w:headerReference w:type="even" r:id="rId116"/>
          <w:headerReference w:type="default" r:id="rId117"/>
          <w:footerReference w:type="even" r:id="rId118"/>
          <w:footerReference w:type="default" r:id="rId119"/>
          <w:footnotePr>
            <w:numRestart w:val="eachSect"/>
          </w:footnotePr>
          <w:endnotePr>
            <w:numFmt w:val="decimal"/>
          </w:endnotePr>
          <w:pgSz w:w="11907" w:h="16840" w:code="9"/>
          <w:pgMar w:top="1440" w:right="1440" w:bottom="1440" w:left="1560" w:header="720" w:footer="720" w:gutter="0"/>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rsidRPr="00C32AFB" w14:paraId="763AE056" w14:textId="77777777" w:rsidTr="00EF3182">
        <w:trPr>
          <w:trHeight w:val="1840"/>
        </w:trPr>
        <w:tc>
          <w:tcPr>
            <w:tcW w:w="9198" w:type="dxa"/>
            <w:tcBorders>
              <w:top w:val="nil"/>
              <w:left w:val="nil"/>
              <w:bottom w:val="nil"/>
              <w:right w:val="nil"/>
            </w:tcBorders>
            <w:vAlign w:val="center"/>
          </w:tcPr>
          <w:p w14:paraId="2A0AAA7A" w14:textId="77777777" w:rsidR="00AF135B" w:rsidRPr="00C32AFB" w:rsidRDefault="00AF135B" w:rsidP="00EF3182">
            <w:pPr>
              <w:pStyle w:val="Style4"/>
              <w:rPr>
                <w:rFonts w:ascii="Arial" w:hAnsi="Arial" w:cs="Arial"/>
                <w:lang w:val="es-ES_tradnl"/>
              </w:rPr>
            </w:pPr>
            <w:bookmarkStart w:id="354" w:name="_Toc213669845"/>
            <w:bookmarkStart w:id="355" w:name="_Toc383790735"/>
            <w:bookmarkStart w:id="356" w:name="_Toc523751646"/>
            <w:r w:rsidRPr="00C32AFB">
              <w:rPr>
                <w:rFonts w:ascii="Arial" w:hAnsi="Arial" w:cs="Arial"/>
                <w:lang w:val="es-ES_tradnl"/>
              </w:rPr>
              <w:t>Sec</w:t>
            </w:r>
            <w:r w:rsidR="00EF3182" w:rsidRPr="00C32AFB">
              <w:rPr>
                <w:rFonts w:ascii="Arial" w:hAnsi="Arial" w:cs="Arial"/>
                <w:lang w:val="es-ES_tradnl"/>
              </w:rPr>
              <w:t>c</w:t>
            </w:r>
            <w:r w:rsidRPr="00C32AFB">
              <w:rPr>
                <w:rFonts w:ascii="Arial" w:hAnsi="Arial" w:cs="Arial"/>
                <w:lang w:val="es-ES_tradnl"/>
              </w:rPr>
              <w:t>i</w:t>
            </w:r>
            <w:r w:rsidR="00EF3182" w:rsidRPr="00C32AFB">
              <w:rPr>
                <w:rFonts w:ascii="Arial" w:hAnsi="Arial" w:cs="Arial"/>
                <w:lang w:val="es-ES_tradnl"/>
              </w:rPr>
              <w:t>ó</w:t>
            </w:r>
            <w:r w:rsidRPr="00C32AFB">
              <w:rPr>
                <w:rFonts w:ascii="Arial" w:hAnsi="Arial" w:cs="Arial"/>
                <w:lang w:val="es-ES_tradnl"/>
              </w:rPr>
              <w:t xml:space="preserve">n </w:t>
            </w:r>
            <w:r w:rsidR="003E571F" w:rsidRPr="00C32AFB">
              <w:rPr>
                <w:rFonts w:ascii="Arial" w:hAnsi="Arial" w:cs="Arial"/>
                <w:lang w:val="es-ES_tradnl"/>
              </w:rPr>
              <w:t>X</w:t>
            </w:r>
            <w:r w:rsidRPr="00C32AFB">
              <w:rPr>
                <w:rFonts w:ascii="Arial" w:hAnsi="Arial" w:cs="Arial"/>
                <w:lang w:val="es-ES_tradnl"/>
              </w:rPr>
              <w:t xml:space="preserve">. </w:t>
            </w:r>
            <w:r w:rsidR="00EF3182" w:rsidRPr="00C32AFB">
              <w:rPr>
                <w:rFonts w:ascii="Arial" w:hAnsi="Arial" w:cs="Arial"/>
                <w:lang w:val="es-ES_tradnl"/>
              </w:rPr>
              <w:t xml:space="preserve"> </w:t>
            </w:r>
            <w:r w:rsidRPr="00C32AFB">
              <w:rPr>
                <w:rFonts w:ascii="Arial" w:hAnsi="Arial" w:cs="Arial"/>
                <w:lang w:val="es-ES_tradnl"/>
              </w:rPr>
              <w:t>Formula</w:t>
            </w:r>
            <w:r w:rsidR="00EF3182" w:rsidRPr="00C32AFB">
              <w:rPr>
                <w:rFonts w:ascii="Arial" w:hAnsi="Arial" w:cs="Arial"/>
                <w:lang w:val="es-ES_tradnl"/>
              </w:rPr>
              <w:t>rios del Contrato</w:t>
            </w:r>
            <w:bookmarkEnd w:id="354"/>
            <w:bookmarkEnd w:id="355"/>
            <w:bookmarkEnd w:id="356"/>
          </w:p>
        </w:tc>
      </w:tr>
    </w:tbl>
    <w:p w14:paraId="4BBD3129" w14:textId="77777777" w:rsidR="00DB6730" w:rsidRPr="00C32AFB" w:rsidRDefault="00EF3182" w:rsidP="00EF3182">
      <w:pPr>
        <w:spacing w:after="142" w:line="240" w:lineRule="atLeast"/>
        <w:jc w:val="both"/>
        <w:rPr>
          <w:rFonts w:ascii="Arial" w:hAnsi="Arial" w:cs="Arial"/>
          <w:sz w:val="24"/>
          <w:szCs w:val="24"/>
        </w:rPr>
      </w:pPr>
      <w:r w:rsidRPr="00C32AFB">
        <w:rPr>
          <w:rFonts w:ascii="Arial" w:hAnsi="Arial" w:cs="Arial"/>
          <w:sz w:val="24"/>
          <w:szCs w:val="24"/>
        </w:rPr>
        <w:t>Esta Sección contiene formularios que, una vez completados, formarán parte del Contrato. Los formularios de Garantía De Cumplimiento del Contrato y Garantía Bancaria por Pago de Anticipo, cuando sea necesario, sólo serán completados por el Licitante seleccionado después de la adjudicación del contrato.</w:t>
      </w:r>
    </w:p>
    <w:p w14:paraId="3413DDB8" w14:textId="77777777" w:rsidR="00EF3182" w:rsidRPr="00C32AFB" w:rsidRDefault="00EF3182" w:rsidP="00EF3182">
      <w:pPr>
        <w:spacing w:after="142" w:line="240" w:lineRule="atLeast"/>
        <w:rPr>
          <w:rFonts w:ascii="Arial" w:hAnsi="Arial" w:cs="Arial"/>
          <w:sz w:val="24"/>
          <w:szCs w:val="24"/>
        </w:rPr>
      </w:pPr>
    </w:p>
    <w:p w14:paraId="792D9DED" w14:textId="77777777" w:rsidR="00EF3182" w:rsidRPr="00C32AFB" w:rsidRDefault="00EF3182" w:rsidP="00EF3182">
      <w:pPr>
        <w:spacing w:after="142" w:line="240" w:lineRule="atLeast"/>
        <w:rPr>
          <w:rFonts w:ascii="Arial" w:hAnsi="Arial" w:cs="Arial"/>
          <w:sz w:val="24"/>
          <w:szCs w:val="24"/>
        </w:rPr>
      </w:pPr>
    </w:p>
    <w:p w14:paraId="6610953E" w14:textId="77777777" w:rsidR="00AF135B" w:rsidRPr="00C32AFB" w:rsidRDefault="00EF3182" w:rsidP="0085483B">
      <w:pPr>
        <w:pStyle w:val="Subtitle2"/>
      </w:pPr>
      <w:bookmarkStart w:id="357" w:name="_Toc519592951"/>
      <w:bookmarkStart w:id="358" w:name="_Toc519593004"/>
      <w:bookmarkStart w:id="359" w:name="_Toc519593106"/>
      <w:bookmarkStart w:id="360" w:name="_Toc519593192"/>
      <w:bookmarkStart w:id="361" w:name="_Toc519593249"/>
      <w:bookmarkStart w:id="362" w:name="_Toc519593287"/>
      <w:r w:rsidRPr="00C32AFB">
        <w:t>Índice de Formularios</w:t>
      </w:r>
      <w:bookmarkEnd w:id="357"/>
      <w:bookmarkEnd w:id="358"/>
      <w:bookmarkEnd w:id="359"/>
      <w:bookmarkEnd w:id="360"/>
      <w:bookmarkEnd w:id="361"/>
      <w:bookmarkEnd w:id="362"/>
    </w:p>
    <w:p w14:paraId="253A4703" w14:textId="77777777" w:rsidR="00AF135B" w:rsidRPr="00C32AFB" w:rsidRDefault="00AF135B" w:rsidP="00AF135B">
      <w:pPr>
        <w:rPr>
          <w:rFonts w:ascii="Arial" w:hAnsi="Arial" w:cs="Arial"/>
        </w:rPr>
      </w:pPr>
    </w:p>
    <w:p w14:paraId="47C30F9D" w14:textId="77777777" w:rsidR="00453D6E" w:rsidRPr="00DF1F76" w:rsidRDefault="00A90D1A">
      <w:pPr>
        <w:pStyle w:val="Verzeichnis1"/>
        <w:rPr>
          <w:rFonts w:ascii="Calibri" w:hAnsi="Calibri" w:cs="Times New Roman"/>
          <w:b w:val="0"/>
          <w:bCs w:val="0"/>
          <w:lang w:val="en-US" w:eastAsia="en-US"/>
        </w:rPr>
      </w:pPr>
      <w:r w:rsidRPr="008B290E">
        <w:fldChar w:fldCharType="begin"/>
      </w:r>
      <w:r w:rsidRPr="008B290E">
        <w:instrText xml:space="preserve"> TOC \h \z \t "Style7;1" </w:instrText>
      </w:r>
      <w:r w:rsidRPr="008B290E">
        <w:fldChar w:fldCharType="separate"/>
      </w:r>
      <w:hyperlink w:anchor="_Toc523752055" w:history="1">
        <w:r w:rsidR="00453D6E" w:rsidRPr="00EB6177">
          <w:rPr>
            <w:rStyle w:val="Hyperlink"/>
          </w:rPr>
          <w:t>Carta de Aceptación</w:t>
        </w:r>
        <w:r w:rsidR="00453D6E">
          <w:rPr>
            <w:webHidden/>
          </w:rPr>
          <w:tab/>
        </w:r>
        <w:r w:rsidR="00453D6E">
          <w:rPr>
            <w:webHidden/>
          </w:rPr>
          <w:fldChar w:fldCharType="begin"/>
        </w:r>
        <w:r w:rsidR="00453D6E">
          <w:rPr>
            <w:webHidden/>
          </w:rPr>
          <w:instrText xml:space="preserve"> PAGEREF _Toc523752055 \h </w:instrText>
        </w:r>
        <w:r w:rsidR="00453D6E">
          <w:rPr>
            <w:webHidden/>
          </w:rPr>
        </w:r>
        <w:r w:rsidR="00453D6E">
          <w:rPr>
            <w:webHidden/>
          </w:rPr>
          <w:fldChar w:fldCharType="separate"/>
        </w:r>
        <w:r w:rsidR="004A5C9C">
          <w:rPr>
            <w:webHidden/>
          </w:rPr>
          <w:t>130</w:t>
        </w:r>
        <w:r w:rsidR="00453D6E">
          <w:rPr>
            <w:webHidden/>
          </w:rPr>
          <w:fldChar w:fldCharType="end"/>
        </w:r>
      </w:hyperlink>
    </w:p>
    <w:p w14:paraId="213AC57D" w14:textId="77777777" w:rsidR="00453D6E" w:rsidRPr="00DF1F76" w:rsidRDefault="0039748A">
      <w:pPr>
        <w:pStyle w:val="Verzeichnis1"/>
        <w:rPr>
          <w:rFonts w:ascii="Calibri" w:hAnsi="Calibri" w:cs="Times New Roman"/>
          <w:b w:val="0"/>
          <w:bCs w:val="0"/>
          <w:lang w:val="en-US" w:eastAsia="en-US"/>
        </w:rPr>
      </w:pPr>
      <w:hyperlink w:anchor="_Toc523752056" w:history="1">
        <w:r w:rsidR="00453D6E" w:rsidRPr="00EB6177">
          <w:rPr>
            <w:rStyle w:val="Hyperlink"/>
          </w:rPr>
          <w:t>Convenio contractual</w:t>
        </w:r>
        <w:r w:rsidR="00453D6E">
          <w:rPr>
            <w:webHidden/>
          </w:rPr>
          <w:tab/>
        </w:r>
        <w:r w:rsidR="00453D6E">
          <w:rPr>
            <w:webHidden/>
          </w:rPr>
          <w:fldChar w:fldCharType="begin"/>
        </w:r>
        <w:r w:rsidR="00453D6E">
          <w:rPr>
            <w:webHidden/>
          </w:rPr>
          <w:instrText xml:space="preserve"> PAGEREF _Toc523752056 \h </w:instrText>
        </w:r>
        <w:r w:rsidR="00453D6E">
          <w:rPr>
            <w:webHidden/>
          </w:rPr>
        </w:r>
        <w:r w:rsidR="00453D6E">
          <w:rPr>
            <w:webHidden/>
          </w:rPr>
          <w:fldChar w:fldCharType="separate"/>
        </w:r>
        <w:r w:rsidR="004A5C9C">
          <w:rPr>
            <w:webHidden/>
          </w:rPr>
          <w:t>131</w:t>
        </w:r>
        <w:r w:rsidR="00453D6E">
          <w:rPr>
            <w:webHidden/>
          </w:rPr>
          <w:fldChar w:fldCharType="end"/>
        </w:r>
      </w:hyperlink>
    </w:p>
    <w:p w14:paraId="66B722E0" w14:textId="77777777" w:rsidR="00453D6E" w:rsidRPr="00DF1F76" w:rsidRDefault="0039748A">
      <w:pPr>
        <w:pStyle w:val="Verzeichnis1"/>
        <w:rPr>
          <w:rFonts w:ascii="Calibri" w:hAnsi="Calibri" w:cs="Times New Roman"/>
          <w:b w:val="0"/>
          <w:bCs w:val="0"/>
          <w:lang w:val="en-US" w:eastAsia="en-US"/>
        </w:rPr>
      </w:pPr>
      <w:hyperlink w:anchor="_Toc523752057" w:history="1">
        <w:r w:rsidR="00453D6E" w:rsidRPr="00EB6177">
          <w:rPr>
            <w:rStyle w:val="Hyperlink"/>
          </w:rPr>
          <w:t>Garantía de Cumplimiento</w:t>
        </w:r>
        <w:r w:rsidR="00453D6E">
          <w:rPr>
            <w:webHidden/>
          </w:rPr>
          <w:tab/>
        </w:r>
        <w:r w:rsidR="00453D6E">
          <w:rPr>
            <w:webHidden/>
          </w:rPr>
          <w:fldChar w:fldCharType="begin"/>
        </w:r>
        <w:r w:rsidR="00453D6E">
          <w:rPr>
            <w:webHidden/>
          </w:rPr>
          <w:instrText xml:space="preserve"> PAGEREF _Toc523752057 \h </w:instrText>
        </w:r>
        <w:r w:rsidR="00453D6E">
          <w:rPr>
            <w:webHidden/>
          </w:rPr>
        </w:r>
        <w:r w:rsidR="00453D6E">
          <w:rPr>
            <w:webHidden/>
          </w:rPr>
          <w:fldChar w:fldCharType="separate"/>
        </w:r>
        <w:r w:rsidR="004A5C9C">
          <w:rPr>
            <w:webHidden/>
          </w:rPr>
          <w:t>133</w:t>
        </w:r>
        <w:r w:rsidR="00453D6E">
          <w:rPr>
            <w:webHidden/>
          </w:rPr>
          <w:fldChar w:fldCharType="end"/>
        </w:r>
      </w:hyperlink>
    </w:p>
    <w:p w14:paraId="1AC1DCBE" w14:textId="77777777" w:rsidR="00453D6E" w:rsidRPr="00DF1F76" w:rsidRDefault="0039748A">
      <w:pPr>
        <w:pStyle w:val="Verzeichnis1"/>
        <w:rPr>
          <w:rFonts w:ascii="Calibri" w:hAnsi="Calibri" w:cs="Times New Roman"/>
          <w:b w:val="0"/>
          <w:bCs w:val="0"/>
          <w:lang w:val="en-US" w:eastAsia="en-US"/>
        </w:rPr>
      </w:pPr>
      <w:hyperlink w:anchor="_Toc523752058" w:history="1">
        <w:r w:rsidR="00453D6E" w:rsidRPr="00EB6177">
          <w:rPr>
            <w:rStyle w:val="Hyperlink"/>
            <w:rFonts w:eastAsia="Symbol"/>
          </w:rPr>
          <w:t>Garantía Bancaria por Anticipo</w:t>
        </w:r>
        <w:r w:rsidR="00453D6E">
          <w:rPr>
            <w:webHidden/>
          </w:rPr>
          <w:tab/>
        </w:r>
        <w:r w:rsidR="00453D6E">
          <w:rPr>
            <w:webHidden/>
          </w:rPr>
          <w:fldChar w:fldCharType="begin"/>
        </w:r>
        <w:r w:rsidR="00453D6E">
          <w:rPr>
            <w:webHidden/>
          </w:rPr>
          <w:instrText xml:space="preserve"> PAGEREF _Toc523752058 \h </w:instrText>
        </w:r>
        <w:r w:rsidR="00453D6E">
          <w:rPr>
            <w:webHidden/>
          </w:rPr>
        </w:r>
        <w:r w:rsidR="00453D6E">
          <w:rPr>
            <w:webHidden/>
          </w:rPr>
          <w:fldChar w:fldCharType="separate"/>
        </w:r>
        <w:r w:rsidR="004A5C9C">
          <w:rPr>
            <w:webHidden/>
          </w:rPr>
          <w:t>135</w:t>
        </w:r>
        <w:r w:rsidR="00453D6E">
          <w:rPr>
            <w:webHidden/>
          </w:rPr>
          <w:fldChar w:fldCharType="end"/>
        </w:r>
      </w:hyperlink>
    </w:p>
    <w:p w14:paraId="1A3E380C" w14:textId="77777777" w:rsidR="00AF135B" w:rsidRPr="00C32AFB" w:rsidRDefault="00A90D1A" w:rsidP="00640B83">
      <w:pPr>
        <w:spacing w:after="142" w:line="240" w:lineRule="atLeast"/>
        <w:rPr>
          <w:rFonts w:ascii="Arial" w:hAnsi="Arial" w:cs="Arial"/>
          <w:sz w:val="24"/>
          <w:szCs w:val="24"/>
        </w:rPr>
      </w:pPr>
      <w:r w:rsidRPr="008B290E">
        <w:rPr>
          <w:rFonts w:ascii="Arial" w:hAnsi="Arial" w:cs="Arial"/>
          <w:sz w:val="22"/>
          <w:szCs w:val="22"/>
        </w:rPr>
        <w:fldChar w:fldCharType="end"/>
      </w:r>
    </w:p>
    <w:p w14:paraId="5FF8E1B9" w14:textId="77777777" w:rsidR="00AF135B" w:rsidRPr="00C32AFB" w:rsidRDefault="00AF135B" w:rsidP="00640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2" w:line="240" w:lineRule="atLeast"/>
        <w:rPr>
          <w:rFonts w:ascii="Arial" w:hAnsi="Arial" w:cs="Arial"/>
        </w:rPr>
      </w:pPr>
    </w:p>
    <w:p w14:paraId="69F86D57" w14:textId="77777777" w:rsidR="00AF135B" w:rsidRPr="00C32AFB" w:rsidRDefault="00AF135B" w:rsidP="00640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2" w:line="240" w:lineRule="atLeast"/>
        <w:rPr>
          <w:rFonts w:ascii="Arial" w:hAnsi="Arial" w:cs="Arial"/>
        </w:rPr>
      </w:pPr>
    </w:p>
    <w:p w14:paraId="7A879B76" w14:textId="77777777" w:rsidR="00AF135B" w:rsidRPr="00C32AF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C32AFB">
        <w:rPr>
          <w:rFonts w:ascii="Arial" w:hAnsi="Arial" w:cs="Arial"/>
        </w:rPr>
        <w:br w:type="page"/>
      </w:r>
    </w:p>
    <w:p w14:paraId="3F63FD8C" w14:textId="77777777" w:rsidR="00AF135B" w:rsidRPr="008B290E" w:rsidRDefault="00EF3182" w:rsidP="007529EF">
      <w:pPr>
        <w:pStyle w:val="Style7"/>
        <w:rPr>
          <w:rFonts w:ascii="Arial" w:hAnsi="Arial" w:cs="Arial"/>
          <w:sz w:val="36"/>
        </w:rPr>
      </w:pPr>
      <w:bookmarkStart w:id="363" w:name="_Toc213669846"/>
      <w:bookmarkStart w:id="364" w:name="_Toc519592952"/>
      <w:bookmarkStart w:id="365" w:name="_Toc519593005"/>
      <w:bookmarkStart w:id="366" w:name="_Toc519593107"/>
      <w:bookmarkStart w:id="367" w:name="_Toc519593193"/>
      <w:bookmarkStart w:id="368" w:name="_Toc519593250"/>
      <w:bookmarkStart w:id="369" w:name="_Toc519593288"/>
      <w:bookmarkStart w:id="370" w:name="_Toc523752055"/>
      <w:r w:rsidRPr="008B290E">
        <w:rPr>
          <w:rFonts w:ascii="Arial" w:hAnsi="Arial" w:cs="Arial"/>
          <w:sz w:val="36"/>
        </w:rPr>
        <w:t>Carta de Aceptación</w:t>
      </w:r>
      <w:bookmarkEnd w:id="363"/>
      <w:bookmarkEnd w:id="364"/>
      <w:bookmarkEnd w:id="365"/>
      <w:bookmarkEnd w:id="366"/>
      <w:bookmarkEnd w:id="367"/>
      <w:bookmarkEnd w:id="368"/>
      <w:bookmarkEnd w:id="369"/>
      <w:bookmarkEnd w:id="370"/>
    </w:p>
    <w:p w14:paraId="7A02AB1D" w14:textId="77777777" w:rsidR="00AF135B" w:rsidRPr="00C32AFB" w:rsidRDefault="00AF135B" w:rsidP="00AF135B">
      <w:pPr>
        <w:rPr>
          <w:rFonts w:ascii="Arial" w:hAnsi="Arial" w:cs="Arial"/>
        </w:rPr>
      </w:pPr>
    </w:p>
    <w:p w14:paraId="536B6DC5" w14:textId="77777777" w:rsidR="00AF135B" w:rsidRPr="00C32AFB" w:rsidRDefault="001B15FB" w:rsidP="00AF135B">
      <w:pPr>
        <w:jc w:val="center"/>
        <w:rPr>
          <w:rFonts w:ascii="Arial" w:hAnsi="Arial" w:cs="Arial"/>
          <w:i/>
          <w:sz w:val="24"/>
          <w:szCs w:val="24"/>
        </w:rPr>
      </w:pPr>
      <w:r w:rsidRPr="00C32AFB">
        <w:rPr>
          <w:rFonts w:ascii="Arial" w:hAnsi="Arial" w:cs="Arial"/>
          <w:i/>
          <w:sz w:val="24"/>
          <w:szCs w:val="24"/>
        </w:rPr>
        <w:t>[</w:t>
      </w:r>
      <w:r w:rsidR="00DC4F43" w:rsidRPr="00C32AFB">
        <w:rPr>
          <w:rFonts w:ascii="Arial" w:hAnsi="Arial" w:cs="Arial"/>
          <w:i/>
          <w:sz w:val="24"/>
          <w:szCs w:val="24"/>
        </w:rPr>
        <w:t>Usar p</w:t>
      </w:r>
      <w:r w:rsidRPr="00C32AFB">
        <w:rPr>
          <w:rFonts w:ascii="Arial" w:hAnsi="Arial" w:cs="Arial"/>
          <w:i/>
          <w:sz w:val="24"/>
          <w:szCs w:val="24"/>
        </w:rPr>
        <w:t>apel con membrete del Comprador]</w:t>
      </w:r>
    </w:p>
    <w:p w14:paraId="5B5F10AE" w14:textId="77777777" w:rsidR="00AF135B" w:rsidRPr="00C32AFB" w:rsidRDefault="00AF135B" w:rsidP="00AF135B">
      <w:pPr>
        <w:rPr>
          <w:rFonts w:ascii="Arial" w:hAnsi="Arial" w:cs="Arial"/>
          <w:sz w:val="24"/>
          <w:szCs w:val="24"/>
        </w:rPr>
      </w:pPr>
    </w:p>
    <w:p w14:paraId="690FD58D" w14:textId="77777777" w:rsidR="00AF135B" w:rsidRPr="00C32AFB" w:rsidRDefault="001B15FB" w:rsidP="001B15FB">
      <w:pPr>
        <w:jc w:val="right"/>
        <w:rPr>
          <w:rFonts w:ascii="Arial" w:hAnsi="Arial" w:cs="Arial"/>
          <w:i/>
          <w:sz w:val="24"/>
          <w:szCs w:val="24"/>
        </w:rPr>
      </w:pPr>
      <w:r w:rsidRPr="00C32AFB">
        <w:rPr>
          <w:rFonts w:ascii="Arial" w:hAnsi="Arial" w:cs="Arial"/>
          <w:i/>
          <w:sz w:val="24"/>
          <w:szCs w:val="24"/>
        </w:rPr>
        <w:t>[Fecha]</w:t>
      </w:r>
    </w:p>
    <w:p w14:paraId="1F80631B" w14:textId="77777777" w:rsidR="00AF135B" w:rsidRPr="00C32AFB" w:rsidRDefault="00AF135B" w:rsidP="00AF135B">
      <w:pPr>
        <w:rPr>
          <w:rFonts w:ascii="Arial" w:hAnsi="Arial" w:cs="Arial"/>
          <w:sz w:val="24"/>
          <w:szCs w:val="24"/>
        </w:rPr>
      </w:pPr>
    </w:p>
    <w:p w14:paraId="1B66D755" w14:textId="77777777" w:rsidR="001B15FB" w:rsidRPr="00C32AFB" w:rsidRDefault="001B15FB" w:rsidP="001B15FB">
      <w:pPr>
        <w:spacing w:after="142" w:line="240" w:lineRule="atLeast"/>
        <w:jc w:val="both"/>
        <w:rPr>
          <w:rFonts w:ascii="Arial" w:hAnsi="Arial" w:cs="Arial"/>
          <w:sz w:val="22"/>
          <w:szCs w:val="22"/>
        </w:rPr>
      </w:pPr>
      <w:r w:rsidRPr="00C32AFB">
        <w:rPr>
          <w:rFonts w:ascii="Arial" w:hAnsi="Arial" w:cs="Arial"/>
          <w:sz w:val="22"/>
          <w:szCs w:val="22"/>
        </w:rPr>
        <w:t xml:space="preserve">Para: </w:t>
      </w:r>
      <w:r w:rsidRPr="00C32AFB">
        <w:rPr>
          <w:rFonts w:ascii="Arial" w:hAnsi="Arial" w:cs="Arial"/>
          <w:i/>
          <w:sz w:val="22"/>
          <w:szCs w:val="22"/>
        </w:rPr>
        <w:t>[</w:t>
      </w:r>
      <w:r w:rsidR="00DC4F43" w:rsidRPr="00C32AFB">
        <w:rPr>
          <w:rFonts w:ascii="Arial" w:hAnsi="Arial" w:cs="Arial"/>
          <w:i/>
          <w:sz w:val="22"/>
          <w:szCs w:val="22"/>
        </w:rPr>
        <w:t>Insertar n</w:t>
      </w:r>
      <w:r w:rsidRPr="00C32AFB">
        <w:rPr>
          <w:rFonts w:ascii="Arial" w:hAnsi="Arial" w:cs="Arial"/>
          <w:i/>
          <w:sz w:val="22"/>
          <w:szCs w:val="22"/>
        </w:rPr>
        <w:t>ombre y dirección del Proveedor]</w:t>
      </w:r>
    </w:p>
    <w:p w14:paraId="535F8728" w14:textId="77777777" w:rsidR="001B15FB" w:rsidRPr="00C32AFB" w:rsidRDefault="001B15FB" w:rsidP="001B15FB">
      <w:pPr>
        <w:spacing w:after="142" w:line="240" w:lineRule="atLeast"/>
        <w:jc w:val="both"/>
        <w:rPr>
          <w:rFonts w:ascii="Arial" w:hAnsi="Arial" w:cs="Arial"/>
          <w:sz w:val="22"/>
          <w:szCs w:val="22"/>
        </w:rPr>
      </w:pPr>
      <w:r w:rsidRPr="00C32AFB">
        <w:rPr>
          <w:rFonts w:ascii="Arial" w:hAnsi="Arial" w:cs="Arial"/>
          <w:sz w:val="22"/>
          <w:szCs w:val="22"/>
        </w:rPr>
        <w:t xml:space="preserve">Asunto: </w:t>
      </w:r>
      <w:r w:rsidRPr="00C32AFB">
        <w:rPr>
          <w:rFonts w:ascii="Arial" w:hAnsi="Arial" w:cs="Arial"/>
          <w:b/>
          <w:sz w:val="22"/>
          <w:szCs w:val="22"/>
        </w:rPr>
        <w:t>Notificación de Adjudicación de Contrato No.</w:t>
      </w:r>
      <w:r w:rsidRPr="00C32AFB">
        <w:rPr>
          <w:rFonts w:ascii="Arial" w:hAnsi="Arial" w:cs="Arial"/>
          <w:sz w:val="22"/>
          <w:szCs w:val="22"/>
        </w:rPr>
        <w:t xml:space="preserve"> </w:t>
      </w:r>
      <w:r w:rsidR="000F081D" w:rsidRPr="00C32AFB">
        <w:rPr>
          <w:rFonts w:ascii="Arial" w:hAnsi="Arial" w:cs="Arial"/>
          <w:b/>
          <w:i/>
          <w:sz w:val="22"/>
          <w:szCs w:val="22"/>
        </w:rPr>
        <w:t xml:space="preserve">[Insertar </w:t>
      </w:r>
      <w:r w:rsidRPr="00C32AFB">
        <w:rPr>
          <w:rFonts w:ascii="Arial" w:hAnsi="Arial" w:cs="Arial"/>
          <w:b/>
          <w:i/>
          <w:sz w:val="22"/>
          <w:szCs w:val="22"/>
        </w:rPr>
        <w:t>número</w:t>
      </w:r>
      <w:r w:rsidR="00DC4F43" w:rsidRPr="00C32AFB">
        <w:rPr>
          <w:rFonts w:ascii="Arial" w:hAnsi="Arial" w:cs="Arial"/>
          <w:b/>
          <w:i/>
          <w:sz w:val="22"/>
          <w:szCs w:val="22"/>
        </w:rPr>
        <w:t xml:space="preserve"> de Contrato</w:t>
      </w:r>
      <w:r w:rsidRPr="00C32AFB">
        <w:rPr>
          <w:rFonts w:ascii="Arial" w:hAnsi="Arial" w:cs="Arial"/>
          <w:b/>
          <w:i/>
          <w:sz w:val="22"/>
          <w:szCs w:val="22"/>
        </w:rPr>
        <w:t>]</w:t>
      </w:r>
    </w:p>
    <w:p w14:paraId="12D0FAFA" w14:textId="77777777" w:rsidR="001B15FB" w:rsidRPr="00C32AFB" w:rsidRDefault="001B15FB" w:rsidP="001B15FB">
      <w:pPr>
        <w:spacing w:after="142" w:line="240" w:lineRule="atLeast"/>
        <w:jc w:val="both"/>
        <w:rPr>
          <w:rFonts w:ascii="Arial" w:hAnsi="Arial" w:cs="Arial"/>
          <w:sz w:val="22"/>
          <w:szCs w:val="22"/>
        </w:rPr>
      </w:pPr>
    </w:p>
    <w:p w14:paraId="7638FC71" w14:textId="77777777" w:rsidR="001B15FB" w:rsidRPr="00C32AFB" w:rsidRDefault="001B15FB" w:rsidP="001B15FB">
      <w:pPr>
        <w:spacing w:after="142" w:line="240" w:lineRule="atLeast"/>
        <w:jc w:val="both"/>
        <w:rPr>
          <w:rFonts w:ascii="Arial" w:hAnsi="Arial" w:cs="Arial"/>
          <w:sz w:val="22"/>
          <w:szCs w:val="22"/>
        </w:rPr>
      </w:pPr>
      <w:r w:rsidRPr="00C32AFB">
        <w:rPr>
          <w:rFonts w:ascii="Arial" w:hAnsi="Arial" w:cs="Arial"/>
          <w:sz w:val="22"/>
          <w:szCs w:val="22"/>
        </w:rPr>
        <w:t xml:space="preserve">Le notificamos por la presente comunicación que su </w:t>
      </w:r>
      <w:r w:rsidR="00223D68" w:rsidRPr="00C32AFB">
        <w:rPr>
          <w:rFonts w:ascii="Arial" w:hAnsi="Arial" w:cs="Arial"/>
          <w:sz w:val="22"/>
          <w:szCs w:val="22"/>
        </w:rPr>
        <w:t>Oferta</w:t>
      </w:r>
      <w:r w:rsidRPr="00C32AFB">
        <w:rPr>
          <w:rFonts w:ascii="Arial" w:hAnsi="Arial" w:cs="Arial"/>
          <w:sz w:val="22"/>
          <w:szCs w:val="22"/>
        </w:rPr>
        <w:t xml:space="preserve"> de fecha </w:t>
      </w:r>
      <w:r w:rsidR="000F081D" w:rsidRPr="00C32AFB">
        <w:rPr>
          <w:rFonts w:ascii="Arial" w:hAnsi="Arial" w:cs="Arial"/>
          <w:i/>
          <w:sz w:val="22"/>
          <w:szCs w:val="22"/>
        </w:rPr>
        <w:t xml:space="preserve">[Insertar </w:t>
      </w:r>
      <w:r w:rsidRPr="00C32AFB">
        <w:rPr>
          <w:rFonts w:ascii="Arial" w:hAnsi="Arial" w:cs="Arial"/>
          <w:i/>
          <w:sz w:val="22"/>
          <w:szCs w:val="22"/>
        </w:rPr>
        <w:t>fecha]</w:t>
      </w:r>
      <w:r w:rsidRPr="00C32AFB">
        <w:rPr>
          <w:rFonts w:ascii="Arial" w:hAnsi="Arial" w:cs="Arial"/>
          <w:sz w:val="22"/>
          <w:szCs w:val="22"/>
        </w:rPr>
        <w:t xml:space="preserve"> para la ejecución de </w:t>
      </w:r>
      <w:r w:rsidR="000F081D" w:rsidRPr="00C32AFB">
        <w:rPr>
          <w:rFonts w:ascii="Arial" w:hAnsi="Arial" w:cs="Arial"/>
          <w:i/>
          <w:sz w:val="22"/>
          <w:szCs w:val="22"/>
        </w:rPr>
        <w:t xml:space="preserve">[Insertar </w:t>
      </w:r>
      <w:r w:rsidRPr="00C32AFB">
        <w:rPr>
          <w:rFonts w:ascii="Arial" w:hAnsi="Arial" w:cs="Arial"/>
          <w:i/>
          <w:sz w:val="22"/>
          <w:szCs w:val="22"/>
        </w:rPr>
        <w:t xml:space="preserve">nombre y número de identificación del Contrato, conforme aparece en las </w:t>
      </w:r>
      <w:r w:rsidR="008B290E">
        <w:rPr>
          <w:rFonts w:ascii="Arial" w:hAnsi="Arial" w:cs="Arial"/>
          <w:i/>
          <w:sz w:val="22"/>
          <w:szCs w:val="22"/>
        </w:rPr>
        <w:t>CE</w:t>
      </w:r>
      <w:r w:rsidRPr="00C32AFB">
        <w:rPr>
          <w:rFonts w:ascii="Arial" w:hAnsi="Arial" w:cs="Arial"/>
          <w:i/>
          <w:sz w:val="22"/>
          <w:szCs w:val="22"/>
        </w:rPr>
        <w:t>]</w:t>
      </w:r>
      <w:r w:rsidRPr="00C32AFB">
        <w:rPr>
          <w:rFonts w:ascii="Arial" w:hAnsi="Arial" w:cs="Arial"/>
          <w:sz w:val="22"/>
          <w:szCs w:val="22"/>
        </w:rPr>
        <w:t xml:space="preserve"> por el </w:t>
      </w:r>
      <w:r w:rsidR="00DC4F43" w:rsidRPr="00C32AFB">
        <w:rPr>
          <w:rFonts w:ascii="Arial" w:hAnsi="Arial" w:cs="Arial"/>
          <w:sz w:val="22"/>
          <w:szCs w:val="22"/>
        </w:rPr>
        <w:t xml:space="preserve">Monto del Contrato Aceptado </w:t>
      </w:r>
      <w:r w:rsidRPr="00C32AFB">
        <w:rPr>
          <w:rFonts w:ascii="Arial" w:hAnsi="Arial" w:cs="Arial"/>
          <w:sz w:val="22"/>
          <w:szCs w:val="22"/>
        </w:rPr>
        <w:t xml:space="preserve">de </w:t>
      </w:r>
      <w:r w:rsidR="000F081D" w:rsidRPr="00C32AFB">
        <w:rPr>
          <w:rFonts w:ascii="Arial" w:hAnsi="Arial" w:cs="Arial"/>
          <w:i/>
          <w:sz w:val="22"/>
          <w:szCs w:val="22"/>
        </w:rPr>
        <w:t xml:space="preserve">[Insertar </w:t>
      </w:r>
      <w:r w:rsidR="00DC4F43" w:rsidRPr="00C32AFB">
        <w:rPr>
          <w:rFonts w:ascii="Arial" w:hAnsi="Arial" w:cs="Arial"/>
          <w:i/>
          <w:sz w:val="22"/>
          <w:szCs w:val="22"/>
        </w:rPr>
        <w:t>el precio del contrato</w:t>
      </w:r>
      <w:r w:rsidRPr="00C32AFB">
        <w:rPr>
          <w:rFonts w:ascii="Arial" w:hAnsi="Arial" w:cs="Arial"/>
          <w:i/>
          <w:sz w:val="22"/>
          <w:szCs w:val="22"/>
        </w:rPr>
        <w:t xml:space="preserve"> en palabras y en números y el nombre</w:t>
      </w:r>
      <w:r w:rsidR="00DC4F43" w:rsidRPr="00C32AFB">
        <w:rPr>
          <w:rFonts w:ascii="Arial" w:hAnsi="Arial" w:cs="Arial"/>
          <w:i/>
          <w:sz w:val="22"/>
          <w:szCs w:val="22"/>
        </w:rPr>
        <w:t xml:space="preserve"> y código</w:t>
      </w:r>
      <w:r w:rsidRPr="00C32AFB">
        <w:rPr>
          <w:rFonts w:ascii="Arial" w:hAnsi="Arial" w:cs="Arial"/>
          <w:i/>
          <w:sz w:val="22"/>
          <w:szCs w:val="22"/>
        </w:rPr>
        <w:t xml:space="preserve"> de la moneda]</w:t>
      </w:r>
      <w:r w:rsidRPr="00C32AFB">
        <w:rPr>
          <w:rFonts w:ascii="Arial" w:hAnsi="Arial" w:cs="Arial"/>
          <w:sz w:val="22"/>
          <w:szCs w:val="22"/>
        </w:rPr>
        <w:t>, según las rectificaciones y modificaciones que se hayan hecho de conformidad con las Instrucciones a los Oferentes, ha sido aceptada por nuestr</w:t>
      </w:r>
      <w:r w:rsidR="00DC4F43" w:rsidRPr="00C32AFB">
        <w:rPr>
          <w:rFonts w:ascii="Arial" w:hAnsi="Arial" w:cs="Arial"/>
          <w:sz w:val="22"/>
          <w:szCs w:val="22"/>
        </w:rPr>
        <w:t xml:space="preserve">o/a abajo firmante. </w:t>
      </w:r>
    </w:p>
    <w:p w14:paraId="03398107" w14:textId="77777777" w:rsidR="001B15FB" w:rsidRPr="00C32AFB" w:rsidRDefault="00C32AFB" w:rsidP="001B15FB">
      <w:pPr>
        <w:spacing w:after="142" w:line="240" w:lineRule="atLeast"/>
        <w:jc w:val="both"/>
        <w:rPr>
          <w:rFonts w:ascii="Arial" w:hAnsi="Arial" w:cs="Arial"/>
          <w:sz w:val="22"/>
          <w:szCs w:val="22"/>
        </w:rPr>
      </w:pPr>
      <w:r w:rsidRPr="00C32AFB">
        <w:rPr>
          <w:rFonts w:ascii="Arial" w:hAnsi="Arial" w:cs="Arial"/>
          <w:sz w:val="22"/>
          <w:szCs w:val="22"/>
        </w:rPr>
        <w:t xml:space="preserve">Sírvase suministrar la Garantía de Cumplimiento del Contrato dentro de un período de </w:t>
      </w:r>
      <w:r>
        <w:rPr>
          <w:rFonts w:ascii="Arial" w:hAnsi="Arial" w:cs="Arial"/>
          <w:sz w:val="22"/>
          <w:szCs w:val="22"/>
        </w:rPr>
        <w:t xml:space="preserve">veintiocho </w:t>
      </w:r>
      <w:r w:rsidRPr="00C32AFB">
        <w:rPr>
          <w:rFonts w:ascii="Arial" w:hAnsi="Arial" w:cs="Arial"/>
          <w:sz w:val="22"/>
          <w:szCs w:val="22"/>
        </w:rPr>
        <w:t>(28) días de conformidad con las Condiciones Contractuales, usando para ello el Formulario de Garantía de Cumplimiento del Contrato que se incluyen en la Sección X de los Documentos de Licitación, Formularios del Contrato.</w:t>
      </w:r>
    </w:p>
    <w:p w14:paraId="50179454" w14:textId="77777777" w:rsidR="001B15FB" w:rsidRPr="00C32AFB" w:rsidRDefault="001B15FB" w:rsidP="001B15FB">
      <w:pPr>
        <w:spacing w:after="142" w:line="240" w:lineRule="atLeast"/>
        <w:jc w:val="both"/>
        <w:rPr>
          <w:rFonts w:ascii="Arial" w:hAnsi="Arial" w:cs="Arial"/>
          <w:sz w:val="22"/>
          <w:szCs w:val="22"/>
        </w:rPr>
      </w:pPr>
    </w:p>
    <w:p w14:paraId="33A2297E" w14:textId="77777777" w:rsidR="001B15FB" w:rsidRPr="00C32AFB" w:rsidRDefault="001B15FB" w:rsidP="001B15FB">
      <w:pPr>
        <w:tabs>
          <w:tab w:val="right" w:leader="underscore" w:pos="9072"/>
        </w:tabs>
        <w:spacing w:after="142" w:line="240" w:lineRule="atLeast"/>
        <w:jc w:val="both"/>
        <w:rPr>
          <w:rFonts w:ascii="Arial" w:hAnsi="Arial" w:cs="Arial"/>
          <w:sz w:val="22"/>
          <w:szCs w:val="22"/>
        </w:rPr>
      </w:pPr>
      <w:r w:rsidRPr="00C32AFB">
        <w:rPr>
          <w:rFonts w:ascii="Arial" w:hAnsi="Arial" w:cs="Arial"/>
          <w:sz w:val="22"/>
          <w:szCs w:val="22"/>
        </w:rPr>
        <w:t xml:space="preserve">Firma autorizada: </w:t>
      </w:r>
      <w:r w:rsidRPr="00C32AFB">
        <w:rPr>
          <w:rFonts w:ascii="Arial" w:hAnsi="Arial" w:cs="Arial"/>
          <w:sz w:val="22"/>
          <w:szCs w:val="22"/>
        </w:rPr>
        <w:tab/>
      </w:r>
    </w:p>
    <w:p w14:paraId="6F1EA27C" w14:textId="77777777" w:rsidR="001B15FB" w:rsidRPr="00C32AFB" w:rsidRDefault="001B15FB" w:rsidP="001B15FB">
      <w:pPr>
        <w:tabs>
          <w:tab w:val="right" w:leader="underscore" w:pos="9072"/>
        </w:tabs>
        <w:spacing w:after="142" w:line="240" w:lineRule="atLeast"/>
        <w:jc w:val="both"/>
        <w:rPr>
          <w:rFonts w:ascii="Arial" w:hAnsi="Arial" w:cs="Arial"/>
          <w:sz w:val="22"/>
          <w:szCs w:val="22"/>
        </w:rPr>
      </w:pPr>
      <w:r w:rsidRPr="00C32AFB">
        <w:rPr>
          <w:rFonts w:ascii="Arial" w:hAnsi="Arial" w:cs="Arial"/>
          <w:sz w:val="22"/>
          <w:szCs w:val="22"/>
        </w:rPr>
        <w:t xml:space="preserve">Nombre y cargo del firmante: </w:t>
      </w:r>
      <w:r w:rsidRPr="00C32AFB">
        <w:rPr>
          <w:rFonts w:ascii="Arial" w:hAnsi="Arial" w:cs="Arial"/>
          <w:sz w:val="22"/>
          <w:szCs w:val="22"/>
        </w:rPr>
        <w:tab/>
      </w:r>
    </w:p>
    <w:p w14:paraId="054C557A" w14:textId="77777777" w:rsidR="001B15FB" w:rsidRPr="00C32AFB" w:rsidRDefault="001B15FB" w:rsidP="001B15FB">
      <w:pPr>
        <w:tabs>
          <w:tab w:val="right" w:leader="underscore" w:pos="9072"/>
        </w:tabs>
        <w:spacing w:after="142" w:line="240" w:lineRule="atLeast"/>
        <w:jc w:val="both"/>
        <w:rPr>
          <w:rFonts w:ascii="Arial" w:hAnsi="Arial" w:cs="Arial"/>
          <w:sz w:val="22"/>
          <w:szCs w:val="22"/>
        </w:rPr>
      </w:pPr>
      <w:r w:rsidRPr="00C32AFB">
        <w:rPr>
          <w:rFonts w:ascii="Arial" w:hAnsi="Arial" w:cs="Arial"/>
          <w:sz w:val="22"/>
          <w:szCs w:val="22"/>
        </w:rPr>
        <w:t xml:space="preserve">Nombre del Comprador: </w:t>
      </w:r>
      <w:r w:rsidRPr="00C32AFB">
        <w:rPr>
          <w:rFonts w:ascii="Arial" w:hAnsi="Arial" w:cs="Arial"/>
          <w:sz w:val="22"/>
          <w:szCs w:val="22"/>
        </w:rPr>
        <w:tab/>
      </w:r>
    </w:p>
    <w:p w14:paraId="5C77E87C" w14:textId="77777777" w:rsidR="001B15FB" w:rsidRPr="00C32AFB" w:rsidRDefault="001B15FB" w:rsidP="001B15FB">
      <w:pPr>
        <w:spacing w:after="142" w:line="240" w:lineRule="atLeast"/>
        <w:jc w:val="both"/>
        <w:rPr>
          <w:rFonts w:ascii="Arial" w:hAnsi="Arial" w:cs="Arial"/>
          <w:sz w:val="22"/>
          <w:szCs w:val="22"/>
        </w:rPr>
      </w:pPr>
    </w:p>
    <w:p w14:paraId="7F1EBB9A" w14:textId="77777777" w:rsidR="001B15FB" w:rsidRPr="00C32AFB" w:rsidRDefault="001B15FB" w:rsidP="001B15FB">
      <w:pPr>
        <w:spacing w:after="142" w:line="240" w:lineRule="atLeast"/>
        <w:jc w:val="both"/>
        <w:rPr>
          <w:rFonts w:ascii="Arial" w:hAnsi="Arial" w:cs="Arial"/>
          <w:b/>
          <w:sz w:val="22"/>
          <w:szCs w:val="22"/>
        </w:rPr>
      </w:pPr>
      <w:r w:rsidRPr="00C32AFB">
        <w:rPr>
          <w:rFonts w:ascii="Arial" w:hAnsi="Arial" w:cs="Arial"/>
          <w:b/>
          <w:sz w:val="22"/>
          <w:szCs w:val="22"/>
        </w:rPr>
        <w:t>Adjunto: Convenio de Contrato</w:t>
      </w:r>
      <w:r w:rsidR="00DC4F43" w:rsidRPr="00C32AFB">
        <w:rPr>
          <w:rStyle w:val="Funotenzeichen"/>
          <w:rFonts w:ascii="Arial" w:hAnsi="Arial" w:cs="Arial"/>
          <w:b/>
          <w:sz w:val="22"/>
          <w:szCs w:val="22"/>
        </w:rPr>
        <w:footnoteReference w:id="41"/>
      </w:r>
    </w:p>
    <w:p w14:paraId="59100BFD" w14:textId="77777777" w:rsidR="001B15FB" w:rsidRPr="00C32AFB" w:rsidRDefault="001B15FB" w:rsidP="001B15FB">
      <w:pPr>
        <w:rPr>
          <w:rFonts w:ascii="Arial" w:hAnsi="Arial" w:cs="Arial"/>
          <w:sz w:val="24"/>
          <w:szCs w:val="24"/>
        </w:rPr>
      </w:pPr>
    </w:p>
    <w:p w14:paraId="57A8CB4A" w14:textId="77777777" w:rsidR="00AF135B" w:rsidRPr="008B290E" w:rsidRDefault="00AF135B" w:rsidP="008B290E">
      <w:bookmarkStart w:id="371" w:name="_Toc348233312"/>
    </w:p>
    <w:p w14:paraId="018BC2AF" w14:textId="77777777" w:rsidR="00AF135B" w:rsidRPr="008B290E" w:rsidRDefault="008B290E" w:rsidP="008B290E">
      <w:pPr>
        <w:pStyle w:val="Style7"/>
        <w:ind w:left="0"/>
        <w:rPr>
          <w:rFonts w:ascii="Arial" w:hAnsi="Arial" w:cs="Arial"/>
          <w:sz w:val="36"/>
        </w:rPr>
      </w:pPr>
      <w:bookmarkStart w:id="372" w:name="_Toc213669847"/>
      <w:r>
        <w:rPr>
          <w:rFonts w:ascii="Arial" w:hAnsi="Arial" w:cs="Arial"/>
          <w:sz w:val="36"/>
        </w:rPr>
        <w:br w:type="page"/>
      </w:r>
      <w:bookmarkStart w:id="373" w:name="_Toc519592953"/>
      <w:bookmarkStart w:id="374" w:name="_Toc519593006"/>
      <w:bookmarkStart w:id="375" w:name="_Toc519593108"/>
      <w:bookmarkStart w:id="376" w:name="_Toc519593194"/>
      <w:bookmarkStart w:id="377" w:name="_Toc519593251"/>
      <w:bookmarkStart w:id="378" w:name="_Toc519593289"/>
      <w:bookmarkStart w:id="379" w:name="_Toc523752056"/>
      <w:r w:rsidR="002F01BA" w:rsidRPr="008B290E">
        <w:rPr>
          <w:rFonts w:ascii="Arial" w:hAnsi="Arial" w:cs="Arial"/>
          <w:sz w:val="36"/>
        </w:rPr>
        <w:t xml:space="preserve">Convenio </w:t>
      </w:r>
      <w:bookmarkEnd w:id="371"/>
      <w:bookmarkEnd w:id="372"/>
      <w:r w:rsidRPr="008B290E">
        <w:rPr>
          <w:rFonts w:ascii="Arial" w:hAnsi="Arial" w:cs="Arial"/>
          <w:sz w:val="36"/>
        </w:rPr>
        <w:t>contractual</w:t>
      </w:r>
      <w:bookmarkEnd w:id="373"/>
      <w:bookmarkEnd w:id="374"/>
      <w:bookmarkEnd w:id="375"/>
      <w:bookmarkEnd w:id="376"/>
      <w:bookmarkEnd w:id="377"/>
      <w:bookmarkEnd w:id="378"/>
      <w:bookmarkEnd w:id="379"/>
    </w:p>
    <w:p w14:paraId="69B85D28" w14:textId="77777777" w:rsidR="00AF135B" w:rsidRPr="00C32AFB" w:rsidRDefault="00AF135B" w:rsidP="002F01BA">
      <w:pPr>
        <w:spacing w:after="142" w:line="240" w:lineRule="atLeast"/>
        <w:jc w:val="both"/>
        <w:rPr>
          <w:rFonts w:ascii="Arial" w:hAnsi="Arial" w:cs="Arial"/>
          <w:sz w:val="24"/>
          <w:szCs w:val="24"/>
        </w:rPr>
      </w:pPr>
    </w:p>
    <w:p w14:paraId="60DAC077"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ESTE CONVENIO DE CONTRATO es celebrado:</w:t>
      </w:r>
    </w:p>
    <w:p w14:paraId="431680FA"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El día </w:t>
      </w:r>
      <w:r w:rsidRPr="00C32AFB">
        <w:rPr>
          <w:rFonts w:ascii="Arial" w:hAnsi="Arial" w:cs="Arial"/>
          <w:i/>
          <w:sz w:val="22"/>
          <w:szCs w:val="22"/>
        </w:rPr>
        <w:t>[</w:t>
      </w:r>
      <w:r w:rsidR="00DC4F43" w:rsidRPr="00C32AFB">
        <w:rPr>
          <w:rFonts w:ascii="Arial" w:hAnsi="Arial" w:cs="Arial"/>
          <w:i/>
          <w:sz w:val="22"/>
          <w:szCs w:val="22"/>
        </w:rPr>
        <w:t>Insertar</w:t>
      </w:r>
      <w:r w:rsidRPr="00C32AFB">
        <w:rPr>
          <w:rFonts w:ascii="Arial" w:hAnsi="Arial" w:cs="Arial"/>
          <w:i/>
          <w:sz w:val="22"/>
          <w:szCs w:val="22"/>
        </w:rPr>
        <w:t>: número]</w:t>
      </w:r>
      <w:r w:rsidRPr="00C32AFB">
        <w:rPr>
          <w:rFonts w:ascii="Arial" w:hAnsi="Arial" w:cs="Arial"/>
          <w:sz w:val="22"/>
          <w:szCs w:val="22"/>
        </w:rPr>
        <w:t xml:space="preserve"> de </w:t>
      </w:r>
      <w:r w:rsidRPr="00C32AFB">
        <w:rPr>
          <w:rFonts w:ascii="Arial" w:hAnsi="Arial" w:cs="Arial"/>
          <w:i/>
          <w:sz w:val="22"/>
          <w:szCs w:val="22"/>
        </w:rPr>
        <w:t>[</w:t>
      </w:r>
      <w:r w:rsidR="00DC4F43" w:rsidRPr="00C32AFB">
        <w:rPr>
          <w:rFonts w:ascii="Arial" w:hAnsi="Arial" w:cs="Arial"/>
          <w:i/>
          <w:sz w:val="22"/>
          <w:szCs w:val="22"/>
        </w:rPr>
        <w:t>Insertar</w:t>
      </w:r>
      <w:r w:rsidRPr="00C32AFB">
        <w:rPr>
          <w:rFonts w:ascii="Arial" w:hAnsi="Arial" w:cs="Arial"/>
          <w:i/>
          <w:sz w:val="22"/>
          <w:szCs w:val="22"/>
        </w:rPr>
        <w:t>: mes]</w:t>
      </w:r>
      <w:r w:rsidRPr="00C32AFB">
        <w:rPr>
          <w:rFonts w:ascii="Arial" w:hAnsi="Arial" w:cs="Arial"/>
          <w:sz w:val="22"/>
          <w:szCs w:val="22"/>
        </w:rPr>
        <w:t xml:space="preserve"> de </w:t>
      </w:r>
      <w:r w:rsidRPr="00C32AFB">
        <w:rPr>
          <w:rFonts w:ascii="Arial" w:hAnsi="Arial" w:cs="Arial"/>
          <w:i/>
          <w:sz w:val="22"/>
          <w:szCs w:val="22"/>
        </w:rPr>
        <w:t>[</w:t>
      </w:r>
      <w:r w:rsidR="00DC4F43" w:rsidRPr="00C32AFB">
        <w:rPr>
          <w:rFonts w:ascii="Arial" w:hAnsi="Arial" w:cs="Arial"/>
          <w:i/>
          <w:sz w:val="22"/>
          <w:szCs w:val="22"/>
        </w:rPr>
        <w:t>Insertar</w:t>
      </w:r>
      <w:r w:rsidRPr="00C32AFB">
        <w:rPr>
          <w:rFonts w:ascii="Arial" w:hAnsi="Arial" w:cs="Arial"/>
          <w:i/>
          <w:sz w:val="22"/>
          <w:szCs w:val="22"/>
        </w:rPr>
        <w:t xml:space="preserve"> año]</w:t>
      </w:r>
      <w:r w:rsidRPr="00C32AFB">
        <w:rPr>
          <w:rFonts w:ascii="Arial" w:hAnsi="Arial" w:cs="Arial"/>
          <w:sz w:val="22"/>
          <w:szCs w:val="22"/>
        </w:rPr>
        <w:t>.</w:t>
      </w:r>
    </w:p>
    <w:p w14:paraId="515ED84D" w14:textId="77777777" w:rsidR="002F01BA" w:rsidRPr="00C32AFB" w:rsidRDefault="002F01BA" w:rsidP="002F01BA">
      <w:pPr>
        <w:spacing w:after="142" w:line="240" w:lineRule="atLeast"/>
        <w:jc w:val="both"/>
        <w:rPr>
          <w:rFonts w:ascii="Arial" w:hAnsi="Arial" w:cs="Arial"/>
          <w:sz w:val="22"/>
          <w:szCs w:val="22"/>
        </w:rPr>
      </w:pPr>
    </w:p>
    <w:p w14:paraId="3E9CE7E0"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ENTRE</w:t>
      </w:r>
    </w:p>
    <w:p w14:paraId="2478576A" w14:textId="77777777" w:rsidR="002F01BA" w:rsidRPr="00C32AFB" w:rsidRDefault="000F081D" w:rsidP="006650A0">
      <w:pPr>
        <w:numPr>
          <w:ilvl w:val="0"/>
          <w:numId w:val="74"/>
        </w:numPr>
        <w:tabs>
          <w:tab w:val="left" w:pos="567"/>
        </w:tabs>
        <w:spacing w:after="142" w:line="240" w:lineRule="atLeast"/>
        <w:ind w:left="567" w:hanging="567"/>
        <w:jc w:val="both"/>
        <w:rPr>
          <w:rFonts w:ascii="Arial" w:hAnsi="Arial" w:cs="Arial"/>
          <w:sz w:val="22"/>
          <w:szCs w:val="22"/>
        </w:rPr>
      </w:pPr>
      <w:r w:rsidRPr="00C32AFB">
        <w:rPr>
          <w:rFonts w:ascii="Arial" w:hAnsi="Arial" w:cs="Arial"/>
          <w:sz w:val="22"/>
          <w:szCs w:val="22"/>
        </w:rPr>
        <w:t>[</w:t>
      </w:r>
      <w:r w:rsidRPr="00C32AFB">
        <w:rPr>
          <w:rFonts w:ascii="Arial" w:hAnsi="Arial" w:cs="Arial"/>
          <w:i/>
          <w:sz w:val="22"/>
          <w:szCs w:val="22"/>
        </w:rPr>
        <w:t xml:space="preserve">Insertar </w:t>
      </w:r>
      <w:r w:rsidR="002F01BA" w:rsidRPr="00C32AFB">
        <w:rPr>
          <w:rFonts w:ascii="Arial" w:hAnsi="Arial" w:cs="Arial"/>
          <w:i/>
          <w:sz w:val="22"/>
          <w:szCs w:val="22"/>
        </w:rPr>
        <w:t>nombre completo del Comprador],</w:t>
      </w:r>
      <w:r w:rsidR="002F01BA" w:rsidRPr="00C32AFB">
        <w:rPr>
          <w:rFonts w:ascii="Arial" w:hAnsi="Arial" w:cs="Arial"/>
          <w:sz w:val="22"/>
          <w:szCs w:val="22"/>
        </w:rPr>
        <w:t xml:space="preserve"> una </w:t>
      </w:r>
      <w:r w:rsidRPr="00C32AFB">
        <w:rPr>
          <w:rFonts w:ascii="Arial" w:hAnsi="Arial" w:cs="Arial"/>
          <w:i/>
          <w:sz w:val="22"/>
          <w:szCs w:val="22"/>
        </w:rPr>
        <w:t xml:space="preserve">[Insertar </w:t>
      </w:r>
      <w:r w:rsidR="002F01BA" w:rsidRPr="00C32AFB">
        <w:rPr>
          <w:rFonts w:ascii="Arial" w:hAnsi="Arial" w:cs="Arial"/>
          <w:i/>
          <w:sz w:val="22"/>
          <w:szCs w:val="22"/>
        </w:rPr>
        <w:t>la descripción de la entidad jurídica, por ejemplo, una Agencia del Ministerio de .... del Gobierno de (indicar el nombre del país del Comprador), o corporación integrada bajo las leyes de (indicar el nombre del país del Comprador)]</w:t>
      </w:r>
      <w:r w:rsidR="002F01BA" w:rsidRPr="00C32AFB">
        <w:rPr>
          <w:rFonts w:ascii="Arial" w:hAnsi="Arial" w:cs="Arial"/>
          <w:sz w:val="22"/>
          <w:szCs w:val="22"/>
        </w:rPr>
        <w:t xml:space="preserve"> y físicamente ubicada en </w:t>
      </w:r>
      <w:r w:rsidRPr="00C32AFB">
        <w:rPr>
          <w:rFonts w:ascii="Arial" w:hAnsi="Arial" w:cs="Arial"/>
          <w:i/>
          <w:sz w:val="22"/>
          <w:szCs w:val="22"/>
        </w:rPr>
        <w:t xml:space="preserve">[Insertar </w:t>
      </w:r>
      <w:r w:rsidR="002F01BA" w:rsidRPr="00C32AFB">
        <w:rPr>
          <w:rFonts w:ascii="Arial" w:hAnsi="Arial" w:cs="Arial"/>
          <w:i/>
          <w:sz w:val="22"/>
          <w:szCs w:val="22"/>
        </w:rPr>
        <w:t xml:space="preserve">la dirección del Comprador] </w:t>
      </w:r>
      <w:r w:rsidR="002F01BA" w:rsidRPr="00C32AFB">
        <w:rPr>
          <w:rFonts w:ascii="Arial" w:hAnsi="Arial" w:cs="Arial"/>
          <w:sz w:val="22"/>
          <w:szCs w:val="22"/>
        </w:rPr>
        <w:t xml:space="preserve">(en adelante denominado “el Comprador”), y </w:t>
      </w:r>
    </w:p>
    <w:p w14:paraId="37BE4B95" w14:textId="77777777" w:rsidR="002F01BA" w:rsidRPr="00C32AFB" w:rsidRDefault="000F081D" w:rsidP="006650A0">
      <w:pPr>
        <w:numPr>
          <w:ilvl w:val="0"/>
          <w:numId w:val="74"/>
        </w:numPr>
        <w:tabs>
          <w:tab w:val="left" w:pos="567"/>
        </w:tabs>
        <w:spacing w:after="142" w:line="240" w:lineRule="atLeast"/>
        <w:ind w:left="567" w:hanging="567"/>
        <w:jc w:val="both"/>
        <w:rPr>
          <w:rFonts w:ascii="Arial" w:hAnsi="Arial" w:cs="Arial"/>
          <w:sz w:val="22"/>
          <w:szCs w:val="22"/>
        </w:rPr>
      </w:pPr>
      <w:r w:rsidRPr="00C32AFB">
        <w:rPr>
          <w:rFonts w:ascii="Arial" w:hAnsi="Arial" w:cs="Arial"/>
          <w:i/>
          <w:sz w:val="22"/>
          <w:szCs w:val="22"/>
        </w:rPr>
        <w:t xml:space="preserve">[Insertar </w:t>
      </w:r>
      <w:r w:rsidR="002F01BA" w:rsidRPr="00C32AFB">
        <w:rPr>
          <w:rFonts w:ascii="Arial" w:hAnsi="Arial" w:cs="Arial"/>
          <w:i/>
          <w:sz w:val="22"/>
          <w:szCs w:val="22"/>
        </w:rPr>
        <w:t>nombre del Proveedor],</w:t>
      </w:r>
      <w:r w:rsidR="002F01BA" w:rsidRPr="00C32AFB">
        <w:rPr>
          <w:rFonts w:ascii="Arial" w:hAnsi="Arial" w:cs="Arial"/>
          <w:sz w:val="22"/>
          <w:szCs w:val="22"/>
        </w:rPr>
        <w:t xml:space="preserve"> una corporación incorporada bajo las leyes de </w:t>
      </w:r>
      <w:r w:rsidRPr="00C32AFB">
        <w:rPr>
          <w:rFonts w:ascii="Arial" w:hAnsi="Arial" w:cs="Arial"/>
          <w:i/>
          <w:sz w:val="22"/>
          <w:szCs w:val="22"/>
        </w:rPr>
        <w:t xml:space="preserve">[Insertar </w:t>
      </w:r>
      <w:r w:rsidR="002F01BA" w:rsidRPr="00C32AFB">
        <w:rPr>
          <w:rFonts w:ascii="Arial" w:hAnsi="Arial" w:cs="Arial"/>
          <w:i/>
          <w:sz w:val="22"/>
          <w:szCs w:val="22"/>
        </w:rPr>
        <w:t>nombre del país del Proveedor]</w:t>
      </w:r>
      <w:r w:rsidR="002F01BA" w:rsidRPr="00C32AFB">
        <w:rPr>
          <w:rFonts w:ascii="Arial" w:hAnsi="Arial" w:cs="Arial"/>
          <w:sz w:val="22"/>
          <w:szCs w:val="22"/>
        </w:rPr>
        <w:t xml:space="preserve"> físicamente ubicada en </w:t>
      </w:r>
      <w:r w:rsidRPr="00C32AFB">
        <w:rPr>
          <w:rFonts w:ascii="Arial" w:hAnsi="Arial" w:cs="Arial"/>
          <w:i/>
          <w:sz w:val="22"/>
          <w:szCs w:val="22"/>
        </w:rPr>
        <w:t xml:space="preserve">[Insertar </w:t>
      </w:r>
      <w:r w:rsidR="002F01BA" w:rsidRPr="00C32AFB">
        <w:rPr>
          <w:rFonts w:ascii="Arial" w:hAnsi="Arial" w:cs="Arial"/>
          <w:i/>
          <w:sz w:val="22"/>
          <w:szCs w:val="22"/>
        </w:rPr>
        <w:t>dirección del Proveedor]</w:t>
      </w:r>
      <w:r w:rsidR="002F01BA" w:rsidRPr="00C32AFB">
        <w:rPr>
          <w:rFonts w:ascii="Arial" w:hAnsi="Arial" w:cs="Arial"/>
          <w:sz w:val="22"/>
          <w:szCs w:val="22"/>
        </w:rPr>
        <w:t xml:space="preserve"> (en adelante denominada “el Proveedor”).</w:t>
      </w:r>
    </w:p>
    <w:p w14:paraId="1A667750"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POR CUANTO el Comprador ha llamado a licitación respecto de ciertos Bienes y Servicios Conexos, </w:t>
      </w:r>
      <w:r w:rsidRPr="00C32AFB">
        <w:rPr>
          <w:rFonts w:ascii="Arial" w:hAnsi="Arial" w:cs="Arial"/>
          <w:i/>
          <w:sz w:val="22"/>
          <w:szCs w:val="22"/>
        </w:rPr>
        <w:t>[</w:t>
      </w:r>
      <w:r w:rsidR="00DA7E3F" w:rsidRPr="00C32AFB">
        <w:rPr>
          <w:rFonts w:ascii="Arial" w:hAnsi="Arial" w:cs="Arial"/>
          <w:i/>
          <w:sz w:val="22"/>
          <w:szCs w:val="22"/>
        </w:rPr>
        <w:t>I</w:t>
      </w:r>
      <w:r w:rsidRPr="00C32AFB">
        <w:rPr>
          <w:rFonts w:ascii="Arial" w:hAnsi="Arial" w:cs="Arial"/>
          <w:i/>
          <w:sz w:val="22"/>
          <w:szCs w:val="22"/>
        </w:rPr>
        <w:t>nserte una breve descripción de los Bienes y Servicios Conexos]</w:t>
      </w:r>
      <w:r w:rsidRPr="00C32AFB">
        <w:rPr>
          <w:rFonts w:ascii="Arial" w:hAnsi="Arial" w:cs="Arial"/>
          <w:sz w:val="22"/>
          <w:szCs w:val="22"/>
        </w:rPr>
        <w:t xml:space="preserve"> y ha aceptado una </w:t>
      </w:r>
      <w:r w:rsidR="00223D68" w:rsidRPr="00C32AFB">
        <w:rPr>
          <w:rFonts w:ascii="Arial" w:hAnsi="Arial" w:cs="Arial"/>
          <w:sz w:val="22"/>
          <w:szCs w:val="22"/>
        </w:rPr>
        <w:t>Oferta</w:t>
      </w:r>
      <w:r w:rsidRPr="00C32AFB">
        <w:rPr>
          <w:rFonts w:ascii="Arial" w:hAnsi="Arial" w:cs="Arial"/>
          <w:sz w:val="22"/>
          <w:szCs w:val="22"/>
        </w:rPr>
        <w:t xml:space="preserve"> del Proveedor para el suministro de dichos Bienes y Servicios Conexos por la suma de </w:t>
      </w:r>
      <w:r w:rsidR="000F081D" w:rsidRPr="00C32AFB">
        <w:rPr>
          <w:rFonts w:ascii="Arial" w:hAnsi="Arial" w:cs="Arial"/>
          <w:i/>
          <w:sz w:val="22"/>
          <w:szCs w:val="22"/>
        </w:rPr>
        <w:t xml:space="preserve">[Insertar </w:t>
      </w:r>
      <w:r w:rsidRPr="00C32AFB">
        <w:rPr>
          <w:rFonts w:ascii="Arial" w:hAnsi="Arial" w:cs="Arial"/>
          <w:i/>
          <w:sz w:val="22"/>
          <w:szCs w:val="22"/>
        </w:rPr>
        <w:t xml:space="preserve">el Precio del Contrato en palabras y cifras expresado en la(s) moneda(s) del Contrato] </w:t>
      </w:r>
      <w:r w:rsidRPr="00C32AFB">
        <w:rPr>
          <w:rFonts w:ascii="Arial" w:hAnsi="Arial" w:cs="Arial"/>
          <w:sz w:val="22"/>
          <w:szCs w:val="22"/>
        </w:rPr>
        <w:t>(en adelante denominado “Precio del Contrato”).</w:t>
      </w:r>
    </w:p>
    <w:p w14:paraId="67FBE5EB"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ESTE CONVENIO ATESTIGUA LO SIGUIENTE:</w:t>
      </w:r>
    </w:p>
    <w:p w14:paraId="45B04881" w14:textId="77777777" w:rsidR="002F01BA" w:rsidRPr="00C32AFB" w:rsidRDefault="002F01BA" w:rsidP="006650A0">
      <w:pPr>
        <w:numPr>
          <w:ilvl w:val="0"/>
          <w:numId w:val="75"/>
        </w:numPr>
        <w:tabs>
          <w:tab w:val="left" w:pos="567"/>
        </w:tabs>
        <w:spacing w:after="142" w:line="240" w:lineRule="atLeast"/>
        <w:ind w:left="567" w:hanging="567"/>
        <w:jc w:val="both"/>
        <w:rPr>
          <w:rFonts w:ascii="Arial" w:hAnsi="Arial" w:cs="Arial"/>
          <w:sz w:val="22"/>
          <w:szCs w:val="22"/>
        </w:rPr>
      </w:pPr>
      <w:r w:rsidRPr="00C32AFB">
        <w:rPr>
          <w:rFonts w:ascii="Arial" w:hAnsi="Arial" w:cs="Arial"/>
          <w:sz w:val="22"/>
          <w:szCs w:val="22"/>
        </w:rPr>
        <w:t>En este Convenio las palabras y expresiones tendrán el mismo significado que se les asigne en las respectivas condiciones del Contrato a que se refieran.</w:t>
      </w:r>
    </w:p>
    <w:p w14:paraId="16DA586E" w14:textId="77777777" w:rsidR="002F01BA" w:rsidRPr="00C32AFB" w:rsidRDefault="002F01BA" w:rsidP="006650A0">
      <w:pPr>
        <w:numPr>
          <w:ilvl w:val="0"/>
          <w:numId w:val="75"/>
        </w:numPr>
        <w:tabs>
          <w:tab w:val="left" w:pos="567"/>
        </w:tabs>
        <w:spacing w:after="142" w:line="240" w:lineRule="atLeast"/>
        <w:ind w:left="567" w:hanging="567"/>
        <w:jc w:val="both"/>
        <w:rPr>
          <w:rFonts w:ascii="Arial" w:hAnsi="Arial" w:cs="Arial"/>
          <w:sz w:val="22"/>
          <w:szCs w:val="22"/>
        </w:rPr>
      </w:pPr>
      <w:r w:rsidRPr="00C32AFB">
        <w:rPr>
          <w:rFonts w:ascii="Arial" w:hAnsi="Arial" w:cs="Arial"/>
          <w:sz w:val="22"/>
          <w:szCs w:val="22"/>
        </w:rPr>
        <w:t>Los siguientes documentos constituyen el Contrato entre el Comprador y el Proveedor, y serán leídos e interpretados como parte integral del Contrato:</w:t>
      </w:r>
    </w:p>
    <w:p w14:paraId="517F2616" w14:textId="77777777" w:rsidR="002F01BA" w:rsidRPr="00C32AFB"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C32AFB">
        <w:rPr>
          <w:rFonts w:ascii="Arial" w:hAnsi="Arial" w:cs="Arial"/>
          <w:sz w:val="22"/>
          <w:szCs w:val="22"/>
        </w:rPr>
        <w:t>La Carta de Aceptación;</w:t>
      </w:r>
    </w:p>
    <w:p w14:paraId="15E507B1" w14:textId="77777777" w:rsidR="002F01BA" w:rsidRPr="009833BD"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C32AFB">
        <w:rPr>
          <w:rFonts w:ascii="Arial" w:hAnsi="Arial" w:cs="Arial"/>
          <w:sz w:val="22"/>
          <w:szCs w:val="22"/>
        </w:rPr>
        <w:t xml:space="preserve">El Formulario de Presentación de </w:t>
      </w:r>
      <w:r w:rsidR="00223D68" w:rsidRPr="00C32AFB">
        <w:rPr>
          <w:rFonts w:ascii="Arial" w:hAnsi="Arial" w:cs="Arial"/>
          <w:sz w:val="22"/>
          <w:szCs w:val="22"/>
        </w:rPr>
        <w:t>Oferta</w:t>
      </w:r>
      <w:r w:rsidRPr="00C32AFB">
        <w:rPr>
          <w:rFonts w:ascii="Arial" w:hAnsi="Arial" w:cs="Arial"/>
          <w:sz w:val="22"/>
          <w:szCs w:val="22"/>
        </w:rPr>
        <w:t xml:space="preserve">, la Declaración de Integridad firmada y el Formulario de Precios suministrados por el </w:t>
      </w:r>
      <w:r w:rsidRPr="009833BD">
        <w:rPr>
          <w:rFonts w:ascii="Arial" w:hAnsi="Arial" w:cs="Arial"/>
          <w:sz w:val="22"/>
          <w:szCs w:val="22"/>
        </w:rPr>
        <w:t xml:space="preserve">Proveedor; </w:t>
      </w:r>
    </w:p>
    <w:p w14:paraId="0E64C1C8" w14:textId="77777777" w:rsidR="002F01BA" w:rsidRPr="009833BD"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9833BD">
        <w:rPr>
          <w:rFonts w:ascii="Arial" w:hAnsi="Arial" w:cs="Arial"/>
          <w:sz w:val="22"/>
          <w:szCs w:val="22"/>
        </w:rPr>
        <w:t>Los Adenda Nos._____ (si hay);</w:t>
      </w:r>
    </w:p>
    <w:p w14:paraId="4A6ADD23" w14:textId="77777777" w:rsidR="002F01BA" w:rsidRPr="009833BD"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9833BD">
        <w:rPr>
          <w:rFonts w:ascii="Arial" w:hAnsi="Arial" w:cs="Arial"/>
          <w:sz w:val="22"/>
          <w:szCs w:val="22"/>
        </w:rPr>
        <w:t>Las Condiciones Especiales del Contrato</w:t>
      </w:r>
      <w:r w:rsidR="00DA7E3F" w:rsidRPr="009833BD">
        <w:rPr>
          <w:rFonts w:ascii="Arial" w:hAnsi="Arial" w:cs="Arial"/>
          <w:sz w:val="22"/>
          <w:szCs w:val="22"/>
        </w:rPr>
        <w:t>, incluido el Anexo 1</w:t>
      </w:r>
      <w:r w:rsidRPr="009833BD">
        <w:rPr>
          <w:rFonts w:ascii="Arial" w:hAnsi="Arial" w:cs="Arial"/>
          <w:sz w:val="22"/>
          <w:szCs w:val="22"/>
        </w:rPr>
        <w:t xml:space="preserve">; </w:t>
      </w:r>
    </w:p>
    <w:p w14:paraId="00B26C7F" w14:textId="77777777" w:rsidR="002F01BA" w:rsidRPr="00C32AFB"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C32AFB">
        <w:rPr>
          <w:rFonts w:ascii="Arial" w:hAnsi="Arial" w:cs="Arial"/>
          <w:sz w:val="22"/>
          <w:szCs w:val="22"/>
        </w:rPr>
        <w:t>Las Condiciones Generales del Contrato;</w:t>
      </w:r>
    </w:p>
    <w:p w14:paraId="57F90360" w14:textId="77777777" w:rsidR="002F01BA" w:rsidRPr="00C32AFB"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C32AFB">
        <w:rPr>
          <w:rFonts w:ascii="Arial" w:hAnsi="Arial" w:cs="Arial"/>
          <w:sz w:val="22"/>
          <w:szCs w:val="22"/>
        </w:rPr>
        <w:t>Los Requerimientos (incluyendo la Lista de Requisitos y las Especificaciones Técnicas);</w:t>
      </w:r>
    </w:p>
    <w:p w14:paraId="07035F68" w14:textId="77777777" w:rsidR="002F01BA" w:rsidRPr="00C32AFB"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C32AFB">
        <w:rPr>
          <w:rFonts w:ascii="Arial" w:hAnsi="Arial" w:cs="Arial"/>
          <w:sz w:val="22"/>
          <w:szCs w:val="22"/>
        </w:rPr>
        <w:t xml:space="preserve">Los Formularios de la </w:t>
      </w:r>
      <w:r w:rsidR="00223D68" w:rsidRPr="00C32AFB">
        <w:rPr>
          <w:rFonts w:ascii="Arial" w:hAnsi="Arial" w:cs="Arial"/>
          <w:sz w:val="22"/>
          <w:szCs w:val="22"/>
        </w:rPr>
        <w:t>Oferta</w:t>
      </w:r>
      <w:r w:rsidRPr="00C32AFB">
        <w:rPr>
          <w:rFonts w:ascii="Arial" w:hAnsi="Arial" w:cs="Arial"/>
          <w:sz w:val="22"/>
          <w:szCs w:val="22"/>
        </w:rPr>
        <w:t xml:space="preserve"> completos (incluyendo la Lista de Precios); </w:t>
      </w:r>
    </w:p>
    <w:p w14:paraId="276FDC71" w14:textId="77777777" w:rsidR="002F01BA" w:rsidRPr="00C32AFB" w:rsidRDefault="002F01BA" w:rsidP="006650A0">
      <w:pPr>
        <w:numPr>
          <w:ilvl w:val="0"/>
          <w:numId w:val="76"/>
        </w:numPr>
        <w:tabs>
          <w:tab w:val="left" w:pos="1134"/>
        </w:tabs>
        <w:spacing w:after="142" w:line="240" w:lineRule="atLeast"/>
        <w:ind w:left="1134" w:hanging="567"/>
        <w:jc w:val="both"/>
        <w:rPr>
          <w:rFonts w:ascii="Arial" w:hAnsi="Arial" w:cs="Arial"/>
          <w:sz w:val="22"/>
          <w:szCs w:val="22"/>
        </w:rPr>
      </w:pPr>
      <w:r w:rsidRPr="00C32AFB">
        <w:rPr>
          <w:rFonts w:ascii="Arial" w:hAnsi="Arial" w:cs="Arial"/>
          <w:sz w:val="22"/>
          <w:szCs w:val="22"/>
        </w:rPr>
        <w:t xml:space="preserve">Cualquier otro documento que se mencione en las </w:t>
      </w:r>
      <w:r w:rsidR="000D727A">
        <w:rPr>
          <w:rFonts w:ascii="Arial" w:hAnsi="Arial" w:cs="Arial"/>
          <w:sz w:val="22"/>
          <w:szCs w:val="22"/>
        </w:rPr>
        <w:t>CG</w:t>
      </w:r>
      <w:r w:rsidRPr="00C32AFB">
        <w:rPr>
          <w:rFonts w:ascii="Arial" w:hAnsi="Arial" w:cs="Arial"/>
          <w:sz w:val="22"/>
          <w:szCs w:val="22"/>
        </w:rPr>
        <w:t xml:space="preserve"> como parte integrante del Contrato.</w:t>
      </w:r>
    </w:p>
    <w:p w14:paraId="0968B5B8" w14:textId="77777777" w:rsidR="002F01BA" w:rsidRPr="00C32AFB" w:rsidRDefault="002F01BA" w:rsidP="006650A0">
      <w:pPr>
        <w:numPr>
          <w:ilvl w:val="0"/>
          <w:numId w:val="75"/>
        </w:numPr>
        <w:tabs>
          <w:tab w:val="left" w:pos="567"/>
        </w:tabs>
        <w:spacing w:after="142" w:line="240" w:lineRule="atLeast"/>
        <w:ind w:left="567" w:hanging="567"/>
        <w:jc w:val="both"/>
        <w:rPr>
          <w:rFonts w:ascii="Arial" w:hAnsi="Arial" w:cs="Arial"/>
          <w:sz w:val="22"/>
          <w:szCs w:val="22"/>
        </w:rPr>
      </w:pPr>
      <w:r w:rsidRPr="00C32AFB">
        <w:rPr>
          <w:rFonts w:ascii="Arial" w:hAnsi="Arial" w:cs="Arial"/>
          <w:sz w:val="22"/>
          <w:szCs w:val="22"/>
        </w:rPr>
        <w:t xml:space="preserve">En caso de alguna discrepancia o inconsistencia entre los documentos del Contrato, los documentos prevalecerán en el orden enunciado anteriormente. </w:t>
      </w:r>
    </w:p>
    <w:p w14:paraId="110FFF15" w14:textId="77777777" w:rsidR="002F01BA" w:rsidRPr="00C32AFB" w:rsidRDefault="002F01BA" w:rsidP="006650A0">
      <w:pPr>
        <w:numPr>
          <w:ilvl w:val="0"/>
          <w:numId w:val="75"/>
        </w:numPr>
        <w:tabs>
          <w:tab w:val="left" w:pos="567"/>
        </w:tabs>
        <w:spacing w:after="142" w:line="240" w:lineRule="atLeast"/>
        <w:ind w:left="567" w:hanging="567"/>
        <w:jc w:val="both"/>
        <w:rPr>
          <w:rFonts w:ascii="Arial" w:hAnsi="Arial" w:cs="Arial"/>
          <w:sz w:val="22"/>
          <w:szCs w:val="22"/>
        </w:rPr>
      </w:pPr>
      <w:r w:rsidRPr="00C32AFB">
        <w:rPr>
          <w:rFonts w:ascii="Arial" w:hAnsi="Arial" w:cs="Arial"/>
          <w:sz w:val="22"/>
          <w:szCs w:val="22"/>
        </w:rPr>
        <w:t>En consideración a los pagos que el Comprador hará al Proveedor conforme a lo estipulado en este Contrato, el Proveedor se compromete a proveer los Bienes y Servicios Anexos al Comprador y a subsanar los defectos de éstos de conformidad en todo respecto con las disposiciones del Contrato.</w:t>
      </w:r>
    </w:p>
    <w:p w14:paraId="2DB974B0" w14:textId="77777777" w:rsidR="002F01BA" w:rsidRPr="00C32AFB" w:rsidRDefault="002F01BA" w:rsidP="006650A0">
      <w:pPr>
        <w:numPr>
          <w:ilvl w:val="0"/>
          <w:numId w:val="75"/>
        </w:numPr>
        <w:tabs>
          <w:tab w:val="left" w:pos="567"/>
        </w:tabs>
        <w:spacing w:after="142" w:line="240" w:lineRule="atLeast"/>
        <w:ind w:left="567" w:hanging="567"/>
        <w:jc w:val="both"/>
        <w:rPr>
          <w:rFonts w:ascii="Arial" w:hAnsi="Arial" w:cs="Arial"/>
          <w:sz w:val="22"/>
          <w:szCs w:val="22"/>
        </w:rPr>
      </w:pPr>
      <w:r w:rsidRPr="00C32AFB">
        <w:rPr>
          <w:rFonts w:ascii="Arial" w:hAnsi="Arial" w:cs="Arial"/>
          <w:sz w:val="22"/>
          <w:szCs w:val="22"/>
        </w:rPr>
        <w:t xml:space="preserve">El Comprador se compromete a pagar al Proveedor como contrapartida del suministro de los Bienes y Servicios Anexos y la subsanación de sus defectos, el Precio del Contrato o las sumas que resulten pagaderas de conformidad con lo dispuesto en el Contrato en el período y en la forma prescritos en éste. </w:t>
      </w:r>
    </w:p>
    <w:p w14:paraId="3EBE5649"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EN TESTIMONIO de lo cual las partes han ejecutado el presente Convenio de conformidad con las leyes de </w:t>
      </w:r>
      <w:r w:rsidR="000F081D" w:rsidRPr="00C32AFB">
        <w:rPr>
          <w:rFonts w:ascii="Arial" w:hAnsi="Arial" w:cs="Arial"/>
          <w:i/>
          <w:sz w:val="22"/>
          <w:szCs w:val="22"/>
        </w:rPr>
        <w:t xml:space="preserve">[Insertar </w:t>
      </w:r>
      <w:r w:rsidRPr="00C32AFB">
        <w:rPr>
          <w:rFonts w:ascii="Arial" w:hAnsi="Arial" w:cs="Arial"/>
          <w:i/>
          <w:sz w:val="22"/>
          <w:szCs w:val="22"/>
        </w:rPr>
        <w:t xml:space="preserve">el nombre de la ley del país que gobierna el Contrato] </w:t>
      </w:r>
      <w:r w:rsidRPr="00C32AFB">
        <w:rPr>
          <w:rFonts w:ascii="Arial" w:hAnsi="Arial" w:cs="Arial"/>
          <w:sz w:val="22"/>
          <w:szCs w:val="22"/>
        </w:rPr>
        <w:t>en el día, mes y año antes indicados.</w:t>
      </w:r>
    </w:p>
    <w:p w14:paraId="2700F9E6" w14:textId="77777777" w:rsidR="002F01BA" w:rsidRPr="00C32AFB" w:rsidRDefault="002F01BA" w:rsidP="002F01BA">
      <w:pPr>
        <w:spacing w:after="142" w:line="240" w:lineRule="atLeast"/>
        <w:jc w:val="both"/>
        <w:rPr>
          <w:rFonts w:ascii="Arial" w:hAnsi="Arial" w:cs="Arial"/>
          <w:sz w:val="22"/>
          <w:szCs w:val="22"/>
        </w:rPr>
      </w:pPr>
    </w:p>
    <w:p w14:paraId="6B7FBC0D" w14:textId="77777777" w:rsidR="002F01BA" w:rsidRPr="00C32AFB" w:rsidRDefault="002F01BA" w:rsidP="002F01BA">
      <w:pPr>
        <w:spacing w:after="142" w:line="240" w:lineRule="atLeast"/>
        <w:jc w:val="both"/>
        <w:rPr>
          <w:rFonts w:ascii="Arial" w:hAnsi="Arial" w:cs="Arial"/>
          <w:b/>
          <w:sz w:val="22"/>
          <w:szCs w:val="22"/>
        </w:rPr>
      </w:pPr>
      <w:r w:rsidRPr="00C32AFB">
        <w:rPr>
          <w:rFonts w:ascii="Arial" w:hAnsi="Arial" w:cs="Arial"/>
          <w:b/>
          <w:sz w:val="22"/>
          <w:szCs w:val="22"/>
        </w:rPr>
        <w:t>Por y en nombre del Comprador</w:t>
      </w:r>
      <w:r w:rsidR="00DA7E3F" w:rsidRPr="00C32AFB">
        <w:rPr>
          <w:rStyle w:val="Funotenzeichen"/>
          <w:rFonts w:ascii="Arial" w:hAnsi="Arial" w:cs="Arial"/>
          <w:b/>
          <w:sz w:val="22"/>
          <w:szCs w:val="22"/>
        </w:rPr>
        <w:footnoteReference w:id="42"/>
      </w:r>
    </w:p>
    <w:p w14:paraId="1E5E3436" w14:textId="77777777" w:rsidR="002F01BA" w:rsidRPr="00C32AFB" w:rsidRDefault="002F01BA" w:rsidP="002F01BA">
      <w:pPr>
        <w:spacing w:after="142" w:line="240" w:lineRule="atLeast"/>
        <w:jc w:val="both"/>
        <w:rPr>
          <w:rFonts w:ascii="Arial" w:hAnsi="Arial" w:cs="Arial"/>
          <w:sz w:val="22"/>
          <w:szCs w:val="22"/>
        </w:rPr>
      </w:pPr>
    </w:p>
    <w:p w14:paraId="1F05CE44"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Firmado: </w:t>
      </w:r>
      <w:r w:rsidR="000F081D" w:rsidRPr="00C32AFB">
        <w:rPr>
          <w:rFonts w:ascii="Arial" w:hAnsi="Arial" w:cs="Arial"/>
          <w:i/>
          <w:sz w:val="22"/>
          <w:szCs w:val="22"/>
        </w:rPr>
        <w:t xml:space="preserve">[Insertar </w:t>
      </w:r>
      <w:r w:rsidRPr="00C32AFB">
        <w:rPr>
          <w:rFonts w:ascii="Arial" w:hAnsi="Arial" w:cs="Arial"/>
          <w:i/>
          <w:sz w:val="22"/>
          <w:szCs w:val="22"/>
        </w:rPr>
        <w:t xml:space="preserve">firma] </w:t>
      </w:r>
    </w:p>
    <w:p w14:paraId="3CC6C797"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En capacidad de </w:t>
      </w:r>
      <w:r w:rsidR="000F081D" w:rsidRPr="00C32AFB">
        <w:rPr>
          <w:rFonts w:ascii="Arial" w:hAnsi="Arial" w:cs="Arial"/>
          <w:i/>
          <w:sz w:val="22"/>
          <w:szCs w:val="22"/>
        </w:rPr>
        <w:t xml:space="preserve">[Insertar </w:t>
      </w:r>
      <w:r w:rsidRPr="00C32AFB">
        <w:rPr>
          <w:rFonts w:ascii="Arial" w:hAnsi="Arial" w:cs="Arial"/>
          <w:i/>
          <w:sz w:val="22"/>
          <w:szCs w:val="22"/>
        </w:rPr>
        <w:t xml:space="preserve">el título u otra designación apropiada] </w:t>
      </w:r>
    </w:p>
    <w:p w14:paraId="30E3D13C"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En la presencia de </w:t>
      </w:r>
      <w:r w:rsidR="000F081D" w:rsidRPr="00C32AFB">
        <w:rPr>
          <w:rFonts w:ascii="Arial" w:hAnsi="Arial" w:cs="Arial"/>
          <w:sz w:val="22"/>
          <w:szCs w:val="22"/>
        </w:rPr>
        <w:t xml:space="preserve">[Insertar </w:t>
      </w:r>
      <w:r w:rsidRPr="00C32AFB">
        <w:rPr>
          <w:rFonts w:ascii="Arial" w:hAnsi="Arial" w:cs="Arial"/>
          <w:sz w:val="22"/>
          <w:szCs w:val="22"/>
        </w:rPr>
        <w:t xml:space="preserve">la identificación del testigo] </w:t>
      </w:r>
    </w:p>
    <w:p w14:paraId="2EDEBB6C" w14:textId="77777777" w:rsidR="002F01BA" w:rsidRPr="00C32AFB" w:rsidRDefault="002F01BA" w:rsidP="002F01BA">
      <w:pPr>
        <w:spacing w:after="142" w:line="240" w:lineRule="atLeast"/>
        <w:jc w:val="both"/>
        <w:rPr>
          <w:rFonts w:ascii="Arial" w:hAnsi="Arial" w:cs="Arial"/>
          <w:sz w:val="22"/>
          <w:szCs w:val="22"/>
        </w:rPr>
      </w:pPr>
    </w:p>
    <w:p w14:paraId="31C8E2CC" w14:textId="77777777" w:rsidR="002F01BA" w:rsidRPr="00C32AFB" w:rsidRDefault="002F01BA" w:rsidP="002F01BA">
      <w:pPr>
        <w:spacing w:after="142" w:line="240" w:lineRule="atLeast"/>
        <w:jc w:val="both"/>
        <w:rPr>
          <w:rFonts w:ascii="Arial" w:hAnsi="Arial" w:cs="Arial"/>
          <w:b/>
          <w:sz w:val="22"/>
          <w:szCs w:val="22"/>
        </w:rPr>
      </w:pPr>
      <w:r w:rsidRPr="00C32AFB">
        <w:rPr>
          <w:rFonts w:ascii="Arial" w:hAnsi="Arial" w:cs="Arial"/>
          <w:b/>
          <w:sz w:val="22"/>
          <w:szCs w:val="22"/>
        </w:rPr>
        <w:t>Por y en nombre del Proveedor</w:t>
      </w:r>
    </w:p>
    <w:p w14:paraId="02B1674F" w14:textId="77777777" w:rsidR="002F01BA" w:rsidRPr="00C32AFB" w:rsidRDefault="002F01BA" w:rsidP="002F01BA">
      <w:pPr>
        <w:spacing w:after="142" w:line="240" w:lineRule="atLeast"/>
        <w:jc w:val="both"/>
        <w:rPr>
          <w:rFonts w:ascii="Arial" w:hAnsi="Arial" w:cs="Arial"/>
          <w:sz w:val="22"/>
          <w:szCs w:val="22"/>
        </w:rPr>
      </w:pPr>
    </w:p>
    <w:p w14:paraId="6AD4E1D7"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Firmado: </w:t>
      </w:r>
      <w:r w:rsidR="000F081D" w:rsidRPr="00C32AFB">
        <w:rPr>
          <w:rFonts w:ascii="Arial" w:hAnsi="Arial" w:cs="Arial"/>
          <w:i/>
          <w:sz w:val="22"/>
          <w:szCs w:val="22"/>
        </w:rPr>
        <w:t xml:space="preserve">[Insertar </w:t>
      </w:r>
      <w:r w:rsidRPr="00C32AFB">
        <w:rPr>
          <w:rFonts w:ascii="Arial" w:hAnsi="Arial" w:cs="Arial"/>
          <w:i/>
          <w:sz w:val="22"/>
          <w:szCs w:val="22"/>
        </w:rPr>
        <w:t>la(s) firma(s) del (los) representante(s) autorizado(s) del Proveedor]</w:t>
      </w:r>
      <w:r w:rsidRPr="00C32AFB">
        <w:rPr>
          <w:rFonts w:ascii="Arial" w:hAnsi="Arial" w:cs="Arial"/>
          <w:sz w:val="22"/>
          <w:szCs w:val="22"/>
        </w:rPr>
        <w:t xml:space="preserve"> </w:t>
      </w:r>
    </w:p>
    <w:p w14:paraId="03E8F264" w14:textId="77777777" w:rsidR="002F01BA"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En capacidad de</w:t>
      </w:r>
      <w:r w:rsidRPr="00C32AFB">
        <w:rPr>
          <w:rFonts w:ascii="Arial" w:hAnsi="Arial" w:cs="Arial"/>
          <w:i/>
          <w:sz w:val="22"/>
          <w:szCs w:val="22"/>
        </w:rPr>
        <w:t xml:space="preserve"> </w:t>
      </w:r>
      <w:r w:rsidR="000F081D" w:rsidRPr="00C32AFB">
        <w:rPr>
          <w:rFonts w:ascii="Arial" w:hAnsi="Arial" w:cs="Arial"/>
          <w:i/>
          <w:sz w:val="22"/>
          <w:szCs w:val="22"/>
        </w:rPr>
        <w:t xml:space="preserve">[Insertar </w:t>
      </w:r>
      <w:r w:rsidRPr="00C32AFB">
        <w:rPr>
          <w:rFonts w:ascii="Arial" w:hAnsi="Arial" w:cs="Arial"/>
          <w:i/>
          <w:sz w:val="22"/>
          <w:szCs w:val="22"/>
        </w:rPr>
        <w:t>el título u otra designación apropiada]</w:t>
      </w:r>
      <w:r w:rsidRPr="00C32AFB">
        <w:rPr>
          <w:rFonts w:ascii="Arial" w:hAnsi="Arial" w:cs="Arial"/>
          <w:sz w:val="22"/>
          <w:szCs w:val="22"/>
        </w:rPr>
        <w:t xml:space="preserve"> </w:t>
      </w:r>
    </w:p>
    <w:p w14:paraId="1AA7A57F" w14:textId="77777777" w:rsidR="00AF135B" w:rsidRPr="00C32AFB" w:rsidRDefault="002F01BA" w:rsidP="002F01BA">
      <w:pPr>
        <w:spacing w:after="142" w:line="240" w:lineRule="atLeast"/>
        <w:jc w:val="both"/>
        <w:rPr>
          <w:rFonts w:ascii="Arial" w:hAnsi="Arial" w:cs="Arial"/>
          <w:sz w:val="22"/>
          <w:szCs w:val="22"/>
        </w:rPr>
      </w:pPr>
      <w:r w:rsidRPr="00C32AFB">
        <w:rPr>
          <w:rFonts w:ascii="Arial" w:hAnsi="Arial" w:cs="Arial"/>
          <w:sz w:val="22"/>
          <w:szCs w:val="22"/>
        </w:rPr>
        <w:t xml:space="preserve">En la presencia de </w:t>
      </w:r>
      <w:r w:rsidR="000F081D" w:rsidRPr="00C32AFB">
        <w:rPr>
          <w:rFonts w:ascii="Arial" w:hAnsi="Arial" w:cs="Arial"/>
          <w:i/>
          <w:sz w:val="22"/>
          <w:szCs w:val="22"/>
        </w:rPr>
        <w:t xml:space="preserve">[Insertar </w:t>
      </w:r>
      <w:r w:rsidRPr="00C32AFB">
        <w:rPr>
          <w:rFonts w:ascii="Arial" w:hAnsi="Arial" w:cs="Arial"/>
          <w:i/>
          <w:sz w:val="22"/>
          <w:szCs w:val="22"/>
        </w:rPr>
        <w:t>la identificación del testigo]</w:t>
      </w:r>
    </w:p>
    <w:p w14:paraId="2C84B156" w14:textId="77777777" w:rsidR="00AF135B" w:rsidRPr="00C32AFB" w:rsidRDefault="00AF135B" w:rsidP="002F01BA">
      <w:pPr>
        <w:spacing w:after="142" w:line="240" w:lineRule="atLeast"/>
        <w:jc w:val="both"/>
        <w:rPr>
          <w:rFonts w:ascii="Arial" w:hAnsi="Arial" w:cs="Arial"/>
          <w:sz w:val="24"/>
          <w:szCs w:val="24"/>
        </w:rPr>
      </w:pPr>
    </w:p>
    <w:p w14:paraId="7993EC8E" w14:textId="77777777" w:rsidR="002F01BA" w:rsidRPr="00C32AFB" w:rsidRDefault="002F01BA" w:rsidP="002F01BA">
      <w:pPr>
        <w:spacing w:after="142" w:line="240" w:lineRule="atLeast"/>
        <w:jc w:val="both"/>
        <w:rPr>
          <w:rFonts w:ascii="Arial" w:hAnsi="Arial" w:cs="Arial"/>
          <w:sz w:val="24"/>
          <w:szCs w:val="24"/>
        </w:rPr>
      </w:pPr>
    </w:p>
    <w:p w14:paraId="3AE70C41" w14:textId="77777777" w:rsidR="002F01BA" w:rsidRPr="00C32AFB" w:rsidRDefault="002F01BA" w:rsidP="002F01BA">
      <w:pPr>
        <w:pStyle w:val="Head81"/>
        <w:rPr>
          <w:rFonts w:ascii="Arial" w:hAnsi="Arial" w:cs="Arial"/>
          <w:sz w:val="24"/>
          <w:szCs w:val="24"/>
        </w:rPr>
        <w:sectPr w:rsidR="002F01BA" w:rsidRPr="00C32AFB" w:rsidSect="00666A2D">
          <w:headerReference w:type="even" r:id="rId120"/>
          <w:headerReference w:type="default" r:id="rId121"/>
          <w:footerReference w:type="even" r:id="rId122"/>
          <w:footerReference w:type="default" r:id="rId123"/>
          <w:footnotePr>
            <w:numRestart w:val="eachSect"/>
          </w:footnotePr>
          <w:endnotePr>
            <w:numFmt w:val="decimal"/>
          </w:endnotePr>
          <w:pgSz w:w="11907" w:h="16840" w:code="9"/>
          <w:pgMar w:top="1440" w:right="1183" w:bottom="1152" w:left="1560" w:header="720" w:footer="720" w:gutter="0"/>
          <w:cols w:space="720"/>
        </w:sectPr>
      </w:pPr>
    </w:p>
    <w:p w14:paraId="4CCDFF71" w14:textId="77777777" w:rsidR="00F206F6" w:rsidRDefault="00F206F6" w:rsidP="00F206F6">
      <w:pPr>
        <w:pStyle w:val="Head81"/>
        <w:jc w:val="left"/>
        <w:rPr>
          <w:rFonts w:ascii="Arial" w:eastAsia="Symbol" w:hAnsi="Arial" w:cs="Arial"/>
          <w:b w:val="0"/>
          <w:i/>
          <w:iCs/>
          <w:sz w:val="21"/>
          <w:szCs w:val="24"/>
          <w:u w:val="single"/>
        </w:rPr>
      </w:pPr>
      <w:r w:rsidRPr="00636840">
        <w:rPr>
          <w:rFonts w:ascii="Arial" w:eastAsia="Symbol" w:hAnsi="Arial" w:cs="Arial"/>
          <w:b w:val="0"/>
          <w:i/>
          <w:iCs/>
          <w:sz w:val="21"/>
          <w:szCs w:val="24"/>
          <w:u w:val="single"/>
        </w:rPr>
        <w:t>Nota: todo el texto en cursiva (incluidas las notas al pie de página) son indicaciones para preparar este formulario y tendrán que borrarse en el documento final],</w:t>
      </w:r>
    </w:p>
    <w:p w14:paraId="15CD6620" w14:textId="77777777" w:rsidR="00F206F6" w:rsidRPr="00636840" w:rsidRDefault="00F206F6" w:rsidP="00F206F6">
      <w:pPr>
        <w:pStyle w:val="Head81"/>
        <w:rPr>
          <w:rFonts w:ascii="Arial" w:hAnsi="Arial" w:cs="Arial"/>
          <w:sz w:val="21"/>
        </w:rPr>
      </w:pPr>
    </w:p>
    <w:p w14:paraId="03D38576" w14:textId="77777777" w:rsidR="00F206F6" w:rsidRPr="008B290E" w:rsidRDefault="008B290E" w:rsidP="00F206F6">
      <w:pPr>
        <w:pStyle w:val="Style7"/>
        <w:rPr>
          <w:rFonts w:ascii="Arial" w:hAnsi="Arial" w:cs="Arial"/>
          <w:sz w:val="36"/>
          <w:szCs w:val="36"/>
        </w:rPr>
      </w:pPr>
      <w:bookmarkStart w:id="380" w:name="_Toc515291870"/>
      <w:bookmarkStart w:id="381" w:name="_Toc519592954"/>
      <w:bookmarkStart w:id="382" w:name="_Toc519593007"/>
      <w:bookmarkStart w:id="383" w:name="_Toc519593109"/>
      <w:bookmarkStart w:id="384" w:name="_Toc519593195"/>
      <w:bookmarkStart w:id="385" w:name="_Toc519593252"/>
      <w:bookmarkStart w:id="386" w:name="_Toc519593290"/>
      <w:bookmarkStart w:id="387" w:name="_Toc523752057"/>
      <w:r w:rsidRPr="008B290E">
        <w:rPr>
          <w:rFonts w:ascii="Arial" w:hAnsi="Arial" w:cs="Arial"/>
          <w:sz w:val="36"/>
          <w:szCs w:val="36"/>
        </w:rPr>
        <w:t>Garantía d</w:t>
      </w:r>
      <w:r w:rsidR="00F206F6" w:rsidRPr="008B290E">
        <w:rPr>
          <w:rFonts w:ascii="Arial" w:hAnsi="Arial" w:cs="Arial"/>
          <w:sz w:val="36"/>
          <w:szCs w:val="36"/>
        </w:rPr>
        <w:t>e Cumplimiento</w:t>
      </w:r>
      <w:bookmarkEnd w:id="380"/>
      <w:bookmarkEnd w:id="381"/>
      <w:bookmarkEnd w:id="382"/>
      <w:bookmarkEnd w:id="383"/>
      <w:bookmarkEnd w:id="384"/>
      <w:bookmarkEnd w:id="385"/>
      <w:bookmarkEnd w:id="386"/>
      <w:bookmarkEnd w:id="387"/>
    </w:p>
    <w:p w14:paraId="64B3BD4E" w14:textId="77777777" w:rsidR="00F206F6" w:rsidRPr="00636840" w:rsidRDefault="00F206F6" w:rsidP="00F206F6">
      <w:pPr>
        <w:spacing w:after="142" w:line="240" w:lineRule="atLeast"/>
        <w:jc w:val="both"/>
        <w:rPr>
          <w:rFonts w:ascii="Arial" w:hAnsi="Arial" w:cs="Arial"/>
          <w:i/>
          <w:sz w:val="24"/>
          <w:szCs w:val="24"/>
        </w:rPr>
      </w:pPr>
    </w:p>
    <w:p w14:paraId="5E725770" w14:textId="77777777" w:rsidR="00F206F6" w:rsidRPr="00636840" w:rsidRDefault="00F206F6" w:rsidP="00F206F6">
      <w:pPr>
        <w:tabs>
          <w:tab w:val="left" w:pos="1843"/>
        </w:tabs>
        <w:spacing w:after="142" w:line="240" w:lineRule="atLeast"/>
        <w:rPr>
          <w:rFonts w:ascii="Arial" w:hAnsi="Arial" w:cs="Arial"/>
          <w:i/>
          <w:sz w:val="22"/>
          <w:szCs w:val="22"/>
        </w:rPr>
      </w:pPr>
      <w:r w:rsidRPr="00636840">
        <w:rPr>
          <w:rFonts w:ascii="Arial" w:hAnsi="Arial" w:cs="Arial"/>
          <w:b/>
          <w:sz w:val="22"/>
          <w:szCs w:val="22"/>
        </w:rPr>
        <w:t>Beneficiario:</w:t>
      </w:r>
      <w:r w:rsidRPr="0063684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36840">
        <w:rPr>
          <w:rFonts w:ascii="Arial" w:hAnsi="Arial" w:cs="Arial"/>
          <w:i/>
          <w:sz w:val="22"/>
          <w:szCs w:val="22"/>
        </w:rPr>
        <w:t>[nombre completo y dirección del Proveedor]</w:t>
      </w:r>
    </w:p>
    <w:p w14:paraId="6391586D" w14:textId="77777777" w:rsidR="00F206F6" w:rsidRPr="00636840" w:rsidRDefault="00F206F6" w:rsidP="00F206F6">
      <w:pPr>
        <w:spacing w:after="142" w:line="240" w:lineRule="atLeast"/>
        <w:jc w:val="both"/>
        <w:rPr>
          <w:rFonts w:ascii="Arial" w:hAnsi="Arial" w:cs="Arial"/>
          <w:i/>
          <w:sz w:val="22"/>
          <w:szCs w:val="22"/>
        </w:rPr>
      </w:pPr>
      <w:r w:rsidRPr="00636840">
        <w:rPr>
          <w:rFonts w:ascii="Arial" w:hAnsi="Arial" w:cs="Arial"/>
          <w:b/>
          <w:sz w:val="22"/>
          <w:szCs w:val="22"/>
        </w:rPr>
        <w:t>Fecha:</w:t>
      </w:r>
      <w:r>
        <w:rPr>
          <w:rFonts w:ascii="Arial" w:hAnsi="Arial" w:cs="Arial"/>
          <w:b/>
          <w:sz w:val="22"/>
          <w:szCs w:val="22"/>
        </w:rPr>
        <w:tab/>
      </w:r>
      <w:r>
        <w:rPr>
          <w:rFonts w:ascii="Arial" w:hAnsi="Arial" w:cs="Arial"/>
          <w:b/>
          <w:sz w:val="22"/>
          <w:szCs w:val="22"/>
        </w:rPr>
        <w:tab/>
      </w:r>
      <w:r w:rsidRPr="00636840">
        <w:rPr>
          <w:rFonts w:ascii="Arial" w:hAnsi="Arial" w:cs="Arial"/>
          <w:b/>
          <w:sz w:val="22"/>
          <w:szCs w:val="22"/>
        </w:rPr>
        <w:t xml:space="preserve"> </w:t>
      </w:r>
      <w:r w:rsidRPr="00636840">
        <w:rPr>
          <w:rFonts w:ascii="Arial" w:hAnsi="Arial" w:cs="Arial"/>
          <w:i/>
          <w:sz w:val="22"/>
          <w:szCs w:val="22"/>
        </w:rPr>
        <w:t>[Insertar la fecha (día, mes, y año) de la presentación de la Oferta]</w:t>
      </w:r>
    </w:p>
    <w:p w14:paraId="59FA2749" w14:textId="77777777" w:rsidR="00F206F6" w:rsidRPr="00636840" w:rsidRDefault="00F206F6" w:rsidP="00F206F6">
      <w:pPr>
        <w:spacing w:after="142" w:line="240" w:lineRule="atLeast"/>
        <w:jc w:val="both"/>
        <w:rPr>
          <w:rFonts w:ascii="Arial" w:hAnsi="Arial" w:cs="Arial"/>
          <w:i/>
          <w:sz w:val="22"/>
          <w:szCs w:val="22"/>
        </w:rPr>
      </w:pPr>
      <w:r w:rsidRPr="00636840">
        <w:rPr>
          <w:rFonts w:ascii="Arial" w:hAnsi="Arial" w:cs="Arial"/>
          <w:b/>
          <w:sz w:val="22"/>
          <w:szCs w:val="22"/>
        </w:rPr>
        <w:t xml:space="preserve">GARANTIA DE CUMPLIMIENTO DEL CONTRATO No.: </w:t>
      </w:r>
      <w:r w:rsidRPr="00636840">
        <w:rPr>
          <w:rFonts w:ascii="Arial" w:hAnsi="Arial" w:cs="Arial"/>
          <w:i/>
          <w:sz w:val="22"/>
          <w:szCs w:val="22"/>
        </w:rPr>
        <w:t>[Insertar el número de referencia de la Garantía]</w:t>
      </w:r>
    </w:p>
    <w:p w14:paraId="6CC2059E" w14:textId="77777777" w:rsidR="00F206F6" w:rsidRPr="00636840" w:rsidRDefault="00F206F6" w:rsidP="00F206F6">
      <w:pPr>
        <w:spacing w:after="142" w:line="240" w:lineRule="atLeast"/>
        <w:jc w:val="both"/>
        <w:rPr>
          <w:rFonts w:ascii="Arial" w:hAnsi="Arial" w:cs="Arial"/>
          <w:i/>
          <w:sz w:val="22"/>
          <w:szCs w:val="22"/>
        </w:rPr>
      </w:pPr>
      <w:r w:rsidRPr="00636840">
        <w:rPr>
          <w:rFonts w:ascii="Arial" w:hAnsi="Arial" w:cs="Arial"/>
          <w:b/>
          <w:sz w:val="22"/>
          <w:szCs w:val="22"/>
        </w:rPr>
        <w:t>Garante:</w:t>
      </w:r>
      <w:r w:rsidRPr="00636840">
        <w:rPr>
          <w:rFonts w:ascii="Arial" w:hAnsi="Arial" w:cs="Arial"/>
          <w:sz w:val="22"/>
          <w:szCs w:val="22"/>
        </w:rPr>
        <w:t xml:space="preserve"> </w:t>
      </w:r>
      <w:r w:rsidRPr="00636840">
        <w:rPr>
          <w:rFonts w:ascii="Arial" w:hAnsi="Arial" w:cs="Arial"/>
          <w:i/>
          <w:sz w:val="22"/>
          <w:szCs w:val="22"/>
        </w:rPr>
        <w:t>[Insertar el nombre y dirección del lugar de expedición, a menos que se indique en el membrete]</w:t>
      </w:r>
    </w:p>
    <w:p w14:paraId="6A5E6007" w14:textId="77777777" w:rsidR="00F206F6" w:rsidRPr="00636840" w:rsidRDefault="00F206F6" w:rsidP="00F206F6">
      <w:pPr>
        <w:spacing w:after="142" w:line="240" w:lineRule="atLeast"/>
        <w:jc w:val="both"/>
        <w:rPr>
          <w:rFonts w:ascii="Arial" w:hAnsi="Arial" w:cs="Arial"/>
          <w:i/>
          <w:sz w:val="22"/>
          <w:szCs w:val="22"/>
        </w:rPr>
      </w:pPr>
    </w:p>
    <w:p w14:paraId="4196E075" w14:textId="77777777" w:rsidR="00F206F6" w:rsidRPr="00636840" w:rsidRDefault="00F206F6" w:rsidP="00F206F6">
      <w:pPr>
        <w:spacing w:after="142" w:line="240" w:lineRule="atLeast"/>
        <w:jc w:val="both"/>
        <w:rPr>
          <w:rFonts w:ascii="Arial" w:hAnsi="Arial" w:cs="Arial"/>
          <w:sz w:val="22"/>
          <w:szCs w:val="22"/>
        </w:rPr>
      </w:pPr>
      <w:r w:rsidRPr="00636840">
        <w:rPr>
          <w:rFonts w:ascii="Arial" w:hAnsi="Arial" w:cs="Arial"/>
          <w:sz w:val="22"/>
          <w:szCs w:val="22"/>
        </w:rPr>
        <w:t xml:space="preserve">Se nos ha informado que </w:t>
      </w:r>
      <w:r w:rsidRPr="00636840">
        <w:rPr>
          <w:rFonts w:ascii="Arial" w:hAnsi="Arial" w:cs="Arial"/>
          <w:i/>
          <w:sz w:val="22"/>
          <w:szCs w:val="22"/>
        </w:rPr>
        <w:t>[Insertar nombre y dirección completo del Proveedor; en caso que se trate de una APCA, se debe incluir el nombre y dirección de dicha APCA]</w:t>
      </w:r>
      <w:r w:rsidRPr="00636840">
        <w:rPr>
          <w:rFonts w:ascii="Arial" w:hAnsi="Arial" w:cs="Arial"/>
          <w:sz w:val="22"/>
          <w:szCs w:val="22"/>
        </w:rPr>
        <w:t xml:space="preserve"> (en adelante denominado “el Proveedor”) ha celebrado el Contrato No. </w:t>
      </w:r>
      <w:r w:rsidRPr="00636840">
        <w:rPr>
          <w:rFonts w:ascii="Arial" w:hAnsi="Arial" w:cs="Arial"/>
          <w:i/>
          <w:sz w:val="22"/>
          <w:szCs w:val="22"/>
        </w:rPr>
        <w:t>[Insertar número de referencia del Contrato]</w:t>
      </w:r>
      <w:r w:rsidRPr="00636840">
        <w:rPr>
          <w:rFonts w:ascii="Arial" w:hAnsi="Arial" w:cs="Arial"/>
          <w:sz w:val="22"/>
          <w:szCs w:val="22"/>
        </w:rPr>
        <w:t xml:space="preserve"> de fecha </w:t>
      </w:r>
      <w:r w:rsidRPr="00636840">
        <w:rPr>
          <w:rFonts w:ascii="Arial" w:hAnsi="Arial" w:cs="Arial"/>
          <w:i/>
          <w:sz w:val="22"/>
          <w:szCs w:val="22"/>
        </w:rPr>
        <w:t xml:space="preserve">[Insertar fecha del contrato] </w:t>
      </w:r>
      <w:r w:rsidRPr="00636840">
        <w:rPr>
          <w:rFonts w:ascii="Arial" w:hAnsi="Arial" w:cs="Arial"/>
          <w:sz w:val="22"/>
          <w:szCs w:val="22"/>
        </w:rPr>
        <w:t xml:space="preserve">con el Beneficiario, para el suministro de </w:t>
      </w:r>
      <w:r w:rsidRPr="00636840">
        <w:rPr>
          <w:rFonts w:ascii="Arial" w:hAnsi="Arial" w:cs="Arial"/>
          <w:i/>
          <w:sz w:val="22"/>
          <w:szCs w:val="22"/>
        </w:rPr>
        <w:t>[Insertar el nombre del Contrato y una breve descripción de los Bienes y Servicios Conexos] (</w:t>
      </w:r>
      <w:r w:rsidRPr="00636840">
        <w:rPr>
          <w:rFonts w:ascii="Arial" w:hAnsi="Arial" w:cs="Arial"/>
          <w:sz w:val="22"/>
          <w:szCs w:val="22"/>
        </w:rPr>
        <w:t>en adelante denominado “el Contrato”).Además, entendemos que, de acuerdo con las condiciones del Contrato, se requiere una Garantía de Cumplimiento del Contrato por un [Insertar porcentaje en letras y cifras] % del precio del contrato.</w:t>
      </w:r>
    </w:p>
    <w:p w14:paraId="542DC244" w14:textId="77777777" w:rsidR="00F206F6" w:rsidRPr="00636840" w:rsidRDefault="00F206F6" w:rsidP="00F206F6">
      <w:pPr>
        <w:spacing w:after="142" w:line="240" w:lineRule="atLeast"/>
        <w:jc w:val="both"/>
        <w:rPr>
          <w:rFonts w:ascii="Arial" w:hAnsi="Arial" w:cs="Arial"/>
          <w:sz w:val="22"/>
          <w:szCs w:val="22"/>
        </w:rPr>
      </w:pPr>
      <w:r w:rsidRPr="00636840">
        <w:rPr>
          <w:rFonts w:ascii="Arial" w:hAnsi="Arial" w:cs="Arial"/>
          <w:sz w:val="22"/>
          <w:szCs w:val="22"/>
        </w:rPr>
        <w:t xml:space="preserve">Renunciando a todas las objeciones, nosotros, en calidad de Garante, por medio del presente documento nos obligamos irrevocablemente a pagarle al Beneficiario cualquier suma o sumas que en total no excedan el monto de </w:t>
      </w:r>
      <w:r w:rsidRPr="00636840">
        <w:rPr>
          <w:rFonts w:ascii="Arial" w:hAnsi="Arial" w:cs="Arial"/>
          <w:i/>
          <w:sz w:val="22"/>
          <w:szCs w:val="22"/>
        </w:rPr>
        <w:t>[Insertar el monto y tipo de moneda en palabras y cifras]</w:t>
      </w:r>
      <w:r w:rsidR="00A72CB4">
        <w:rPr>
          <w:rStyle w:val="Funotenzeichen"/>
          <w:rFonts w:ascii="Arial" w:hAnsi="Arial" w:cs="Arial"/>
          <w:i/>
          <w:sz w:val="22"/>
          <w:szCs w:val="22"/>
        </w:rPr>
        <w:footnoteReference w:customMarkFollows="1" w:id="43"/>
        <w:t>3</w:t>
      </w:r>
      <w:r w:rsidRPr="00636840">
        <w:rPr>
          <w:rFonts w:ascii="Arial" w:hAnsi="Arial" w:cs="Arial"/>
          <w:sz w:val="22"/>
          <w:szCs w:val="22"/>
        </w:rPr>
        <w:t xml:space="preserve">.Dicha suma será pagadera en los tipos y proporciones de monedas en que sea pagadero el Precio del Contrato, al momento en que recibamos el primer requerimiento del Beneficiario acompañado de una declaración del Beneficiario - en el requerimiento o en un documento independiente firmado que acompañe el requerimiento - declarando que el </w:t>
      </w:r>
      <w:r w:rsidR="00F61499">
        <w:rPr>
          <w:rFonts w:ascii="Arial" w:hAnsi="Arial" w:cs="Arial"/>
          <w:sz w:val="22"/>
          <w:szCs w:val="22"/>
        </w:rPr>
        <w:t>Solicitante</w:t>
      </w:r>
      <w:r w:rsidR="00F61499" w:rsidRPr="00636840">
        <w:rPr>
          <w:rFonts w:ascii="Arial" w:hAnsi="Arial" w:cs="Arial"/>
          <w:sz w:val="22"/>
          <w:szCs w:val="22"/>
        </w:rPr>
        <w:t xml:space="preserve"> </w:t>
      </w:r>
      <w:r w:rsidRPr="00636840">
        <w:rPr>
          <w:rFonts w:ascii="Arial" w:hAnsi="Arial" w:cs="Arial"/>
          <w:sz w:val="22"/>
          <w:szCs w:val="22"/>
        </w:rPr>
        <w:t xml:space="preserve">ha incumplido su(s) obligación(es) bajo el Contrato, sin necesidad de que el Beneficiario pruebe o muestre elementos para su requerimiento o de la suma especificada. </w:t>
      </w:r>
    </w:p>
    <w:p w14:paraId="7A829BC4" w14:textId="77777777" w:rsidR="00F206F6" w:rsidRPr="00636840" w:rsidRDefault="00F206F6" w:rsidP="00F206F6">
      <w:pPr>
        <w:spacing w:after="142" w:line="240" w:lineRule="atLeast"/>
        <w:jc w:val="both"/>
        <w:rPr>
          <w:rFonts w:ascii="Arial" w:hAnsi="Arial" w:cs="Arial"/>
          <w:i/>
          <w:sz w:val="22"/>
          <w:szCs w:val="22"/>
        </w:rPr>
      </w:pPr>
      <w:r w:rsidRPr="00636840">
        <w:rPr>
          <w:rFonts w:ascii="Arial" w:hAnsi="Arial" w:cs="Arial"/>
          <w:i/>
          <w:sz w:val="22"/>
          <w:szCs w:val="22"/>
        </w:rPr>
        <w:t>[Para garantías emitidas en moneda extranjera, insertar lo siguiente:</w:t>
      </w:r>
    </w:p>
    <w:p w14:paraId="7F9EB213" w14:textId="77777777" w:rsidR="00F206F6" w:rsidRPr="00636840" w:rsidRDefault="00F206F6" w:rsidP="00F206F6">
      <w:pPr>
        <w:spacing w:after="142" w:line="240" w:lineRule="atLeast"/>
        <w:jc w:val="both"/>
        <w:rPr>
          <w:rFonts w:ascii="Arial" w:eastAsia="Arial Unicode MS" w:hAnsi="Arial" w:cs="Arial"/>
          <w:i/>
          <w:sz w:val="22"/>
          <w:szCs w:val="22"/>
        </w:rPr>
      </w:pPr>
      <w:r w:rsidRPr="00636840">
        <w:rPr>
          <w:rFonts w:ascii="Arial" w:hAnsi="Arial" w:cs="Arial"/>
          <w:sz w:val="22"/>
          <w:szCs w:val="22"/>
        </w:rPr>
        <w:t xml:space="preserve">En el caso de cualquier reclamación a esta garantía, se efectuará el pago a </w:t>
      </w:r>
      <w:r w:rsidRPr="00636840">
        <w:rPr>
          <w:rFonts w:ascii="Arial" w:hAnsi="Arial" w:cs="Arial"/>
          <w:i/>
          <w:sz w:val="22"/>
          <w:szCs w:val="22"/>
        </w:rPr>
        <w:t xml:space="preserve">[Insertar la cuenta a la que se realizarán los pagos previo consentimiento por parte de KfW, o bien, si no se facilita ninguna cuenta de un particular, insertar en ese caso:] </w:t>
      </w:r>
      <w:r w:rsidRPr="00636840">
        <w:rPr>
          <w:rFonts w:ascii="Arial" w:eastAsia="Arial Unicode MS" w:hAnsi="Arial" w:cs="Arial"/>
          <w:sz w:val="22"/>
          <w:szCs w:val="22"/>
        </w:rPr>
        <w:t xml:space="preserve">KfW, Frankfurt am Main (BIC: KFWIDEFF, BLZ 500 204 00), Nº Cuenta. 38 000 000 00 (IBAN: DE53 5002 0400 3800 0000 00), a cuenta de </w:t>
      </w:r>
      <w:r w:rsidRPr="00636840">
        <w:rPr>
          <w:rFonts w:ascii="Arial" w:eastAsia="Arial Unicode MS" w:hAnsi="Arial" w:cs="Arial"/>
          <w:i/>
          <w:sz w:val="22"/>
          <w:szCs w:val="22"/>
        </w:rPr>
        <w:t>[Insertar nombre del Comprador y el país del Comprador].</w:t>
      </w:r>
    </w:p>
    <w:p w14:paraId="0622771F" w14:textId="77777777" w:rsidR="00F206F6" w:rsidRPr="00636840" w:rsidRDefault="00F206F6" w:rsidP="00F206F6">
      <w:pPr>
        <w:spacing w:after="142" w:line="240" w:lineRule="atLeast"/>
        <w:jc w:val="both"/>
        <w:rPr>
          <w:rFonts w:ascii="Arial" w:eastAsia="Arial Unicode MS" w:hAnsi="Arial" w:cs="Arial"/>
          <w:i/>
          <w:sz w:val="22"/>
          <w:szCs w:val="22"/>
        </w:rPr>
      </w:pPr>
      <w:r w:rsidRPr="00636840">
        <w:rPr>
          <w:rFonts w:ascii="Arial" w:eastAsia="Arial Unicode MS" w:hAnsi="Arial" w:cs="Arial"/>
          <w:i/>
          <w:sz w:val="22"/>
          <w:szCs w:val="22"/>
        </w:rPr>
        <w:t>[Para garantías emitidas en la moneda local, insertar lo siguiente:</w:t>
      </w:r>
    </w:p>
    <w:p w14:paraId="7340893F" w14:textId="77777777" w:rsidR="00F206F6" w:rsidRPr="00636840" w:rsidRDefault="00F206F6" w:rsidP="00F206F6">
      <w:pPr>
        <w:spacing w:after="142" w:line="240" w:lineRule="atLeast"/>
        <w:jc w:val="both"/>
        <w:rPr>
          <w:rFonts w:ascii="Arial" w:eastAsia="Arial Unicode MS" w:hAnsi="Arial" w:cs="Arial"/>
          <w:i/>
          <w:sz w:val="22"/>
          <w:szCs w:val="22"/>
        </w:rPr>
      </w:pPr>
      <w:r w:rsidRPr="00636840">
        <w:rPr>
          <w:rFonts w:ascii="Arial" w:eastAsia="Arial Unicode MS" w:hAnsi="Arial" w:cs="Arial"/>
          <w:sz w:val="22"/>
          <w:szCs w:val="22"/>
        </w:rPr>
        <w:t>En el caso de cualquier reclamación a esta garantía, el pago será efectuado a [</w:t>
      </w:r>
      <w:r w:rsidRPr="00636840">
        <w:rPr>
          <w:rFonts w:ascii="Arial" w:eastAsia="Arial Unicode MS" w:hAnsi="Arial" w:cs="Arial"/>
          <w:i/>
          <w:sz w:val="22"/>
          <w:szCs w:val="22"/>
        </w:rPr>
        <w:t>Insertar la cuenta en la que se realizarán los pagos</w:t>
      </w:r>
      <w:r w:rsidRPr="00636840">
        <w:rPr>
          <w:rFonts w:ascii="Arial" w:eastAsia="Arial Unicode MS" w:hAnsi="Arial" w:cs="Arial"/>
          <w:sz w:val="22"/>
          <w:szCs w:val="22"/>
        </w:rPr>
        <w:t xml:space="preserve">], a cuenta de </w:t>
      </w:r>
      <w:r w:rsidRPr="00636840">
        <w:rPr>
          <w:rFonts w:ascii="Arial" w:eastAsia="Arial Unicode MS" w:hAnsi="Arial" w:cs="Arial"/>
          <w:i/>
          <w:sz w:val="22"/>
          <w:szCs w:val="22"/>
        </w:rPr>
        <w:t>[Insertar nombre del Comprador y del país del Comprador]</w:t>
      </w:r>
    </w:p>
    <w:p w14:paraId="0DDE1D71" w14:textId="77777777" w:rsidR="00F206F6" w:rsidRPr="00636840" w:rsidRDefault="00F206F6" w:rsidP="00F206F6">
      <w:pPr>
        <w:spacing w:after="142" w:line="240" w:lineRule="atLeast"/>
        <w:jc w:val="both"/>
        <w:rPr>
          <w:rFonts w:ascii="Arial" w:hAnsi="Arial" w:cs="Arial"/>
          <w:sz w:val="22"/>
          <w:szCs w:val="22"/>
        </w:rPr>
      </w:pPr>
      <w:r w:rsidRPr="00636840">
        <w:rPr>
          <w:rFonts w:ascii="Arial" w:hAnsi="Arial" w:cs="Arial"/>
          <w:sz w:val="22"/>
          <w:szCs w:val="22"/>
        </w:rPr>
        <w:t>Esta garantía expirará a más tardar el [</w:t>
      </w:r>
      <w:r w:rsidRPr="00636840">
        <w:rPr>
          <w:rFonts w:ascii="Arial" w:hAnsi="Arial" w:cs="Arial"/>
          <w:i/>
          <w:sz w:val="22"/>
          <w:szCs w:val="22"/>
        </w:rPr>
        <w:t>Insertar fecha de expiración</w:t>
      </w:r>
      <w:r w:rsidRPr="00636840">
        <w:rPr>
          <w:rFonts w:ascii="Arial" w:hAnsi="Arial" w:cs="Arial"/>
          <w:sz w:val="22"/>
          <w:szCs w:val="22"/>
        </w:rPr>
        <w:t>]</w:t>
      </w:r>
      <w:r w:rsidR="00A72CB4" w:rsidRPr="00636840" w:rsidDel="00A72CB4">
        <w:rPr>
          <w:rStyle w:val="Funotenzeichen"/>
          <w:rFonts w:ascii="Arial" w:hAnsi="Arial" w:cs="Arial"/>
          <w:sz w:val="22"/>
          <w:szCs w:val="22"/>
        </w:rPr>
        <w:t xml:space="preserve"> </w:t>
      </w:r>
      <w:r w:rsidR="00A72CB4">
        <w:rPr>
          <w:rStyle w:val="Funotenzeichen"/>
          <w:rFonts w:ascii="Arial" w:hAnsi="Arial" w:cs="Arial"/>
          <w:sz w:val="22"/>
          <w:szCs w:val="22"/>
        </w:rPr>
        <w:footnoteReference w:customMarkFollows="1" w:id="44"/>
        <w:t>4</w:t>
      </w:r>
    </w:p>
    <w:p w14:paraId="1D1C2CBA" w14:textId="77777777" w:rsidR="00F206F6" w:rsidRPr="00636840" w:rsidRDefault="00F206F6" w:rsidP="00F206F6">
      <w:pPr>
        <w:tabs>
          <w:tab w:val="left" w:pos="6018"/>
        </w:tabs>
        <w:spacing w:after="142" w:line="240" w:lineRule="atLeast"/>
        <w:jc w:val="both"/>
        <w:rPr>
          <w:rFonts w:ascii="Arial" w:hAnsi="Arial" w:cs="Arial"/>
          <w:sz w:val="22"/>
          <w:szCs w:val="22"/>
        </w:rPr>
      </w:pPr>
      <w:r w:rsidRPr="00636840">
        <w:rPr>
          <w:rFonts w:ascii="Arial" w:hAnsi="Arial" w:cs="Arial"/>
          <w:sz w:val="22"/>
          <w:szCs w:val="22"/>
        </w:rPr>
        <w:t>Para tal fecha señalada, deberemos haber recibido cualquier reclamación de pago por correo ordinario o por telecomunicación encriptada.</w:t>
      </w:r>
    </w:p>
    <w:p w14:paraId="5CECA9A5" w14:textId="77777777" w:rsidR="00F206F6" w:rsidRPr="00636840" w:rsidRDefault="00F206F6" w:rsidP="00F206F6">
      <w:pPr>
        <w:tabs>
          <w:tab w:val="left" w:pos="6018"/>
        </w:tabs>
        <w:spacing w:after="142" w:line="240" w:lineRule="atLeast"/>
        <w:jc w:val="both"/>
        <w:rPr>
          <w:rFonts w:ascii="Arial" w:hAnsi="Arial" w:cs="Arial"/>
          <w:sz w:val="22"/>
          <w:szCs w:val="22"/>
        </w:rPr>
      </w:pPr>
      <w:r w:rsidRPr="00636840">
        <w:rPr>
          <w:rFonts w:ascii="Arial" w:hAnsi="Arial" w:cs="Arial"/>
          <w:sz w:val="22"/>
          <w:szCs w:val="22"/>
        </w:rPr>
        <w:t>Entendemos que en todo caso, esta garantía, se nos sería devuelta en la fecha de expiración o después del pago del monto total que se reclame a continuación.</w:t>
      </w:r>
    </w:p>
    <w:p w14:paraId="7E35031E" w14:textId="77777777" w:rsidR="00A72CB4" w:rsidRPr="007529C5" w:rsidRDefault="00A72CB4" w:rsidP="00A72CB4">
      <w:pPr>
        <w:spacing w:after="142" w:line="240" w:lineRule="atLeast"/>
        <w:rPr>
          <w:rFonts w:ascii="Arial" w:hAnsi="Arial" w:cs="Arial"/>
          <w:sz w:val="22"/>
          <w:szCs w:val="22"/>
        </w:rPr>
      </w:pPr>
      <w:r w:rsidRPr="003506A4">
        <w:rPr>
          <w:rFonts w:ascii="Arial" w:hAnsi="Arial" w:cs="Arial"/>
          <w:sz w:val="22"/>
          <w:szCs w:val="22"/>
        </w:rPr>
        <w:t>[</w:t>
      </w:r>
      <w:r w:rsidRPr="003506A4">
        <w:rPr>
          <w:rFonts w:ascii="Arial" w:hAnsi="Arial" w:cs="Arial"/>
          <w:i/>
          <w:sz w:val="22"/>
          <w:szCs w:val="22"/>
        </w:rPr>
        <w:t>Como opción preferente en relación a las reglas de garantía, insertar]</w:t>
      </w:r>
      <w:r w:rsidRPr="003506A4">
        <w:rPr>
          <w:rStyle w:val="Funotenzeichen"/>
          <w:rFonts w:ascii="Arial" w:hAnsi="Arial" w:cs="Arial"/>
          <w:i/>
          <w:sz w:val="22"/>
          <w:szCs w:val="22"/>
        </w:rPr>
        <w:footnoteReference w:customMarkFollows="1" w:id="45"/>
        <w:t>5</w:t>
      </w:r>
      <w:r w:rsidRPr="003506A4">
        <w:rPr>
          <w:rFonts w:ascii="Arial" w:hAnsi="Arial" w:cs="Arial"/>
          <w:i/>
          <w:sz w:val="22"/>
          <w:szCs w:val="22"/>
        </w:rPr>
        <w:t>:</w:t>
      </w:r>
      <w:r w:rsidRPr="003506A4">
        <w:rPr>
          <w:rFonts w:ascii="Arial" w:hAnsi="Arial" w:cs="Arial"/>
          <w:sz w:val="22"/>
          <w:szCs w:val="22"/>
        </w:rPr>
        <w:t xml:space="preserve"> Esta garantía está sujeta a las “Reglas Uniformes relativas a las Garantías a Primer Requerimiento (URDG), Revisión de 2010, Publicación de la CCI No. 758, excepto por la declaración de apoyo del Artículo 15(a) aquí excluida]</w:t>
      </w:r>
    </w:p>
    <w:p w14:paraId="52C5907B" w14:textId="77777777" w:rsidR="00F206F6" w:rsidRDefault="00A72CB4" w:rsidP="00F206F6">
      <w:pPr>
        <w:spacing w:after="142" w:line="240" w:lineRule="atLeast"/>
        <w:jc w:val="both"/>
        <w:rPr>
          <w:rFonts w:ascii="Arial" w:hAnsi="Arial" w:cs="Arial"/>
          <w:sz w:val="22"/>
          <w:szCs w:val="22"/>
        </w:rPr>
      </w:pPr>
      <w:r w:rsidRPr="00636840" w:rsidDel="00A72CB4">
        <w:rPr>
          <w:rFonts w:ascii="Arial" w:hAnsi="Arial" w:cs="Arial"/>
          <w:sz w:val="22"/>
          <w:szCs w:val="22"/>
        </w:rPr>
        <w:t xml:space="preserve"> </w:t>
      </w:r>
    </w:p>
    <w:p w14:paraId="00449ED2" w14:textId="77777777" w:rsidR="00F206F6" w:rsidRDefault="00F206F6" w:rsidP="00F206F6">
      <w:pPr>
        <w:spacing w:after="142" w:line="240" w:lineRule="atLeast"/>
        <w:jc w:val="both"/>
        <w:rPr>
          <w:rFonts w:ascii="Arial" w:hAnsi="Arial" w:cs="Arial"/>
          <w:sz w:val="22"/>
          <w:szCs w:val="22"/>
        </w:rPr>
      </w:pPr>
    </w:p>
    <w:p w14:paraId="638D937C" w14:textId="77777777" w:rsidR="00F206F6" w:rsidRDefault="00F206F6" w:rsidP="00F206F6">
      <w:pPr>
        <w:spacing w:after="142" w:line="240" w:lineRule="atLeast"/>
        <w:jc w:val="both"/>
        <w:rPr>
          <w:rFonts w:ascii="Arial" w:hAnsi="Arial" w:cs="Arial"/>
          <w:sz w:val="22"/>
          <w:szCs w:val="22"/>
        </w:rPr>
      </w:pPr>
    </w:p>
    <w:p w14:paraId="495FFAE7" w14:textId="77777777" w:rsidR="00F206F6" w:rsidRDefault="00F206F6" w:rsidP="00F206F6">
      <w:pPr>
        <w:spacing w:after="142" w:line="240" w:lineRule="atLeast"/>
        <w:jc w:val="both"/>
        <w:rPr>
          <w:rFonts w:ascii="Arial" w:hAnsi="Arial" w:cs="Arial"/>
          <w:sz w:val="22"/>
          <w:szCs w:val="22"/>
        </w:rPr>
      </w:pPr>
    </w:p>
    <w:p w14:paraId="022945A4" w14:textId="77777777" w:rsidR="00F206F6" w:rsidRDefault="00F206F6" w:rsidP="00F206F6">
      <w:pPr>
        <w:spacing w:after="142" w:line="240" w:lineRule="atLeast"/>
        <w:jc w:val="both"/>
        <w:rPr>
          <w:rFonts w:ascii="Arial" w:hAnsi="Arial" w:cs="Arial"/>
          <w:sz w:val="22"/>
          <w:szCs w:val="22"/>
        </w:rPr>
      </w:pPr>
    </w:p>
    <w:tbl>
      <w:tblPr>
        <w:tblW w:w="0" w:type="auto"/>
        <w:tblBorders>
          <w:top w:val="single" w:sz="4" w:space="0" w:color="auto"/>
        </w:tblBorders>
        <w:tblLook w:val="04A0" w:firstRow="1" w:lastRow="0" w:firstColumn="1" w:lastColumn="0" w:noHBand="0" w:noVBand="1"/>
      </w:tblPr>
      <w:tblGrid>
        <w:gridCol w:w="4180"/>
        <w:gridCol w:w="800"/>
        <w:gridCol w:w="4184"/>
      </w:tblGrid>
      <w:tr w:rsidR="00F206F6" w:rsidRPr="0051420A" w14:paraId="60DA6B1B" w14:textId="77777777" w:rsidTr="004A03E8">
        <w:tc>
          <w:tcPr>
            <w:tcW w:w="4207" w:type="dxa"/>
            <w:tcBorders>
              <w:top w:val="single" w:sz="4" w:space="0" w:color="auto"/>
              <w:left w:val="nil"/>
              <w:bottom w:val="nil"/>
              <w:right w:val="nil"/>
            </w:tcBorders>
            <w:shd w:val="clear" w:color="auto" w:fill="auto"/>
            <w:hideMark/>
          </w:tcPr>
          <w:p w14:paraId="04615044" w14:textId="77777777" w:rsidR="00F206F6" w:rsidRPr="004A03E8" w:rsidRDefault="00F206F6" w:rsidP="004A03E8">
            <w:pPr>
              <w:spacing w:before="60" w:after="200" w:line="276" w:lineRule="auto"/>
              <w:jc w:val="center"/>
              <w:rPr>
                <w:rFonts w:ascii="Arial" w:hAnsi="Arial" w:cs="Arial"/>
                <w:szCs w:val="22"/>
              </w:rPr>
            </w:pPr>
            <w:r w:rsidRPr="004A03E8">
              <w:rPr>
                <w:rFonts w:ascii="Arial" w:hAnsi="Arial" w:cs="Arial"/>
                <w:szCs w:val="22"/>
              </w:rPr>
              <w:t>Lugar, fecha</w:t>
            </w:r>
          </w:p>
        </w:tc>
        <w:tc>
          <w:tcPr>
            <w:tcW w:w="805" w:type="dxa"/>
            <w:tcBorders>
              <w:top w:val="nil"/>
              <w:left w:val="nil"/>
              <w:bottom w:val="nil"/>
              <w:right w:val="nil"/>
            </w:tcBorders>
            <w:shd w:val="clear" w:color="auto" w:fill="auto"/>
          </w:tcPr>
          <w:p w14:paraId="2450F036" w14:textId="77777777" w:rsidR="00F206F6" w:rsidRPr="004A03E8" w:rsidRDefault="00F206F6" w:rsidP="004A03E8">
            <w:pPr>
              <w:spacing w:after="200" w:line="276" w:lineRule="auto"/>
              <w:jc w:val="center"/>
              <w:rPr>
                <w:rFonts w:ascii="Arial" w:hAnsi="Arial" w:cs="Arial"/>
                <w:szCs w:val="22"/>
              </w:rPr>
            </w:pPr>
          </w:p>
        </w:tc>
        <w:tc>
          <w:tcPr>
            <w:tcW w:w="4207" w:type="dxa"/>
            <w:tcBorders>
              <w:top w:val="single" w:sz="4" w:space="0" w:color="auto"/>
              <w:left w:val="nil"/>
              <w:bottom w:val="nil"/>
              <w:right w:val="nil"/>
            </w:tcBorders>
            <w:shd w:val="clear" w:color="auto" w:fill="auto"/>
            <w:hideMark/>
          </w:tcPr>
          <w:p w14:paraId="501C183B" w14:textId="77777777" w:rsidR="00F206F6" w:rsidRPr="004A03E8" w:rsidRDefault="00F206F6" w:rsidP="004A03E8">
            <w:pPr>
              <w:spacing w:before="60" w:after="200" w:line="276" w:lineRule="auto"/>
              <w:jc w:val="center"/>
              <w:rPr>
                <w:rFonts w:ascii="Arial" w:hAnsi="Arial" w:cs="Arial"/>
                <w:szCs w:val="22"/>
              </w:rPr>
            </w:pPr>
            <w:r w:rsidRPr="004A03E8">
              <w:rPr>
                <w:rFonts w:ascii="Arial" w:hAnsi="Arial" w:cs="Arial"/>
                <w:sz w:val="22"/>
                <w:szCs w:val="22"/>
              </w:rPr>
              <w:t>Firma autorizada del/los Garante(s)</w:t>
            </w:r>
          </w:p>
        </w:tc>
      </w:tr>
    </w:tbl>
    <w:p w14:paraId="364BE0E6" w14:textId="77777777" w:rsidR="00F206F6" w:rsidRPr="00636840" w:rsidRDefault="00F206F6" w:rsidP="00F206F6">
      <w:pPr>
        <w:spacing w:after="142" w:line="240" w:lineRule="atLeast"/>
        <w:jc w:val="both"/>
        <w:rPr>
          <w:rFonts w:ascii="Arial" w:hAnsi="Arial" w:cs="Arial"/>
          <w:sz w:val="22"/>
          <w:szCs w:val="22"/>
        </w:rPr>
      </w:pPr>
    </w:p>
    <w:p w14:paraId="17FF9539" w14:textId="77777777" w:rsidR="00F206F6" w:rsidRPr="00636840" w:rsidRDefault="00F206F6" w:rsidP="00F206F6">
      <w:pPr>
        <w:pStyle w:val="Head81"/>
        <w:jc w:val="left"/>
        <w:rPr>
          <w:rFonts w:ascii="Arial" w:hAnsi="Arial" w:cs="Arial"/>
        </w:rPr>
      </w:pPr>
      <w:r>
        <w:rPr>
          <w:rFonts w:ascii="Arial" w:eastAsia="Symbol" w:hAnsi="Arial" w:cs="Arial"/>
          <w:b w:val="0"/>
          <w:i/>
          <w:iCs/>
          <w:sz w:val="21"/>
          <w:szCs w:val="24"/>
          <w:highlight w:val="cyan"/>
          <w:u w:val="single"/>
        </w:rPr>
        <w:br w:type="page"/>
      </w:r>
      <w:r w:rsidRPr="00636840">
        <w:rPr>
          <w:rFonts w:ascii="Arial" w:eastAsia="Symbol" w:hAnsi="Arial" w:cs="Arial"/>
          <w:b w:val="0"/>
          <w:i/>
          <w:iCs/>
          <w:sz w:val="21"/>
          <w:szCs w:val="24"/>
          <w:u w:val="single"/>
        </w:rPr>
        <w:t>Nota: todo el texto en cursiva (incluidas las notas al pie de página) son indicaciones para preparar este formulario y tendrán que borrarse en el documento final],</w:t>
      </w:r>
    </w:p>
    <w:p w14:paraId="430C71FD" w14:textId="77777777" w:rsidR="00F206F6" w:rsidRPr="00636840" w:rsidRDefault="00F206F6" w:rsidP="00F206F6">
      <w:pPr>
        <w:rPr>
          <w:rFonts w:eastAsia="Symbol"/>
        </w:rPr>
      </w:pPr>
    </w:p>
    <w:p w14:paraId="4F7DDF49" w14:textId="77777777" w:rsidR="00F206F6" w:rsidRPr="008B290E" w:rsidRDefault="00F206F6" w:rsidP="00F206F6">
      <w:pPr>
        <w:pStyle w:val="Style7"/>
        <w:rPr>
          <w:rFonts w:ascii="Arial" w:hAnsi="Arial" w:cs="Arial"/>
          <w:sz w:val="36"/>
          <w:szCs w:val="36"/>
        </w:rPr>
      </w:pPr>
      <w:bookmarkStart w:id="388" w:name="_Toc515291871"/>
      <w:bookmarkStart w:id="389" w:name="_Toc519592955"/>
      <w:bookmarkStart w:id="390" w:name="_Toc519593008"/>
      <w:bookmarkStart w:id="391" w:name="_Toc519593110"/>
      <w:bookmarkStart w:id="392" w:name="_Toc519593196"/>
      <w:bookmarkStart w:id="393" w:name="_Toc519593253"/>
      <w:bookmarkStart w:id="394" w:name="_Toc519593291"/>
      <w:bookmarkStart w:id="395" w:name="_Toc523752058"/>
      <w:r w:rsidRPr="008B290E">
        <w:rPr>
          <w:rFonts w:ascii="Arial" w:eastAsia="Symbol" w:hAnsi="Arial" w:cs="Arial"/>
          <w:sz w:val="36"/>
          <w:szCs w:val="36"/>
        </w:rPr>
        <w:t>Garantía Bancaria por Anticipo</w:t>
      </w:r>
      <w:bookmarkEnd w:id="388"/>
      <w:bookmarkEnd w:id="389"/>
      <w:bookmarkEnd w:id="390"/>
      <w:bookmarkEnd w:id="391"/>
      <w:bookmarkEnd w:id="392"/>
      <w:bookmarkEnd w:id="393"/>
      <w:bookmarkEnd w:id="394"/>
      <w:bookmarkEnd w:id="395"/>
    </w:p>
    <w:p w14:paraId="2AEBCE56" w14:textId="77777777" w:rsidR="00F206F6" w:rsidRPr="00636840" w:rsidRDefault="00F206F6" w:rsidP="00F206F6">
      <w:pPr>
        <w:spacing w:after="142" w:line="240" w:lineRule="atLeast"/>
        <w:jc w:val="both"/>
        <w:rPr>
          <w:rFonts w:ascii="Arial" w:hAnsi="Arial" w:cs="Arial"/>
        </w:rPr>
      </w:pPr>
    </w:p>
    <w:p w14:paraId="3357726A" w14:textId="77777777" w:rsidR="00F206F6" w:rsidRPr="00636840" w:rsidRDefault="00F206F6" w:rsidP="00F206F6">
      <w:pPr>
        <w:spacing w:after="142" w:line="240" w:lineRule="atLeast"/>
        <w:jc w:val="both"/>
        <w:rPr>
          <w:rFonts w:ascii="Arial" w:hAnsi="Arial" w:cs="Arial"/>
        </w:rPr>
      </w:pPr>
    </w:p>
    <w:p w14:paraId="3CCD16B0" w14:textId="77777777" w:rsidR="00F206F6" w:rsidRPr="00636840" w:rsidRDefault="00F206F6" w:rsidP="00F206F6">
      <w:pPr>
        <w:spacing w:after="142" w:line="240" w:lineRule="atLeast"/>
        <w:jc w:val="both"/>
        <w:rPr>
          <w:rFonts w:ascii="Arial" w:hAnsi="Arial" w:cs="Arial"/>
        </w:rPr>
      </w:pPr>
      <w:r w:rsidRPr="00636840">
        <w:rPr>
          <w:rFonts w:ascii="Arial" w:eastAsia="Symbol" w:hAnsi="Arial" w:cs="Arial"/>
          <w:b/>
          <w:sz w:val="22"/>
          <w:szCs w:val="22"/>
        </w:rPr>
        <w:t xml:space="preserve">Beneficiario: </w:t>
      </w:r>
      <w:r w:rsidRPr="00636840">
        <w:rPr>
          <w:rFonts w:ascii="Arial" w:eastAsia="Arial Unicode MS" w:hAnsi="Arial" w:cs="Arial"/>
          <w:b/>
          <w:sz w:val="22"/>
          <w:szCs w:val="24"/>
        </w:rPr>
        <w:tab/>
      </w:r>
      <w:r w:rsidRPr="00636840">
        <w:rPr>
          <w:rFonts w:ascii="Arial" w:eastAsia="Symbol" w:hAnsi="Arial" w:cs="Arial"/>
          <w:i/>
          <w:sz w:val="22"/>
          <w:szCs w:val="22"/>
        </w:rPr>
        <w:t xml:space="preserve"> </w:t>
      </w:r>
      <w:r w:rsidRPr="00636840">
        <w:rPr>
          <w:rFonts w:ascii="Arial" w:eastAsia="Symbol" w:hAnsi="Arial" w:cs="Arial"/>
          <w:i/>
          <w:sz w:val="22"/>
          <w:szCs w:val="22"/>
        </w:rPr>
        <w:tab/>
      </w:r>
      <w:r w:rsidRPr="00636840">
        <w:rPr>
          <w:rFonts w:ascii="Arial" w:eastAsia="Symbol" w:hAnsi="Arial" w:cs="Arial"/>
          <w:i/>
          <w:sz w:val="22"/>
          <w:szCs w:val="22"/>
        </w:rPr>
        <w:tab/>
      </w:r>
      <w:r w:rsidRPr="00636840">
        <w:rPr>
          <w:rFonts w:ascii="Arial" w:eastAsia="Symbol" w:hAnsi="Arial" w:cs="Arial"/>
          <w:i/>
          <w:sz w:val="22"/>
          <w:szCs w:val="22"/>
        </w:rPr>
        <w:tab/>
      </w:r>
      <w:r w:rsidRPr="00636840">
        <w:rPr>
          <w:rFonts w:ascii="Arial" w:eastAsia="Symbol" w:hAnsi="Arial" w:cs="Arial"/>
          <w:i/>
          <w:sz w:val="22"/>
          <w:szCs w:val="22"/>
        </w:rPr>
        <w:tab/>
        <w:t xml:space="preserve">[Insertar el nombre y dirección del Comprador] </w:t>
      </w:r>
    </w:p>
    <w:p w14:paraId="22EC3109" w14:textId="77777777" w:rsidR="00F206F6" w:rsidRPr="00636840" w:rsidRDefault="00F206F6" w:rsidP="00F206F6">
      <w:pPr>
        <w:spacing w:after="142" w:line="240" w:lineRule="atLeast"/>
        <w:jc w:val="both"/>
        <w:rPr>
          <w:rFonts w:ascii="Arial" w:hAnsi="Arial" w:cs="Arial"/>
        </w:rPr>
      </w:pPr>
      <w:r w:rsidRPr="00636840">
        <w:rPr>
          <w:rFonts w:ascii="Arial" w:eastAsia="Symbol" w:hAnsi="Arial" w:cs="Arial"/>
          <w:b/>
          <w:sz w:val="22"/>
          <w:szCs w:val="22"/>
        </w:rPr>
        <w:t>Fecha:</w:t>
      </w:r>
      <w:r w:rsidRPr="00636840">
        <w:rPr>
          <w:rFonts w:ascii="Arial" w:eastAsia="Symbol" w:hAnsi="Arial" w:cs="Arial"/>
          <w:i/>
          <w:sz w:val="22"/>
          <w:szCs w:val="22"/>
        </w:rPr>
        <w:t xml:space="preserve"> </w:t>
      </w:r>
      <w:r w:rsidRPr="00636840">
        <w:rPr>
          <w:rFonts w:ascii="Arial" w:eastAsia="Symbol" w:hAnsi="Arial" w:cs="Arial"/>
          <w:i/>
          <w:sz w:val="22"/>
          <w:szCs w:val="22"/>
        </w:rPr>
        <w:tab/>
      </w:r>
      <w:r w:rsidRPr="00636840">
        <w:rPr>
          <w:rFonts w:ascii="Arial" w:eastAsia="Symbol" w:hAnsi="Arial" w:cs="Arial"/>
          <w:i/>
          <w:sz w:val="22"/>
          <w:szCs w:val="22"/>
        </w:rPr>
        <w:tab/>
      </w:r>
      <w:r w:rsidRPr="00636840">
        <w:rPr>
          <w:rFonts w:ascii="Arial" w:eastAsia="Symbol" w:hAnsi="Arial" w:cs="Arial"/>
          <w:i/>
          <w:sz w:val="22"/>
          <w:szCs w:val="22"/>
        </w:rPr>
        <w:tab/>
      </w:r>
      <w:r w:rsidRPr="00636840">
        <w:rPr>
          <w:rFonts w:ascii="Arial" w:eastAsia="Symbol" w:hAnsi="Arial" w:cs="Arial"/>
          <w:i/>
          <w:sz w:val="22"/>
          <w:szCs w:val="22"/>
        </w:rPr>
        <w:tab/>
      </w:r>
      <w:r>
        <w:rPr>
          <w:rFonts w:ascii="Arial" w:eastAsia="Symbol" w:hAnsi="Arial" w:cs="Arial"/>
          <w:i/>
          <w:sz w:val="22"/>
          <w:szCs w:val="22"/>
        </w:rPr>
        <w:tab/>
      </w:r>
      <w:r w:rsidRPr="00636840">
        <w:rPr>
          <w:rFonts w:ascii="Arial" w:eastAsia="Symbol" w:hAnsi="Arial" w:cs="Arial"/>
          <w:i/>
          <w:sz w:val="22"/>
          <w:szCs w:val="22"/>
        </w:rPr>
        <w:tab/>
      </w:r>
      <w:r w:rsidRPr="00636840">
        <w:rPr>
          <w:rFonts w:ascii="Arial" w:eastAsia="Symbol" w:hAnsi="Arial" w:cs="Arial"/>
          <w:i/>
          <w:sz w:val="22"/>
          <w:szCs w:val="22"/>
        </w:rPr>
        <w:tab/>
        <w:t>[Insertar la fecha of expedición]</w:t>
      </w:r>
    </w:p>
    <w:p w14:paraId="5A21EA9A" w14:textId="77777777" w:rsidR="00F206F6" w:rsidRPr="00636840" w:rsidRDefault="00F206F6" w:rsidP="00F206F6">
      <w:pPr>
        <w:spacing w:after="142" w:line="240" w:lineRule="atLeast"/>
        <w:jc w:val="both"/>
        <w:rPr>
          <w:rFonts w:ascii="Arial" w:hAnsi="Arial" w:cs="Arial"/>
        </w:rPr>
      </w:pPr>
      <w:r w:rsidRPr="00636840">
        <w:rPr>
          <w:rFonts w:ascii="Arial" w:eastAsia="Symbol" w:hAnsi="Arial" w:cs="Arial"/>
          <w:b/>
          <w:sz w:val="22"/>
          <w:szCs w:val="22"/>
        </w:rPr>
        <w:t xml:space="preserve">N.º DE GARANTIA DE ANTICIPO : </w:t>
      </w:r>
      <w:r>
        <w:rPr>
          <w:rFonts w:ascii="Arial" w:eastAsia="Symbol" w:hAnsi="Arial" w:cs="Arial"/>
          <w:b/>
          <w:sz w:val="22"/>
          <w:szCs w:val="22"/>
        </w:rPr>
        <w:tab/>
      </w:r>
      <w:r w:rsidRPr="00636840">
        <w:rPr>
          <w:rFonts w:ascii="Arial" w:eastAsia="Symbol" w:hAnsi="Arial" w:cs="Arial"/>
          <w:i/>
          <w:sz w:val="22"/>
          <w:szCs w:val="22"/>
        </w:rPr>
        <w:t>[Insertar el número de referencia de la Garantía]</w:t>
      </w:r>
    </w:p>
    <w:p w14:paraId="623208F5" w14:textId="77777777" w:rsidR="00F206F6" w:rsidRPr="00636840" w:rsidRDefault="00F206F6" w:rsidP="00F206F6">
      <w:pPr>
        <w:spacing w:after="142" w:line="240" w:lineRule="atLeast"/>
        <w:jc w:val="both"/>
        <w:rPr>
          <w:rFonts w:ascii="Arial" w:hAnsi="Arial" w:cs="Arial"/>
        </w:rPr>
      </w:pPr>
      <w:r w:rsidRPr="00636840">
        <w:rPr>
          <w:rFonts w:ascii="Arial" w:eastAsia="Symbol" w:hAnsi="Arial" w:cs="Arial"/>
          <w:b/>
          <w:sz w:val="22"/>
          <w:szCs w:val="22"/>
        </w:rPr>
        <w:t>Garante:</w:t>
      </w:r>
      <w:r w:rsidRPr="00636840">
        <w:rPr>
          <w:rFonts w:ascii="Arial" w:eastAsia="Symbol" w:hAnsi="Arial" w:cs="Arial"/>
          <w:i/>
          <w:sz w:val="22"/>
          <w:szCs w:val="22"/>
        </w:rPr>
        <w:t xml:space="preserve"> [Insertar el nombre y dirección del lugar de expedición, a menos que se indique en el membrete]</w:t>
      </w:r>
    </w:p>
    <w:p w14:paraId="348E983D" w14:textId="77777777" w:rsidR="00F206F6" w:rsidRPr="00636840" w:rsidRDefault="00F206F6" w:rsidP="00F206F6">
      <w:pPr>
        <w:spacing w:after="142" w:line="240" w:lineRule="atLeast"/>
        <w:jc w:val="both"/>
        <w:rPr>
          <w:rFonts w:ascii="Arial" w:eastAsia="Symbol" w:hAnsi="Arial" w:cs="Arial"/>
          <w:i/>
          <w:sz w:val="22"/>
          <w:szCs w:val="22"/>
        </w:rPr>
      </w:pPr>
    </w:p>
    <w:p w14:paraId="5D7331F4" w14:textId="77777777" w:rsidR="00F206F6" w:rsidRPr="00636840" w:rsidRDefault="00F206F6" w:rsidP="00F206F6">
      <w:pPr>
        <w:spacing w:after="142" w:line="240" w:lineRule="atLeast"/>
        <w:jc w:val="both"/>
        <w:rPr>
          <w:rFonts w:ascii="Arial" w:hAnsi="Arial" w:cs="Arial"/>
        </w:rPr>
      </w:pPr>
      <w:r w:rsidRPr="00636840">
        <w:rPr>
          <w:rFonts w:ascii="Arial" w:eastAsia="Symbol" w:hAnsi="Arial" w:cs="Arial"/>
          <w:sz w:val="22"/>
          <w:szCs w:val="22"/>
        </w:rPr>
        <w:t xml:space="preserve">A nosotros se nos ha informado que </w:t>
      </w:r>
      <w:r w:rsidRPr="00636840">
        <w:rPr>
          <w:rFonts w:ascii="Arial" w:eastAsia="Symbol" w:hAnsi="Arial" w:cs="Arial"/>
          <w:i/>
          <w:sz w:val="22"/>
          <w:szCs w:val="22"/>
        </w:rPr>
        <w:t>[Insertar nombre y dirección del Proveedor; en caso que se trate de una APCA, se debe incluir el nombre y dirección de dicha APCA]</w:t>
      </w:r>
      <w:r w:rsidRPr="00636840">
        <w:rPr>
          <w:rFonts w:ascii="Arial" w:eastAsia="Symbol" w:hAnsi="Arial" w:cs="Arial"/>
          <w:sz w:val="22"/>
          <w:szCs w:val="22"/>
        </w:rPr>
        <w:t xml:space="preserve"> (en adelante denominado “el Solicitante”) ha celebrado el Contrato n.º. </w:t>
      </w:r>
      <w:r w:rsidRPr="00636840">
        <w:rPr>
          <w:rFonts w:ascii="Arial" w:eastAsia="Symbol" w:hAnsi="Arial" w:cs="Arial"/>
          <w:i/>
          <w:sz w:val="22"/>
          <w:szCs w:val="22"/>
        </w:rPr>
        <w:t xml:space="preserve">[Insertar número del Contrato] </w:t>
      </w:r>
      <w:r w:rsidRPr="00636840">
        <w:rPr>
          <w:rFonts w:ascii="Arial" w:eastAsia="Symbol" w:hAnsi="Arial" w:cs="Arial"/>
          <w:sz w:val="22"/>
          <w:szCs w:val="22"/>
        </w:rPr>
        <w:t xml:space="preserve">de fecha </w:t>
      </w:r>
      <w:r w:rsidRPr="00636840">
        <w:rPr>
          <w:rFonts w:ascii="Arial" w:eastAsia="Symbol" w:hAnsi="Arial" w:cs="Arial"/>
          <w:i/>
          <w:sz w:val="22"/>
          <w:szCs w:val="22"/>
        </w:rPr>
        <w:t>[Insertar la fecha]</w:t>
      </w:r>
      <w:r w:rsidRPr="00636840">
        <w:rPr>
          <w:rFonts w:ascii="Arial" w:eastAsia="Symbol" w:hAnsi="Arial" w:cs="Arial"/>
          <w:sz w:val="22"/>
          <w:szCs w:val="22"/>
        </w:rPr>
        <w:t xml:space="preserve"> con el Beneficiario, para el suministro de </w:t>
      </w:r>
      <w:r w:rsidRPr="00636840">
        <w:rPr>
          <w:rFonts w:ascii="Arial" w:eastAsia="Symbol" w:hAnsi="Arial" w:cs="Arial"/>
          <w:i/>
          <w:sz w:val="22"/>
          <w:szCs w:val="22"/>
        </w:rPr>
        <w:t>[Insertar el objeto del contrato y una breve descripción de los Bienes y Servicios Conexos]</w:t>
      </w:r>
      <w:r w:rsidRPr="00636840">
        <w:rPr>
          <w:rFonts w:ascii="Arial" w:eastAsia="Symbol" w:hAnsi="Arial" w:cs="Arial"/>
          <w:sz w:val="22"/>
          <w:szCs w:val="22"/>
        </w:rPr>
        <w:t xml:space="preserve"> (en adelante denominado “el Contrato”).Así mismo, entendemos que, de acuerdo con las condiciones del Contrato, se hará un anticipo de una suma de </w:t>
      </w:r>
      <w:r w:rsidRPr="00636840">
        <w:rPr>
          <w:rFonts w:ascii="Arial" w:eastAsia="Symbol" w:hAnsi="Arial" w:cs="Arial"/>
          <w:i/>
          <w:sz w:val="22"/>
          <w:szCs w:val="22"/>
        </w:rPr>
        <w:t>[Insertar el monto y la moneda en letra y cifras]</w:t>
      </w:r>
      <w:r w:rsidRPr="00636840">
        <w:rPr>
          <w:rStyle w:val="Funotenzeichen"/>
          <w:rFonts w:ascii="Arial" w:eastAsia="Symbol" w:hAnsi="Arial" w:cs="Arial"/>
          <w:i/>
          <w:sz w:val="22"/>
          <w:szCs w:val="22"/>
        </w:rPr>
        <w:footnoteReference w:id="46"/>
      </w:r>
      <w:r w:rsidRPr="00636840">
        <w:rPr>
          <w:rFonts w:ascii="Arial" w:eastAsia="Symbol" w:hAnsi="Arial" w:cs="Arial"/>
          <w:i/>
          <w:sz w:val="22"/>
          <w:szCs w:val="22"/>
        </w:rPr>
        <w:t xml:space="preserve"> </w:t>
      </w:r>
      <w:r w:rsidRPr="00636840">
        <w:rPr>
          <w:rFonts w:ascii="Arial" w:eastAsia="Symbol" w:hAnsi="Arial" w:cs="Arial"/>
          <w:sz w:val="22"/>
          <w:szCs w:val="22"/>
        </w:rPr>
        <w:t xml:space="preserve">que representa el </w:t>
      </w:r>
      <w:r w:rsidRPr="00636840">
        <w:rPr>
          <w:rFonts w:ascii="Arial" w:eastAsia="Symbol" w:hAnsi="Arial" w:cs="Arial"/>
          <w:i/>
          <w:iCs/>
          <w:sz w:val="22"/>
          <w:szCs w:val="22"/>
        </w:rPr>
        <w:t xml:space="preserve">[Insertar el porcentaje en letra y cifras] </w:t>
      </w:r>
      <w:r w:rsidRPr="00636840">
        <w:rPr>
          <w:rFonts w:ascii="Arial" w:eastAsia="Symbol" w:hAnsi="Arial" w:cs="Arial"/>
          <w:sz w:val="22"/>
          <w:szCs w:val="22"/>
        </w:rPr>
        <w:t>% del precio del contrato</w:t>
      </w:r>
      <w:r w:rsidRPr="00636840">
        <w:rPr>
          <w:rFonts w:ascii="Arial" w:eastAsia="Symbol" w:hAnsi="Arial" w:cs="Arial"/>
          <w:i/>
          <w:iCs/>
          <w:sz w:val="22"/>
          <w:szCs w:val="22"/>
        </w:rPr>
        <w:t xml:space="preserve"> </w:t>
      </w:r>
      <w:r w:rsidRPr="00636840">
        <w:rPr>
          <w:rFonts w:ascii="Arial" w:eastAsia="Symbol" w:hAnsi="Arial" w:cs="Arial"/>
          <w:sz w:val="22"/>
          <w:szCs w:val="22"/>
        </w:rPr>
        <w:t>sujeto a una garantía por pago de anticipo.</w:t>
      </w:r>
    </w:p>
    <w:p w14:paraId="275036A8" w14:textId="77777777" w:rsidR="00F206F6" w:rsidRPr="00636840" w:rsidRDefault="00F206F6" w:rsidP="00F206F6">
      <w:pPr>
        <w:spacing w:after="142" w:line="240" w:lineRule="atLeast"/>
        <w:jc w:val="both"/>
        <w:rPr>
          <w:rFonts w:ascii="Arial" w:hAnsi="Arial" w:cs="Arial"/>
        </w:rPr>
      </w:pPr>
      <w:r w:rsidRPr="00636840">
        <w:rPr>
          <w:rFonts w:ascii="Arial" w:eastAsia="Symbol" w:hAnsi="Arial" w:cs="Arial"/>
          <w:sz w:val="22"/>
          <w:szCs w:val="22"/>
        </w:rPr>
        <w:t>Renunciando a todas las objeciones, nosotros, el Garante, por medio del presente documento nos obligamos irrevocablemente a pagarle al Beneficiario cualquier suma o sumas que en total no excedan el monto de</w:t>
      </w:r>
      <w:r>
        <w:rPr>
          <w:rFonts w:ascii="Arial" w:eastAsia="Symbol" w:hAnsi="Arial" w:cs="Arial"/>
          <w:sz w:val="22"/>
          <w:szCs w:val="22"/>
        </w:rPr>
        <w:t xml:space="preserve"> </w:t>
      </w:r>
      <w:r w:rsidRPr="00636840">
        <w:rPr>
          <w:rFonts w:ascii="Arial" w:eastAsia="Symbol" w:hAnsi="Arial" w:cs="Arial"/>
          <w:i/>
          <w:sz w:val="22"/>
          <w:szCs w:val="22"/>
        </w:rPr>
        <w:t>[Insertar el monto garantizado y la moneda en letra y cifras]</w:t>
      </w:r>
      <w:r w:rsidRPr="00636840">
        <w:rPr>
          <w:rFonts w:ascii="Arial" w:eastAsia="Symbol" w:hAnsi="Arial" w:cs="Arial"/>
          <w:sz w:val="22"/>
          <w:szCs w:val="22"/>
        </w:rPr>
        <w:t xml:space="preserve">, al momento en que recibamos el primer requerimiento del Beneficiario acompañado de una declaración del Beneficiario, en el requerimiento o en un documento independiente firmado que acompañe el requerimiento, declarando que el </w:t>
      </w:r>
      <w:r w:rsidR="00F61499" w:rsidRPr="00553B20">
        <w:rPr>
          <w:rFonts w:ascii="Arial" w:eastAsia="Symbol" w:hAnsi="Arial" w:cs="Arial"/>
          <w:sz w:val="22"/>
          <w:szCs w:val="22"/>
        </w:rPr>
        <w:t xml:space="preserve">Solicitante </w:t>
      </w:r>
      <w:r w:rsidRPr="00636840">
        <w:rPr>
          <w:rFonts w:ascii="Arial" w:eastAsia="Symbol" w:hAnsi="Arial" w:cs="Arial"/>
          <w:sz w:val="22"/>
          <w:szCs w:val="22"/>
        </w:rPr>
        <w:t>no ha cumplido con sus obligaciones según establece el Contrato sin necesidad de que el Beneficiario tenga que demostrar las razones por las que demanda la suma especificada.</w:t>
      </w:r>
    </w:p>
    <w:p w14:paraId="4B4D9CC7" w14:textId="77777777" w:rsidR="00F206F6" w:rsidRPr="00636840" w:rsidRDefault="00F206F6" w:rsidP="00F206F6">
      <w:pPr>
        <w:tabs>
          <w:tab w:val="left" w:pos="567"/>
        </w:tabs>
        <w:suppressAutoHyphens/>
        <w:spacing w:after="142" w:line="240" w:lineRule="atLeast"/>
        <w:jc w:val="both"/>
        <w:rPr>
          <w:rFonts w:ascii="Arial" w:hAnsi="Arial" w:cs="Arial"/>
          <w:highlight w:val="cyan"/>
        </w:rPr>
      </w:pPr>
      <w:r w:rsidRPr="00636840">
        <w:rPr>
          <w:rFonts w:ascii="Arial" w:eastAsia="Symbol" w:hAnsi="Arial" w:cs="Arial"/>
          <w:sz w:val="22"/>
          <w:szCs w:val="22"/>
        </w:rPr>
        <w:t>La garantía bancaria de anticipo entrará en vigor y efecto en cuanto se realice el pago anticipado en la cuenta del Solicitante. Las pequeñas deducciones de la cantidad indicada anteriormente principalmente derivadas de comisiones bancarias no tendrán ningún efecto la validad y el efecto de la garantía bancaria de anticipo.</w:t>
      </w:r>
    </w:p>
    <w:p w14:paraId="7B845EA6" w14:textId="77777777" w:rsidR="00F206F6" w:rsidRPr="00636840" w:rsidRDefault="00F206F6" w:rsidP="00F206F6">
      <w:pPr>
        <w:spacing w:after="142" w:line="240" w:lineRule="atLeast"/>
        <w:jc w:val="both"/>
        <w:rPr>
          <w:rFonts w:ascii="Arial" w:hAnsi="Arial" w:cs="Arial"/>
          <w:i/>
          <w:sz w:val="22"/>
          <w:szCs w:val="22"/>
        </w:rPr>
      </w:pPr>
      <w:r w:rsidRPr="00636840">
        <w:rPr>
          <w:rFonts w:ascii="Arial" w:hAnsi="Arial" w:cs="Arial"/>
          <w:i/>
          <w:sz w:val="22"/>
          <w:szCs w:val="22"/>
        </w:rPr>
        <w:t>[Para garantías emitidas en moneda extranjera, insertar lo siguiente:</w:t>
      </w:r>
    </w:p>
    <w:p w14:paraId="202FF6C6" w14:textId="77777777" w:rsidR="00F206F6" w:rsidRPr="00636840" w:rsidRDefault="00F206F6" w:rsidP="00F206F6">
      <w:pPr>
        <w:spacing w:after="142" w:line="240" w:lineRule="atLeast"/>
        <w:jc w:val="both"/>
        <w:rPr>
          <w:rFonts w:ascii="Arial" w:eastAsia="Arial Unicode MS" w:hAnsi="Arial" w:cs="Arial"/>
          <w:i/>
          <w:szCs w:val="24"/>
        </w:rPr>
      </w:pPr>
      <w:r w:rsidRPr="00636840">
        <w:rPr>
          <w:rFonts w:ascii="Arial" w:hAnsi="Arial" w:cs="Arial"/>
          <w:sz w:val="22"/>
          <w:szCs w:val="22"/>
        </w:rPr>
        <w:t xml:space="preserve">En el caso de cualquier reclamación a esta garantía, se efectuará el pago a </w:t>
      </w:r>
      <w:r w:rsidRPr="00636840">
        <w:rPr>
          <w:rFonts w:ascii="Arial" w:hAnsi="Arial" w:cs="Arial"/>
          <w:i/>
          <w:sz w:val="22"/>
          <w:szCs w:val="22"/>
        </w:rPr>
        <w:t xml:space="preserve">[Insertar la cuenta a la que se realizarán los pagos previo consentimiento por parte de KfW, o bien, si no se facilita ninguna cuenta de un particular, insertar en ese caso:] </w:t>
      </w:r>
      <w:r w:rsidRPr="00636840">
        <w:rPr>
          <w:rFonts w:ascii="Arial" w:eastAsia="Arial Unicode MS" w:hAnsi="Arial" w:cs="Arial"/>
          <w:szCs w:val="24"/>
        </w:rPr>
        <w:t xml:space="preserve">KfW, Frankfurt am Main (BIC: KFWIDEFF, BLZ 500 204 00), Nº Cuenta. 38 000 000 00 (IBAN: DE53 5002 0400 3800 0000 00), a cuenta de </w:t>
      </w:r>
      <w:r w:rsidRPr="00636840">
        <w:rPr>
          <w:rFonts w:ascii="Arial" w:eastAsia="Arial Unicode MS" w:hAnsi="Arial" w:cs="Arial"/>
          <w:i/>
          <w:szCs w:val="24"/>
        </w:rPr>
        <w:t>[Insertar nombre del Comprador y el país del Comprador].</w:t>
      </w:r>
    </w:p>
    <w:p w14:paraId="6B1AD621" w14:textId="77777777" w:rsidR="00F206F6" w:rsidRPr="00636840" w:rsidRDefault="00F206F6" w:rsidP="00F206F6">
      <w:pPr>
        <w:spacing w:after="142" w:line="240" w:lineRule="atLeast"/>
        <w:jc w:val="both"/>
        <w:rPr>
          <w:rFonts w:ascii="Arial" w:hAnsi="Arial" w:cs="Arial"/>
          <w:sz w:val="22"/>
          <w:szCs w:val="22"/>
        </w:rPr>
      </w:pPr>
      <w:r w:rsidRPr="00636840">
        <w:rPr>
          <w:rFonts w:ascii="Arial" w:eastAsia="Arial Unicode MS" w:hAnsi="Arial" w:cs="Arial"/>
          <w:i/>
          <w:iCs/>
          <w:sz w:val="22"/>
          <w:szCs w:val="22"/>
        </w:rPr>
        <w:t>[Para aquellas garantías emitidas en moneda nacional, insértese lo siguiente:</w:t>
      </w:r>
    </w:p>
    <w:p w14:paraId="7F95A5C6" w14:textId="77777777" w:rsidR="00F206F6" w:rsidRPr="00636840" w:rsidRDefault="00F206F6" w:rsidP="00F206F6">
      <w:pPr>
        <w:spacing w:after="142" w:line="240" w:lineRule="atLeast"/>
        <w:jc w:val="both"/>
        <w:rPr>
          <w:rFonts w:ascii="Arial" w:eastAsia="Arial Unicode MS" w:hAnsi="Arial" w:cs="Arial"/>
          <w:i/>
          <w:sz w:val="22"/>
          <w:szCs w:val="22"/>
        </w:rPr>
      </w:pPr>
      <w:r w:rsidRPr="00636840">
        <w:rPr>
          <w:rFonts w:ascii="Arial" w:eastAsia="Arial Unicode MS" w:hAnsi="Arial" w:cs="Arial"/>
          <w:sz w:val="22"/>
          <w:szCs w:val="22"/>
        </w:rPr>
        <w:t>En el caso de cualquier reclamación a esta garantía, el pago será efectuado a [</w:t>
      </w:r>
      <w:r w:rsidRPr="00636840">
        <w:rPr>
          <w:rFonts w:ascii="Arial" w:eastAsia="Arial Unicode MS" w:hAnsi="Arial" w:cs="Arial"/>
          <w:i/>
          <w:sz w:val="22"/>
          <w:szCs w:val="22"/>
        </w:rPr>
        <w:t>Insertar la cuenta en la que se realizarán los pagos</w:t>
      </w:r>
      <w:r w:rsidRPr="00636840">
        <w:rPr>
          <w:rFonts w:ascii="Arial" w:eastAsia="Arial Unicode MS" w:hAnsi="Arial" w:cs="Arial"/>
          <w:sz w:val="22"/>
          <w:szCs w:val="22"/>
        </w:rPr>
        <w:t xml:space="preserve">], a cuenta de </w:t>
      </w:r>
      <w:r w:rsidRPr="00636840">
        <w:rPr>
          <w:rFonts w:ascii="Arial" w:eastAsia="Arial Unicode MS" w:hAnsi="Arial" w:cs="Arial"/>
          <w:i/>
          <w:sz w:val="22"/>
          <w:szCs w:val="22"/>
        </w:rPr>
        <w:t>[Insertar nombre del Comprador y del país del Comprador]</w:t>
      </w:r>
    </w:p>
    <w:p w14:paraId="2B058B73" w14:textId="77777777" w:rsidR="00F206F6" w:rsidRPr="00636840" w:rsidRDefault="00F206F6" w:rsidP="00F206F6">
      <w:pPr>
        <w:spacing w:after="142" w:line="240" w:lineRule="atLeast"/>
        <w:jc w:val="both"/>
        <w:rPr>
          <w:rFonts w:ascii="Arial" w:hAnsi="Arial" w:cs="Arial"/>
          <w:sz w:val="22"/>
          <w:szCs w:val="22"/>
          <w:highlight w:val="cyan"/>
        </w:rPr>
      </w:pPr>
      <w:r w:rsidRPr="00636840">
        <w:rPr>
          <w:rFonts w:ascii="Arial" w:hAnsi="Arial" w:cs="Arial"/>
          <w:sz w:val="22"/>
          <w:szCs w:val="22"/>
        </w:rPr>
        <w:t>Esta garantía expirará a más tardar el [</w:t>
      </w:r>
      <w:r w:rsidRPr="00636840">
        <w:rPr>
          <w:rFonts w:ascii="Arial" w:hAnsi="Arial" w:cs="Arial"/>
          <w:i/>
          <w:sz w:val="22"/>
          <w:szCs w:val="22"/>
        </w:rPr>
        <w:t>Insertar fecha de expiración</w:t>
      </w:r>
      <w:r w:rsidRPr="00636840">
        <w:rPr>
          <w:rFonts w:ascii="Arial" w:eastAsia="Symbol" w:hAnsi="Arial" w:cs="Arial"/>
          <w:i/>
          <w:iCs/>
          <w:sz w:val="22"/>
          <w:szCs w:val="22"/>
        </w:rPr>
        <w:t>]</w:t>
      </w:r>
      <w:r w:rsidRPr="00636840">
        <w:rPr>
          <w:rFonts w:ascii="Arial" w:eastAsia="Symbol" w:hAnsi="Arial" w:cs="Arial"/>
          <w:sz w:val="22"/>
          <w:szCs w:val="22"/>
        </w:rPr>
        <w:t>.</w:t>
      </w:r>
    </w:p>
    <w:p w14:paraId="0EC3919F" w14:textId="77777777" w:rsidR="00F206F6" w:rsidRPr="00AE6FDA" w:rsidRDefault="00F206F6" w:rsidP="00F206F6">
      <w:pPr>
        <w:tabs>
          <w:tab w:val="left" w:pos="6018"/>
        </w:tabs>
        <w:spacing w:after="142" w:line="240" w:lineRule="atLeast"/>
        <w:jc w:val="both"/>
        <w:rPr>
          <w:rFonts w:ascii="Arial" w:hAnsi="Arial" w:cs="Arial"/>
          <w:sz w:val="22"/>
          <w:szCs w:val="22"/>
        </w:rPr>
      </w:pPr>
      <w:r w:rsidRPr="00636840">
        <w:rPr>
          <w:rFonts w:ascii="Arial" w:hAnsi="Arial" w:cs="Arial"/>
          <w:sz w:val="22"/>
          <w:szCs w:val="22"/>
        </w:rPr>
        <w:t xml:space="preserve">Para tal fecha señalada, deberemos haber recibido cualquier reclamación de pago por </w:t>
      </w:r>
      <w:r w:rsidRPr="00AE6FDA">
        <w:rPr>
          <w:rFonts w:ascii="Arial" w:hAnsi="Arial" w:cs="Arial"/>
          <w:sz w:val="22"/>
          <w:szCs w:val="22"/>
        </w:rPr>
        <w:t>correo ordinario o por telecomunicación encriptada.</w:t>
      </w:r>
    </w:p>
    <w:p w14:paraId="7FB6483D" w14:textId="77777777" w:rsidR="0085483B" w:rsidRPr="007529C5" w:rsidRDefault="0085483B" w:rsidP="0085483B">
      <w:pPr>
        <w:spacing w:after="142" w:line="240" w:lineRule="atLeast"/>
        <w:rPr>
          <w:rFonts w:ascii="Arial" w:hAnsi="Arial" w:cs="Arial"/>
          <w:sz w:val="22"/>
          <w:szCs w:val="22"/>
        </w:rPr>
      </w:pPr>
      <w:r w:rsidRPr="00AE6FDA">
        <w:rPr>
          <w:rFonts w:ascii="Arial" w:hAnsi="Arial" w:cs="Arial"/>
          <w:sz w:val="22"/>
          <w:szCs w:val="22"/>
        </w:rPr>
        <w:t>[</w:t>
      </w:r>
      <w:r w:rsidRPr="003506A4">
        <w:rPr>
          <w:rFonts w:ascii="Arial" w:hAnsi="Arial" w:cs="Arial"/>
          <w:i/>
          <w:sz w:val="22"/>
          <w:szCs w:val="22"/>
        </w:rPr>
        <w:t>Como opción preferente en relación a las reglas de garantía, insertar]</w:t>
      </w:r>
      <w:r w:rsidRPr="003506A4">
        <w:rPr>
          <w:rStyle w:val="Funotenzeichen"/>
          <w:rFonts w:ascii="Arial" w:hAnsi="Arial" w:cs="Arial"/>
          <w:i/>
          <w:sz w:val="22"/>
          <w:szCs w:val="22"/>
        </w:rPr>
        <w:footnoteReference w:customMarkFollows="1" w:id="47"/>
        <w:t>7</w:t>
      </w:r>
      <w:r w:rsidRPr="00AE6FDA">
        <w:rPr>
          <w:rFonts w:ascii="Arial" w:hAnsi="Arial" w:cs="Arial"/>
          <w:i/>
          <w:sz w:val="22"/>
          <w:szCs w:val="22"/>
        </w:rPr>
        <w:t>:</w:t>
      </w:r>
      <w:r w:rsidRPr="00AE6FDA">
        <w:rPr>
          <w:rFonts w:ascii="Arial" w:hAnsi="Arial" w:cs="Arial"/>
          <w:sz w:val="22"/>
          <w:szCs w:val="22"/>
        </w:rPr>
        <w:t xml:space="preserve"> Esta garantía est</w:t>
      </w:r>
      <w:r w:rsidRPr="003506A4">
        <w:rPr>
          <w:rFonts w:ascii="Arial" w:hAnsi="Arial" w:cs="Arial"/>
          <w:sz w:val="22"/>
          <w:szCs w:val="22"/>
        </w:rPr>
        <w:t>á sujeta a las “Reglas Uniformes relativas a las Garantías a Primer Requerimiento (URDG), Revisión de 2010, Publicación de la CCI No. 758, excepto por la declaración de apoyo del Artículo 15(a) aquí excluida]</w:t>
      </w:r>
    </w:p>
    <w:p w14:paraId="0EFE574E" w14:textId="77777777" w:rsidR="00F206F6" w:rsidRPr="00636840" w:rsidRDefault="0085483B" w:rsidP="00F206F6">
      <w:pPr>
        <w:tabs>
          <w:tab w:val="right" w:leader="underscore" w:pos="5670"/>
        </w:tabs>
        <w:spacing w:line="240" w:lineRule="atLeast"/>
        <w:jc w:val="both"/>
        <w:rPr>
          <w:rFonts w:ascii="Arial" w:hAnsi="Arial" w:cs="Arial"/>
          <w:highlight w:val="cyan"/>
        </w:rPr>
      </w:pPr>
      <w:r w:rsidRPr="00636840" w:rsidDel="0085483B">
        <w:rPr>
          <w:rFonts w:ascii="Arial" w:eastAsia="Symbol" w:hAnsi="Arial" w:cs="Arial"/>
          <w:i/>
          <w:iCs/>
          <w:sz w:val="22"/>
          <w:szCs w:val="22"/>
        </w:rPr>
        <w:t xml:space="preserve"> </w:t>
      </w:r>
    </w:p>
    <w:p w14:paraId="4E680AA6" w14:textId="77777777" w:rsidR="00F206F6" w:rsidRPr="00636840" w:rsidRDefault="00F206F6" w:rsidP="00F206F6">
      <w:pPr>
        <w:spacing w:after="142" w:line="240" w:lineRule="atLeast"/>
        <w:jc w:val="both"/>
        <w:rPr>
          <w:rFonts w:ascii="Arial" w:hAnsi="Arial" w:cs="Arial"/>
          <w:highlight w:val="cyan"/>
        </w:rPr>
      </w:pPr>
    </w:p>
    <w:p w14:paraId="086D6ECE" w14:textId="77777777" w:rsidR="00F206F6" w:rsidRPr="00636840" w:rsidRDefault="00F206F6" w:rsidP="00F206F6">
      <w:pPr>
        <w:spacing w:after="600"/>
        <w:rPr>
          <w:rFonts w:ascii="Arial" w:hAnsi="Arial" w:cs="Arial"/>
          <w:highlight w:val="cyan"/>
        </w:rPr>
      </w:pPr>
    </w:p>
    <w:tbl>
      <w:tblPr>
        <w:tblW w:w="0" w:type="auto"/>
        <w:tblLayout w:type="fixed"/>
        <w:tblLook w:val="0000" w:firstRow="0" w:lastRow="0" w:firstColumn="0" w:lastColumn="0" w:noHBand="0" w:noVBand="0"/>
      </w:tblPr>
      <w:tblGrid>
        <w:gridCol w:w="3931"/>
        <w:gridCol w:w="757"/>
        <w:gridCol w:w="3982"/>
      </w:tblGrid>
      <w:tr w:rsidR="00F206F6" w:rsidRPr="00636840" w14:paraId="0340E6DD" w14:textId="77777777" w:rsidTr="004A03E8">
        <w:tc>
          <w:tcPr>
            <w:tcW w:w="3931" w:type="dxa"/>
            <w:tcBorders>
              <w:top w:val="single" w:sz="4" w:space="0" w:color="00000A"/>
            </w:tcBorders>
            <w:shd w:val="clear" w:color="auto" w:fill="auto"/>
          </w:tcPr>
          <w:p w14:paraId="694088E9" w14:textId="77777777" w:rsidR="00F206F6" w:rsidRPr="00636840" w:rsidRDefault="00F206F6" w:rsidP="004A03E8">
            <w:pPr>
              <w:spacing w:before="60" w:after="200" w:line="276" w:lineRule="auto"/>
              <w:jc w:val="center"/>
              <w:rPr>
                <w:rFonts w:ascii="Arial" w:hAnsi="Arial" w:cs="Arial"/>
                <w:sz w:val="22"/>
                <w:szCs w:val="22"/>
                <w:highlight w:val="cyan"/>
              </w:rPr>
            </w:pPr>
            <w:r w:rsidRPr="00636840">
              <w:rPr>
                <w:rFonts w:ascii="Arial" w:hAnsi="Arial" w:cs="Arial"/>
                <w:sz w:val="22"/>
                <w:szCs w:val="22"/>
              </w:rPr>
              <w:t>Lugar y fecha</w:t>
            </w:r>
          </w:p>
        </w:tc>
        <w:tc>
          <w:tcPr>
            <w:tcW w:w="757" w:type="dxa"/>
            <w:shd w:val="clear" w:color="auto" w:fill="auto"/>
          </w:tcPr>
          <w:p w14:paraId="6BD135B3" w14:textId="77777777" w:rsidR="00F206F6" w:rsidRPr="00636840" w:rsidRDefault="00F206F6" w:rsidP="004A03E8">
            <w:pPr>
              <w:spacing w:after="200" w:line="276" w:lineRule="auto"/>
              <w:jc w:val="center"/>
              <w:rPr>
                <w:rFonts w:ascii="Arial" w:hAnsi="Arial" w:cs="Arial"/>
                <w:sz w:val="22"/>
                <w:szCs w:val="22"/>
                <w:highlight w:val="cyan"/>
              </w:rPr>
            </w:pPr>
          </w:p>
        </w:tc>
        <w:tc>
          <w:tcPr>
            <w:tcW w:w="3982" w:type="dxa"/>
            <w:tcBorders>
              <w:top w:val="single" w:sz="4" w:space="0" w:color="00000A"/>
            </w:tcBorders>
            <w:shd w:val="clear" w:color="auto" w:fill="auto"/>
          </w:tcPr>
          <w:p w14:paraId="5405F2D0" w14:textId="77777777" w:rsidR="00F206F6" w:rsidRPr="00636840" w:rsidRDefault="00F206F6" w:rsidP="004A03E8">
            <w:pPr>
              <w:spacing w:before="60" w:after="200" w:line="276" w:lineRule="auto"/>
              <w:jc w:val="center"/>
              <w:rPr>
                <w:rFonts w:ascii="Arial" w:hAnsi="Arial" w:cs="Arial"/>
                <w:sz w:val="22"/>
                <w:szCs w:val="22"/>
              </w:rPr>
            </w:pPr>
            <w:r w:rsidRPr="00636840">
              <w:rPr>
                <w:rFonts w:ascii="Arial" w:hAnsi="Arial" w:cs="Arial"/>
                <w:sz w:val="22"/>
                <w:szCs w:val="22"/>
              </w:rPr>
              <w:t>Firma autorizada del/los Garante(s)</w:t>
            </w:r>
          </w:p>
        </w:tc>
      </w:tr>
    </w:tbl>
    <w:p w14:paraId="6BE562D5" w14:textId="77777777" w:rsidR="00F206F6" w:rsidRPr="00636840" w:rsidRDefault="00F206F6" w:rsidP="00F206F6">
      <w:pPr>
        <w:spacing w:after="142" w:line="240" w:lineRule="atLeast"/>
        <w:jc w:val="both"/>
        <w:rPr>
          <w:rFonts w:ascii="Arial" w:hAnsi="Arial" w:cs="Arial"/>
          <w:sz w:val="22"/>
          <w:szCs w:val="22"/>
        </w:rPr>
      </w:pPr>
    </w:p>
    <w:p w14:paraId="5A0D6836" w14:textId="77777777" w:rsidR="002F01BA" w:rsidRDefault="002F01BA" w:rsidP="00F206F6">
      <w:pPr>
        <w:pStyle w:val="Head81"/>
        <w:rPr>
          <w:rFonts w:ascii="Arial" w:hAnsi="Arial" w:cs="Arial"/>
          <w:sz w:val="21"/>
        </w:rPr>
      </w:pPr>
    </w:p>
    <w:p w14:paraId="4F63C080" w14:textId="77777777" w:rsidR="00F206F6" w:rsidRDefault="00F206F6" w:rsidP="002F01BA">
      <w:pPr>
        <w:pStyle w:val="Head81"/>
        <w:rPr>
          <w:rFonts w:ascii="Arial" w:hAnsi="Arial" w:cs="Arial"/>
          <w:sz w:val="21"/>
        </w:rPr>
      </w:pPr>
    </w:p>
    <w:p w14:paraId="40DCC305" w14:textId="77777777" w:rsidR="00F206F6" w:rsidRDefault="00F206F6" w:rsidP="002F01BA">
      <w:pPr>
        <w:pStyle w:val="Head81"/>
        <w:rPr>
          <w:rFonts w:ascii="Arial" w:hAnsi="Arial" w:cs="Arial"/>
          <w:sz w:val="21"/>
        </w:rPr>
      </w:pPr>
    </w:p>
    <w:p w14:paraId="70326C75" w14:textId="77777777" w:rsidR="00F206F6" w:rsidRDefault="00F206F6" w:rsidP="002F01BA">
      <w:pPr>
        <w:pStyle w:val="Head81"/>
        <w:rPr>
          <w:rFonts w:ascii="Arial" w:hAnsi="Arial" w:cs="Arial"/>
          <w:sz w:val="21"/>
        </w:rPr>
      </w:pPr>
    </w:p>
    <w:p w14:paraId="5977B5F2" w14:textId="77777777" w:rsidR="00F206F6" w:rsidRDefault="00F206F6" w:rsidP="002F01BA">
      <w:pPr>
        <w:pStyle w:val="Head81"/>
        <w:rPr>
          <w:rFonts w:ascii="Arial" w:hAnsi="Arial" w:cs="Arial"/>
          <w:sz w:val="21"/>
        </w:rPr>
      </w:pPr>
    </w:p>
    <w:p w14:paraId="608BDF0D" w14:textId="77777777" w:rsidR="00F206F6" w:rsidRDefault="00F206F6" w:rsidP="002F01BA">
      <w:pPr>
        <w:pStyle w:val="Head81"/>
        <w:rPr>
          <w:rFonts w:ascii="Arial" w:hAnsi="Arial" w:cs="Arial"/>
          <w:sz w:val="21"/>
        </w:rPr>
      </w:pPr>
    </w:p>
    <w:p w14:paraId="70F8E344" w14:textId="77777777" w:rsidR="00F206F6" w:rsidRDefault="00F206F6" w:rsidP="002F01BA">
      <w:pPr>
        <w:pStyle w:val="Head81"/>
        <w:rPr>
          <w:rFonts w:ascii="Arial" w:hAnsi="Arial" w:cs="Arial"/>
          <w:sz w:val="21"/>
        </w:rPr>
      </w:pPr>
    </w:p>
    <w:p w14:paraId="173396F9" w14:textId="77777777" w:rsidR="00F206F6" w:rsidRDefault="00F206F6" w:rsidP="002F01BA">
      <w:pPr>
        <w:pStyle w:val="Head81"/>
        <w:rPr>
          <w:rFonts w:ascii="Arial" w:hAnsi="Arial" w:cs="Arial"/>
          <w:sz w:val="21"/>
        </w:rPr>
      </w:pPr>
    </w:p>
    <w:p w14:paraId="31339E42" w14:textId="77777777" w:rsidR="00F206F6" w:rsidRDefault="00F206F6" w:rsidP="002F01BA">
      <w:pPr>
        <w:pStyle w:val="Head81"/>
        <w:rPr>
          <w:rFonts w:ascii="Arial" w:hAnsi="Arial" w:cs="Arial"/>
          <w:sz w:val="21"/>
        </w:rPr>
      </w:pPr>
    </w:p>
    <w:p w14:paraId="244B0E9D" w14:textId="77777777" w:rsidR="00F206F6" w:rsidRDefault="00F206F6" w:rsidP="002F01BA">
      <w:pPr>
        <w:pStyle w:val="Head81"/>
        <w:rPr>
          <w:rFonts w:ascii="Arial" w:hAnsi="Arial" w:cs="Arial"/>
          <w:sz w:val="21"/>
        </w:rPr>
      </w:pPr>
    </w:p>
    <w:p w14:paraId="6E7C5F32" w14:textId="77777777" w:rsidR="00F206F6" w:rsidRDefault="00F206F6" w:rsidP="002F01BA">
      <w:pPr>
        <w:pStyle w:val="Head81"/>
        <w:rPr>
          <w:rFonts w:ascii="Arial" w:hAnsi="Arial" w:cs="Arial"/>
          <w:sz w:val="21"/>
        </w:rPr>
      </w:pPr>
    </w:p>
    <w:p w14:paraId="345CE9EA" w14:textId="77777777" w:rsidR="00F206F6" w:rsidRDefault="00F206F6" w:rsidP="002F01BA">
      <w:pPr>
        <w:pStyle w:val="Head81"/>
        <w:rPr>
          <w:rFonts w:ascii="Arial" w:hAnsi="Arial" w:cs="Arial"/>
          <w:sz w:val="21"/>
        </w:rPr>
      </w:pPr>
    </w:p>
    <w:p w14:paraId="6B868D72" w14:textId="77777777" w:rsidR="00F206F6" w:rsidRDefault="00F206F6" w:rsidP="002F01BA">
      <w:pPr>
        <w:pStyle w:val="Head81"/>
        <w:rPr>
          <w:rFonts w:ascii="Arial" w:hAnsi="Arial" w:cs="Arial"/>
          <w:sz w:val="21"/>
        </w:rPr>
      </w:pPr>
    </w:p>
    <w:p w14:paraId="23ED4DA5" w14:textId="77777777" w:rsidR="00F206F6" w:rsidRDefault="00F206F6" w:rsidP="002F01BA">
      <w:pPr>
        <w:pStyle w:val="Head81"/>
        <w:rPr>
          <w:rFonts w:ascii="Arial" w:hAnsi="Arial" w:cs="Arial"/>
          <w:sz w:val="21"/>
        </w:rPr>
      </w:pPr>
    </w:p>
    <w:p w14:paraId="61C876E6" w14:textId="77777777" w:rsidR="00F206F6" w:rsidRDefault="00F206F6" w:rsidP="002F01BA">
      <w:pPr>
        <w:pStyle w:val="Head81"/>
        <w:rPr>
          <w:rFonts w:ascii="Arial" w:hAnsi="Arial" w:cs="Arial"/>
          <w:sz w:val="21"/>
        </w:rPr>
      </w:pPr>
    </w:p>
    <w:p w14:paraId="62864C17" w14:textId="77777777" w:rsidR="00F206F6" w:rsidRDefault="00F206F6" w:rsidP="002F01BA">
      <w:pPr>
        <w:pStyle w:val="Head81"/>
        <w:rPr>
          <w:rFonts w:ascii="Arial" w:hAnsi="Arial" w:cs="Arial"/>
          <w:sz w:val="21"/>
        </w:rPr>
      </w:pPr>
    </w:p>
    <w:p w14:paraId="5521F5D5" w14:textId="77777777" w:rsidR="00F206F6" w:rsidRDefault="00F206F6" w:rsidP="002F01BA">
      <w:pPr>
        <w:pStyle w:val="Head81"/>
        <w:rPr>
          <w:rFonts w:ascii="Arial" w:hAnsi="Arial" w:cs="Arial"/>
          <w:sz w:val="21"/>
        </w:rPr>
      </w:pPr>
    </w:p>
    <w:p w14:paraId="12E0C04D" w14:textId="77777777" w:rsidR="00F206F6" w:rsidRDefault="00F206F6" w:rsidP="002F01BA">
      <w:pPr>
        <w:pStyle w:val="Head81"/>
        <w:rPr>
          <w:rFonts w:ascii="Arial" w:hAnsi="Arial" w:cs="Arial"/>
          <w:sz w:val="21"/>
        </w:rPr>
      </w:pPr>
    </w:p>
    <w:p w14:paraId="533E0E3B" w14:textId="77777777" w:rsidR="00F206F6" w:rsidRDefault="00F206F6" w:rsidP="002F01BA">
      <w:pPr>
        <w:pStyle w:val="Head81"/>
        <w:rPr>
          <w:rFonts w:ascii="Arial" w:hAnsi="Arial" w:cs="Arial"/>
          <w:sz w:val="21"/>
        </w:rPr>
      </w:pPr>
    </w:p>
    <w:p w14:paraId="0EB4D97C" w14:textId="77777777" w:rsidR="00F206F6" w:rsidRDefault="00F206F6" w:rsidP="002F01BA">
      <w:pPr>
        <w:pStyle w:val="Head81"/>
        <w:rPr>
          <w:rFonts w:ascii="Arial" w:hAnsi="Arial" w:cs="Arial"/>
          <w:sz w:val="21"/>
        </w:rPr>
      </w:pPr>
    </w:p>
    <w:p w14:paraId="4B081AAD" w14:textId="77777777" w:rsidR="00F206F6" w:rsidRDefault="00F206F6" w:rsidP="002F01BA">
      <w:pPr>
        <w:pStyle w:val="Head81"/>
        <w:rPr>
          <w:rFonts w:ascii="Arial" w:hAnsi="Arial" w:cs="Arial"/>
          <w:sz w:val="21"/>
        </w:rPr>
      </w:pPr>
    </w:p>
    <w:p w14:paraId="10F43445" w14:textId="77777777" w:rsidR="00F206F6" w:rsidRDefault="00F206F6" w:rsidP="002F01BA">
      <w:pPr>
        <w:pStyle w:val="Head81"/>
        <w:rPr>
          <w:rFonts w:ascii="Arial" w:hAnsi="Arial" w:cs="Arial"/>
          <w:sz w:val="21"/>
        </w:rPr>
      </w:pPr>
    </w:p>
    <w:p w14:paraId="0385F13E" w14:textId="77777777" w:rsidR="00F206F6" w:rsidRDefault="00F206F6" w:rsidP="002F01BA">
      <w:pPr>
        <w:pStyle w:val="Head81"/>
        <w:rPr>
          <w:rFonts w:ascii="Arial" w:hAnsi="Arial" w:cs="Arial"/>
          <w:sz w:val="21"/>
        </w:rPr>
      </w:pPr>
    </w:p>
    <w:p w14:paraId="44849783" w14:textId="77777777" w:rsidR="00F206F6" w:rsidRDefault="00F206F6" w:rsidP="002F01BA">
      <w:pPr>
        <w:pStyle w:val="Head81"/>
        <w:rPr>
          <w:rFonts w:ascii="Arial" w:hAnsi="Arial" w:cs="Arial"/>
          <w:sz w:val="21"/>
        </w:rPr>
      </w:pPr>
    </w:p>
    <w:p w14:paraId="2DB55B13" w14:textId="77777777" w:rsidR="00F206F6" w:rsidRDefault="00F206F6" w:rsidP="002F01BA">
      <w:pPr>
        <w:pStyle w:val="Head81"/>
        <w:rPr>
          <w:rFonts w:ascii="Arial" w:hAnsi="Arial" w:cs="Arial"/>
          <w:sz w:val="21"/>
        </w:rPr>
      </w:pPr>
    </w:p>
    <w:p w14:paraId="2173C39E" w14:textId="77777777" w:rsidR="00F206F6" w:rsidRDefault="00F206F6" w:rsidP="002F01BA">
      <w:pPr>
        <w:pStyle w:val="Head81"/>
        <w:rPr>
          <w:rFonts w:ascii="Arial" w:hAnsi="Arial" w:cs="Arial"/>
          <w:sz w:val="21"/>
        </w:rPr>
      </w:pPr>
    </w:p>
    <w:p w14:paraId="71244476" w14:textId="77777777" w:rsidR="00F206F6" w:rsidRDefault="00F206F6" w:rsidP="002F01BA">
      <w:pPr>
        <w:pStyle w:val="Head81"/>
        <w:rPr>
          <w:rFonts w:ascii="Arial" w:hAnsi="Arial" w:cs="Arial"/>
          <w:sz w:val="21"/>
        </w:rPr>
      </w:pPr>
    </w:p>
    <w:p w14:paraId="17634853" w14:textId="77777777" w:rsidR="00F206F6" w:rsidRDefault="00F206F6" w:rsidP="002F01BA">
      <w:pPr>
        <w:pStyle w:val="Head81"/>
        <w:rPr>
          <w:rFonts w:ascii="Arial" w:hAnsi="Arial" w:cs="Arial"/>
          <w:sz w:val="21"/>
        </w:rPr>
      </w:pPr>
    </w:p>
    <w:p w14:paraId="56DA4987" w14:textId="77777777" w:rsidR="00F206F6" w:rsidRDefault="00F206F6" w:rsidP="002F01BA">
      <w:pPr>
        <w:pStyle w:val="Head81"/>
        <w:rPr>
          <w:rFonts w:ascii="Arial" w:hAnsi="Arial" w:cs="Arial"/>
          <w:sz w:val="21"/>
        </w:rPr>
      </w:pPr>
    </w:p>
    <w:p w14:paraId="0F43B4C9" w14:textId="77777777" w:rsidR="00F206F6" w:rsidRDefault="00F206F6" w:rsidP="002F01BA">
      <w:pPr>
        <w:pStyle w:val="Head81"/>
        <w:rPr>
          <w:rFonts w:ascii="Arial" w:hAnsi="Arial" w:cs="Arial"/>
          <w:sz w:val="21"/>
        </w:rPr>
      </w:pPr>
    </w:p>
    <w:bookmarkEnd w:id="26"/>
    <w:p w14:paraId="337B3659" w14:textId="77777777" w:rsidR="00F206F6" w:rsidRDefault="00F206F6" w:rsidP="00F206F6">
      <w:pPr>
        <w:pStyle w:val="Head81"/>
        <w:jc w:val="left"/>
        <w:rPr>
          <w:rFonts w:ascii="Arial" w:hAnsi="Arial" w:cs="Arial"/>
          <w:sz w:val="21"/>
        </w:rPr>
      </w:pPr>
    </w:p>
    <w:sectPr w:rsidR="00F206F6" w:rsidSect="00666A2D">
      <w:headerReference w:type="even" r:id="rId124"/>
      <w:headerReference w:type="default" r:id="rId125"/>
      <w:footerReference w:type="even" r:id="rId126"/>
      <w:footerReference w:type="default" r:id="rId127"/>
      <w:headerReference w:type="first" r:id="rId128"/>
      <w:footerReference w:type="first" r:id="rId129"/>
      <w:footnotePr>
        <w:numRestart w:val="eachPage"/>
      </w:footnotePr>
      <w:endnotePr>
        <w:numFmt w:val="decimal"/>
      </w:endnotePr>
      <w:pgSz w:w="11907" w:h="16840" w:code="9"/>
      <w:pgMar w:top="1440" w:right="1183" w:bottom="115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D26A" w14:textId="77777777" w:rsidR="000C6123" w:rsidRDefault="000C6123">
      <w:r>
        <w:separator/>
      </w:r>
    </w:p>
  </w:endnote>
  <w:endnote w:type="continuationSeparator" w:id="0">
    <w:p w14:paraId="49165C36" w14:textId="77777777" w:rsidR="000C6123" w:rsidRDefault="000C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BD66" w14:textId="77777777" w:rsidR="00453D6E" w:rsidRPr="00FC15E8" w:rsidRDefault="009F1A50" w:rsidP="002F5702">
    <w:pPr>
      <w:pStyle w:val="Fuzeile"/>
      <w:pBdr>
        <w:top w:val="single" w:sz="4" w:space="1" w:color="auto"/>
      </w:pBdr>
      <w:tabs>
        <w:tab w:val="clear" w:pos="9504"/>
        <w:tab w:val="right" w:leader="underscore" w:pos="8931"/>
      </w:tabs>
      <w:ind w:right="-261"/>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DEB5" w14:textId="77777777" w:rsidR="00666A2D" w:rsidRPr="00FC15E8" w:rsidRDefault="00666A2D" w:rsidP="004B779B">
    <w:pPr>
      <w:pStyle w:val="Fuzeile"/>
      <w:pBdr>
        <w:top w:val="single" w:sz="4" w:space="1" w:color="auto"/>
      </w:pBdr>
      <w:tabs>
        <w:tab w:val="clear" w:pos="9504"/>
        <w:tab w:val="right" w:leader="underscore" w:pos="8931"/>
      </w:tabs>
      <w:ind w:right="-24"/>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93D2" w14:textId="77777777" w:rsidR="00666A2D" w:rsidRPr="00EE3309" w:rsidRDefault="004A5C9C" w:rsidP="004B779B">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A8A1" w14:textId="77777777" w:rsidR="00666A2D" w:rsidRPr="00FC15E8" w:rsidRDefault="00666A2D" w:rsidP="002F5702">
    <w:pPr>
      <w:pStyle w:val="Fuzeile"/>
      <w:pBdr>
        <w:top w:val="single" w:sz="4" w:space="1" w:color="auto"/>
      </w:pBdr>
      <w:tabs>
        <w:tab w:val="clear" w:pos="9504"/>
        <w:tab w:val="right" w:leader="underscore" w:pos="8931"/>
      </w:tabs>
      <w:ind w:right="-261"/>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13A7" w14:textId="77777777" w:rsidR="00666A2D" w:rsidRPr="00EE3309" w:rsidRDefault="004A5C9C" w:rsidP="004B779B">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35AB" w14:textId="77777777" w:rsidR="009F1A50" w:rsidRPr="00FC15E8" w:rsidRDefault="009F1A50" w:rsidP="009F1A50">
    <w:pPr>
      <w:pStyle w:val="Fuzeile"/>
      <w:pBdr>
        <w:top w:val="single" w:sz="4" w:space="1" w:color="auto"/>
      </w:pBdr>
      <w:tabs>
        <w:tab w:val="clear" w:pos="9504"/>
        <w:tab w:val="right" w:leader="underscore" w:pos="14317"/>
      </w:tabs>
      <w:ind w:right="-357"/>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ABC6" w14:textId="77777777" w:rsidR="009F1A50" w:rsidRPr="00EE3309" w:rsidRDefault="004A5C9C" w:rsidP="00666A2D">
    <w:pPr>
      <w:pStyle w:val="Fuzeile"/>
      <w:pBdr>
        <w:top w:val="single" w:sz="4" w:space="1" w:color="auto"/>
      </w:pBdr>
      <w:tabs>
        <w:tab w:val="clear" w:pos="9504"/>
        <w:tab w:val="right" w:leader="underscore" w:pos="8931"/>
      </w:tabs>
      <w:ind w:right="96"/>
      <w:jc w:val="right"/>
      <w:rPr>
        <w:rFonts w:ascii="Arial" w:hAnsi="Arial" w:cs="Arial"/>
        <w:sz w:val="20"/>
      </w:rPr>
    </w:pPr>
    <w:r>
      <w:rPr>
        <w:rFonts w:ascii="Arial" w:hAnsi="Arial" w:cs="Arial"/>
        <w:sz w:val="20"/>
      </w:rPr>
      <w:t>Goods-SBD-1stage-1env-Jan2019-ES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27A8" w14:textId="77777777" w:rsidR="009F1A50" w:rsidRPr="00FC15E8" w:rsidRDefault="009F1A50" w:rsidP="00666A2D">
    <w:pPr>
      <w:pStyle w:val="Fuzeile"/>
      <w:pBdr>
        <w:top w:val="single" w:sz="4" w:space="1" w:color="auto"/>
      </w:pBdr>
      <w:tabs>
        <w:tab w:val="clear" w:pos="9504"/>
        <w:tab w:val="right" w:pos="8930"/>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40A2" w14:textId="77777777" w:rsidR="00666A2D" w:rsidRPr="00EE3309" w:rsidRDefault="004A5C9C" w:rsidP="00666A2D">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5B25" w14:textId="77777777" w:rsidR="00666A2D" w:rsidRPr="00FC15E8" w:rsidRDefault="00666A2D"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2FFC" w14:textId="77777777" w:rsidR="00666A2D" w:rsidRPr="00EE3309" w:rsidRDefault="004A5C9C" w:rsidP="00666A2D">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EF51" w14:textId="77777777" w:rsidR="00453D6E" w:rsidRPr="00EE3309" w:rsidRDefault="004A5C9C" w:rsidP="009F1A50">
    <w:pPr>
      <w:pStyle w:val="Fuzeile"/>
      <w:pBdr>
        <w:top w:val="single" w:sz="4" w:space="1" w:color="auto"/>
      </w:pBdr>
      <w:tabs>
        <w:tab w:val="clear" w:pos="9504"/>
        <w:tab w:val="right" w:leader="underscore" w:pos="8931"/>
      </w:tabs>
      <w:ind w:right="-261"/>
      <w:jc w:val="right"/>
      <w:rPr>
        <w:rFonts w:ascii="Arial" w:hAnsi="Arial" w:cs="Arial"/>
        <w:sz w:val="20"/>
      </w:rPr>
    </w:pPr>
    <w:r>
      <w:rPr>
        <w:rFonts w:ascii="Arial" w:hAnsi="Arial" w:cs="Arial"/>
        <w:sz w:val="20"/>
      </w:rPr>
      <w:t>Goods-SBD-1stage-1env-Jan2019-ES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5F6F" w14:textId="77777777" w:rsidR="00666A2D" w:rsidRPr="00FC15E8" w:rsidRDefault="00666A2D"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A24F" w14:textId="77777777" w:rsidR="00666A2D" w:rsidRPr="00FC15E8" w:rsidRDefault="00666A2D" w:rsidP="00666A2D">
    <w:pPr>
      <w:pStyle w:val="Fuzeile"/>
      <w:pBdr>
        <w:top w:val="single" w:sz="4" w:space="1" w:color="auto"/>
      </w:pBdr>
      <w:tabs>
        <w:tab w:val="clear" w:pos="9504"/>
        <w:tab w:val="right" w:pos="8930"/>
      </w:tabs>
      <w:ind w:right="96"/>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CC38" w14:textId="77777777" w:rsidR="00666A2D" w:rsidRPr="00EE3309" w:rsidRDefault="004A5C9C" w:rsidP="00666A2D">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2A6E" w14:textId="77777777" w:rsidR="009F1A50" w:rsidRPr="00FC15E8" w:rsidRDefault="009F1A50" w:rsidP="009F1A50">
    <w:pPr>
      <w:pStyle w:val="Fuzeile"/>
      <w:pBdr>
        <w:top w:val="single" w:sz="4" w:space="1" w:color="auto"/>
      </w:pBdr>
      <w:tabs>
        <w:tab w:val="clear" w:pos="9504"/>
        <w:tab w:val="right" w:pos="14742"/>
      </w:tabs>
      <w:ind w:right="-493"/>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999B" w14:textId="77777777" w:rsidR="009F1A50" w:rsidRPr="00FC15E8" w:rsidRDefault="009F1A50"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7FB4" w14:textId="77777777" w:rsidR="00666A2D" w:rsidRPr="00EE3309" w:rsidRDefault="004A5C9C" w:rsidP="00666A2D">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89C4" w14:textId="77777777" w:rsidR="009F1A50" w:rsidRPr="009F1A50" w:rsidRDefault="009F1A50" w:rsidP="00666A2D">
    <w:pPr>
      <w:pStyle w:val="Fuzeile"/>
      <w:pBdr>
        <w:top w:val="single" w:sz="4" w:space="1" w:color="auto"/>
      </w:pBdr>
      <w:tabs>
        <w:tab w:val="clear" w:pos="9504"/>
        <w:tab w:val="right" w:leader="underscore" w:pos="8931"/>
      </w:tabs>
      <w:ind w:right="-24"/>
      <w:rPr>
        <w:rFonts w:ascii="Arial" w:hAnsi="Arial" w:cs="Arial"/>
        <w:sz w:val="20"/>
      </w:rPr>
    </w:pPr>
    <w:r w:rsidRPr="009F1A50">
      <w:rPr>
        <w:color w:val="FFFFFF"/>
      </w:rPr>
      <w:tab/>
    </w:r>
    <w:r w:rsidR="004A5C9C">
      <w:rPr>
        <w:rFonts w:ascii="Arial" w:hAnsi="Arial" w:cs="Arial"/>
        <w:sz w:val="20"/>
      </w:rPr>
      <w:t>Goods-SBD-1stage-1env-Jan2019-ES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D891" w14:textId="77777777" w:rsidR="00666A2D" w:rsidRPr="00FC15E8" w:rsidRDefault="00666A2D"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9FA4" w14:textId="77777777" w:rsidR="00666A2D" w:rsidRPr="00EE3309" w:rsidRDefault="004A5C9C" w:rsidP="00666A2D">
    <w:pPr>
      <w:pStyle w:val="Fuzeile"/>
      <w:pBdr>
        <w:top w:val="single" w:sz="4" w:space="1" w:color="auto"/>
      </w:pBdr>
      <w:tabs>
        <w:tab w:val="clear" w:pos="9504"/>
        <w:tab w:val="right" w:leader="underscore" w:pos="8931"/>
      </w:tabs>
      <w:ind w:right="-24"/>
      <w:jc w:val="right"/>
      <w:rPr>
        <w:rFonts w:ascii="Arial" w:hAnsi="Arial" w:cs="Arial"/>
        <w:sz w:val="20"/>
      </w:rPr>
    </w:pPr>
    <w:r>
      <w:rPr>
        <w:rFonts w:ascii="Arial" w:hAnsi="Arial" w:cs="Arial"/>
        <w:sz w:val="20"/>
      </w:rPr>
      <w:t>Goods-SBD-1stage-1env-Jan2019-ES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DCA5" w14:textId="77777777" w:rsidR="00666A2D" w:rsidRPr="009F1A50" w:rsidRDefault="00666A2D" w:rsidP="00666A2D">
    <w:pPr>
      <w:pStyle w:val="Fuzeile"/>
      <w:pBdr>
        <w:top w:val="single" w:sz="4" w:space="1" w:color="auto"/>
      </w:pBdr>
      <w:tabs>
        <w:tab w:val="clear" w:pos="9504"/>
        <w:tab w:val="right" w:pos="8930"/>
        <w:tab w:val="left" w:pos="9214"/>
      </w:tabs>
      <w:ind w:right="-24"/>
      <w:rPr>
        <w:rFonts w:ascii="Arial" w:hAnsi="Arial" w:cs="Arial"/>
        <w:sz w:val="20"/>
      </w:rPr>
    </w:pPr>
    <w:r w:rsidRPr="009F1A50">
      <w:rPr>
        <w:color w:val="FFFFFF"/>
      </w:rPr>
      <w:tab/>
    </w:r>
    <w:r w:rsidR="004A5C9C">
      <w:rPr>
        <w:rFonts w:ascii="Arial" w:hAnsi="Arial" w:cs="Arial"/>
        <w:sz w:val="20"/>
      </w:rPr>
      <w:t>Goods-SBD-1stage-1env-Jan2019-ES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49BB" w14:textId="77777777" w:rsidR="00666A2D" w:rsidRPr="009F1A50" w:rsidRDefault="00666A2D" w:rsidP="009F1A50">
    <w:pPr>
      <w:pStyle w:val="Fuzeile"/>
      <w:tabs>
        <w:tab w:val="clear" w:pos="9504"/>
        <w:tab w:val="right" w:leader="underscore" w:pos="8931"/>
      </w:tabs>
      <w:ind w:right="96"/>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2F0D" w14:textId="77777777" w:rsidR="009F1A50" w:rsidRPr="00FC15E8" w:rsidRDefault="009F1A50" w:rsidP="009F1A50">
    <w:pPr>
      <w:pStyle w:val="Fuzeile"/>
      <w:pBdr>
        <w:top w:val="single" w:sz="4" w:space="1" w:color="auto"/>
      </w:pBdr>
      <w:tabs>
        <w:tab w:val="clear" w:pos="9504"/>
        <w:tab w:val="right" w:pos="14317"/>
      </w:tabs>
      <w:ind w:right="-68"/>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5144" w14:textId="77777777" w:rsidR="009F1A50" w:rsidRPr="00EE3309" w:rsidRDefault="004A5C9C" w:rsidP="002F5702">
    <w:pPr>
      <w:pStyle w:val="Fuzeile"/>
      <w:pBdr>
        <w:top w:val="single" w:sz="4" w:space="1" w:color="auto"/>
      </w:pBdr>
      <w:tabs>
        <w:tab w:val="clear" w:pos="9504"/>
        <w:tab w:val="right" w:pos="8931"/>
      </w:tabs>
      <w:ind w:right="96"/>
      <w:jc w:val="right"/>
      <w:rPr>
        <w:rFonts w:ascii="Arial" w:hAnsi="Arial" w:cs="Arial"/>
        <w:sz w:val="20"/>
      </w:rPr>
    </w:pPr>
    <w:r>
      <w:rPr>
        <w:rFonts w:ascii="Arial" w:hAnsi="Arial" w:cs="Arial"/>
        <w:sz w:val="20"/>
      </w:rPr>
      <w:t>Goods-SBD-1stage-1env-Jan2019-ES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B5B7" w14:textId="77777777" w:rsidR="00666A2D"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9AD" w14:textId="77777777" w:rsidR="009F1A50" w:rsidRPr="009F1A50" w:rsidRDefault="009F1A50" w:rsidP="00666A2D">
    <w:pPr>
      <w:pStyle w:val="Fuzeile"/>
      <w:pBdr>
        <w:top w:val="single" w:sz="4" w:space="1" w:color="auto"/>
      </w:pBdr>
      <w:tabs>
        <w:tab w:val="clear" w:pos="9504"/>
        <w:tab w:val="right" w:leader="underscore" w:pos="8931"/>
      </w:tabs>
      <w:ind w:right="-24"/>
      <w:rPr>
        <w:rFonts w:ascii="Arial" w:hAnsi="Arial" w:cs="Arial"/>
        <w:sz w:val="20"/>
      </w:rPr>
    </w:pPr>
    <w:r w:rsidRPr="009F1A50">
      <w:rPr>
        <w:color w:val="FFFFFF"/>
      </w:rPr>
      <w:tab/>
    </w:r>
    <w:r w:rsidR="004A5C9C">
      <w:rPr>
        <w:rFonts w:ascii="Arial" w:hAnsi="Arial" w:cs="Arial"/>
        <w:sz w:val="20"/>
      </w:rPr>
      <w:t>Goods-SBD-1stage-1env-Jan2019-ES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11A6" w14:textId="77777777" w:rsidR="009F1A50" w:rsidRPr="00FC15E8" w:rsidRDefault="002F5702"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481D" w14:textId="77777777" w:rsidR="002F5702"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77A9" w14:textId="77777777" w:rsidR="002F5702" w:rsidRPr="00FC15E8" w:rsidRDefault="002F5702"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D57D" w14:textId="77777777" w:rsidR="00666A2D"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AFB5" w14:textId="77777777" w:rsidR="00666A2D" w:rsidRPr="009F1A50" w:rsidRDefault="00666A2D" w:rsidP="00666A2D">
    <w:pPr>
      <w:pStyle w:val="Fuzeile"/>
      <w:pBdr>
        <w:top w:val="single" w:sz="4" w:space="1" w:color="auto"/>
      </w:pBdr>
      <w:tabs>
        <w:tab w:val="clear" w:pos="9504"/>
        <w:tab w:val="right" w:leader="underscore" w:pos="8931"/>
      </w:tabs>
      <w:ind w:right="-24"/>
      <w:rPr>
        <w:rFonts w:ascii="Arial" w:hAnsi="Arial" w:cs="Arial"/>
        <w:sz w:val="20"/>
      </w:rPr>
    </w:pPr>
    <w:r w:rsidRPr="009F1A50">
      <w:rPr>
        <w:color w:val="FFFFFF"/>
      </w:rPr>
      <w:tab/>
    </w:r>
    <w:r w:rsidR="004A5C9C">
      <w:rPr>
        <w:rFonts w:ascii="Arial" w:hAnsi="Arial" w:cs="Arial"/>
        <w:sz w:val="20"/>
      </w:rPr>
      <w:t>Goods-SBD-1stage-1env-Jan2019-ES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0C13" w14:textId="77777777" w:rsidR="00666A2D" w:rsidRPr="00EE3309" w:rsidRDefault="004A5C9C" w:rsidP="00666A2D">
    <w:pPr>
      <w:pStyle w:val="Fuzeile"/>
      <w:pBdr>
        <w:top w:val="single" w:sz="4" w:space="1" w:color="auto"/>
      </w:pBdr>
      <w:tabs>
        <w:tab w:val="clear" w:pos="9504"/>
        <w:tab w:val="right" w:pos="8931"/>
      </w:tabs>
      <w:ind w:right="-384"/>
      <w:jc w:val="right"/>
      <w:rPr>
        <w:rFonts w:ascii="Arial" w:hAnsi="Arial" w:cs="Arial"/>
        <w:sz w:val="20"/>
      </w:rPr>
    </w:pPr>
    <w:r>
      <w:rPr>
        <w:rFonts w:ascii="Arial" w:hAnsi="Arial" w:cs="Arial"/>
        <w:sz w:val="20"/>
      </w:rPr>
      <w:t>Goods-SBD-1stage-1env-Jan2019-ES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23E5" w14:textId="77777777" w:rsidR="00666A2D" w:rsidRPr="00FC15E8" w:rsidRDefault="00666A2D" w:rsidP="002F5702">
    <w:pPr>
      <w:pStyle w:val="Fuzeile"/>
      <w:pBdr>
        <w:top w:val="single" w:sz="4" w:space="1" w:color="auto"/>
      </w:pBdr>
      <w:tabs>
        <w:tab w:val="clear" w:pos="9504"/>
        <w:tab w:val="right" w:leader="underscore" w:pos="8931"/>
      </w:tabs>
      <w:ind w:right="-261"/>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02B8" w14:textId="77777777" w:rsidR="002F5702" w:rsidRPr="00FC15E8" w:rsidRDefault="002F5702" w:rsidP="00666A2D">
    <w:pPr>
      <w:pStyle w:val="Fuzeile"/>
      <w:pBdr>
        <w:top w:val="single" w:sz="4" w:space="1" w:color="auto"/>
      </w:pBdr>
      <w:tabs>
        <w:tab w:val="clear" w:pos="9504"/>
        <w:tab w:val="right" w:pos="8930"/>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8D7E" w14:textId="77777777" w:rsidR="00666A2D"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B2D1" w14:textId="77777777" w:rsidR="002F5702" w:rsidRPr="00EE3309" w:rsidRDefault="004A5C9C" w:rsidP="002F5702">
    <w:pPr>
      <w:pStyle w:val="Fuzeile"/>
      <w:pBdr>
        <w:top w:val="single" w:sz="4" w:space="1" w:color="auto"/>
      </w:pBdr>
      <w:tabs>
        <w:tab w:val="clear" w:pos="9504"/>
        <w:tab w:val="right" w:pos="8931"/>
      </w:tabs>
      <w:ind w:right="-261"/>
      <w:jc w:val="right"/>
      <w:rPr>
        <w:rFonts w:ascii="Arial" w:hAnsi="Arial" w:cs="Arial"/>
        <w:sz w:val="20"/>
      </w:rPr>
    </w:pPr>
    <w:r>
      <w:rPr>
        <w:rFonts w:ascii="Arial" w:hAnsi="Arial" w:cs="Arial"/>
        <w:sz w:val="20"/>
      </w:rPr>
      <w:t>Goods-SBD-1stage-1env-Jan2019-ES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7010" w14:textId="77777777" w:rsidR="002F5702" w:rsidRPr="00FC15E8" w:rsidRDefault="002F5702" w:rsidP="002F5702">
    <w:pPr>
      <w:pStyle w:val="Fuzeile"/>
      <w:pBdr>
        <w:top w:val="single" w:sz="4" w:space="1" w:color="auto"/>
      </w:pBdr>
      <w:tabs>
        <w:tab w:val="clear" w:pos="9504"/>
        <w:tab w:val="right" w:pos="14175"/>
      </w:tabs>
      <w:ind w:right="-26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C85" w14:textId="77777777" w:rsidR="002F5702" w:rsidRPr="00FC15E8" w:rsidRDefault="002F5702" w:rsidP="00666A2D">
    <w:pPr>
      <w:pStyle w:val="Fuzeile"/>
      <w:pBdr>
        <w:top w:val="single" w:sz="4" w:space="1" w:color="auto"/>
      </w:pBdr>
      <w:tabs>
        <w:tab w:val="clear" w:pos="9504"/>
        <w:tab w:val="right" w:pos="8931"/>
      </w:tabs>
      <w:ind w:right="-25"/>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D032" w14:textId="77777777" w:rsidR="002F5702" w:rsidRPr="00EE3309" w:rsidRDefault="004A5C9C" w:rsidP="00666A2D">
    <w:pPr>
      <w:pStyle w:val="Fuzeile"/>
      <w:pBdr>
        <w:top w:val="single" w:sz="4" w:space="1" w:color="auto"/>
      </w:pBdr>
      <w:tabs>
        <w:tab w:val="clear" w:pos="9504"/>
        <w:tab w:val="right" w:pos="8931"/>
      </w:tabs>
      <w:ind w:right="-25"/>
      <w:jc w:val="right"/>
      <w:rPr>
        <w:rFonts w:ascii="Arial" w:hAnsi="Arial" w:cs="Arial"/>
        <w:sz w:val="20"/>
      </w:rPr>
    </w:pPr>
    <w:r>
      <w:rPr>
        <w:rFonts w:ascii="Arial" w:hAnsi="Arial" w:cs="Arial"/>
        <w:sz w:val="20"/>
      </w:rPr>
      <w:t>Goods-SBD-1stage-1env-Jan2019-ES</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823" w14:textId="77777777" w:rsidR="00666A2D" w:rsidRPr="00EE3309" w:rsidRDefault="004A5C9C" w:rsidP="002F5702">
    <w:pPr>
      <w:pStyle w:val="Fuzeile"/>
      <w:pBdr>
        <w:top w:val="single" w:sz="4" w:space="1" w:color="auto"/>
      </w:pBdr>
      <w:tabs>
        <w:tab w:val="clear" w:pos="9504"/>
        <w:tab w:val="right" w:pos="8931"/>
      </w:tabs>
      <w:ind w:right="-261"/>
      <w:jc w:val="right"/>
      <w:rPr>
        <w:rFonts w:ascii="Arial" w:hAnsi="Arial" w:cs="Arial"/>
        <w:sz w:val="20"/>
      </w:rPr>
    </w:pPr>
    <w:r>
      <w:rPr>
        <w:rFonts w:ascii="Arial" w:hAnsi="Arial" w:cs="Arial"/>
        <w:sz w:val="20"/>
      </w:rPr>
      <w:t>Goods-SBD-1stage-1env-Jan2019-ES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4E54" w14:textId="77777777" w:rsidR="00666A2D" w:rsidRPr="00FC15E8" w:rsidRDefault="00666A2D" w:rsidP="00666A2D">
    <w:pPr>
      <w:pStyle w:val="Fuzeile"/>
      <w:pBdr>
        <w:top w:val="single" w:sz="4" w:space="1" w:color="auto"/>
      </w:pBdr>
      <w:tabs>
        <w:tab w:val="clear" w:pos="9504"/>
        <w:tab w:val="right" w:pos="8931"/>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A0DD" w14:textId="77777777" w:rsidR="00666A2D"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4A84" w14:textId="77777777" w:rsidR="009F1A50" w:rsidRPr="00FC15E8" w:rsidRDefault="009F1A50" w:rsidP="009F1A50">
    <w:pPr>
      <w:pStyle w:val="Fuzeile"/>
      <w:pBdr>
        <w:top w:val="single" w:sz="4" w:space="1" w:color="auto"/>
      </w:pBdr>
      <w:tabs>
        <w:tab w:val="clear" w:pos="9504"/>
        <w:tab w:val="right" w:pos="14317"/>
      </w:tabs>
      <w:ind w:right="-357"/>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8A68" w14:textId="77777777" w:rsidR="00666A2D" w:rsidRPr="00EE3309" w:rsidRDefault="004A5C9C" w:rsidP="009F1A50">
    <w:pPr>
      <w:pStyle w:val="Fuzeile"/>
      <w:pBdr>
        <w:top w:val="single" w:sz="4" w:space="1" w:color="auto"/>
      </w:pBdr>
      <w:tabs>
        <w:tab w:val="clear" w:pos="9504"/>
        <w:tab w:val="right" w:leader="underscore" w:pos="8931"/>
      </w:tabs>
      <w:ind w:right="-261"/>
      <w:jc w:val="right"/>
      <w:rPr>
        <w:rFonts w:ascii="Arial" w:hAnsi="Arial" w:cs="Arial"/>
        <w:sz w:val="20"/>
      </w:rPr>
    </w:pPr>
    <w:r>
      <w:rPr>
        <w:rFonts w:ascii="Arial" w:hAnsi="Arial" w:cs="Arial"/>
        <w:sz w:val="20"/>
      </w:rPr>
      <w:t>Goods-SBD-1stage-1env-Jan2019-ES</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DDCF" w14:textId="77777777" w:rsidR="009F1A50" w:rsidRPr="00FC15E8" w:rsidRDefault="009F1A50" w:rsidP="00666A2D">
    <w:pPr>
      <w:pStyle w:val="Fuzeile"/>
      <w:pBdr>
        <w:top w:val="single" w:sz="4" w:space="1" w:color="auto"/>
      </w:pBdr>
      <w:tabs>
        <w:tab w:val="clear" w:pos="9504"/>
        <w:tab w:val="right" w:pos="8930"/>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02A2" w14:textId="77777777" w:rsidR="00666A2D"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7E83" w14:textId="77777777" w:rsidR="009F1A50" w:rsidRPr="009F1A50" w:rsidRDefault="009F1A50" w:rsidP="00666A2D">
    <w:pPr>
      <w:pStyle w:val="Fuzeile"/>
      <w:pBdr>
        <w:top w:val="single" w:sz="4" w:space="1" w:color="auto"/>
      </w:pBdr>
      <w:tabs>
        <w:tab w:val="clear" w:pos="9504"/>
        <w:tab w:val="right" w:leader="underscore" w:pos="8931"/>
      </w:tabs>
      <w:ind w:right="-24"/>
      <w:rPr>
        <w:rFonts w:ascii="Arial" w:hAnsi="Arial" w:cs="Arial"/>
        <w:sz w:val="20"/>
      </w:rPr>
    </w:pPr>
    <w:r w:rsidRPr="009F1A50">
      <w:rPr>
        <w:color w:val="FFFFFF"/>
      </w:rPr>
      <w:tab/>
    </w:r>
    <w:r w:rsidR="004A5C9C">
      <w:rPr>
        <w:rFonts w:ascii="Arial" w:hAnsi="Arial" w:cs="Arial"/>
        <w:sz w:val="20"/>
      </w:rPr>
      <w:t>Goods-SBD-1stage-1env-Jan2019-ES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EC1E" w14:textId="77777777" w:rsidR="00666A2D" w:rsidRPr="00FC15E8" w:rsidRDefault="00666A2D" w:rsidP="00666A2D">
    <w:pPr>
      <w:pStyle w:val="Fuzeile"/>
      <w:pBdr>
        <w:top w:val="single" w:sz="4" w:space="1" w:color="auto"/>
      </w:pBdr>
      <w:tabs>
        <w:tab w:val="clear" w:pos="9504"/>
        <w:tab w:val="right" w:pos="8930"/>
      </w:tabs>
      <w:ind w:right="-24"/>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708E" w14:textId="77777777" w:rsidR="00666A2D" w:rsidRPr="00EE3309" w:rsidRDefault="004A5C9C" w:rsidP="00666A2D">
    <w:pPr>
      <w:pStyle w:val="Fuzeile"/>
      <w:pBdr>
        <w:top w:val="single" w:sz="4" w:space="1" w:color="auto"/>
      </w:pBdr>
      <w:tabs>
        <w:tab w:val="clear" w:pos="9504"/>
        <w:tab w:val="right" w:pos="8931"/>
      </w:tabs>
      <w:ind w:right="-24"/>
      <w:jc w:val="right"/>
      <w:rPr>
        <w:rFonts w:ascii="Arial" w:hAnsi="Arial" w:cs="Arial"/>
        <w:sz w:val="20"/>
      </w:rPr>
    </w:pPr>
    <w:r>
      <w:rPr>
        <w:rFonts w:ascii="Arial" w:hAnsi="Arial" w:cs="Arial"/>
        <w:sz w:val="20"/>
      </w:rPr>
      <w:t>Goods-SBD-1stage-1env-Jan2019-ES</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1C3E" w14:textId="77777777" w:rsidR="00666A2D" w:rsidRPr="00FC15E8" w:rsidRDefault="00666A2D" w:rsidP="00666A2D">
    <w:pPr>
      <w:pStyle w:val="Fuzeile"/>
      <w:pBdr>
        <w:top w:val="single" w:sz="4" w:space="1" w:color="auto"/>
      </w:pBdr>
      <w:tabs>
        <w:tab w:val="clear" w:pos="9504"/>
        <w:tab w:val="right" w:pos="8930"/>
      </w:tabs>
      <w:ind w:right="233"/>
      <w:rPr>
        <w:rFonts w:ascii="Arial" w:hAnsi="Arial" w:cs="Arial"/>
        <w:sz w:val="20"/>
      </w:rPr>
    </w:pPr>
    <w:r>
      <w:rPr>
        <w:rFonts w:ascii="Arial" w:hAnsi="Arial" w:cs="Arial"/>
        <w:sz w:val="20"/>
      </w:rPr>
      <w:tab/>
    </w:r>
    <w:r w:rsidR="004A5C9C">
      <w:rPr>
        <w:rFonts w:ascii="Arial" w:hAnsi="Arial" w:cs="Arial"/>
        <w:sz w:val="20"/>
      </w:rPr>
      <w:t>Goods-SBD-1stage-1env-Jan2019-ES</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7C57" w14:textId="77777777" w:rsidR="00666A2D" w:rsidRPr="00EE3309" w:rsidRDefault="004A5C9C" w:rsidP="00666A2D">
    <w:pPr>
      <w:pStyle w:val="Fuzeile"/>
      <w:pBdr>
        <w:top w:val="single" w:sz="4" w:space="1" w:color="auto"/>
      </w:pBdr>
      <w:tabs>
        <w:tab w:val="clear" w:pos="9504"/>
        <w:tab w:val="right" w:pos="8931"/>
      </w:tabs>
      <w:ind w:right="233"/>
      <w:jc w:val="right"/>
      <w:rPr>
        <w:rFonts w:ascii="Arial" w:hAnsi="Arial" w:cs="Arial"/>
        <w:sz w:val="20"/>
      </w:rPr>
    </w:pPr>
    <w:r>
      <w:rPr>
        <w:rFonts w:ascii="Arial" w:hAnsi="Arial" w:cs="Arial"/>
        <w:sz w:val="20"/>
      </w:rPr>
      <w:t>Goods-SBD-1stage-1env-Jan2019-ES</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E17C" w14:textId="77777777" w:rsidR="00453D6E" w:rsidRPr="00115265" w:rsidRDefault="009F1A50" w:rsidP="00666A2D">
    <w:pPr>
      <w:pStyle w:val="Fuzeile"/>
      <w:pBdr>
        <w:top w:val="single" w:sz="4" w:space="1" w:color="auto"/>
      </w:pBdr>
      <w:tabs>
        <w:tab w:val="clear" w:pos="9504"/>
        <w:tab w:val="right" w:leader="underscore" w:pos="8931"/>
      </w:tabs>
      <w:ind w:right="233"/>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AD4E" w14:textId="77777777" w:rsidR="00453D6E" w:rsidRPr="00115265" w:rsidRDefault="004A5C9C" w:rsidP="00666A2D">
    <w:pPr>
      <w:pStyle w:val="Fuzeile"/>
      <w:pBdr>
        <w:top w:val="single" w:sz="4" w:space="2" w:color="auto"/>
      </w:pBdr>
      <w:tabs>
        <w:tab w:val="clear" w:pos="9504"/>
        <w:tab w:val="right" w:leader="underscore" w:pos="8931"/>
      </w:tabs>
      <w:ind w:right="233"/>
      <w:jc w:val="right"/>
      <w:rPr>
        <w:rFonts w:ascii="Arial" w:hAnsi="Arial" w:cs="Arial"/>
        <w:sz w:val="20"/>
      </w:rPr>
    </w:pPr>
    <w:r>
      <w:rPr>
        <w:rFonts w:ascii="Arial" w:hAnsi="Arial" w:cs="Arial"/>
        <w:sz w:val="20"/>
      </w:rPr>
      <w:t>Goods-SBD-1stage-1env-Jan2019-ES</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7181" w14:textId="77777777" w:rsidR="00453D6E" w:rsidRDefault="00453D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93DD" w14:textId="77777777" w:rsidR="00666A2D" w:rsidRPr="00FC15E8" w:rsidRDefault="00666A2D" w:rsidP="002F5702">
    <w:pPr>
      <w:pStyle w:val="Fuzeile"/>
      <w:pBdr>
        <w:top w:val="single" w:sz="4" w:space="1" w:color="auto"/>
      </w:pBdr>
      <w:tabs>
        <w:tab w:val="clear" w:pos="9504"/>
        <w:tab w:val="right" w:leader="underscore" w:pos="8931"/>
      </w:tabs>
      <w:ind w:right="-261"/>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1863" w14:textId="77777777" w:rsidR="00666A2D" w:rsidRPr="00EE3309" w:rsidRDefault="004A5C9C" w:rsidP="009F1A50">
    <w:pPr>
      <w:pStyle w:val="Fuzeile"/>
      <w:pBdr>
        <w:top w:val="single" w:sz="4" w:space="1" w:color="auto"/>
      </w:pBdr>
      <w:tabs>
        <w:tab w:val="clear" w:pos="9504"/>
        <w:tab w:val="right" w:leader="underscore" w:pos="8931"/>
      </w:tabs>
      <w:ind w:right="-261"/>
      <w:jc w:val="right"/>
      <w:rPr>
        <w:rFonts w:ascii="Arial" w:hAnsi="Arial" w:cs="Arial"/>
        <w:sz w:val="20"/>
      </w:rPr>
    </w:pPr>
    <w:r>
      <w:rPr>
        <w:rFonts w:ascii="Arial" w:hAnsi="Arial" w:cs="Arial"/>
        <w:sz w:val="20"/>
      </w:rPr>
      <w:t>Goods-SBD-1stage-1env-Jan2019-ES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12B2" w14:textId="77777777" w:rsidR="00666A2D" w:rsidRPr="00FC15E8" w:rsidRDefault="00666A2D" w:rsidP="002F5702">
    <w:pPr>
      <w:pStyle w:val="Fuzeile"/>
      <w:pBdr>
        <w:top w:val="single" w:sz="4" w:space="1" w:color="auto"/>
      </w:pBdr>
      <w:tabs>
        <w:tab w:val="clear" w:pos="9504"/>
        <w:tab w:val="right" w:leader="underscore" w:pos="8931"/>
      </w:tabs>
      <w:ind w:right="-261"/>
      <w:rPr>
        <w:rFonts w:ascii="Arial" w:hAnsi="Arial" w:cs="Arial"/>
        <w:sz w:val="20"/>
      </w:rPr>
    </w:pPr>
    <w:r w:rsidRPr="009F1A50">
      <w:rPr>
        <w:rFonts w:ascii="Arial" w:hAnsi="Arial" w:cs="Arial"/>
        <w:color w:val="FFFFFF"/>
        <w:sz w:val="20"/>
      </w:rPr>
      <w:tab/>
    </w:r>
    <w:r w:rsidR="004A5C9C">
      <w:rPr>
        <w:rFonts w:ascii="Arial" w:hAnsi="Arial" w:cs="Arial"/>
        <w:sz w:val="20"/>
      </w:rPr>
      <w:t>Goods-SBD-1stage-1env-Jan2019-ES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D244" w14:textId="77777777" w:rsidR="00666A2D" w:rsidRPr="00EE3309" w:rsidRDefault="004A5C9C" w:rsidP="009F1A50">
    <w:pPr>
      <w:pStyle w:val="Fuzeile"/>
      <w:pBdr>
        <w:top w:val="single" w:sz="4" w:space="1" w:color="auto"/>
      </w:pBdr>
      <w:tabs>
        <w:tab w:val="clear" w:pos="9504"/>
        <w:tab w:val="right" w:leader="underscore" w:pos="8931"/>
      </w:tabs>
      <w:ind w:right="-261"/>
      <w:jc w:val="right"/>
      <w:rPr>
        <w:rFonts w:ascii="Arial" w:hAnsi="Arial" w:cs="Arial"/>
        <w:sz w:val="20"/>
      </w:rPr>
    </w:pPr>
    <w:r>
      <w:rPr>
        <w:rFonts w:ascii="Arial" w:hAnsi="Arial" w:cs="Arial"/>
        <w:sz w:val="20"/>
      </w:rPr>
      <w:t>Goods-SBD-1stage-1env-Jan2019-ES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45D0" w14:textId="77777777" w:rsidR="000C6123" w:rsidRDefault="000C6123">
      <w:r>
        <w:separator/>
      </w:r>
    </w:p>
  </w:footnote>
  <w:footnote w:type="continuationSeparator" w:id="0">
    <w:p w14:paraId="24F736A6" w14:textId="77777777" w:rsidR="000C6123" w:rsidRDefault="000C6123">
      <w:r>
        <w:continuationSeparator/>
      </w:r>
    </w:p>
  </w:footnote>
  <w:footnote w:id="1">
    <w:p w14:paraId="1EDAAAB4" w14:textId="77777777" w:rsidR="00453D6E" w:rsidRPr="004A5C9C" w:rsidRDefault="00453D6E" w:rsidP="00174019">
      <w:pPr>
        <w:pStyle w:val="Funotentext"/>
        <w:ind w:left="142" w:hanging="142"/>
        <w:rPr>
          <w:rFonts w:ascii="Arial" w:hAnsi="Arial" w:cs="Arial"/>
          <w:lang w:val="es-ES"/>
        </w:rPr>
      </w:pPr>
      <w:r w:rsidRPr="004A5C9C">
        <w:rPr>
          <w:rStyle w:val="Funotenzeichen"/>
          <w:rFonts w:ascii="Arial" w:hAnsi="Arial" w:cs="Arial"/>
          <w:sz w:val="18"/>
        </w:rPr>
        <w:footnoteRef/>
      </w:r>
      <w:r w:rsidRPr="004A5C9C">
        <w:rPr>
          <w:rFonts w:ascii="Arial" w:hAnsi="Arial" w:cs="Arial"/>
          <w:sz w:val="18"/>
          <w:lang w:val="es-ES"/>
        </w:rPr>
        <w:tab/>
        <w:t>[Eliminar de la versión final de un Documento de Licitación tal y como se distribuye a potenciales Oferentes]</w:t>
      </w:r>
    </w:p>
  </w:footnote>
  <w:footnote w:id="2">
    <w:p w14:paraId="45D388A4" w14:textId="77777777" w:rsidR="00453D6E" w:rsidRPr="004A5C9C" w:rsidRDefault="00453D6E">
      <w:pPr>
        <w:pStyle w:val="Funotentext"/>
        <w:rPr>
          <w:rFonts w:ascii="Arial" w:hAnsi="Arial" w:cs="Arial"/>
          <w:sz w:val="18"/>
          <w:szCs w:val="18"/>
          <w:lang w:val="es-ES"/>
        </w:rPr>
      </w:pPr>
      <w:r w:rsidRPr="004A5C9C">
        <w:rPr>
          <w:rStyle w:val="Funotenzeichen"/>
          <w:rFonts w:ascii="Arial" w:hAnsi="Arial" w:cs="Arial"/>
          <w:sz w:val="18"/>
          <w:szCs w:val="18"/>
        </w:rPr>
        <w:t>2</w:t>
      </w:r>
      <w:r w:rsidRPr="004A5C9C">
        <w:rPr>
          <w:rFonts w:ascii="Arial" w:hAnsi="Arial" w:cs="Arial"/>
          <w:sz w:val="18"/>
          <w:szCs w:val="18"/>
        </w:rPr>
        <w:t xml:space="preserve"> [Eliminar de la versión final de un Documento de Licitación tal y como se distribuye a potenciales Oferentes]</w:t>
      </w:r>
    </w:p>
  </w:footnote>
  <w:footnote w:id="3">
    <w:p w14:paraId="5F2DDFD5" w14:textId="77777777" w:rsidR="00453D6E" w:rsidRPr="004A5C9C" w:rsidRDefault="00453D6E" w:rsidP="00C5157C">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w:t>
      </w:r>
      <w:r w:rsidRPr="004A5C9C">
        <w:rPr>
          <w:rFonts w:ascii="Arial" w:hAnsi="Arial" w:cs="Arial"/>
          <w:sz w:val="18"/>
          <w:szCs w:val="18"/>
          <w:lang w:val="es-MX"/>
        </w:rPr>
        <w:t xml:space="preserve">[Insertar, si aplicable: “Este/estos Contrato/s serán conjuntamente financiados por </w:t>
      </w:r>
      <w:r w:rsidRPr="004A5C9C">
        <w:rPr>
          <w:rFonts w:ascii="Arial" w:hAnsi="Arial" w:cs="Arial"/>
          <w:i/>
          <w:sz w:val="18"/>
          <w:szCs w:val="18"/>
          <w:lang w:val="es-MX"/>
        </w:rPr>
        <w:t xml:space="preserve">[Insertar nombre de la agencia de cofinanciación]. </w:t>
      </w:r>
      <w:r w:rsidRPr="004A5C9C">
        <w:rPr>
          <w:rFonts w:ascii="Arial" w:hAnsi="Arial" w:cs="Arial"/>
          <w:sz w:val="18"/>
          <w:szCs w:val="18"/>
          <w:lang w:val="es-MX"/>
        </w:rPr>
        <w:t xml:space="preserve">El proceso de Licitación será regido por </w:t>
      </w:r>
      <w:r w:rsidRPr="004A5C9C">
        <w:rPr>
          <w:rFonts w:ascii="Arial" w:hAnsi="Arial" w:cs="Arial"/>
          <w:i/>
          <w:sz w:val="18"/>
          <w:szCs w:val="18"/>
          <w:lang w:val="es-MX"/>
        </w:rPr>
        <w:t>[Insertar nombre de las guías regidoras del procedimiento de licitación.]”]</w:t>
      </w:r>
    </w:p>
  </w:footnote>
  <w:footnote w:id="4">
    <w:p w14:paraId="7DF0C990" w14:textId="77777777" w:rsidR="00453D6E" w:rsidRPr="004A5C9C" w:rsidRDefault="00453D6E" w:rsidP="00C5157C">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w:t>
      </w:r>
      <w:r w:rsidRPr="004A5C9C">
        <w:rPr>
          <w:rFonts w:ascii="Arial" w:hAnsi="Arial" w:cs="Arial"/>
          <w:sz w:val="18"/>
          <w:szCs w:val="18"/>
          <w:lang w:val="es-MX"/>
        </w:rPr>
        <w:t>Se debe incluir una breve descripción del tipo/s de Bienes, incluyendo cantidades, ubicación del Proyecto, periodo de entrega y construcción, aplicación de un margen de preferencia y otra información necesaria para que los Oferentes potenciales decidan sin responder al Llamado o no.]</w:t>
      </w:r>
    </w:p>
  </w:footnote>
  <w:footnote w:id="5">
    <w:p w14:paraId="19719BB1" w14:textId="77777777" w:rsidR="00453D6E" w:rsidRPr="004A5C9C" w:rsidRDefault="00453D6E" w:rsidP="00C5157C">
      <w:pPr>
        <w:pStyle w:val="Kommentartext"/>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w:t>
      </w:r>
      <w:r w:rsidRPr="004A5C9C">
        <w:rPr>
          <w:rFonts w:ascii="Arial" w:hAnsi="Arial" w:cs="Arial"/>
          <w:sz w:val="18"/>
          <w:szCs w:val="18"/>
          <w:lang w:val="es-MX"/>
        </w:rPr>
        <w:t>La distribución de documentos de licitación como archivos electrónicos para descarga solo estará permitida si existe un registro de la entidad que descarga, a fin de (i) tener una visión general de las partes/Oferentes interesados durante cualquier momento del periodo de licitación, y (ii) asegurar que todas las entidades que hayan descargado el documento de licitación reciban clarificaciones presentadas por el Comprados; y si se está bajo previo consentimiento por parte de KfW.]</w:t>
      </w:r>
    </w:p>
  </w:footnote>
  <w:footnote w:id="6">
    <w:p w14:paraId="366E8AE0" w14:textId="77777777" w:rsidR="00453D6E" w:rsidRPr="004A5C9C" w:rsidRDefault="00453D6E">
      <w:pPr>
        <w:pStyle w:val="Funotentext"/>
        <w:rPr>
          <w:rFonts w:ascii="Arial" w:hAnsi="Arial" w:cs="Arial"/>
          <w:lang w:val="es-ES"/>
        </w:rPr>
      </w:pPr>
      <w:r w:rsidRPr="004A5C9C">
        <w:rPr>
          <w:rStyle w:val="Funotenzeichen"/>
          <w:rFonts w:ascii="Arial" w:hAnsi="Arial" w:cs="Arial"/>
          <w:sz w:val="18"/>
          <w:szCs w:val="18"/>
        </w:rPr>
        <w:t>1</w:t>
      </w:r>
      <w:r w:rsidRPr="004A5C9C">
        <w:rPr>
          <w:rFonts w:ascii="Arial" w:hAnsi="Arial" w:cs="Arial"/>
          <w:sz w:val="18"/>
          <w:szCs w:val="18"/>
        </w:rPr>
        <w:t xml:space="preserve"> </w:t>
      </w:r>
      <w:r w:rsidRPr="004A5C9C">
        <w:rPr>
          <w:rFonts w:ascii="Arial" w:hAnsi="Arial" w:cs="Arial"/>
          <w:i/>
          <w:sz w:val="18"/>
          <w:szCs w:val="18"/>
        </w:rPr>
        <w:t>[El texto de esta Sección no deberá modificarse.]</w:t>
      </w:r>
    </w:p>
  </w:footnote>
  <w:footnote w:id="7">
    <w:p w14:paraId="49D28858" w14:textId="77777777" w:rsidR="00453D6E" w:rsidRPr="004A5C9C" w:rsidRDefault="00453D6E" w:rsidP="00AB496A">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Las fianzas solo serán permitidas previo consentimiento por parte de KfW</w:t>
      </w:r>
    </w:p>
  </w:footnote>
  <w:footnote w:id="8">
    <w:p w14:paraId="2CC5710F" w14:textId="77777777" w:rsidR="00453D6E" w:rsidRPr="004A5C9C" w:rsidRDefault="00453D6E" w:rsidP="00FD0B6C">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Los Incumplimientos deben incluir todas las rescisiones de contratos donde (a) los incumplimientos no fueron impugnados por el proveedor, incluyendo una remisión del mecanismo de resolución de la disputa de dicho contrato, y (b) los contratos que fueron impugnados pero liquidados completamente por el proveedor. Los incumplimientos no deben incluid contratos en los cual la decisión del Comprador fue revocada por el mecanismo de resolución de litigios.</w:t>
      </w:r>
    </w:p>
  </w:footnote>
  <w:footnote w:id="9">
    <w:p w14:paraId="2D8F252A" w14:textId="77777777" w:rsidR="00453D6E" w:rsidRPr="004A5C9C" w:rsidRDefault="00453D6E" w:rsidP="0029555A">
      <w:pPr>
        <w:pStyle w:val="Funotentext"/>
        <w:rPr>
          <w:rFonts w:ascii="Arial" w:hAnsi="Arial" w:cs="Arial"/>
          <w:sz w:val="18"/>
          <w:szCs w:val="18"/>
          <w:lang w:val="es-ES"/>
        </w:rPr>
      </w:pPr>
      <w:r w:rsidRPr="004A5C9C">
        <w:rPr>
          <w:rStyle w:val="Funotenzeichen"/>
          <w:rFonts w:ascii="Arial" w:hAnsi="Arial" w:cs="Arial"/>
          <w:sz w:val="18"/>
          <w:szCs w:val="18"/>
        </w:rPr>
        <w:t>2</w:t>
      </w:r>
      <w:r w:rsidRPr="004A5C9C">
        <w:rPr>
          <w:rFonts w:ascii="Arial" w:hAnsi="Arial" w:cs="Arial"/>
          <w:sz w:val="18"/>
          <w:szCs w:val="18"/>
        </w:rPr>
        <w:t xml:space="preserve"> Este requerimiento también aplica a contratos ejecutados por el Oferente como miembro de una APCA</w:t>
      </w:r>
    </w:p>
  </w:footnote>
  <w:footnote w:id="10">
    <w:p w14:paraId="6791987E" w14:textId="77777777" w:rsidR="00453D6E" w:rsidRPr="004A5C9C" w:rsidRDefault="00453D6E" w:rsidP="0029555A">
      <w:pPr>
        <w:pStyle w:val="Funotentext"/>
        <w:rPr>
          <w:rFonts w:ascii="Arial" w:hAnsi="Arial" w:cs="Arial"/>
          <w:sz w:val="18"/>
          <w:szCs w:val="18"/>
          <w:lang w:val="es-ES"/>
        </w:rPr>
      </w:pPr>
      <w:r w:rsidRPr="004A5C9C">
        <w:rPr>
          <w:rStyle w:val="Funotenzeichen"/>
          <w:rFonts w:ascii="Arial" w:hAnsi="Arial" w:cs="Arial"/>
          <w:sz w:val="18"/>
          <w:szCs w:val="18"/>
          <w:lang w:val="es-ES"/>
        </w:rPr>
        <w:t>3</w:t>
      </w:r>
      <w:r w:rsidRPr="004A5C9C">
        <w:rPr>
          <w:rFonts w:ascii="Arial" w:hAnsi="Arial" w:cs="Arial"/>
          <w:sz w:val="18"/>
          <w:szCs w:val="18"/>
          <w:lang w:val="es-ES"/>
        </w:rPr>
        <w:t xml:space="preserve"> La similitud se establecerá en función del tamaño físico, la complejidad, los métodos/tecnologías y/u otras características que se detallan en las Especificaciones Técnicas (Sección VII). Cumular un número de contratos de monto inferior para alcanzar el monto requerido no será considerado conforme a este criterio.</w:t>
      </w:r>
    </w:p>
  </w:footnote>
  <w:footnote w:id="11">
    <w:p w14:paraId="57940A9D" w14:textId="77777777" w:rsidR="00453D6E" w:rsidRPr="004A5C9C" w:rsidRDefault="00453D6E" w:rsidP="0029555A">
      <w:pPr>
        <w:pStyle w:val="Funotentext"/>
        <w:rPr>
          <w:rFonts w:ascii="Arial" w:hAnsi="Arial" w:cs="Arial"/>
          <w:sz w:val="18"/>
          <w:szCs w:val="18"/>
          <w:lang w:val="es-ES"/>
        </w:rPr>
      </w:pPr>
      <w:r w:rsidRPr="004A5C9C">
        <w:rPr>
          <w:rStyle w:val="Funotenzeichen"/>
          <w:rFonts w:ascii="Arial" w:hAnsi="Arial" w:cs="Arial"/>
          <w:sz w:val="18"/>
          <w:szCs w:val="18"/>
        </w:rPr>
        <w:t>4</w:t>
      </w:r>
      <w:r w:rsidRPr="004A5C9C">
        <w:rPr>
          <w:rFonts w:ascii="Arial" w:hAnsi="Arial" w:cs="Arial"/>
          <w:sz w:val="18"/>
          <w:szCs w:val="18"/>
        </w:rPr>
        <w:t xml:space="preserve"> </w:t>
      </w:r>
      <w:r w:rsidRPr="004A5C9C">
        <w:rPr>
          <w:rFonts w:ascii="Arial" w:hAnsi="Arial" w:cs="Arial"/>
          <w:sz w:val="18"/>
          <w:szCs w:val="18"/>
          <w:lang w:val="es-ES"/>
        </w:rPr>
        <w:t>Por terminado en lo fundamental se entiende que el Contrato esté terminado en un 80% o más.</w:t>
      </w:r>
    </w:p>
  </w:footnote>
  <w:footnote w:id="12">
    <w:p w14:paraId="65681801" w14:textId="77777777" w:rsidR="00453D6E" w:rsidRPr="004A5C9C" w:rsidRDefault="00453D6E" w:rsidP="0029555A">
      <w:pPr>
        <w:pStyle w:val="Funotentext"/>
        <w:rPr>
          <w:rFonts w:ascii="Arial" w:hAnsi="Arial" w:cs="Arial"/>
          <w:sz w:val="18"/>
          <w:szCs w:val="18"/>
          <w:lang w:val="es-ES"/>
        </w:rPr>
      </w:pPr>
      <w:r w:rsidRPr="004A5C9C">
        <w:rPr>
          <w:rStyle w:val="Funotenzeichen"/>
          <w:rFonts w:ascii="Arial" w:hAnsi="Arial" w:cs="Arial"/>
          <w:sz w:val="18"/>
          <w:szCs w:val="18"/>
        </w:rPr>
        <w:t>5</w:t>
      </w:r>
      <w:r w:rsidRPr="004A5C9C">
        <w:rPr>
          <w:rFonts w:ascii="Arial" w:hAnsi="Arial" w:cs="Arial"/>
          <w:sz w:val="18"/>
          <w:szCs w:val="18"/>
        </w:rPr>
        <w:t xml:space="preserve"> </w:t>
      </w:r>
      <w:r w:rsidRPr="004A5C9C">
        <w:rPr>
          <w:rFonts w:ascii="Arial" w:hAnsi="Arial" w:cs="Arial"/>
          <w:sz w:val="18"/>
          <w:szCs w:val="18"/>
          <w:lang w:val="es-ES"/>
        </w:rPr>
        <w:t>Cuando el Oferente haya participado en dicho contrato como miembro de una APCA en virtud de ese criterio, sólo se tomará en consideración la parte específica que corresponde al Oferente y no la de la APCA.</w:t>
      </w:r>
    </w:p>
  </w:footnote>
  <w:footnote w:id="13">
    <w:p w14:paraId="656DB893" w14:textId="77777777" w:rsidR="00453D6E" w:rsidRPr="004A5C9C" w:rsidRDefault="00453D6E" w:rsidP="0029555A">
      <w:pPr>
        <w:pStyle w:val="Funotentext"/>
        <w:rPr>
          <w:rFonts w:ascii="Arial" w:hAnsi="Arial" w:cs="Arial"/>
          <w:sz w:val="18"/>
          <w:szCs w:val="18"/>
          <w:lang w:val="es-ES"/>
        </w:rPr>
      </w:pPr>
      <w:r w:rsidRPr="004A5C9C">
        <w:rPr>
          <w:rStyle w:val="Funotenzeichen"/>
          <w:rFonts w:ascii="Arial" w:hAnsi="Arial" w:cs="Arial"/>
          <w:sz w:val="18"/>
          <w:szCs w:val="18"/>
        </w:rPr>
        <w:t>6</w:t>
      </w:r>
      <w:r w:rsidRPr="004A5C9C">
        <w:rPr>
          <w:rFonts w:ascii="Arial" w:hAnsi="Arial" w:cs="Arial"/>
          <w:sz w:val="18"/>
          <w:szCs w:val="18"/>
        </w:rPr>
        <w:t xml:space="preserve"> En caso de una APCA, para la determinación si el valor mínimo de un contrato individual  ha sido alcanzado, no se debe agregar el valor de los contratos completados por sus miembros. En cambio, cada contrato realizado por cada miembro debe cumplir el valor mínimo para un contrato individual, tal como se requiere para una entidad individual. En la determinación si la APCA cumple con el requisito del número total de contratos, solo se agregará el número de contratos completados por todos los miembros que tengan un valor igual o mayor al valor mínimo requerido.</w:t>
      </w:r>
    </w:p>
  </w:footnote>
  <w:footnote w:id="14">
    <w:p w14:paraId="3D4ED3EB" w14:textId="77777777" w:rsidR="00DD3CBA" w:rsidRPr="004A5C9C" w:rsidRDefault="00DD3CBA" w:rsidP="00DD3CBA">
      <w:pPr>
        <w:pStyle w:val="Funotentext"/>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Los términos en mayúscula utilizados pero no definidos en esta Declaración de Compromiso tienen el significado asignado al término en cuestión en las “</w:t>
      </w:r>
      <w:r w:rsidRPr="004A5C9C">
        <w:rPr>
          <w:rFonts w:ascii="Arial" w:hAnsi="Arial" w:cs="Arial"/>
          <w:i/>
          <w:sz w:val="18"/>
          <w:szCs w:val="18"/>
        </w:rPr>
        <w:t xml:space="preserve">Directrices para la contratación de servicios de consultoría, obras, plantas industriales, bienes y servicios de no-consultoría en el marco de la Cooperación Financiera con países socios” </w:t>
      </w:r>
      <w:r w:rsidRPr="004A5C9C">
        <w:rPr>
          <w:rFonts w:ascii="Arial" w:hAnsi="Arial" w:cs="Arial"/>
          <w:sz w:val="18"/>
          <w:szCs w:val="18"/>
        </w:rPr>
        <w:t xml:space="preserve">del </w:t>
      </w:r>
      <w:r w:rsidRPr="004A5C9C">
        <w:rPr>
          <w:rFonts w:ascii="Arial" w:hAnsi="Arial" w:cs="Arial"/>
          <w:sz w:val="18"/>
          <w:szCs w:val="18"/>
        </w:rPr>
        <w:t>KfW.</w:t>
      </w:r>
    </w:p>
  </w:footnote>
  <w:footnote w:id="15">
    <w:p w14:paraId="1424A329" w14:textId="77777777" w:rsidR="00DD3CBA" w:rsidRPr="004A5C9C" w:rsidRDefault="00DD3CBA" w:rsidP="00DD3CBA">
      <w:pPr>
        <w:pStyle w:val="Funotentext"/>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La EEP es, según sea el caso, el comprador, el empleador, la entidad contratante, para la adquisición de servicios de consultoría, obras, plantas industriales, bienes o servicios de no-consultoría.</w:t>
      </w:r>
    </w:p>
  </w:footnote>
  <w:footnote w:id="16">
    <w:p w14:paraId="5C9405A1" w14:textId="77777777" w:rsidR="00DD3CBA" w:rsidRPr="004A5C9C" w:rsidRDefault="00DD3CBA" w:rsidP="001F4114">
      <w:pPr>
        <w:pStyle w:val="Textkrper2"/>
        <w:jc w:val="both"/>
        <w:rPr>
          <w:rFonts w:ascii="Arial" w:hAnsi="Arial" w:cs="Arial"/>
          <w:b w:val="0"/>
        </w:rPr>
      </w:pPr>
      <w:r w:rsidRPr="004A5C9C">
        <w:rPr>
          <w:rStyle w:val="Funotenzeichen"/>
          <w:rFonts w:ascii="Arial" w:hAnsi="Arial" w:cs="Arial"/>
          <w:b w:val="0"/>
          <w:sz w:val="18"/>
          <w:szCs w:val="18"/>
        </w:rPr>
        <w:footnoteRef/>
      </w:r>
      <w:r w:rsidRPr="004A5C9C">
        <w:rPr>
          <w:rStyle w:val="Funotenzeichen"/>
          <w:rFonts w:ascii="Arial" w:hAnsi="Arial" w:cs="Arial"/>
          <w:b w:val="0"/>
          <w:sz w:val="18"/>
          <w:szCs w:val="18"/>
        </w:rPr>
        <w:t xml:space="preserve"> </w:t>
      </w:r>
      <w:r w:rsidRPr="004A5C9C">
        <w:rPr>
          <w:rFonts w:ascii="Arial" w:hAnsi="Arial" w:cs="Arial"/>
          <w:b w:val="0"/>
          <w:sz w:val="18"/>
          <w:szCs w:val="18"/>
        </w:rPr>
        <w:t xml:space="preserve">En caso de que no se hayan ratificado o implementado plenamente los convenios de la OIT en el país del Contratante, el solicitante/oferente/contratista propondrá y adoptará, a satisfacción del Contratante y del </w:t>
      </w:r>
      <w:r w:rsidRPr="004A5C9C">
        <w:rPr>
          <w:rFonts w:ascii="Arial" w:hAnsi="Arial" w:cs="Arial"/>
          <w:b w:val="0"/>
          <w:sz w:val="18"/>
          <w:szCs w:val="18"/>
        </w:rPr>
        <w:t>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7">
    <w:p w14:paraId="35A8D1FF" w14:textId="77777777" w:rsidR="00DD3CBA" w:rsidRPr="004A5C9C" w:rsidRDefault="00DD3CBA" w:rsidP="00DD3CBA">
      <w:pPr>
        <w:pStyle w:val="Funotentext"/>
        <w:rPr>
          <w:rFonts w:ascii="Arial" w:hAnsi="Arial" w:cs="Arial"/>
          <w:sz w:val="18"/>
          <w:szCs w:val="18"/>
          <w:lang w:val="it-IT"/>
        </w:rPr>
      </w:pPr>
      <w:r w:rsidRPr="004A5C9C">
        <w:rPr>
          <w:rStyle w:val="Funotenzeichen"/>
          <w:rFonts w:ascii="Arial" w:hAnsi="Arial" w:cs="Arial"/>
          <w:sz w:val="18"/>
          <w:szCs w:val="18"/>
        </w:rPr>
        <w:footnoteRef/>
      </w:r>
      <w:r w:rsidRPr="004A5C9C">
        <w:rPr>
          <w:rFonts w:ascii="Arial" w:hAnsi="Arial" w:cs="Arial"/>
          <w:sz w:val="18"/>
          <w:szCs w:val="18"/>
        </w:rPr>
        <w:t xml:space="preserve"> En caso de una </w:t>
      </w:r>
      <w:r w:rsidRPr="004A5C9C">
        <w:rPr>
          <w:rFonts w:ascii="Arial" w:hAnsi="Arial" w:cs="Arial"/>
          <w:sz w:val="18"/>
          <w:szCs w:val="18"/>
        </w:rPr>
        <w:t xml:space="preserve">joint venture, indicar el nombre de la joint venture. </w:t>
      </w:r>
      <w:r w:rsidRPr="004A5C9C">
        <w:rPr>
          <w:rFonts w:ascii="Arial" w:hAnsi="Arial" w:cs="Arial"/>
          <w:sz w:val="18"/>
          <w:szCs w:val="18"/>
          <w:lang w:val="it-IT"/>
        </w:rPr>
        <w:t>La persona que firme la solicitud, oferta o propuesta en nombre del solicitante/oferente deberá adjuntar el poder de representación otorgado por el solicitante/oferente.</w:t>
      </w:r>
    </w:p>
  </w:footnote>
  <w:footnote w:id="18">
    <w:p w14:paraId="288CFBAE" w14:textId="77777777" w:rsidR="00453D6E" w:rsidRPr="004A5C9C" w:rsidRDefault="00453D6E" w:rsidP="00423415">
      <w:pPr>
        <w:pStyle w:val="Funotentext"/>
        <w:ind w:left="142" w:hanging="142"/>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i/>
          <w:sz w:val="18"/>
          <w:szCs w:val="18"/>
        </w:rPr>
        <w:t xml:space="preserve"> [En circunstancias donde es de máxima importancia que los Oferentes tengan un historial financiero más largo, este requisito incrementará los años a cinco (5); si se escoge dicho periodo, por favor, modifique el número de años a partir de esta tabla]</w:t>
      </w:r>
    </w:p>
  </w:footnote>
  <w:footnote w:id="19">
    <w:p w14:paraId="43A00619" w14:textId="77777777" w:rsidR="00453D6E" w:rsidRPr="004A5C9C" w:rsidRDefault="00453D6E" w:rsidP="00423415">
      <w:pPr>
        <w:pStyle w:val="Funotentext"/>
        <w:ind w:left="142" w:hanging="142"/>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w:t>
      </w:r>
      <w:r w:rsidRPr="004A5C9C">
        <w:rPr>
          <w:rFonts w:ascii="Arial" w:hAnsi="Arial" w:cs="Arial"/>
          <w:sz w:val="18"/>
          <w:szCs w:val="18"/>
          <w:lang w:val="es-MX"/>
        </w:rPr>
        <w:t>Si los estados financieros más recientes son por un periodo menor a 12 meses a la fecha de la oferta, se debe justificar la razón para ello.</w:t>
      </w:r>
    </w:p>
  </w:footnote>
  <w:footnote w:id="20">
    <w:p w14:paraId="6D16B649" w14:textId="77777777" w:rsidR="00453D6E" w:rsidRPr="004A5C9C" w:rsidRDefault="00453D6E">
      <w:pPr>
        <w:pStyle w:val="Funotentext"/>
        <w:rPr>
          <w:rFonts w:ascii="Arial" w:hAnsi="Arial" w:cs="Arial"/>
          <w:sz w:val="18"/>
          <w:szCs w:val="18"/>
          <w:lang w:val="es-ES"/>
        </w:rPr>
      </w:pPr>
      <w:r w:rsidRPr="004A5C9C">
        <w:rPr>
          <w:rStyle w:val="Funotenzeichen"/>
          <w:rFonts w:ascii="Arial" w:hAnsi="Arial" w:cs="Arial"/>
          <w:sz w:val="18"/>
          <w:szCs w:val="18"/>
        </w:rPr>
        <w:t>1</w:t>
      </w:r>
      <w:r w:rsidRPr="004A5C9C">
        <w:rPr>
          <w:rFonts w:ascii="Arial" w:hAnsi="Arial" w:cs="Arial"/>
          <w:sz w:val="18"/>
          <w:szCs w:val="18"/>
        </w:rPr>
        <w:t xml:space="preserve"> Ver Sección III, Criterios de Calificación y Evaluación, Subfactor 3.2</w:t>
      </w:r>
    </w:p>
  </w:footnote>
  <w:footnote w:id="21">
    <w:p w14:paraId="1B5BFA1E" w14:textId="77777777" w:rsidR="00453D6E" w:rsidRPr="004A5C9C" w:rsidRDefault="00453D6E" w:rsidP="007353B1">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ab/>
        <w:t>Eliminar si no se aplica preferencia doméstica.</w:t>
      </w:r>
    </w:p>
  </w:footnote>
  <w:footnote w:id="22">
    <w:p w14:paraId="32972472" w14:textId="77777777" w:rsidR="00453D6E" w:rsidRPr="004A5C9C" w:rsidRDefault="00453D6E" w:rsidP="007353B1">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ab/>
        <w:t>Eliminar si no se aplica preferencia doméstica.</w:t>
      </w:r>
    </w:p>
  </w:footnote>
  <w:footnote w:id="23">
    <w:p w14:paraId="6B5DF131" w14:textId="77777777" w:rsidR="00453D6E" w:rsidRPr="004A5C9C" w:rsidRDefault="00453D6E" w:rsidP="007353B1">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ab/>
        <w:t>Eliminar si no se aplica preferencia doméstica.</w:t>
      </w:r>
    </w:p>
  </w:footnote>
  <w:footnote w:id="24">
    <w:p w14:paraId="0DFAE575" w14:textId="77777777" w:rsidR="00453D6E" w:rsidRPr="004A5C9C" w:rsidRDefault="00453D6E" w:rsidP="007353B1">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Esta columna no es obligatoria si no se aplica preferencia doméstica</w:t>
      </w:r>
    </w:p>
  </w:footnote>
  <w:footnote w:id="25">
    <w:p w14:paraId="6D416855" w14:textId="77777777" w:rsidR="00453D6E" w:rsidRPr="004A5C9C" w:rsidRDefault="00453D6E" w:rsidP="00422243">
      <w:pPr>
        <w:pStyle w:val="Funotentext"/>
        <w:ind w:left="142" w:hanging="142"/>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de conformidad con la cláusula 19.3 de las IAO, debe ser válido como mínimo 42 días después de la validez de la oferta</w:t>
      </w:r>
    </w:p>
  </w:footnote>
  <w:footnote w:id="26">
    <w:p w14:paraId="014C72E1" w14:textId="77777777" w:rsidR="00453D6E" w:rsidRPr="004A5C9C" w:rsidRDefault="00453D6E" w:rsidP="00422243">
      <w:pPr>
        <w:pStyle w:val="Funotentext"/>
        <w:ind w:left="142" w:hanging="142"/>
        <w:jc w:val="left"/>
        <w:rPr>
          <w:rFonts w:ascii="Arial" w:hAnsi="Arial" w:cs="Arial"/>
        </w:rPr>
      </w:pPr>
      <w:r w:rsidRPr="004A5C9C">
        <w:rPr>
          <w:rStyle w:val="Funotenzeichen"/>
          <w:rFonts w:ascii="Arial" w:hAnsi="Arial" w:cs="Arial"/>
          <w:sz w:val="18"/>
        </w:rPr>
        <w:footnoteRef/>
      </w:r>
      <w:r w:rsidRPr="004A5C9C">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 w:id="27">
    <w:p w14:paraId="6CDFC7B9" w14:textId="77777777" w:rsidR="00683640" w:rsidRPr="004A5C9C" w:rsidRDefault="004A5C9C" w:rsidP="00683640">
      <w:pPr>
        <w:rPr>
          <w:rFonts w:ascii="Arial" w:hAnsi="Arial" w:cs="Arial"/>
        </w:rPr>
      </w:pPr>
      <w:r w:rsidRPr="004A5C9C">
        <w:rPr>
          <w:rStyle w:val="Funotenzeichen"/>
          <w:rFonts w:ascii="Arial" w:hAnsi="Arial" w:cs="Arial"/>
          <w:sz w:val="18"/>
          <w:szCs w:val="18"/>
        </w:rPr>
        <w:footnoteRef/>
      </w:r>
      <w:r w:rsidRPr="004A5C9C">
        <w:rPr>
          <w:rStyle w:val="Funotenzeichen"/>
          <w:rFonts w:ascii="Arial" w:hAnsi="Arial" w:cs="Arial"/>
          <w:sz w:val="18"/>
          <w:szCs w:val="18"/>
        </w:rPr>
        <w:t xml:space="preserve"> </w:t>
      </w:r>
      <w:r w:rsidRPr="004A5C9C">
        <w:rPr>
          <w:rFonts w:ascii="Arial" w:hAnsi="Arial" w:cs="Arial"/>
          <w:sz w:val="18"/>
          <w:szCs w:val="18"/>
        </w:rPr>
        <w:t xml:space="preserve">En caso de que no se hayan ratificado o implementado plenamente los convenios de la OIT en el país del Contratante, el solicitante/oferente/contratista propondrá y adoptará, a satisfacción del Contratante y del </w:t>
      </w:r>
      <w:r w:rsidRPr="004A5C9C">
        <w:rPr>
          <w:rFonts w:ascii="Arial" w:hAnsi="Arial" w:cs="Arial"/>
          <w:sz w:val="18"/>
          <w:szCs w:val="18"/>
        </w:rPr>
        <w:t>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28">
    <w:p w14:paraId="5FFE07EE" w14:textId="77777777" w:rsidR="00453D6E" w:rsidRPr="004A5C9C" w:rsidRDefault="00453D6E" w:rsidP="00B92911">
      <w:pPr>
        <w:ind w:left="142" w:hanging="142"/>
        <w:rPr>
          <w:rFonts w:ascii="Arial" w:hAnsi="Arial" w:cs="Arial"/>
          <w:sz w:val="18"/>
          <w:szCs w:val="18"/>
        </w:rPr>
      </w:pPr>
      <w:r w:rsidRPr="004A5C9C">
        <w:rPr>
          <w:rStyle w:val="FootnoteCharacters"/>
          <w:rFonts w:ascii="Arial" w:hAnsi="Arial" w:cs="Arial"/>
          <w:sz w:val="18"/>
          <w:szCs w:val="18"/>
        </w:rPr>
        <w:footnoteRef/>
      </w:r>
      <w:r w:rsidRPr="004A5C9C">
        <w:rPr>
          <w:rFonts w:ascii="Arial" w:hAnsi="Arial" w:cs="Arial"/>
          <w:sz w:val="18"/>
          <w:szCs w:val="18"/>
        </w:rPr>
        <w:t xml:space="preserve"> Eliminar de la versión final del documento de licitación distribuido a oferentes potenciales.</w:t>
      </w:r>
    </w:p>
  </w:footnote>
  <w:footnote w:id="29">
    <w:p w14:paraId="2F832747" w14:textId="77777777" w:rsidR="00453D6E" w:rsidRPr="004A5C9C" w:rsidRDefault="00453D6E" w:rsidP="00B92911">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Solo se requiere llenar en caso de que los ítems de partida estén enlistados; no se requiere para lotes.</w:t>
      </w:r>
    </w:p>
  </w:footnote>
  <w:footnote w:id="30">
    <w:p w14:paraId="5586A542" w14:textId="77777777" w:rsidR="00453D6E" w:rsidRPr="004A5C9C" w:rsidRDefault="00453D6E" w:rsidP="00B92911">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En caso de que el Comprador no pueda recibir el envío antes de una fecha específica, se usará la fecha de entrega más temprana, p.ej. si un trabajo de construcción aún está en proceso; si no hay una fecha de entrega más temprana requerida, deje esta columna en blanco.</w:t>
      </w:r>
    </w:p>
  </w:footnote>
  <w:footnote w:id="31">
    <w:p w14:paraId="297EC658" w14:textId="77777777" w:rsidR="00453D6E" w:rsidRPr="004A5C9C" w:rsidRDefault="00453D6E" w:rsidP="00B92911">
      <w:pPr>
        <w:pStyle w:val="Funotentext"/>
        <w:tabs>
          <w:tab w:val="left" w:pos="284"/>
        </w:tabs>
        <w:ind w:left="142" w:hanging="142"/>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lang w:val="es-ES"/>
        </w:rPr>
        <w:t xml:space="preserve"> </w:t>
      </w:r>
      <w:r w:rsidRPr="004A5C9C">
        <w:rPr>
          <w:rFonts w:ascii="Arial" w:hAnsi="Arial" w:cs="Arial"/>
          <w:sz w:val="18"/>
          <w:szCs w:val="18"/>
        </w:rPr>
        <w:t>Utilizar solo si la cantidad o unidades físicas pueden ser atribuidas claramente</w:t>
      </w:r>
    </w:p>
  </w:footnote>
  <w:footnote w:id="32">
    <w:p w14:paraId="7F8BF0FC" w14:textId="77777777" w:rsidR="00453D6E" w:rsidRPr="004A5C9C" w:rsidRDefault="00453D6E" w:rsidP="00B92911">
      <w:pPr>
        <w:pStyle w:val="Funotentext"/>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Inserte Requerimientos para cada lote por separado en caso de haber diferencias entre lotes</w:t>
      </w:r>
    </w:p>
  </w:footnote>
  <w:footnote w:id="33">
    <w:p w14:paraId="36A8FDA4" w14:textId="77777777" w:rsidR="00453D6E" w:rsidRPr="004A5C9C" w:rsidRDefault="00453D6E" w:rsidP="00AE6FDA">
      <w:pPr>
        <w:ind w:left="142" w:hanging="142"/>
        <w:jc w:val="both"/>
        <w:rPr>
          <w:rFonts w:ascii="Arial" w:hAnsi="Arial" w:cs="Arial"/>
          <w:sz w:val="18"/>
          <w:szCs w:val="18"/>
        </w:rPr>
      </w:pPr>
      <w:r w:rsidRPr="004A5C9C">
        <w:rPr>
          <w:rStyle w:val="FootnoteCharacters"/>
          <w:rFonts w:ascii="Arial" w:hAnsi="Arial" w:cs="Arial"/>
          <w:sz w:val="18"/>
          <w:szCs w:val="18"/>
        </w:rPr>
        <w:footnoteRef/>
      </w:r>
      <w:r w:rsidRPr="004A5C9C">
        <w:rPr>
          <w:rFonts w:ascii="Arial" w:hAnsi="Arial" w:cs="Arial"/>
          <w:sz w:val="18"/>
          <w:szCs w:val="18"/>
        </w:rPr>
        <w:t xml:space="preserve"> El Oferente tendrá que proporcionar un comentario pormenorizado de las especificaciones del Comprador en el que se demuestre la conformidad de los bienes y servicios con dichas especificaciones o deberá presentar una declaración de desviaciones y excepciones a las disposiciones de las especificaciones del Comprador. Aquellas respuesta de carácter general con respecto a las especificaciones del Comprador como, por ejemplo, “aceptable”, “conforme”, “apto”, etc. o simplemente copiar literalmente las especificaciones del Comprador se declarará no apto sin excepción alguna durante la evaluación técnica. Se solicita a los Oferentes abstenerse de utilizar clasificaciones propias de sus respuestas a las especificaciones del Comprador (p. ej., “aceptable”, “mejor”, “conforme”, etc.). Toda declaración emitida por el Oferente tiene que ser verificable en los catálogos y folletos proporcionados (aquellos catálogos y folletos elaborados </w:t>
      </w:r>
      <w:r w:rsidRPr="004A5C9C">
        <w:rPr>
          <w:rFonts w:ascii="Arial" w:hAnsi="Arial" w:cs="Arial"/>
          <w:i/>
          <w:iCs/>
          <w:sz w:val="18"/>
          <w:szCs w:val="18"/>
        </w:rPr>
        <w:t>ad hoc</w:t>
      </w:r>
      <w:r w:rsidRPr="004A5C9C">
        <w:rPr>
          <w:rFonts w:ascii="Arial" w:hAnsi="Arial" w:cs="Arial"/>
          <w:sz w:val="18"/>
          <w:szCs w:val="18"/>
        </w:rPr>
        <w:t xml:space="preserve"> específicamente para proyecto en concreto, que solo consista en una imagen y algo de texto y que tenga una apariencia poco profesional será rechazado.</w:t>
      </w:r>
    </w:p>
  </w:footnote>
  <w:footnote w:id="34">
    <w:p w14:paraId="0C174D6E" w14:textId="77777777" w:rsidR="00453D6E" w:rsidRPr="004A5C9C" w:rsidRDefault="00453D6E">
      <w:pPr>
        <w:pStyle w:val="Funotentext"/>
        <w:rPr>
          <w:rFonts w:ascii="Arial" w:hAnsi="Arial" w:cs="Arial"/>
          <w:i/>
          <w:sz w:val="18"/>
        </w:rPr>
      </w:pPr>
      <w:r w:rsidRPr="004A5C9C">
        <w:rPr>
          <w:rStyle w:val="Funotenzeichen"/>
          <w:rFonts w:ascii="Arial" w:hAnsi="Arial" w:cs="Arial"/>
          <w:i/>
          <w:sz w:val="18"/>
        </w:rPr>
        <w:footnoteRef/>
      </w:r>
      <w:r w:rsidRPr="004A5C9C">
        <w:rPr>
          <w:rFonts w:ascii="Arial" w:hAnsi="Arial" w:cs="Arial"/>
          <w:i/>
          <w:sz w:val="18"/>
        </w:rPr>
        <w:t xml:space="preserve"> [El texto de esta Sección no deberá modificarse.]</w:t>
      </w:r>
    </w:p>
  </w:footnote>
  <w:footnote w:id="35">
    <w:p w14:paraId="7502280F" w14:textId="77777777" w:rsidR="00453D6E" w:rsidRPr="004A5C9C" w:rsidRDefault="00453D6E" w:rsidP="005C4CED">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Si se requiere durante el proceso (p.ej.: despacho aduanero del país del Comprador), la factura puede fraccionarse en dos facturas: una que muestre los valores CIP y otra los servicios locales (transporte, instalación, formación, etc.)</w:t>
      </w:r>
    </w:p>
  </w:footnote>
  <w:footnote w:id="36">
    <w:p w14:paraId="6EC7C301" w14:textId="77777777" w:rsidR="00453D6E" w:rsidRPr="004A5C9C" w:rsidRDefault="00453D6E" w:rsidP="005C4CED">
      <w:pPr>
        <w:pStyle w:val="Funotentext"/>
        <w:rPr>
          <w:rFonts w:ascii="Arial" w:hAnsi="Arial" w:cs="Arial"/>
          <w:sz w:val="18"/>
          <w:szCs w:val="18"/>
          <w:lang w:val="es-ES"/>
        </w:rPr>
      </w:pPr>
      <w:r w:rsidRPr="004A5C9C">
        <w:rPr>
          <w:rStyle w:val="Funotenzeichen"/>
          <w:rFonts w:ascii="Arial" w:hAnsi="Arial" w:cs="Arial"/>
          <w:sz w:val="18"/>
          <w:szCs w:val="18"/>
        </w:rPr>
        <w:t>2</w:t>
      </w:r>
      <w:r w:rsidRPr="004A5C9C">
        <w:rPr>
          <w:rFonts w:ascii="Arial" w:hAnsi="Arial" w:cs="Arial"/>
          <w:sz w:val="18"/>
          <w:szCs w:val="18"/>
        </w:rPr>
        <w:t xml:space="preserve"> Para los bienes ya comercializados en breve periodo de entrega EXW/CIP, este pago se efectuará junto al pago descrito en el punto (ii); esto también se aplica a contratos de menos valor en los que el Proveedor no desea recibir ningún pago anticipado.</w:t>
      </w:r>
    </w:p>
  </w:footnote>
  <w:footnote w:id="37">
    <w:p w14:paraId="0090EB70" w14:textId="77777777" w:rsidR="00453D6E" w:rsidRPr="004A5C9C" w:rsidRDefault="00453D6E" w:rsidP="005C4CED">
      <w:pPr>
        <w:pStyle w:val="Funotentext"/>
        <w:rPr>
          <w:rFonts w:ascii="Arial" w:hAnsi="Arial" w:cs="Arial"/>
          <w:sz w:val="18"/>
          <w:szCs w:val="18"/>
          <w:lang w:val="es-ES"/>
        </w:rPr>
      </w:pPr>
      <w:r w:rsidRPr="004A5C9C">
        <w:rPr>
          <w:rStyle w:val="Funotenzeichen"/>
          <w:rFonts w:ascii="Arial" w:hAnsi="Arial" w:cs="Arial"/>
          <w:sz w:val="18"/>
          <w:szCs w:val="18"/>
        </w:rPr>
        <w:t>2</w:t>
      </w:r>
      <w:r w:rsidRPr="004A5C9C">
        <w:rPr>
          <w:rFonts w:ascii="Arial" w:hAnsi="Arial" w:cs="Arial"/>
          <w:sz w:val="18"/>
          <w:szCs w:val="18"/>
        </w:rPr>
        <w:t xml:space="preserve"> Para los bienes ya comercializados en breve periodo de entrega EXW/CIP, este pago se efectuará junto al pago descrito en el punto (ii); esto también se aplica a contratos de menos valor en los que el Proveedor no desea recibir ningún pago anticipado.</w:t>
      </w:r>
    </w:p>
  </w:footnote>
  <w:footnote w:id="38">
    <w:p w14:paraId="52A4D4B8" w14:textId="77777777" w:rsidR="00453D6E" w:rsidRPr="004A5C9C" w:rsidRDefault="00453D6E">
      <w:pPr>
        <w:pStyle w:val="Funotentext"/>
        <w:rPr>
          <w:rFonts w:ascii="Arial" w:hAnsi="Arial" w:cs="Arial"/>
          <w:sz w:val="18"/>
          <w:szCs w:val="18"/>
          <w:lang w:val="es-ES"/>
        </w:rPr>
      </w:pPr>
      <w:r w:rsidRPr="004A5C9C">
        <w:rPr>
          <w:rStyle w:val="Funotenzeichen"/>
          <w:rFonts w:ascii="Arial" w:hAnsi="Arial" w:cs="Arial"/>
          <w:sz w:val="18"/>
          <w:szCs w:val="18"/>
        </w:rPr>
        <w:t>1</w:t>
      </w:r>
      <w:r w:rsidRPr="004A5C9C">
        <w:rPr>
          <w:rFonts w:ascii="Arial" w:hAnsi="Arial" w:cs="Arial"/>
          <w:sz w:val="18"/>
          <w:szCs w:val="18"/>
        </w:rPr>
        <w:t xml:space="preserve"> El texto en este anexo no debe ser modificado.</w:t>
      </w:r>
    </w:p>
  </w:footnote>
  <w:footnote w:id="39">
    <w:p w14:paraId="1881770E" w14:textId="77777777" w:rsidR="004D1DD8" w:rsidRPr="004A5C9C" w:rsidRDefault="004A5C9C" w:rsidP="004D1DD8">
      <w:pPr>
        <w:rPr>
          <w:rFonts w:ascii="Arial" w:hAnsi="Arial" w:cs="Arial"/>
        </w:rPr>
      </w:pPr>
      <w:r w:rsidRPr="004A5C9C">
        <w:rPr>
          <w:rStyle w:val="Funotenzeichen"/>
          <w:rFonts w:ascii="Arial" w:hAnsi="Arial" w:cs="Arial"/>
          <w:sz w:val="18"/>
          <w:szCs w:val="18"/>
        </w:rPr>
        <w:footnoteRef/>
      </w:r>
      <w:r w:rsidRPr="004A5C9C">
        <w:rPr>
          <w:rStyle w:val="Funotenzeichen"/>
          <w:rFonts w:ascii="Arial" w:hAnsi="Arial" w:cs="Arial"/>
          <w:sz w:val="18"/>
          <w:szCs w:val="18"/>
        </w:rPr>
        <w:t xml:space="preserve"> </w:t>
      </w:r>
      <w:r w:rsidRPr="004A5C9C">
        <w:rPr>
          <w:rFonts w:ascii="Arial" w:hAnsi="Arial" w:cs="Arial"/>
          <w:sz w:val="18"/>
          <w:szCs w:val="18"/>
        </w:rPr>
        <w:t xml:space="preserve">En caso de que no se hayan ratificado o implementado plenamente los convenios de la OIT en el país del Contratante, el solicitante/oferente/contratista propondrá y adoptará, a satisfacción del Contratante y del </w:t>
      </w:r>
      <w:r w:rsidRPr="004A5C9C">
        <w:rPr>
          <w:rFonts w:ascii="Arial" w:hAnsi="Arial" w:cs="Arial"/>
          <w:sz w:val="18"/>
          <w:szCs w:val="18"/>
        </w:rPr>
        <w:t>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40">
    <w:p w14:paraId="39C11BB8" w14:textId="77777777" w:rsidR="00453D6E" w:rsidRPr="004A5C9C" w:rsidRDefault="00453D6E">
      <w:pPr>
        <w:pStyle w:val="Funotentext"/>
        <w:rPr>
          <w:rFonts w:ascii="Arial" w:hAnsi="Arial" w:cs="Arial"/>
          <w:lang w:val="es-ES"/>
        </w:rPr>
      </w:pPr>
      <w:r w:rsidRPr="004A5C9C">
        <w:rPr>
          <w:rStyle w:val="Funotenzeichen"/>
          <w:rFonts w:ascii="Arial" w:hAnsi="Arial" w:cs="Arial"/>
          <w:sz w:val="18"/>
          <w:szCs w:val="18"/>
        </w:rPr>
        <w:t>1</w:t>
      </w:r>
      <w:r w:rsidRPr="004A5C9C">
        <w:rPr>
          <w:rFonts w:ascii="Arial" w:hAnsi="Arial" w:cs="Arial"/>
          <w:sz w:val="18"/>
          <w:szCs w:val="18"/>
        </w:rPr>
        <w:t xml:space="preserve"> Eliminar si no se permite un ajuste de precio de acuerdo a la CG 15.1</w:t>
      </w:r>
    </w:p>
  </w:footnote>
  <w:footnote w:id="41">
    <w:p w14:paraId="40512E32" w14:textId="77777777" w:rsidR="00453D6E" w:rsidRPr="004A5C9C" w:rsidRDefault="00453D6E" w:rsidP="009833BD">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Si el comprador no puede enviar el convenio del contrato junto a la Carta de Aceptación, deberá enviarlo electrónicamente al Proveedor con un margen de tiempo razonable sin exceder los diez (10) días; con el fin de emitir la Garantía de Cumplimento requerida, el Proveedor debe ser conocedor de la fecha del Contrato. </w:t>
      </w:r>
    </w:p>
  </w:footnote>
  <w:footnote w:id="42">
    <w:p w14:paraId="05661187" w14:textId="77777777" w:rsidR="00453D6E" w:rsidRPr="004A5C9C" w:rsidRDefault="00453D6E" w:rsidP="00F206F6">
      <w:pPr>
        <w:pStyle w:val="Funotentext"/>
        <w:ind w:left="142" w:hanging="142"/>
        <w:rPr>
          <w:rFonts w:ascii="Arial" w:hAnsi="Arial" w:cs="Arial"/>
          <w:sz w:val="18"/>
          <w:szCs w:val="18"/>
        </w:rPr>
      </w:pPr>
      <w:r w:rsidRPr="004A5C9C">
        <w:rPr>
          <w:rStyle w:val="Funotenzeichen"/>
          <w:rFonts w:ascii="Arial" w:hAnsi="Arial" w:cs="Arial"/>
          <w:sz w:val="18"/>
          <w:szCs w:val="18"/>
        </w:rPr>
        <w:footnoteRef/>
      </w:r>
      <w:r w:rsidRPr="004A5C9C">
        <w:rPr>
          <w:rFonts w:ascii="Arial" w:hAnsi="Arial" w:cs="Arial"/>
          <w:sz w:val="18"/>
          <w:szCs w:val="18"/>
        </w:rPr>
        <w:t xml:space="preserve"> En casos en los que el Comprador no sea de los Beneficiarios del Contrato, será recomendable que los representantes autorizados de las Instituciones Beneficiarias firmen como testigos, aceptando la provisión de los Bienes. </w:t>
      </w:r>
    </w:p>
  </w:footnote>
  <w:footnote w:id="43">
    <w:p w14:paraId="37BB27F5" w14:textId="77777777" w:rsidR="00453D6E" w:rsidRPr="004A5C9C" w:rsidRDefault="00453D6E">
      <w:pPr>
        <w:pStyle w:val="Funotentext"/>
        <w:rPr>
          <w:rFonts w:ascii="Arial" w:hAnsi="Arial" w:cs="Arial"/>
          <w:sz w:val="18"/>
          <w:szCs w:val="18"/>
          <w:lang w:val="es-ES"/>
        </w:rPr>
      </w:pPr>
      <w:r w:rsidRPr="004A5C9C">
        <w:rPr>
          <w:rStyle w:val="Funotenzeichen"/>
          <w:rFonts w:ascii="Arial" w:hAnsi="Arial" w:cs="Arial"/>
          <w:sz w:val="18"/>
          <w:szCs w:val="18"/>
        </w:rPr>
        <w:t>3</w:t>
      </w:r>
      <w:r w:rsidRPr="004A5C9C">
        <w:rPr>
          <w:rFonts w:ascii="Arial" w:hAnsi="Arial" w:cs="Arial"/>
          <w:sz w:val="18"/>
          <w:szCs w:val="18"/>
        </w:rPr>
        <w:t xml:space="preserve"> </w:t>
      </w:r>
      <w:r w:rsidRPr="004A5C9C">
        <w:rPr>
          <w:rFonts w:ascii="Arial" w:hAnsi="Arial" w:cs="Arial"/>
          <w:sz w:val="18"/>
          <w:szCs w:val="18"/>
          <w:lang w:val="es-MX"/>
        </w:rPr>
        <w:t>La presente Garantía deberá emitirse en la misma moneda que el contrato.</w:t>
      </w:r>
    </w:p>
  </w:footnote>
  <w:footnote w:id="44">
    <w:p w14:paraId="21F8B986" w14:textId="77777777" w:rsidR="00453D6E" w:rsidRPr="004A5C9C" w:rsidRDefault="00453D6E">
      <w:pPr>
        <w:pStyle w:val="Funotentext"/>
        <w:rPr>
          <w:rFonts w:ascii="Arial" w:hAnsi="Arial" w:cs="Arial"/>
          <w:lang w:val="es-ES"/>
        </w:rPr>
      </w:pPr>
      <w:r w:rsidRPr="004A5C9C">
        <w:rPr>
          <w:rStyle w:val="Funotenzeichen"/>
          <w:rFonts w:ascii="Arial" w:hAnsi="Arial" w:cs="Arial"/>
          <w:sz w:val="18"/>
          <w:szCs w:val="18"/>
        </w:rPr>
        <w:t>4</w:t>
      </w:r>
      <w:r w:rsidRPr="004A5C9C">
        <w:rPr>
          <w:rFonts w:ascii="Arial" w:hAnsi="Arial" w:cs="Arial"/>
          <w:sz w:val="18"/>
          <w:szCs w:val="18"/>
        </w:rPr>
        <w:t xml:space="preserve"> </w:t>
      </w:r>
      <w:r w:rsidRPr="004A5C9C">
        <w:rPr>
          <w:rFonts w:ascii="Arial" w:hAnsi="Arial" w:cs="Arial"/>
          <w:sz w:val="18"/>
          <w:szCs w:val="18"/>
          <w:lang w:val="es-MX"/>
        </w:rPr>
        <w:t>De conformidad con la cláusula 18.4 de las CG, la garantía tendrá validez durante al menos 28 días desde el momento en el que finaliza el acuerdo contractual (incluidas las obligaciones de garantía)</w:t>
      </w:r>
    </w:p>
  </w:footnote>
  <w:footnote w:id="45">
    <w:p w14:paraId="5DF20326" w14:textId="77777777" w:rsidR="00453D6E" w:rsidRPr="004A5C9C" w:rsidRDefault="00453D6E" w:rsidP="00A72CB4">
      <w:pPr>
        <w:pStyle w:val="Funotentext"/>
        <w:rPr>
          <w:rFonts w:ascii="Arial" w:hAnsi="Arial" w:cs="Arial"/>
          <w:lang w:val="es-ES"/>
        </w:rPr>
      </w:pPr>
      <w:r w:rsidRPr="004A5C9C">
        <w:rPr>
          <w:rStyle w:val="Funotenzeichen"/>
          <w:rFonts w:ascii="Arial" w:hAnsi="Arial" w:cs="Arial"/>
          <w:sz w:val="18"/>
          <w:szCs w:val="18"/>
        </w:rPr>
        <w:t>5</w:t>
      </w:r>
      <w:r w:rsidRPr="004A5C9C">
        <w:rPr>
          <w:rFonts w:ascii="Arial" w:hAnsi="Arial" w:cs="Arial"/>
          <w:sz w:val="18"/>
          <w:szCs w:val="18"/>
        </w:rPr>
        <w:t xml:space="preserve"> </w:t>
      </w:r>
      <w:r w:rsidRPr="004A5C9C">
        <w:rPr>
          <w:rFonts w:ascii="Arial" w:hAnsi="Arial" w:cs="Arial"/>
          <w:sz w:val="18"/>
          <w:szCs w:val="18"/>
          <w:lang w:val="es-ES"/>
        </w:rPr>
        <w:t>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 w:id="46">
    <w:p w14:paraId="286FAEDC" w14:textId="77777777" w:rsidR="00453D6E" w:rsidRPr="004A5C9C" w:rsidRDefault="00453D6E" w:rsidP="00F206F6">
      <w:pPr>
        <w:pStyle w:val="Funotentext"/>
        <w:ind w:left="142" w:hanging="142"/>
        <w:rPr>
          <w:rFonts w:ascii="Arial" w:hAnsi="Arial" w:cs="Arial"/>
          <w:sz w:val="18"/>
          <w:szCs w:val="18"/>
          <w:lang w:val="es-ES"/>
        </w:rPr>
      </w:pPr>
      <w:r w:rsidRPr="004A5C9C">
        <w:rPr>
          <w:rStyle w:val="Funotenzeichen"/>
          <w:rFonts w:ascii="Arial" w:hAnsi="Arial" w:cs="Arial"/>
          <w:sz w:val="18"/>
          <w:szCs w:val="18"/>
        </w:rPr>
        <w:footnoteRef/>
      </w:r>
      <w:r w:rsidRPr="004A5C9C">
        <w:rPr>
          <w:rFonts w:ascii="Arial" w:hAnsi="Arial" w:cs="Arial"/>
          <w:sz w:val="18"/>
          <w:szCs w:val="18"/>
        </w:rPr>
        <w:t xml:space="preserve"> </w:t>
      </w:r>
      <w:r w:rsidRPr="004A5C9C">
        <w:rPr>
          <w:rFonts w:ascii="Arial" w:hAnsi="Arial" w:cs="Arial"/>
          <w:sz w:val="18"/>
          <w:szCs w:val="18"/>
          <w:lang w:val="es-MX"/>
        </w:rPr>
        <w:t>La presente Garantía deberá emitirse en la misma moneda que el contrato.</w:t>
      </w:r>
    </w:p>
  </w:footnote>
  <w:footnote w:id="47">
    <w:p w14:paraId="5F93F088" w14:textId="77777777" w:rsidR="00453D6E" w:rsidRPr="004A5C9C" w:rsidRDefault="00453D6E" w:rsidP="0085483B">
      <w:pPr>
        <w:pStyle w:val="Funotentext"/>
        <w:rPr>
          <w:rFonts w:ascii="Arial" w:hAnsi="Arial" w:cs="Arial"/>
          <w:sz w:val="18"/>
          <w:szCs w:val="18"/>
          <w:lang w:val="es-ES"/>
        </w:rPr>
      </w:pPr>
      <w:r w:rsidRPr="004A5C9C">
        <w:rPr>
          <w:rStyle w:val="Funotenzeichen"/>
          <w:rFonts w:ascii="Arial" w:hAnsi="Arial" w:cs="Arial"/>
          <w:sz w:val="18"/>
          <w:szCs w:val="18"/>
        </w:rPr>
        <w:t>7</w:t>
      </w:r>
      <w:r w:rsidRPr="004A5C9C">
        <w:rPr>
          <w:rFonts w:ascii="Arial" w:hAnsi="Arial" w:cs="Arial"/>
          <w:sz w:val="18"/>
          <w:szCs w:val="18"/>
        </w:rPr>
        <w:t xml:space="preserve"> </w:t>
      </w:r>
      <w:r w:rsidRPr="004A5C9C">
        <w:rPr>
          <w:rFonts w:ascii="Arial" w:hAnsi="Arial" w:cs="Arial"/>
          <w:sz w:val="18"/>
          <w:szCs w:val="18"/>
          <w:lang w:val="es-ES"/>
        </w:rPr>
        <w:t>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D99C" w14:textId="77777777" w:rsidR="00453D6E" w:rsidRPr="00EE3309" w:rsidRDefault="00453D6E" w:rsidP="00AA00A0">
    <w:pPr>
      <w:pStyle w:val="Kopfzeile"/>
      <w:tabs>
        <w:tab w:val="clear" w:pos="9000"/>
        <w:tab w:val="right" w:pos="8930"/>
      </w:tabs>
      <w:ind w:right="-264"/>
      <w:rPr>
        <w:rFonts w:ascii="Arial" w:hAnsi="Arial" w:cs="Arial"/>
      </w:rPr>
    </w:pP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4A5C9C" w:rsidRPr="004A5C9C">
      <w:rPr>
        <w:rFonts w:ascii="Arial" w:hAnsi="Arial" w:cs="Arial"/>
        <w:noProof/>
        <w:lang w:val="de-DE"/>
      </w:rPr>
      <w:t>2</w:t>
    </w:r>
    <w:r w:rsidRPr="00EE3309">
      <w:rPr>
        <w:rFonts w:ascii="Arial" w:hAnsi="Arial" w:cs="Arial"/>
      </w:rPr>
      <w:fldChar w:fldCharType="end"/>
    </w:r>
    <w:r>
      <w:rPr>
        <w:rFonts w:ascii="Arial" w:hAnsi="Arial" w:cs="Aria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8CC1" w14:textId="77777777" w:rsidR="00453D6E" w:rsidRPr="00F61499" w:rsidRDefault="00453D6E" w:rsidP="004B779B">
    <w:pPr>
      <w:pStyle w:val="Kopfzeile"/>
      <w:pBdr>
        <w:bottom w:val="single" w:sz="4" w:space="1" w:color="auto"/>
      </w:pBdr>
      <w:tabs>
        <w:tab w:val="clear" w:pos="9000"/>
        <w:tab w:val="right" w:pos="8931"/>
      </w:tabs>
      <w:ind w:right="-24"/>
      <w:rPr>
        <w:rFonts w:ascii="Arial" w:hAnsi="Arial" w:cs="Arial"/>
        <w:lang w:val="es-ES"/>
      </w:rPr>
    </w:pPr>
    <w:r w:rsidRPr="00F760A9">
      <w:rPr>
        <w:rStyle w:val="Seitenzahl"/>
        <w:rFonts w:ascii="Arial" w:hAnsi="Arial" w:cs="Arial"/>
      </w:rPr>
      <w:fldChar w:fldCharType="begin"/>
    </w:r>
    <w:r w:rsidRPr="00F61499">
      <w:rPr>
        <w:rStyle w:val="Seitenzahl"/>
        <w:rFonts w:ascii="Arial" w:hAnsi="Arial" w:cs="Arial"/>
        <w:lang w:val="es-ES"/>
      </w:rPr>
      <w:instrText xml:space="preserve"> PAGE </w:instrText>
    </w:r>
    <w:r w:rsidRPr="00F760A9">
      <w:rPr>
        <w:rStyle w:val="Seitenzahl"/>
        <w:rFonts w:ascii="Arial" w:hAnsi="Arial" w:cs="Arial"/>
      </w:rPr>
      <w:fldChar w:fldCharType="separate"/>
    </w:r>
    <w:r w:rsidR="004A5C9C">
      <w:rPr>
        <w:rStyle w:val="Seitenzahl"/>
        <w:rFonts w:ascii="Arial" w:hAnsi="Arial" w:cs="Arial"/>
        <w:noProof/>
        <w:lang w:val="es-ES"/>
      </w:rPr>
      <w:t>38</w:t>
    </w:r>
    <w:r w:rsidRPr="00F760A9">
      <w:rPr>
        <w:rStyle w:val="Seitenzahl"/>
        <w:rFonts w:ascii="Arial" w:hAnsi="Arial" w:cs="Arial"/>
      </w:rPr>
      <w:fldChar w:fldCharType="end"/>
    </w:r>
    <w:r w:rsidRPr="00F61499">
      <w:rPr>
        <w:rStyle w:val="Seitenzahl"/>
        <w:rFonts w:ascii="Arial" w:hAnsi="Arial" w:cs="Arial"/>
        <w:lang w:val="es-ES"/>
      </w:rPr>
      <w:tab/>
    </w:r>
    <w:r w:rsidRPr="0088375A">
      <w:rPr>
        <w:rFonts w:ascii="Arial" w:hAnsi="Arial" w:cs="Arial"/>
        <w:lang w:val="es-ES"/>
      </w:rPr>
      <w:t>Sec</w:t>
    </w:r>
    <w:r>
      <w:rPr>
        <w:rFonts w:ascii="Arial" w:hAnsi="Arial" w:cs="Arial"/>
        <w:lang w:val="es-ES"/>
      </w:rPr>
      <w:t>c</w:t>
    </w:r>
    <w:r w:rsidRPr="0088375A">
      <w:rPr>
        <w:rFonts w:ascii="Arial" w:hAnsi="Arial" w:cs="Arial"/>
        <w:lang w:val="es-ES"/>
      </w:rPr>
      <w:t>i</w:t>
    </w:r>
    <w:r>
      <w:rPr>
        <w:rFonts w:ascii="Arial" w:hAnsi="Arial" w:cs="Arial"/>
        <w:lang w:val="es-ES"/>
      </w:rPr>
      <w:t>ó</w:t>
    </w:r>
    <w:r w:rsidRPr="0088375A">
      <w:rPr>
        <w:rFonts w:ascii="Arial" w:hAnsi="Arial" w:cs="Arial"/>
        <w:lang w:val="es-ES"/>
      </w:rPr>
      <w:t>n II. Datos de Licitación</w:t>
    </w:r>
  </w:p>
  <w:p w14:paraId="2062BC08" w14:textId="77777777" w:rsidR="00453D6E" w:rsidRPr="00F760A9" w:rsidRDefault="00453D6E">
    <w:pP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AB47" w14:textId="77777777" w:rsidR="00453D6E" w:rsidRPr="00737708" w:rsidRDefault="00453D6E" w:rsidP="004B779B">
    <w:pPr>
      <w:pStyle w:val="Kopfzeile"/>
      <w:tabs>
        <w:tab w:val="clear" w:pos="9000"/>
        <w:tab w:val="right" w:pos="8931"/>
      </w:tabs>
      <w:ind w:right="-24"/>
      <w:rPr>
        <w:rFonts w:ascii="Arial" w:hAnsi="Arial" w:cs="Arial"/>
        <w:lang w:val="es-ES"/>
      </w:rPr>
    </w:pPr>
    <w:r w:rsidRPr="00737708">
      <w:rPr>
        <w:rFonts w:ascii="Arial" w:hAnsi="Arial" w:cs="Arial"/>
        <w:lang w:val="es-ES"/>
      </w:rPr>
      <w:t>Sección II. Datos de Licitación</w:t>
    </w:r>
    <w:r w:rsidRPr="00737708">
      <w:rPr>
        <w:rFonts w:ascii="Arial" w:hAnsi="Arial" w:cs="Arial"/>
        <w:lang w:val="es-ES"/>
      </w:rPr>
      <w:tab/>
    </w:r>
    <w:r w:rsidRPr="00737708">
      <w:rPr>
        <w:rStyle w:val="Seitenzahl"/>
        <w:rFonts w:ascii="Arial" w:hAnsi="Arial" w:cs="Arial"/>
        <w:lang w:val="es-ES"/>
      </w:rPr>
      <w:fldChar w:fldCharType="begin"/>
    </w:r>
    <w:r w:rsidRPr="00737708">
      <w:rPr>
        <w:rStyle w:val="Seitenzahl"/>
        <w:rFonts w:ascii="Arial" w:hAnsi="Arial" w:cs="Arial"/>
        <w:lang w:val="es-ES"/>
      </w:rPr>
      <w:instrText xml:space="preserve">PAGE  </w:instrText>
    </w:r>
    <w:r w:rsidRPr="00737708">
      <w:rPr>
        <w:rStyle w:val="Seitenzahl"/>
        <w:rFonts w:ascii="Arial" w:hAnsi="Arial" w:cs="Arial"/>
        <w:lang w:val="es-ES"/>
      </w:rPr>
      <w:fldChar w:fldCharType="separate"/>
    </w:r>
    <w:r w:rsidR="004A5C9C">
      <w:rPr>
        <w:rStyle w:val="Seitenzahl"/>
        <w:rFonts w:ascii="Arial" w:hAnsi="Arial" w:cs="Arial"/>
        <w:noProof/>
        <w:lang w:val="es-ES"/>
      </w:rPr>
      <w:t>37</w:t>
    </w:r>
    <w:r w:rsidRPr="00737708">
      <w:rPr>
        <w:rStyle w:val="Seitenzahl"/>
        <w:rFonts w:ascii="Arial" w:hAnsi="Arial" w:cs="Arial"/>
        <w:lang w:val="es-ES"/>
      </w:rPr>
      <w:fldChar w:fldCharType="end"/>
    </w:r>
  </w:p>
  <w:p w14:paraId="5CC075D1" w14:textId="77777777" w:rsidR="00453D6E" w:rsidRPr="00737708" w:rsidRDefault="00453D6E">
    <w:pPr>
      <w:rPr>
        <w:rFonts w:ascii="Arial" w:hAnsi="Arial" w:cs="Arial"/>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40F" w14:textId="77777777" w:rsidR="00453D6E" w:rsidRPr="00135CB6" w:rsidRDefault="00453D6E" w:rsidP="00042BCD">
    <w:pPr>
      <w:pStyle w:val="Kopfzeile"/>
      <w:pBdr>
        <w:bottom w:val="single" w:sz="4" w:space="1" w:color="auto"/>
      </w:pBdr>
      <w:tabs>
        <w:tab w:val="clear" w:pos="9000"/>
        <w:tab w:val="right" w:pos="8669"/>
      </w:tabs>
      <w:rPr>
        <w:rFonts w:ascii="Arial" w:hAnsi="Arial" w:cs="Arial"/>
        <w:lang w:val="en-US"/>
      </w:rPr>
    </w:pPr>
    <w:r w:rsidRPr="00135CB6">
      <w:rPr>
        <w:rFonts w:ascii="Arial" w:hAnsi="Arial" w:cs="Arial"/>
        <w:lang w:val="en-US"/>
      </w:rPr>
      <w:t>Section III. Qualification and Evaluation Criteria</w:t>
    </w:r>
    <w:r w:rsidRPr="00135CB6">
      <w:rPr>
        <w:rFonts w:ascii="Arial" w:hAnsi="Arial" w:cs="Arial"/>
        <w:lang w:val="en-US"/>
      </w:rPr>
      <w:tab/>
    </w:r>
    <w:r w:rsidRPr="00014B3B">
      <w:rPr>
        <w:rStyle w:val="Seitenzahl"/>
        <w:rFonts w:ascii="Arial" w:hAnsi="Arial" w:cs="Arial"/>
      </w:rPr>
      <w:fldChar w:fldCharType="begin"/>
    </w:r>
    <w:r w:rsidRPr="00135CB6">
      <w:rPr>
        <w:rStyle w:val="Seitenzahl"/>
        <w:rFonts w:ascii="Arial" w:hAnsi="Arial" w:cs="Arial"/>
        <w:lang w:val="en-US"/>
      </w:rPr>
      <w:instrText xml:space="preserve"> PAGE </w:instrText>
    </w:r>
    <w:r w:rsidRPr="00014B3B">
      <w:rPr>
        <w:rStyle w:val="Seitenzahl"/>
        <w:rFonts w:ascii="Arial" w:hAnsi="Arial" w:cs="Arial"/>
      </w:rPr>
      <w:fldChar w:fldCharType="separate"/>
    </w:r>
    <w:r w:rsidRPr="00135CB6">
      <w:rPr>
        <w:rStyle w:val="Seitenzahl"/>
        <w:rFonts w:ascii="Arial" w:hAnsi="Arial" w:cs="Arial"/>
        <w:lang w:val="en-US"/>
      </w:rPr>
      <w:t>42</w:t>
    </w:r>
    <w:r w:rsidRPr="00014B3B">
      <w:rPr>
        <w:rStyle w:val="Seitenzahl"/>
        <w:rFonts w:ascii="Arial" w:hAnsi="Arial" w:cs="Arial"/>
      </w:rPr>
      <w:fldChar w:fldCharType="end"/>
    </w:r>
  </w:p>
  <w:p w14:paraId="475B1E87" w14:textId="77777777" w:rsidR="00453D6E" w:rsidRDefault="00453D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4185" w14:textId="77777777" w:rsidR="00453D6E" w:rsidRPr="00F61499" w:rsidRDefault="00453D6E" w:rsidP="004B779B">
    <w:pPr>
      <w:pStyle w:val="Kopfzeile"/>
      <w:pBdr>
        <w:bottom w:val="single" w:sz="4" w:space="1" w:color="auto"/>
      </w:pBdr>
      <w:tabs>
        <w:tab w:val="clear" w:pos="9000"/>
        <w:tab w:val="right" w:pos="8931"/>
      </w:tabs>
      <w:ind w:right="-24"/>
      <w:rPr>
        <w:rFonts w:ascii="Arial" w:hAnsi="Arial" w:cs="Arial"/>
        <w:lang w:val="es-ES"/>
      </w:rPr>
    </w:pPr>
    <w:r w:rsidRPr="00F760A9">
      <w:rPr>
        <w:rStyle w:val="Seitenzahl"/>
        <w:rFonts w:ascii="Arial" w:hAnsi="Arial" w:cs="Arial"/>
      </w:rPr>
      <w:fldChar w:fldCharType="begin"/>
    </w:r>
    <w:r w:rsidRPr="00F61499">
      <w:rPr>
        <w:rStyle w:val="Seitenzahl"/>
        <w:rFonts w:ascii="Arial" w:hAnsi="Arial" w:cs="Arial"/>
        <w:lang w:val="es-ES"/>
      </w:rPr>
      <w:instrText xml:space="preserve"> PAGE </w:instrText>
    </w:r>
    <w:r w:rsidRPr="00F760A9">
      <w:rPr>
        <w:rStyle w:val="Seitenzahl"/>
        <w:rFonts w:ascii="Arial" w:hAnsi="Arial" w:cs="Arial"/>
      </w:rPr>
      <w:fldChar w:fldCharType="separate"/>
    </w:r>
    <w:r w:rsidR="004A5C9C">
      <w:rPr>
        <w:rStyle w:val="Seitenzahl"/>
        <w:rFonts w:ascii="Arial" w:hAnsi="Arial" w:cs="Arial"/>
        <w:noProof/>
        <w:lang w:val="es-ES"/>
      </w:rPr>
      <w:t>40</w:t>
    </w:r>
    <w:r w:rsidRPr="00F760A9">
      <w:rPr>
        <w:rStyle w:val="Seitenzahl"/>
        <w:rFonts w:ascii="Arial" w:hAnsi="Arial" w:cs="Arial"/>
      </w:rPr>
      <w:fldChar w:fldCharType="end"/>
    </w:r>
    <w:r w:rsidRPr="00F61499">
      <w:rPr>
        <w:rStyle w:val="Seitenzahl"/>
        <w:rFonts w:ascii="Arial" w:hAnsi="Arial" w:cs="Arial"/>
        <w:lang w:val="es-ES"/>
      </w:rPr>
      <w:tab/>
    </w:r>
    <w:r w:rsidRPr="0088375A">
      <w:rPr>
        <w:rFonts w:ascii="Arial" w:hAnsi="Arial" w:cs="Arial"/>
        <w:lang w:val="es-ES"/>
      </w:rPr>
      <w:t>Sec</w:t>
    </w:r>
    <w:r>
      <w:rPr>
        <w:rFonts w:ascii="Arial" w:hAnsi="Arial" w:cs="Arial"/>
        <w:lang w:val="es-ES"/>
      </w:rPr>
      <w:t>c</w:t>
    </w:r>
    <w:r w:rsidRPr="0088375A">
      <w:rPr>
        <w:rFonts w:ascii="Arial" w:hAnsi="Arial" w:cs="Arial"/>
        <w:lang w:val="es-ES"/>
      </w:rPr>
      <w:t>i</w:t>
    </w:r>
    <w:r>
      <w:rPr>
        <w:rFonts w:ascii="Arial" w:hAnsi="Arial" w:cs="Arial"/>
        <w:lang w:val="es-ES"/>
      </w:rPr>
      <w:t>ó</w:t>
    </w:r>
    <w:r w:rsidRPr="0088375A">
      <w:rPr>
        <w:rFonts w:ascii="Arial" w:hAnsi="Arial" w:cs="Arial"/>
        <w:lang w:val="es-ES"/>
      </w:rPr>
      <w:t>n I</w:t>
    </w:r>
    <w:r>
      <w:rPr>
        <w:rFonts w:ascii="Arial" w:hAnsi="Arial" w:cs="Arial"/>
        <w:lang w:val="es-ES"/>
      </w:rPr>
      <w:t>I</w:t>
    </w:r>
    <w:r w:rsidRPr="0088375A">
      <w:rPr>
        <w:rFonts w:ascii="Arial" w:hAnsi="Arial" w:cs="Arial"/>
        <w:lang w:val="es-ES"/>
      </w:rPr>
      <w:t>I</w:t>
    </w:r>
    <w:r>
      <w:rPr>
        <w:rFonts w:ascii="Arial" w:hAnsi="Arial" w:cs="Arial"/>
        <w:lang w:val="es-ES"/>
      </w:rPr>
      <w:t>. Criterios de Calificación y Evaluación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526C" w14:textId="77777777" w:rsidR="00453D6E" w:rsidRPr="00737708" w:rsidRDefault="00453D6E" w:rsidP="00042BCD">
    <w:pPr>
      <w:pStyle w:val="Kopfzeile"/>
      <w:tabs>
        <w:tab w:val="clear" w:pos="9000"/>
        <w:tab w:val="right" w:pos="8647"/>
      </w:tabs>
      <w:ind w:right="-36"/>
      <w:rPr>
        <w:rFonts w:ascii="Arial" w:hAnsi="Arial" w:cs="Arial"/>
        <w:lang w:val="es-ES"/>
      </w:rPr>
    </w:pPr>
    <w:r w:rsidRPr="0088375A">
      <w:rPr>
        <w:rFonts w:ascii="Arial" w:hAnsi="Arial" w:cs="Arial"/>
        <w:lang w:val="es-ES"/>
      </w:rPr>
      <w:t>Sec</w:t>
    </w:r>
    <w:r>
      <w:rPr>
        <w:rFonts w:ascii="Arial" w:hAnsi="Arial" w:cs="Arial"/>
        <w:lang w:val="es-ES"/>
      </w:rPr>
      <w:t>c</w:t>
    </w:r>
    <w:r w:rsidRPr="0088375A">
      <w:rPr>
        <w:rFonts w:ascii="Arial" w:hAnsi="Arial" w:cs="Arial"/>
        <w:lang w:val="es-ES"/>
      </w:rPr>
      <w:t>i</w:t>
    </w:r>
    <w:r>
      <w:rPr>
        <w:rFonts w:ascii="Arial" w:hAnsi="Arial" w:cs="Arial"/>
        <w:lang w:val="es-ES"/>
      </w:rPr>
      <w:t>ó</w:t>
    </w:r>
    <w:r w:rsidRPr="0088375A">
      <w:rPr>
        <w:rFonts w:ascii="Arial" w:hAnsi="Arial" w:cs="Arial"/>
        <w:lang w:val="es-ES"/>
      </w:rPr>
      <w:t>n I</w:t>
    </w:r>
    <w:r>
      <w:rPr>
        <w:rFonts w:ascii="Arial" w:hAnsi="Arial" w:cs="Arial"/>
        <w:lang w:val="es-ES"/>
      </w:rPr>
      <w:t>I</w:t>
    </w:r>
    <w:r w:rsidRPr="0088375A">
      <w:rPr>
        <w:rFonts w:ascii="Arial" w:hAnsi="Arial" w:cs="Arial"/>
        <w:lang w:val="es-ES"/>
      </w:rPr>
      <w:t>I</w:t>
    </w:r>
    <w:r>
      <w:rPr>
        <w:rFonts w:ascii="Arial" w:hAnsi="Arial" w:cs="Arial"/>
        <w:lang w:val="es-ES"/>
      </w:rPr>
      <w:t>. Criterios de Calificación y Evaluación</w:t>
    </w:r>
    <w:r w:rsidRPr="00737708">
      <w:rPr>
        <w:rFonts w:ascii="Arial" w:hAnsi="Arial" w:cs="Arial"/>
        <w:lang w:val="es-ES"/>
      </w:rPr>
      <w:tab/>
    </w:r>
    <w:r w:rsidRPr="00737708">
      <w:rPr>
        <w:rStyle w:val="Seitenzahl"/>
        <w:rFonts w:ascii="Arial" w:hAnsi="Arial" w:cs="Arial"/>
        <w:lang w:val="es-ES"/>
      </w:rPr>
      <w:fldChar w:fldCharType="begin"/>
    </w:r>
    <w:r w:rsidRPr="00737708">
      <w:rPr>
        <w:rStyle w:val="Seitenzahl"/>
        <w:rFonts w:ascii="Arial" w:hAnsi="Arial" w:cs="Arial"/>
        <w:lang w:val="es-ES"/>
      </w:rPr>
      <w:instrText xml:space="preserve">PAGE  </w:instrText>
    </w:r>
    <w:r w:rsidRPr="00737708">
      <w:rPr>
        <w:rStyle w:val="Seitenzahl"/>
        <w:rFonts w:ascii="Arial" w:hAnsi="Arial" w:cs="Arial"/>
        <w:lang w:val="es-ES"/>
      </w:rPr>
      <w:fldChar w:fldCharType="separate"/>
    </w:r>
    <w:r w:rsidR="004A5C9C">
      <w:rPr>
        <w:rStyle w:val="Seitenzahl"/>
        <w:rFonts w:ascii="Arial" w:hAnsi="Arial" w:cs="Arial"/>
        <w:noProof/>
        <w:lang w:val="es-ES"/>
      </w:rPr>
      <w:t>39</w:t>
    </w:r>
    <w:r w:rsidRPr="00737708">
      <w:rPr>
        <w:rStyle w:val="Seitenzahl"/>
        <w:rFonts w:ascii="Arial" w:hAnsi="Arial" w:cs="Arial"/>
        <w:lang w:val="es-ES"/>
      </w:rPr>
      <w:fldChar w:fldCharType="end"/>
    </w:r>
  </w:p>
  <w:p w14:paraId="3DA1BDF2" w14:textId="77777777" w:rsidR="00453D6E" w:rsidRPr="00737708" w:rsidRDefault="00453D6E">
    <w:pPr>
      <w:rPr>
        <w:rFonts w:ascii="Arial" w:hAnsi="Arial" w:cs="Arial"/>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E7CD" w14:textId="77777777" w:rsidR="00453D6E" w:rsidRPr="00737708" w:rsidRDefault="00453D6E" w:rsidP="00A21006">
    <w:pPr>
      <w:pStyle w:val="Kopfzeile"/>
      <w:tabs>
        <w:tab w:val="clear" w:pos="9000"/>
        <w:tab w:val="right" w:pos="13892"/>
      </w:tabs>
      <w:rPr>
        <w:rFonts w:ascii="Arial" w:hAnsi="Arial" w:cs="Arial"/>
        <w:lang w:val="es-MX"/>
      </w:rPr>
    </w:pPr>
    <w:r w:rsidRPr="00737708">
      <w:rPr>
        <w:rFonts w:ascii="Arial" w:hAnsi="Arial" w:cs="Arial"/>
      </w:rPr>
      <w:fldChar w:fldCharType="begin"/>
    </w:r>
    <w:r w:rsidRPr="00737708">
      <w:rPr>
        <w:rFonts w:ascii="Arial" w:hAnsi="Arial" w:cs="Arial"/>
      </w:rPr>
      <w:instrText>PAGE   \* MERGEFORMAT</w:instrText>
    </w:r>
    <w:r w:rsidRPr="00737708">
      <w:rPr>
        <w:rFonts w:ascii="Arial" w:hAnsi="Arial" w:cs="Arial"/>
      </w:rPr>
      <w:fldChar w:fldCharType="separate"/>
    </w:r>
    <w:r w:rsidR="004A5C9C" w:rsidRPr="004A5C9C">
      <w:rPr>
        <w:rFonts w:ascii="Arial" w:hAnsi="Arial" w:cs="Arial"/>
        <w:noProof/>
        <w:lang w:val="es-MX"/>
      </w:rPr>
      <w:t>46</w:t>
    </w:r>
    <w:r w:rsidRPr="00737708">
      <w:rPr>
        <w:rFonts w:ascii="Arial" w:hAnsi="Arial" w:cs="Arial"/>
      </w:rPr>
      <w:fldChar w:fldCharType="end"/>
    </w:r>
    <w:r w:rsidRPr="00737708">
      <w:rPr>
        <w:rFonts w:ascii="Arial" w:hAnsi="Arial" w:cs="Arial"/>
      </w:rPr>
      <w:tab/>
      <w:t xml:space="preserve">Sección III. </w:t>
    </w:r>
    <w:r>
      <w:rPr>
        <w:rFonts w:ascii="Arial" w:hAnsi="Arial" w:cs="Arial"/>
        <w:lang w:val="es-ES"/>
      </w:rPr>
      <w:t>Criterios de Calificación y Evaluación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C079" w14:textId="77777777" w:rsidR="00453D6E" w:rsidRPr="00737708" w:rsidRDefault="00453D6E">
    <w:pPr>
      <w:pStyle w:val="Kopfzeile"/>
      <w:framePr w:wrap="around" w:vAnchor="text" w:hAnchor="margin" w:xAlign="outside" w:y="1"/>
      <w:rPr>
        <w:rStyle w:val="Seitenzahl"/>
        <w:rFonts w:ascii="Arial" w:hAnsi="Arial" w:cs="Arial"/>
      </w:rPr>
    </w:pPr>
    <w:r w:rsidRPr="00737708">
      <w:rPr>
        <w:rStyle w:val="Seitenzahl"/>
        <w:rFonts w:ascii="Arial" w:hAnsi="Arial" w:cs="Arial"/>
      </w:rPr>
      <w:fldChar w:fldCharType="begin"/>
    </w:r>
    <w:r w:rsidRPr="00737708">
      <w:rPr>
        <w:rStyle w:val="Seitenzahl"/>
        <w:rFonts w:ascii="Arial" w:hAnsi="Arial" w:cs="Arial"/>
      </w:rPr>
      <w:instrText xml:space="preserve">PAGE  </w:instrText>
    </w:r>
    <w:r w:rsidRPr="00737708">
      <w:rPr>
        <w:rStyle w:val="Seitenzahl"/>
        <w:rFonts w:ascii="Arial" w:hAnsi="Arial" w:cs="Arial"/>
      </w:rPr>
      <w:fldChar w:fldCharType="separate"/>
    </w:r>
    <w:r w:rsidR="004A5C9C">
      <w:rPr>
        <w:rStyle w:val="Seitenzahl"/>
        <w:rFonts w:ascii="Arial" w:hAnsi="Arial" w:cs="Arial"/>
        <w:noProof/>
      </w:rPr>
      <w:t>45</w:t>
    </w:r>
    <w:r w:rsidRPr="00737708">
      <w:rPr>
        <w:rStyle w:val="Seitenzahl"/>
        <w:rFonts w:ascii="Arial" w:hAnsi="Arial" w:cs="Arial"/>
      </w:rPr>
      <w:fldChar w:fldCharType="end"/>
    </w:r>
  </w:p>
  <w:p w14:paraId="215EB534" w14:textId="77777777" w:rsidR="00453D6E" w:rsidRPr="00737708" w:rsidRDefault="00453D6E">
    <w:pPr>
      <w:pStyle w:val="Kopfzeile"/>
      <w:ind w:right="-36"/>
      <w:rPr>
        <w:rFonts w:ascii="Arial" w:hAnsi="Arial" w:cs="Arial"/>
        <w:lang w:val="es-MX"/>
      </w:rPr>
    </w:pPr>
    <w:r w:rsidRPr="00737708">
      <w:rPr>
        <w:rFonts w:ascii="Arial" w:hAnsi="Arial" w:cs="Arial"/>
        <w:lang w:val="es-MX"/>
      </w:rPr>
      <w:t xml:space="preserve">Sección III. </w:t>
    </w:r>
    <w:r>
      <w:rPr>
        <w:rFonts w:ascii="Arial" w:hAnsi="Arial" w:cs="Arial"/>
        <w:lang w:val="es-ES"/>
      </w:rPr>
      <w:t>Criterios de Calificación y Evaluación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1193" w14:textId="77777777" w:rsidR="00F01E5A" w:rsidRPr="00737708" w:rsidRDefault="00F01E5A" w:rsidP="00F01E5A">
    <w:pPr>
      <w:pStyle w:val="Kopfzeile"/>
      <w:framePr w:wrap="around" w:vAnchor="text" w:hAnchor="margin" w:xAlign="outside" w:y="1"/>
      <w:rPr>
        <w:rStyle w:val="Seitenzahl"/>
        <w:rFonts w:ascii="Arial" w:hAnsi="Arial" w:cs="Arial"/>
      </w:rPr>
    </w:pPr>
    <w:r w:rsidRPr="00737708">
      <w:rPr>
        <w:rStyle w:val="Seitenzahl"/>
        <w:rFonts w:ascii="Arial" w:hAnsi="Arial" w:cs="Arial"/>
      </w:rPr>
      <w:fldChar w:fldCharType="begin"/>
    </w:r>
    <w:r w:rsidRPr="00737708">
      <w:rPr>
        <w:rStyle w:val="Seitenzahl"/>
        <w:rFonts w:ascii="Arial" w:hAnsi="Arial" w:cs="Arial"/>
      </w:rPr>
      <w:instrText xml:space="preserve">PAGE  </w:instrText>
    </w:r>
    <w:r w:rsidRPr="00737708">
      <w:rPr>
        <w:rStyle w:val="Seitenzahl"/>
        <w:rFonts w:ascii="Arial" w:hAnsi="Arial" w:cs="Arial"/>
      </w:rPr>
      <w:fldChar w:fldCharType="separate"/>
    </w:r>
    <w:r w:rsidR="004A5C9C">
      <w:rPr>
        <w:rStyle w:val="Seitenzahl"/>
        <w:rFonts w:ascii="Arial" w:hAnsi="Arial" w:cs="Arial"/>
        <w:noProof/>
      </w:rPr>
      <w:t>50</w:t>
    </w:r>
    <w:r w:rsidRPr="00737708">
      <w:rPr>
        <w:rStyle w:val="Seitenzahl"/>
        <w:rFonts w:ascii="Arial" w:hAnsi="Arial" w:cs="Arial"/>
      </w:rPr>
      <w:fldChar w:fldCharType="end"/>
    </w:r>
  </w:p>
  <w:p w14:paraId="174617E9" w14:textId="77777777" w:rsidR="00453D6E" w:rsidRPr="00F01E5A" w:rsidRDefault="00F01E5A" w:rsidP="004B779B">
    <w:pPr>
      <w:pStyle w:val="Kopfzeile"/>
      <w:tabs>
        <w:tab w:val="clear" w:pos="9000"/>
        <w:tab w:val="left" w:pos="8931"/>
      </w:tabs>
      <w:ind w:right="-24"/>
      <w:jc w:val="right"/>
      <w:rPr>
        <w:rFonts w:ascii="Arial" w:hAnsi="Arial" w:cs="Arial"/>
        <w:lang w:val="es-MX"/>
      </w:rPr>
    </w:pPr>
    <w:r w:rsidRPr="00737708">
      <w:rPr>
        <w:rFonts w:ascii="Arial" w:hAnsi="Arial" w:cs="Arial"/>
        <w:lang w:val="es-MX"/>
      </w:rPr>
      <w:t xml:space="preserve">Sección III. </w:t>
    </w:r>
    <w:r>
      <w:rPr>
        <w:rFonts w:ascii="Arial" w:hAnsi="Arial" w:cs="Arial"/>
        <w:lang w:val="es-ES"/>
      </w:rPr>
      <w:t>Criterios de Calificación y Evaluación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DD73" w14:textId="77777777" w:rsidR="00AA00A0" w:rsidRDefault="00AA00A0" w:rsidP="004B779B">
    <w:pPr>
      <w:pStyle w:val="Kopfzeile"/>
      <w:tabs>
        <w:tab w:val="clear" w:pos="9000"/>
        <w:tab w:val="right" w:pos="8931"/>
      </w:tabs>
      <w:ind w:right="-24"/>
    </w:pPr>
    <w:r w:rsidRPr="00737708">
      <w:rPr>
        <w:rFonts w:ascii="Arial" w:hAnsi="Arial" w:cs="Arial"/>
        <w:lang w:val="es-MX"/>
      </w:rPr>
      <w:t xml:space="preserve">Sección III. </w:t>
    </w:r>
    <w:r>
      <w:rPr>
        <w:rFonts w:ascii="Arial" w:hAnsi="Arial" w:cs="Arial"/>
        <w:lang w:val="es-ES"/>
      </w:rPr>
      <w:t>Criterios de Calificación y Evaluación</w:t>
    </w:r>
    <w:r>
      <w:t xml:space="preserve"> </w:t>
    </w:r>
    <w:r>
      <w:tab/>
    </w:r>
    <w:r>
      <w:fldChar w:fldCharType="begin"/>
    </w:r>
    <w:r>
      <w:instrText>PAGE   \* MERGEFORMAT</w:instrText>
    </w:r>
    <w:r>
      <w:fldChar w:fldCharType="separate"/>
    </w:r>
    <w:r w:rsidR="004A5C9C" w:rsidRPr="004A5C9C">
      <w:rPr>
        <w:rFonts w:ascii="Arial" w:hAnsi="Arial" w:cs="Arial"/>
        <w:noProof/>
        <w:lang w:val="en-US"/>
      </w:rPr>
      <w:t>51</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C835" w14:textId="77777777" w:rsidR="00453D6E" w:rsidRPr="00737708" w:rsidRDefault="00453D6E" w:rsidP="00737708">
    <w:pPr>
      <w:pStyle w:val="Kopfzeile"/>
      <w:framePr w:wrap="around" w:vAnchor="text" w:hAnchor="margin" w:xAlign="outside" w:y="1"/>
      <w:rPr>
        <w:rStyle w:val="Seitenzahl"/>
        <w:rFonts w:ascii="Arial" w:hAnsi="Arial" w:cs="Arial"/>
      </w:rPr>
    </w:pPr>
    <w:r w:rsidRPr="00737708">
      <w:rPr>
        <w:rStyle w:val="Seitenzahl"/>
        <w:rFonts w:ascii="Arial" w:hAnsi="Arial" w:cs="Arial"/>
      </w:rPr>
      <w:fldChar w:fldCharType="begin"/>
    </w:r>
    <w:r w:rsidRPr="00737708">
      <w:rPr>
        <w:rStyle w:val="Seitenzahl"/>
        <w:rFonts w:ascii="Arial" w:hAnsi="Arial" w:cs="Arial"/>
      </w:rPr>
      <w:instrText xml:space="preserve">PAGE  </w:instrText>
    </w:r>
    <w:r w:rsidRPr="00737708">
      <w:rPr>
        <w:rStyle w:val="Seitenzahl"/>
        <w:rFonts w:ascii="Arial" w:hAnsi="Arial" w:cs="Arial"/>
      </w:rPr>
      <w:fldChar w:fldCharType="separate"/>
    </w:r>
    <w:r w:rsidR="004A5C9C">
      <w:rPr>
        <w:rStyle w:val="Seitenzahl"/>
        <w:rFonts w:ascii="Arial" w:hAnsi="Arial" w:cs="Arial"/>
        <w:noProof/>
      </w:rPr>
      <w:t>52</w:t>
    </w:r>
    <w:r w:rsidRPr="00737708">
      <w:rPr>
        <w:rStyle w:val="Seitenzahl"/>
        <w:rFonts w:ascii="Arial" w:hAnsi="Arial" w:cs="Arial"/>
      </w:rPr>
      <w:fldChar w:fldCharType="end"/>
    </w:r>
  </w:p>
  <w:p w14:paraId="637D6FB8" w14:textId="77777777" w:rsidR="00453D6E" w:rsidRPr="00737708" w:rsidRDefault="00453D6E" w:rsidP="004B779B">
    <w:pPr>
      <w:pStyle w:val="Kopfzeile"/>
      <w:tabs>
        <w:tab w:val="clear" w:pos="9000"/>
        <w:tab w:val="right" w:pos="8931"/>
      </w:tabs>
      <w:ind w:right="-36"/>
      <w:rPr>
        <w:rFonts w:ascii="Arial" w:hAnsi="Arial" w:cs="Arial"/>
        <w:lang w:val="es-MX"/>
      </w:rPr>
    </w:pPr>
    <w:r>
      <w:rPr>
        <w:rFonts w:ascii="Arial" w:hAnsi="Arial" w:cs="Arial"/>
        <w:lang w:val="es-MX"/>
      </w:rPr>
      <w:tab/>
    </w:r>
    <w:r w:rsidRPr="00737708">
      <w:rPr>
        <w:rFonts w:ascii="Arial" w:hAnsi="Arial" w:cs="Arial"/>
        <w:lang w:val="es-MX"/>
      </w:rPr>
      <w:t>Sección I</w:t>
    </w:r>
    <w:r>
      <w:rPr>
        <w:rFonts w:ascii="Arial" w:hAnsi="Arial" w:cs="Arial"/>
        <w:lang w:val="es-MX"/>
      </w:rPr>
      <w:t>V</w:t>
    </w:r>
    <w:r w:rsidRPr="00737708">
      <w:rPr>
        <w:rFonts w:ascii="Arial" w:hAnsi="Arial" w:cs="Arial"/>
        <w:lang w:val="es-MX"/>
      </w:rPr>
      <w:t xml:space="preserve">. </w:t>
    </w:r>
    <w:r>
      <w:rPr>
        <w:rFonts w:ascii="Arial" w:hAnsi="Arial" w:cs="Arial"/>
        <w:lang w:val="es-MX"/>
      </w:rPr>
      <w:t>Formularios de la Oferta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A5E4" w14:textId="77777777" w:rsidR="00453D6E" w:rsidRPr="001D0E16" w:rsidRDefault="00453D6E" w:rsidP="001D0E16">
    <w:pPr>
      <w:pStyle w:val="Kopfzeile"/>
      <w:pBdr>
        <w:bottom w:val="single" w:sz="4" w:space="1" w:color="auto"/>
      </w:pBdr>
    </w:pPr>
    <w:r>
      <w:rPr>
        <w:rStyle w:val="Seitenzahl"/>
      </w:rPr>
      <w:tab/>
    </w:r>
    <w:r>
      <w:rPr>
        <w:rStyle w:val="Seitenzahl"/>
      </w:rPr>
      <w:fldChar w:fldCharType="begin"/>
    </w:r>
    <w:r>
      <w:rPr>
        <w:rStyle w:val="Seitenzahl"/>
      </w:rPr>
      <w:instrText xml:space="preserve"> PAGE  \* roman </w:instrText>
    </w:r>
    <w:r>
      <w:rPr>
        <w:rStyle w:val="Seitenzahl"/>
      </w:rPr>
      <w:fldChar w:fldCharType="separate"/>
    </w:r>
    <w:r w:rsidR="0050585F">
      <w:rPr>
        <w:rStyle w:val="Seitenzahl"/>
        <w:noProof/>
      </w:rPr>
      <w:t>iii</w:t>
    </w:r>
    <w:r>
      <w:rPr>
        <w:rStyle w:val="Seitenzah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05A4" w14:textId="77777777" w:rsidR="00453D6E" w:rsidRDefault="00453D6E">
    <w:pPr>
      <w:pStyle w:val="Kopf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0585F">
      <w:rPr>
        <w:rStyle w:val="Seitenzahl"/>
        <w:noProof/>
      </w:rPr>
      <w:t>53</w:t>
    </w:r>
    <w:r>
      <w:rPr>
        <w:rStyle w:val="Seitenzahl"/>
      </w:rPr>
      <w:fldChar w:fldCharType="end"/>
    </w:r>
  </w:p>
  <w:p w14:paraId="31E921F2" w14:textId="77777777" w:rsidR="00453D6E" w:rsidRPr="00627B9F" w:rsidRDefault="00453D6E" w:rsidP="00996320">
    <w:pPr>
      <w:pStyle w:val="Kopfzeile"/>
      <w:pBdr>
        <w:bottom w:val="single" w:sz="4" w:space="1" w:color="auto"/>
      </w:pBdr>
      <w:ind w:right="-18"/>
      <w:rPr>
        <w:lang w:val="es-MX"/>
      </w:rPr>
    </w:pPr>
    <w:r>
      <w:rPr>
        <w:lang w:val="es-MX"/>
      </w:rPr>
      <w:t>S</w:t>
    </w:r>
    <w:r w:rsidRPr="00627B9F">
      <w:rPr>
        <w:lang w:val="es-MX"/>
      </w:rPr>
      <w:t>ección IV.  Formularios de la Oferta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A0D5" w14:textId="77777777" w:rsidR="00453D6E" w:rsidRPr="0063528C" w:rsidRDefault="0063528C" w:rsidP="004B779B">
    <w:pPr>
      <w:pStyle w:val="Kopfzeile"/>
      <w:tabs>
        <w:tab w:val="clear" w:pos="9000"/>
        <w:tab w:val="right" w:pos="8931"/>
      </w:tabs>
      <w:ind w:right="-24"/>
    </w:pPr>
    <w:r>
      <w:t xml:space="preserve"> </w:t>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en-US"/>
      </w:rPr>
      <w:t>62</w:t>
    </w:r>
    <w:r w:rsidRPr="0063528C">
      <w:rPr>
        <w:rFonts w:ascii="Arial" w:hAnsi="Arial" w:cs="Arial"/>
      </w:rPr>
      <w:fldChar w:fldCharType="end"/>
    </w:r>
    <w:r w:rsidR="0050585F">
      <w:rPr>
        <w:rFonts w:ascii="Arial" w:hAnsi="Arial" w:cs="Arial"/>
      </w:rPr>
      <w:tab/>
    </w:r>
    <w:r w:rsidR="0050585F" w:rsidRPr="00FC15E8">
      <w:rPr>
        <w:rFonts w:ascii="Arial" w:hAnsi="Arial" w:cs="Arial"/>
        <w:lang w:val="es-MX"/>
      </w:rPr>
      <w:t>Sección IV. Formularios de la Oferta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D628" w14:textId="77777777" w:rsidR="00453D6E" w:rsidRPr="00FC15E8" w:rsidRDefault="00453D6E">
    <w:pPr>
      <w:pStyle w:val="Kopfzeile"/>
      <w:framePr w:wrap="auto" w:vAnchor="text" w:hAnchor="margin" w:xAlign="outside" w:y="1"/>
      <w:ind w:right="-30"/>
      <w:rPr>
        <w:rStyle w:val="Seitenzahl"/>
        <w:rFonts w:ascii="Arial" w:hAnsi="Arial" w:cs="Arial"/>
      </w:rPr>
    </w:pPr>
    <w:r w:rsidRPr="00FC15E8">
      <w:rPr>
        <w:rStyle w:val="Seitenzahl"/>
        <w:rFonts w:ascii="Arial" w:hAnsi="Arial" w:cs="Arial"/>
      </w:rPr>
      <w:fldChar w:fldCharType="begin"/>
    </w:r>
    <w:r w:rsidRPr="00FC15E8">
      <w:rPr>
        <w:rStyle w:val="Seitenzahl"/>
        <w:rFonts w:ascii="Arial" w:hAnsi="Arial" w:cs="Arial"/>
      </w:rPr>
      <w:instrText xml:space="preserve">PAGE  </w:instrText>
    </w:r>
    <w:r w:rsidRPr="00FC15E8">
      <w:rPr>
        <w:rStyle w:val="Seitenzahl"/>
        <w:rFonts w:ascii="Arial" w:hAnsi="Arial" w:cs="Arial"/>
      </w:rPr>
      <w:fldChar w:fldCharType="separate"/>
    </w:r>
    <w:r w:rsidR="004A5C9C">
      <w:rPr>
        <w:rStyle w:val="Seitenzahl"/>
        <w:rFonts w:ascii="Arial" w:hAnsi="Arial" w:cs="Arial"/>
        <w:noProof/>
      </w:rPr>
      <w:t>56</w:t>
    </w:r>
    <w:r w:rsidRPr="00FC15E8">
      <w:rPr>
        <w:rStyle w:val="Seitenzahl"/>
        <w:rFonts w:ascii="Arial" w:hAnsi="Arial" w:cs="Arial"/>
      </w:rPr>
      <w:fldChar w:fldCharType="end"/>
    </w:r>
  </w:p>
  <w:p w14:paraId="59966238" w14:textId="77777777" w:rsidR="00453D6E" w:rsidRPr="00FC15E8" w:rsidRDefault="00453D6E" w:rsidP="004B779B">
    <w:pPr>
      <w:pStyle w:val="Kopfzeile"/>
      <w:pBdr>
        <w:bottom w:val="single" w:sz="4" w:space="1" w:color="auto"/>
      </w:pBdr>
      <w:tabs>
        <w:tab w:val="clear" w:pos="9000"/>
        <w:tab w:val="right" w:pos="8931"/>
      </w:tabs>
      <w:ind w:right="-24"/>
      <w:jc w:val="right"/>
      <w:rPr>
        <w:rFonts w:ascii="Arial" w:hAnsi="Arial" w:cs="Arial"/>
        <w:lang w:val="es-MX"/>
      </w:rPr>
    </w:pPr>
    <w:r w:rsidRPr="00FC15E8">
      <w:rPr>
        <w:rFonts w:ascii="Arial" w:hAnsi="Arial" w:cs="Arial"/>
        <w:lang w:val="es-MX"/>
      </w:rPr>
      <w:t>Sección IV. Formularios de la Oferta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DC91" w14:textId="77777777" w:rsidR="00453D6E" w:rsidRPr="0063528C" w:rsidRDefault="0063528C" w:rsidP="004B779B">
    <w:pPr>
      <w:pStyle w:val="Kopfzeile"/>
      <w:tabs>
        <w:tab w:val="clear" w:pos="9000"/>
        <w:tab w:val="right" w:pos="8931"/>
      </w:tabs>
      <w:ind w:right="-24"/>
      <w:rPr>
        <w:rFonts w:ascii="Arial" w:hAnsi="Arial" w:cs="Arial"/>
      </w:rPr>
    </w:pPr>
    <w:r w:rsidRPr="00FC15E8">
      <w:rPr>
        <w:rFonts w:ascii="Arial" w:hAnsi="Arial" w:cs="Arial"/>
        <w:lang w:val="es-MX"/>
      </w:rPr>
      <w:t>Sección IV. Formularios de la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de-DE"/>
      </w:rPr>
      <w:t>55</w:t>
    </w:r>
    <w:r w:rsidRPr="0063528C">
      <w:rPr>
        <w:rFonts w:ascii="Arial" w:hAnsi="Arial"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FDDD" w14:textId="77777777" w:rsidR="00666A2D" w:rsidRPr="00FC15E8" w:rsidRDefault="00666A2D">
    <w:pPr>
      <w:pStyle w:val="Kopfzeile"/>
      <w:framePr w:wrap="auto" w:vAnchor="text" w:hAnchor="margin" w:xAlign="outside" w:y="1"/>
      <w:ind w:right="-30"/>
      <w:rPr>
        <w:rStyle w:val="Seitenzahl"/>
        <w:rFonts w:ascii="Arial" w:hAnsi="Arial" w:cs="Arial"/>
      </w:rPr>
    </w:pPr>
    <w:r w:rsidRPr="00FC15E8">
      <w:rPr>
        <w:rStyle w:val="Seitenzahl"/>
        <w:rFonts w:ascii="Arial" w:hAnsi="Arial" w:cs="Arial"/>
      </w:rPr>
      <w:fldChar w:fldCharType="begin"/>
    </w:r>
    <w:r w:rsidRPr="00FC15E8">
      <w:rPr>
        <w:rStyle w:val="Seitenzahl"/>
        <w:rFonts w:ascii="Arial" w:hAnsi="Arial" w:cs="Arial"/>
      </w:rPr>
      <w:instrText xml:space="preserve">PAGE  </w:instrText>
    </w:r>
    <w:r w:rsidRPr="00FC15E8">
      <w:rPr>
        <w:rStyle w:val="Seitenzahl"/>
        <w:rFonts w:ascii="Arial" w:hAnsi="Arial" w:cs="Arial"/>
      </w:rPr>
      <w:fldChar w:fldCharType="separate"/>
    </w:r>
    <w:r w:rsidR="004A5C9C">
      <w:rPr>
        <w:rStyle w:val="Seitenzahl"/>
        <w:rFonts w:ascii="Arial" w:hAnsi="Arial" w:cs="Arial"/>
        <w:noProof/>
      </w:rPr>
      <w:t>60</w:t>
    </w:r>
    <w:r w:rsidRPr="00FC15E8">
      <w:rPr>
        <w:rStyle w:val="Seitenzahl"/>
        <w:rFonts w:ascii="Arial" w:hAnsi="Arial" w:cs="Arial"/>
      </w:rPr>
      <w:fldChar w:fldCharType="end"/>
    </w:r>
  </w:p>
  <w:p w14:paraId="37C6DE34" w14:textId="77777777" w:rsidR="00666A2D" w:rsidRPr="00FC15E8" w:rsidRDefault="00666A2D" w:rsidP="0063528C">
    <w:pPr>
      <w:pStyle w:val="Kopfzeile"/>
      <w:pBdr>
        <w:bottom w:val="single" w:sz="4" w:space="1" w:color="auto"/>
      </w:pBdr>
      <w:tabs>
        <w:tab w:val="clear" w:pos="9000"/>
        <w:tab w:val="right" w:pos="8931"/>
      </w:tabs>
      <w:ind w:right="-493"/>
      <w:jc w:val="right"/>
      <w:rPr>
        <w:rFonts w:ascii="Arial" w:hAnsi="Arial" w:cs="Arial"/>
        <w:lang w:val="es-MX"/>
      </w:rPr>
    </w:pPr>
    <w:r w:rsidRPr="00FC15E8">
      <w:rPr>
        <w:rFonts w:ascii="Arial" w:hAnsi="Arial" w:cs="Arial"/>
        <w:lang w:val="es-MX"/>
      </w:rPr>
      <w:t>Sección IV. Formularios de la Oferta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CD43" w14:textId="77777777" w:rsidR="0063528C" w:rsidRPr="0063528C" w:rsidRDefault="0063528C" w:rsidP="0063528C">
    <w:pPr>
      <w:pStyle w:val="Kopfzeile"/>
      <w:tabs>
        <w:tab w:val="clear" w:pos="9000"/>
        <w:tab w:val="right" w:pos="14742"/>
      </w:tabs>
      <w:ind w:right="-493"/>
      <w:rPr>
        <w:rFonts w:ascii="Arial" w:hAnsi="Arial" w:cs="Arial"/>
      </w:rPr>
    </w:pPr>
    <w:r w:rsidRPr="00FC15E8">
      <w:rPr>
        <w:rFonts w:ascii="Arial" w:hAnsi="Arial" w:cs="Arial"/>
        <w:lang w:val="es-MX"/>
      </w:rPr>
      <w:t>Sección IV. Formularios de la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de-DE"/>
      </w:rPr>
      <w:t>61</w:t>
    </w:r>
    <w:r w:rsidRPr="0063528C">
      <w:rPr>
        <w:rFonts w:ascii="Arial" w:hAnsi="Arial"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BE58" w14:textId="77777777" w:rsidR="0063528C" w:rsidRPr="00FC15E8" w:rsidRDefault="0063528C">
    <w:pPr>
      <w:pStyle w:val="Kopfzeile"/>
      <w:framePr w:wrap="auto" w:vAnchor="text" w:hAnchor="margin" w:xAlign="outside" w:y="1"/>
      <w:ind w:right="-30"/>
      <w:rPr>
        <w:rStyle w:val="Seitenzahl"/>
        <w:rFonts w:ascii="Arial" w:hAnsi="Arial" w:cs="Arial"/>
      </w:rPr>
    </w:pPr>
    <w:r w:rsidRPr="00FC15E8">
      <w:rPr>
        <w:rStyle w:val="Seitenzahl"/>
        <w:rFonts w:ascii="Arial" w:hAnsi="Arial" w:cs="Arial"/>
      </w:rPr>
      <w:fldChar w:fldCharType="begin"/>
    </w:r>
    <w:r w:rsidRPr="00FC15E8">
      <w:rPr>
        <w:rStyle w:val="Seitenzahl"/>
        <w:rFonts w:ascii="Arial" w:hAnsi="Arial" w:cs="Arial"/>
      </w:rPr>
      <w:instrText xml:space="preserve">PAGE  </w:instrText>
    </w:r>
    <w:r w:rsidRPr="00FC15E8">
      <w:rPr>
        <w:rStyle w:val="Seitenzahl"/>
        <w:rFonts w:ascii="Arial" w:hAnsi="Arial" w:cs="Arial"/>
      </w:rPr>
      <w:fldChar w:fldCharType="separate"/>
    </w:r>
    <w:r w:rsidR="004A5C9C">
      <w:rPr>
        <w:rStyle w:val="Seitenzahl"/>
        <w:rFonts w:ascii="Arial" w:hAnsi="Arial" w:cs="Arial"/>
        <w:noProof/>
      </w:rPr>
      <w:t>74</w:t>
    </w:r>
    <w:r w:rsidRPr="00FC15E8">
      <w:rPr>
        <w:rStyle w:val="Seitenzahl"/>
        <w:rFonts w:ascii="Arial" w:hAnsi="Arial" w:cs="Arial"/>
      </w:rPr>
      <w:fldChar w:fldCharType="end"/>
    </w:r>
  </w:p>
  <w:p w14:paraId="0D562D09" w14:textId="77777777" w:rsidR="0063528C" w:rsidRPr="00FC15E8" w:rsidRDefault="0063528C" w:rsidP="004B779B">
    <w:pPr>
      <w:pStyle w:val="Kopfzeile"/>
      <w:pBdr>
        <w:bottom w:val="single" w:sz="4" w:space="1" w:color="auto"/>
      </w:pBdr>
      <w:tabs>
        <w:tab w:val="clear" w:pos="9000"/>
        <w:tab w:val="right" w:pos="8931"/>
      </w:tabs>
      <w:ind w:right="-24"/>
      <w:jc w:val="right"/>
      <w:rPr>
        <w:rFonts w:ascii="Arial" w:hAnsi="Arial" w:cs="Arial"/>
        <w:lang w:val="es-MX"/>
      </w:rPr>
    </w:pPr>
    <w:r w:rsidRPr="00FC15E8">
      <w:rPr>
        <w:rFonts w:ascii="Arial" w:hAnsi="Arial" w:cs="Arial"/>
        <w:lang w:val="es-MX"/>
      </w:rPr>
      <w:t>Sección IV. Formularios de la Oferta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1AC3" w14:textId="77777777" w:rsidR="0063528C" w:rsidRPr="0063528C" w:rsidRDefault="0050585F" w:rsidP="004B779B">
    <w:pPr>
      <w:pStyle w:val="Kopfzeile"/>
      <w:tabs>
        <w:tab w:val="clear" w:pos="9000"/>
        <w:tab w:val="right" w:pos="8931"/>
      </w:tabs>
      <w:ind w:right="-24"/>
      <w:rPr>
        <w:rFonts w:ascii="Arial" w:hAnsi="Arial" w:cs="Arial"/>
      </w:rPr>
    </w:pPr>
    <w:r w:rsidRPr="00FC15E8">
      <w:rPr>
        <w:rFonts w:ascii="Arial" w:hAnsi="Arial" w:cs="Arial"/>
        <w:lang w:val="es-MX"/>
      </w:rPr>
      <w:t>Sección IV. Formularios de la Oferta</w:t>
    </w:r>
    <w:r>
      <w:rPr>
        <w:rFonts w:ascii="Arial" w:hAnsi="Arial" w:cs="Arial"/>
      </w:rPr>
      <w:tab/>
    </w:r>
    <w:r w:rsidR="0063528C" w:rsidRPr="0063528C">
      <w:rPr>
        <w:rFonts w:ascii="Arial" w:hAnsi="Arial" w:cs="Arial"/>
      </w:rPr>
      <w:fldChar w:fldCharType="begin"/>
    </w:r>
    <w:r w:rsidR="0063528C" w:rsidRPr="0063528C">
      <w:rPr>
        <w:rFonts w:ascii="Arial" w:hAnsi="Arial" w:cs="Arial"/>
      </w:rPr>
      <w:instrText>PAGE   \* MERGEFORMAT</w:instrText>
    </w:r>
    <w:r w:rsidR="0063528C" w:rsidRPr="0063528C">
      <w:rPr>
        <w:rFonts w:ascii="Arial" w:hAnsi="Arial" w:cs="Arial"/>
      </w:rPr>
      <w:fldChar w:fldCharType="separate"/>
    </w:r>
    <w:r w:rsidR="004A5C9C" w:rsidRPr="004A5C9C">
      <w:rPr>
        <w:rFonts w:ascii="Arial" w:hAnsi="Arial" w:cs="Arial"/>
        <w:noProof/>
        <w:lang w:val="de-DE"/>
      </w:rPr>
      <w:t>65</w:t>
    </w:r>
    <w:r w:rsidR="0063528C" w:rsidRPr="0063528C">
      <w:rPr>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E960" w14:textId="77777777" w:rsidR="0063528C" w:rsidRPr="0063528C" w:rsidRDefault="0063528C" w:rsidP="0063528C">
    <w:pPr>
      <w:pStyle w:val="Kopfzeile"/>
      <w:tabs>
        <w:tab w:val="clear" w:pos="9000"/>
        <w:tab w:val="right" w:pos="14742"/>
      </w:tabs>
      <w:ind w:right="-493"/>
      <w:rPr>
        <w:rFonts w:ascii="Arial" w:hAnsi="Arial" w:cs="Arial"/>
      </w:rPr>
    </w:pPr>
    <w:r w:rsidRPr="00FC15E8">
      <w:rPr>
        <w:rFonts w:ascii="Arial" w:hAnsi="Arial" w:cs="Arial"/>
        <w:lang w:val="es-MX"/>
      </w:rPr>
      <w:t>Sección IV. Formularios de la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de-DE"/>
      </w:rPr>
      <w:t>71</w:t>
    </w:r>
    <w:r w:rsidRPr="0063528C">
      <w:rPr>
        <w:rFonts w:ascii="Arial" w:hAnsi="Arial" w:cs="Aria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289C" w14:textId="77777777" w:rsidR="00453D6E" w:rsidRPr="00636840" w:rsidRDefault="00453D6E" w:rsidP="00736A5C">
    <w:pPr>
      <w:pStyle w:val="Kopfzeile"/>
      <w:framePr w:wrap="auto" w:vAnchor="text" w:hAnchor="margin" w:xAlign="outside" w:y="1"/>
      <w:jc w:val="right"/>
      <w:rPr>
        <w:rStyle w:val="Seitenzahl"/>
        <w:rFonts w:ascii="Arial" w:hAnsi="Arial" w:cs="Arial"/>
      </w:rPr>
    </w:pPr>
    <w:r w:rsidRPr="00636840">
      <w:rPr>
        <w:rStyle w:val="Seitenzahl"/>
        <w:rFonts w:ascii="Arial" w:hAnsi="Arial" w:cs="Arial"/>
      </w:rPr>
      <w:fldChar w:fldCharType="begin"/>
    </w:r>
    <w:r w:rsidRPr="00636840">
      <w:rPr>
        <w:rStyle w:val="Seitenzahl"/>
        <w:rFonts w:ascii="Arial" w:hAnsi="Arial" w:cs="Arial"/>
      </w:rPr>
      <w:instrText xml:space="preserve">PAGE  </w:instrText>
    </w:r>
    <w:r w:rsidRPr="00636840">
      <w:rPr>
        <w:rStyle w:val="Seitenzahl"/>
        <w:rFonts w:ascii="Arial" w:hAnsi="Arial" w:cs="Arial"/>
      </w:rPr>
      <w:fldChar w:fldCharType="separate"/>
    </w:r>
    <w:r w:rsidR="00F01E5A">
      <w:rPr>
        <w:rStyle w:val="Seitenzahl"/>
        <w:rFonts w:ascii="Arial" w:hAnsi="Arial" w:cs="Arial"/>
        <w:noProof/>
      </w:rPr>
      <w:t>71</w:t>
    </w:r>
    <w:r w:rsidRPr="00636840">
      <w:rPr>
        <w:rStyle w:val="Seitenzahl"/>
        <w:rFonts w:ascii="Arial" w:hAnsi="Arial" w:cs="Arial"/>
      </w:rPr>
      <w:fldChar w:fldCharType="end"/>
    </w:r>
  </w:p>
  <w:p w14:paraId="229EDF5C" w14:textId="77777777" w:rsidR="00453D6E" w:rsidRPr="00627B9F" w:rsidRDefault="00453D6E" w:rsidP="00F01E5A">
    <w:pPr>
      <w:pStyle w:val="Kopfzeile"/>
      <w:pBdr>
        <w:bottom w:val="single" w:sz="4" w:space="1" w:color="auto"/>
      </w:pBdr>
      <w:tabs>
        <w:tab w:val="clear" w:pos="9000"/>
        <w:tab w:val="right" w:pos="12758"/>
      </w:tabs>
      <w:ind w:right="-18"/>
      <w:rPr>
        <w:lang w:val="es-MX"/>
      </w:rPr>
    </w:pPr>
    <w:r w:rsidRPr="00636840">
      <w:rPr>
        <w:rFonts w:ascii="Arial" w:hAnsi="Arial" w:cs="Arial"/>
        <w:lang w:val="es-MX"/>
      </w:rPr>
      <w:t>Secció</w:t>
    </w:r>
    <w:r>
      <w:rPr>
        <w:rFonts w:ascii="Arial" w:hAnsi="Arial" w:cs="Arial"/>
        <w:lang w:val="es-MX"/>
      </w:rPr>
      <w:t>n IV.  Formularios de  la Oferta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5625" w14:textId="77777777" w:rsidR="00453D6E" w:rsidRPr="00EE3309" w:rsidRDefault="00453D6E" w:rsidP="00AA00A0">
    <w:pPr>
      <w:pStyle w:val="Kopfzeile"/>
      <w:tabs>
        <w:tab w:val="left" w:pos="3804"/>
        <w:tab w:val="left" w:pos="7888"/>
      </w:tabs>
      <w:ind w:right="-261"/>
      <w:jc w:val="left"/>
      <w:rPr>
        <w:rFonts w:ascii="Arial" w:hAnsi="Arial" w:cs="Arial"/>
      </w:rPr>
    </w:pP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4A5C9C" w:rsidRPr="004A5C9C">
      <w:rPr>
        <w:rFonts w:ascii="Arial" w:hAnsi="Arial" w:cs="Arial"/>
        <w:noProof/>
        <w:lang w:val="de-DE"/>
      </w:rPr>
      <w:t>4</w:t>
    </w:r>
    <w:r w:rsidRPr="00EE3309">
      <w:rPr>
        <w:rFonts w:ascii="Arial" w:hAnsi="Arial" w:cs="Aria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3CA3" w14:textId="77777777" w:rsidR="0063528C" w:rsidRPr="0063528C" w:rsidRDefault="0063528C" w:rsidP="004B779B">
    <w:pPr>
      <w:pStyle w:val="Kopfzeile"/>
      <w:tabs>
        <w:tab w:val="clear" w:pos="9000"/>
        <w:tab w:val="right" w:pos="8931"/>
      </w:tabs>
      <w:ind w:right="-24"/>
      <w:rPr>
        <w:rFonts w:ascii="Arial" w:hAnsi="Arial" w:cs="Arial"/>
      </w:rPr>
    </w:pPr>
    <w:r w:rsidRPr="00FC15E8">
      <w:rPr>
        <w:rFonts w:ascii="Arial" w:hAnsi="Arial" w:cs="Arial"/>
        <w:lang w:val="es-MX"/>
      </w:rPr>
      <w:t>Sección IV. Formularios de la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50585F" w:rsidRPr="0050585F">
      <w:rPr>
        <w:rFonts w:ascii="Arial" w:hAnsi="Arial" w:cs="Arial"/>
        <w:noProof/>
        <w:lang w:val="de-DE"/>
      </w:rPr>
      <w:t>75</w:t>
    </w:r>
    <w:r w:rsidRPr="0063528C">
      <w:rPr>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7282" w14:textId="77777777" w:rsidR="00453D6E" w:rsidRPr="00FC15E8" w:rsidRDefault="00453D6E" w:rsidP="00A21006">
    <w:pPr>
      <w:pStyle w:val="Kopfzeile"/>
      <w:framePr w:wrap="auto" w:vAnchor="text" w:hAnchor="margin" w:xAlign="outside" w:y="1"/>
      <w:ind w:right="-30"/>
      <w:rPr>
        <w:rStyle w:val="Seitenzahl"/>
        <w:rFonts w:ascii="Arial" w:hAnsi="Arial" w:cs="Arial"/>
      </w:rPr>
    </w:pPr>
    <w:r w:rsidRPr="00FC15E8">
      <w:rPr>
        <w:rStyle w:val="Seitenzahl"/>
        <w:rFonts w:ascii="Arial" w:hAnsi="Arial" w:cs="Arial"/>
      </w:rPr>
      <w:fldChar w:fldCharType="begin"/>
    </w:r>
    <w:r w:rsidRPr="00FC15E8">
      <w:rPr>
        <w:rStyle w:val="Seitenzahl"/>
        <w:rFonts w:ascii="Arial" w:hAnsi="Arial" w:cs="Arial"/>
      </w:rPr>
      <w:instrText xml:space="preserve">PAGE  </w:instrText>
    </w:r>
    <w:r w:rsidRPr="00FC15E8">
      <w:rPr>
        <w:rStyle w:val="Seitenzahl"/>
        <w:rFonts w:ascii="Arial" w:hAnsi="Arial" w:cs="Arial"/>
      </w:rPr>
      <w:fldChar w:fldCharType="separate"/>
    </w:r>
    <w:r w:rsidR="004A5C9C">
      <w:rPr>
        <w:rStyle w:val="Seitenzahl"/>
        <w:rFonts w:ascii="Arial" w:hAnsi="Arial" w:cs="Arial"/>
        <w:noProof/>
      </w:rPr>
      <w:t>73</w:t>
    </w:r>
    <w:r w:rsidRPr="00FC15E8">
      <w:rPr>
        <w:rStyle w:val="Seitenzahl"/>
        <w:rFonts w:ascii="Arial" w:hAnsi="Arial" w:cs="Arial"/>
      </w:rPr>
      <w:fldChar w:fldCharType="end"/>
    </w:r>
  </w:p>
  <w:p w14:paraId="4E0F9E8C" w14:textId="77777777" w:rsidR="00453D6E" w:rsidRPr="002C18CE" w:rsidRDefault="00453D6E" w:rsidP="004B779B">
    <w:pPr>
      <w:pStyle w:val="Kopfzeile"/>
      <w:pBdr>
        <w:bottom w:val="single" w:sz="4" w:space="1" w:color="auto"/>
      </w:pBdr>
      <w:tabs>
        <w:tab w:val="clear" w:pos="9000"/>
        <w:tab w:val="right" w:pos="8931"/>
      </w:tabs>
      <w:ind w:right="-24"/>
      <w:jc w:val="right"/>
      <w:rPr>
        <w:rFonts w:ascii="Arial" w:hAnsi="Arial" w:cs="Arial"/>
        <w:lang w:val="es-MX"/>
      </w:rPr>
    </w:pPr>
    <w:r>
      <w:rPr>
        <w:rFonts w:ascii="Arial" w:hAnsi="Arial" w:cs="Arial"/>
        <w:lang w:val="es-MX"/>
      </w:rPr>
      <w:tab/>
    </w:r>
    <w:r w:rsidRPr="00FC15E8">
      <w:rPr>
        <w:rFonts w:ascii="Arial" w:hAnsi="Arial" w:cs="Arial"/>
        <w:lang w:val="es-MX"/>
      </w:rPr>
      <w:t>Sección I</w:t>
    </w:r>
    <w:r>
      <w:rPr>
        <w:rFonts w:ascii="Arial" w:hAnsi="Arial" w:cs="Arial"/>
        <w:lang w:val="es-MX"/>
      </w:rPr>
      <w:t>V. Formularios de la Oferta</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046E" w14:textId="77777777" w:rsidR="00453D6E" w:rsidRPr="002C18CE" w:rsidRDefault="00453D6E">
    <w:pPr>
      <w:pStyle w:val="Kopfzeile"/>
      <w:framePr w:wrap="auto" w:vAnchor="text" w:hAnchor="margin" w:xAlign="outside" w:y="1"/>
      <w:ind w:right="-30"/>
      <w:rPr>
        <w:rStyle w:val="Seitenzahl"/>
        <w:rFonts w:ascii="Arial" w:hAnsi="Arial" w:cs="Arial"/>
        <w:lang w:val="es-ES"/>
      </w:rPr>
    </w:pPr>
    <w:r w:rsidRPr="002C18CE">
      <w:rPr>
        <w:rStyle w:val="Seitenzahl"/>
        <w:rFonts w:ascii="Arial" w:hAnsi="Arial" w:cs="Arial"/>
        <w:lang w:val="es-ES"/>
      </w:rPr>
      <w:fldChar w:fldCharType="begin"/>
    </w:r>
    <w:r w:rsidRPr="002C18CE">
      <w:rPr>
        <w:rStyle w:val="Seitenzahl"/>
        <w:rFonts w:ascii="Arial" w:hAnsi="Arial" w:cs="Arial"/>
        <w:lang w:val="es-ES"/>
      </w:rPr>
      <w:instrText xml:space="preserve">PAGE  </w:instrText>
    </w:r>
    <w:r w:rsidRPr="002C18CE">
      <w:rPr>
        <w:rStyle w:val="Seitenzahl"/>
        <w:rFonts w:ascii="Arial" w:hAnsi="Arial" w:cs="Arial"/>
        <w:lang w:val="es-ES"/>
      </w:rPr>
      <w:fldChar w:fldCharType="separate"/>
    </w:r>
    <w:r w:rsidR="004A5C9C">
      <w:rPr>
        <w:rStyle w:val="Seitenzahl"/>
        <w:rFonts w:ascii="Arial" w:hAnsi="Arial" w:cs="Arial"/>
        <w:noProof/>
        <w:lang w:val="es-ES"/>
      </w:rPr>
      <w:t>76</w:t>
    </w:r>
    <w:r w:rsidRPr="002C18CE">
      <w:rPr>
        <w:rStyle w:val="Seitenzahl"/>
        <w:rFonts w:ascii="Arial" w:hAnsi="Arial" w:cs="Arial"/>
        <w:lang w:val="es-ES"/>
      </w:rPr>
      <w:fldChar w:fldCharType="end"/>
    </w:r>
  </w:p>
  <w:p w14:paraId="2370E65A" w14:textId="77777777" w:rsidR="00453D6E" w:rsidRPr="002C18CE" w:rsidRDefault="00453D6E" w:rsidP="004B779B">
    <w:pPr>
      <w:pStyle w:val="Kopfzeile"/>
      <w:pBdr>
        <w:bottom w:val="single" w:sz="4" w:space="1" w:color="auto"/>
      </w:pBdr>
      <w:tabs>
        <w:tab w:val="clear" w:pos="9000"/>
        <w:tab w:val="right" w:pos="8931"/>
      </w:tabs>
      <w:ind w:right="-24"/>
      <w:jc w:val="right"/>
      <w:rPr>
        <w:rFonts w:ascii="Arial" w:hAnsi="Arial" w:cs="Arial"/>
        <w:lang w:val="es-ES"/>
      </w:rPr>
    </w:pPr>
    <w:r w:rsidRPr="002C18CE">
      <w:rPr>
        <w:rFonts w:ascii="Arial" w:hAnsi="Arial" w:cs="Arial"/>
        <w:lang w:val="es-ES"/>
      </w:rPr>
      <w:t>Sección V.  Criterios de Elegibilidad</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F02D" w14:textId="77777777" w:rsidR="00453D6E" w:rsidRPr="004B779B" w:rsidRDefault="004B779B" w:rsidP="004B779B">
    <w:pPr>
      <w:pStyle w:val="Kopfzeile"/>
      <w:ind w:right="-24"/>
      <w:rPr>
        <w:rFonts w:ascii="Arial" w:hAnsi="Arial" w:cs="Arial"/>
      </w:rPr>
    </w:pPr>
    <w:r w:rsidRPr="002C18CE">
      <w:rPr>
        <w:rFonts w:ascii="Arial" w:hAnsi="Arial" w:cs="Arial"/>
        <w:lang w:val="es-ES"/>
      </w:rPr>
      <w:t>Sección V.  Criterios de Elegibilidad</w:t>
    </w:r>
    <w:r w:rsidRPr="004B779B">
      <w:rPr>
        <w:rFonts w:ascii="Arial" w:hAnsi="Arial" w:cs="Arial"/>
      </w:rPr>
      <w:t xml:space="preserve"> </w:t>
    </w:r>
    <w:r>
      <w:rPr>
        <w:rFonts w:ascii="Arial" w:hAnsi="Arial" w:cs="Arial"/>
      </w:rPr>
      <w:tab/>
    </w:r>
    <w:r w:rsidRPr="004B779B">
      <w:rPr>
        <w:rFonts w:ascii="Arial" w:hAnsi="Arial" w:cs="Arial"/>
      </w:rPr>
      <w:fldChar w:fldCharType="begin"/>
    </w:r>
    <w:r w:rsidRPr="004B779B">
      <w:rPr>
        <w:rFonts w:ascii="Arial" w:hAnsi="Arial" w:cs="Arial"/>
      </w:rPr>
      <w:instrText>PAGE   \* MERGEFORMAT</w:instrText>
    </w:r>
    <w:r w:rsidRPr="004B779B">
      <w:rPr>
        <w:rFonts w:ascii="Arial" w:hAnsi="Arial" w:cs="Arial"/>
      </w:rPr>
      <w:fldChar w:fldCharType="separate"/>
    </w:r>
    <w:r w:rsidR="004A5C9C" w:rsidRPr="004A5C9C">
      <w:rPr>
        <w:rFonts w:ascii="Arial" w:hAnsi="Arial" w:cs="Arial"/>
        <w:noProof/>
        <w:lang w:val="en-US"/>
      </w:rPr>
      <w:t>75</w:t>
    </w:r>
    <w:r w:rsidRPr="004B779B">
      <w:rPr>
        <w:rFonts w:ascii="Arial" w:hAnsi="Arial"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711" w14:textId="77777777" w:rsidR="00453D6E" w:rsidRPr="002C18CE" w:rsidRDefault="00453D6E">
    <w:pPr>
      <w:pStyle w:val="Kopfzeile"/>
      <w:framePr w:wrap="around" w:vAnchor="text" w:hAnchor="margin" w:xAlign="outside" w:y="1"/>
      <w:rPr>
        <w:rStyle w:val="Seitenzahl"/>
        <w:rFonts w:ascii="Arial" w:hAnsi="Arial" w:cs="Arial"/>
        <w:lang w:val="fr-FR"/>
      </w:rPr>
    </w:pPr>
    <w:r w:rsidRPr="002C18CE">
      <w:rPr>
        <w:rStyle w:val="Seitenzahl"/>
        <w:rFonts w:ascii="Arial" w:hAnsi="Arial" w:cs="Arial"/>
      </w:rPr>
      <w:fldChar w:fldCharType="begin"/>
    </w:r>
    <w:r w:rsidRPr="002C18CE">
      <w:rPr>
        <w:rStyle w:val="Seitenzahl"/>
        <w:rFonts w:ascii="Arial" w:hAnsi="Arial" w:cs="Arial"/>
        <w:lang w:val="fr-FR"/>
      </w:rPr>
      <w:instrText xml:space="preserve">PAGE  </w:instrText>
    </w:r>
    <w:r w:rsidRPr="002C18CE">
      <w:rPr>
        <w:rStyle w:val="Seitenzahl"/>
        <w:rFonts w:ascii="Arial" w:hAnsi="Arial" w:cs="Arial"/>
      </w:rPr>
      <w:fldChar w:fldCharType="separate"/>
    </w:r>
    <w:r>
      <w:rPr>
        <w:rStyle w:val="Seitenzahl"/>
        <w:rFonts w:ascii="Arial" w:hAnsi="Arial" w:cs="Arial"/>
        <w:noProof/>
        <w:lang w:val="fr-FR"/>
      </w:rPr>
      <w:t>84</w:t>
    </w:r>
    <w:r w:rsidRPr="002C18CE">
      <w:rPr>
        <w:rStyle w:val="Seitenzahl"/>
        <w:rFonts w:ascii="Arial" w:hAnsi="Arial" w:cs="Arial"/>
      </w:rPr>
      <w:fldChar w:fldCharType="end"/>
    </w:r>
  </w:p>
  <w:p w14:paraId="593DBAB0" w14:textId="77777777" w:rsidR="00453D6E" w:rsidRPr="002C18CE" w:rsidRDefault="00453D6E" w:rsidP="00657A6F">
    <w:pPr>
      <w:pStyle w:val="Kopfzeile"/>
      <w:pBdr>
        <w:bottom w:val="single" w:sz="4" w:space="1" w:color="auto"/>
      </w:pBdr>
      <w:ind w:right="72"/>
      <w:jc w:val="right"/>
      <w:rPr>
        <w:rFonts w:ascii="Arial" w:hAnsi="Arial" w:cs="Arial"/>
        <w:lang w:val="es-MX"/>
      </w:rPr>
    </w:pPr>
    <w:r w:rsidRPr="002C18CE">
      <w:rPr>
        <w:rFonts w:ascii="Arial" w:hAnsi="Arial" w:cs="Arial"/>
        <w:lang w:val="es-MX"/>
      </w:rPr>
      <w:t>Sección V. Criterios de Elegibilidad</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D1E5" w14:textId="77777777" w:rsidR="00453D6E" w:rsidRPr="002C18CE" w:rsidRDefault="00453D6E" w:rsidP="002C18CE">
    <w:pPr>
      <w:pStyle w:val="Kopfzeile"/>
      <w:framePr w:wrap="around" w:vAnchor="text" w:hAnchor="margin" w:xAlign="outside" w:y="1"/>
      <w:rPr>
        <w:rStyle w:val="Seitenzahl"/>
        <w:rFonts w:ascii="Arial" w:hAnsi="Arial" w:cs="Arial"/>
        <w:lang w:val="fr-FR"/>
      </w:rPr>
    </w:pPr>
    <w:r w:rsidRPr="002C18CE">
      <w:rPr>
        <w:rStyle w:val="Seitenzahl"/>
        <w:rFonts w:ascii="Arial" w:hAnsi="Arial" w:cs="Arial"/>
      </w:rPr>
      <w:fldChar w:fldCharType="begin"/>
    </w:r>
    <w:r w:rsidRPr="002C18CE">
      <w:rPr>
        <w:rStyle w:val="Seitenzahl"/>
        <w:rFonts w:ascii="Arial" w:hAnsi="Arial" w:cs="Arial"/>
        <w:lang w:val="fr-FR"/>
      </w:rPr>
      <w:instrText xml:space="preserve">PAGE  </w:instrText>
    </w:r>
    <w:r w:rsidRPr="002C18CE">
      <w:rPr>
        <w:rStyle w:val="Seitenzahl"/>
        <w:rFonts w:ascii="Arial" w:hAnsi="Arial" w:cs="Arial"/>
      </w:rPr>
      <w:fldChar w:fldCharType="separate"/>
    </w:r>
    <w:r w:rsidR="004A5C9C">
      <w:rPr>
        <w:rStyle w:val="Seitenzahl"/>
        <w:rFonts w:ascii="Arial" w:hAnsi="Arial" w:cs="Arial"/>
        <w:noProof/>
        <w:lang w:val="fr-FR"/>
      </w:rPr>
      <w:t>78</w:t>
    </w:r>
    <w:r w:rsidRPr="002C18CE">
      <w:rPr>
        <w:rStyle w:val="Seitenzahl"/>
        <w:rFonts w:ascii="Arial" w:hAnsi="Arial" w:cs="Arial"/>
      </w:rPr>
      <w:fldChar w:fldCharType="end"/>
    </w:r>
  </w:p>
  <w:p w14:paraId="3D9510B0" w14:textId="77777777" w:rsidR="00453D6E" w:rsidRPr="00683640" w:rsidRDefault="00683640" w:rsidP="004B779B">
    <w:pPr>
      <w:pStyle w:val="Kopfzeile"/>
      <w:pBdr>
        <w:bottom w:val="single" w:sz="4" w:space="1" w:color="auto"/>
      </w:pBdr>
      <w:tabs>
        <w:tab w:val="clear" w:pos="9000"/>
        <w:tab w:val="right" w:pos="8931"/>
      </w:tabs>
      <w:ind w:right="-24"/>
      <w:jc w:val="right"/>
      <w:rPr>
        <w:rFonts w:ascii="Arial" w:hAnsi="Arial" w:cs="Arial"/>
        <w:sz w:val="16"/>
        <w:szCs w:val="16"/>
        <w:lang w:val="es-MX"/>
      </w:rPr>
    </w:pPr>
    <w:r w:rsidRPr="00683640">
      <w:rPr>
        <w:rFonts w:ascii="Arial" w:hAnsi="Arial" w:cs="Arial"/>
        <w:sz w:val="16"/>
        <w:szCs w:val="16"/>
        <w:lang w:val="es-MX"/>
      </w:rPr>
      <w:t>Política del KfW – Prácticas sancionables – Política de responsabilidad social y medioambiental</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C9DF" w14:textId="77777777" w:rsidR="00453D6E" w:rsidRPr="002C18CE" w:rsidRDefault="00453D6E" w:rsidP="002C18CE">
    <w:pPr>
      <w:pStyle w:val="Kopfzeile"/>
      <w:framePr w:wrap="around" w:vAnchor="text" w:hAnchor="margin" w:xAlign="outside" w:y="1"/>
      <w:rPr>
        <w:rStyle w:val="Seitenzahl"/>
        <w:rFonts w:ascii="Arial" w:hAnsi="Arial" w:cs="Arial"/>
        <w:lang w:val="fr-FR"/>
      </w:rPr>
    </w:pPr>
    <w:r w:rsidRPr="002C18CE">
      <w:rPr>
        <w:rStyle w:val="Seitenzahl"/>
        <w:rFonts w:ascii="Arial" w:hAnsi="Arial" w:cs="Arial"/>
      </w:rPr>
      <w:fldChar w:fldCharType="begin"/>
    </w:r>
    <w:r w:rsidRPr="002C18CE">
      <w:rPr>
        <w:rStyle w:val="Seitenzahl"/>
        <w:rFonts w:ascii="Arial" w:hAnsi="Arial" w:cs="Arial"/>
        <w:lang w:val="fr-FR"/>
      </w:rPr>
      <w:instrText xml:space="preserve">PAGE  </w:instrText>
    </w:r>
    <w:r w:rsidRPr="002C18CE">
      <w:rPr>
        <w:rStyle w:val="Seitenzahl"/>
        <w:rFonts w:ascii="Arial" w:hAnsi="Arial" w:cs="Arial"/>
      </w:rPr>
      <w:fldChar w:fldCharType="separate"/>
    </w:r>
    <w:r w:rsidR="0050585F">
      <w:rPr>
        <w:rStyle w:val="Seitenzahl"/>
        <w:rFonts w:ascii="Arial" w:hAnsi="Arial" w:cs="Arial"/>
        <w:noProof/>
        <w:lang w:val="fr-FR"/>
      </w:rPr>
      <w:t>79</w:t>
    </w:r>
    <w:r w:rsidRPr="002C18CE">
      <w:rPr>
        <w:rStyle w:val="Seitenzahl"/>
        <w:rFonts w:ascii="Arial" w:hAnsi="Arial" w:cs="Arial"/>
      </w:rPr>
      <w:fldChar w:fldCharType="end"/>
    </w:r>
  </w:p>
  <w:p w14:paraId="703E3FE2" w14:textId="77777777" w:rsidR="00453D6E" w:rsidRPr="002C18CE" w:rsidRDefault="00453D6E" w:rsidP="004B779B">
    <w:pPr>
      <w:pStyle w:val="Kopfzeile"/>
      <w:pBdr>
        <w:bottom w:val="single" w:sz="4" w:space="1" w:color="auto"/>
      </w:pBdr>
      <w:tabs>
        <w:tab w:val="clear" w:pos="9000"/>
        <w:tab w:val="right" w:pos="8931"/>
      </w:tabs>
      <w:ind w:right="-24"/>
      <w:rPr>
        <w:rFonts w:ascii="Arial" w:hAnsi="Arial" w:cs="Arial"/>
        <w:lang w:val="es-MX"/>
      </w:rPr>
    </w:pPr>
    <w:r w:rsidRPr="002C18CE">
      <w:rPr>
        <w:rFonts w:ascii="Arial" w:hAnsi="Arial" w:cs="Arial"/>
        <w:lang w:val="es-MX"/>
      </w:rPr>
      <w:t xml:space="preserve">Sección VI. Normas de KfW </w:t>
    </w:r>
    <w:r w:rsidRPr="002C18CE">
      <w:rPr>
        <w:rFonts w:ascii="Arial" w:hAnsi="Arial" w:cs="Arial"/>
        <w:sz w:val="16"/>
        <w:lang w:val="es-MX"/>
      </w:rPr>
      <w:t>– Prácticas Fraudulentas y Corruptas – Responsabilidad Ambiental y Social</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615C" w14:textId="77777777" w:rsidR="00453D6E" w:rsidRPr="002C18CE" w:rsidRDefault="00453D6E">
    <w:pPr>
      <w:pStyle w:val="Kopfzeile"/>
      <w:framePr w:wrap="around" w:vAnchor="text" w:hAnchor="margin" w:xAlign="outside" w:y="1"/>
      <w:rPr>
        <w:rStyle w:val="Seitenzahl"/>
        <w:rFonts w:ascii="Arial" w:hAnsi="Arial" w:cs="Arial"/>
        <w:lang w:val="fr-FR"/>
      </w:rPr>
    </w:pPr>
    <w:r w:rsidRPr="002C18CE">
      <w:rPr>
        <w:rStyle w:val="Seitenzahl"/>
        <w:rFonts w:ascii="Arial" w:hAnsi="Arial" w:cs="Arial"/>
      </w:rPr>
      <w:fldChar w:fldCharType="begin"/>
    </w:r>
    <w:r w:rsidRPr="002C18CE">
      <w:rPr>
        <w:rStyle w:val="Seitenzahl"/>
        <w:rFonts w:ascii="Arial" w:hAnsi="Arial" w:cs="Arial"/>
        <w:lang w:val="fr-FR"/>
      </w:rPr>
      <w:instrText xml:space="preserve">PAGE  </w:instrText>
    </w:r>
    <w:r w:rsidRPr="002C18CE">
      <w:rPr>
        <w:rStyle w:val="Seitenzahl"/>
        <w:rFonts w:ascii="Arial" w:hAnsi="Arial" w:cs="Arial"/>
      </w:rPr>
      <w:fldChar w:fldCharType="separate"/>
    </w:r>
    <w:r w:rsidR="004A5C9C">
      <w:rPr>
        <w:rStyle w:val="Seitenzahl"/>
        <w:rFonts w:ascii="Arial" w:hAnsi="Arial" w:cs="Arial"/>
        <w:noProof/>
        <w:lang w:val="fr-FR"/>
      </w:rPr>
      <w:t>77</w:t>
    </w:r>
    <w:r w:rsidRPr="002C18CE">
      <w:rPr>
        <w:rStyle w:val="Seitenzahl"/>
        <w:rFonts w:ascii="Arial" w:hAnsi="Arial" w:cs="Arial"/>
      </w:rPr>
      <w:fldChar w:fldCharType="end"/>
    </w:r>
  </w:p>
  <w:p w14:paraId="6817EE7F" w14:textId="77777777" w:rsidR="00453D6E" w:rsidRPr="00683640" w:rsidRDefault="00453D6E" w:rsidP="00683640">
    <w:pPr>
      <w:pStyle w:val="Kopfzeile"/>
      <w:pBdr>
        <w:bottom w:val="single" w:sz="4" w:space="1" w:color="auto"/>
      </w:pBdr>
      <w:tabs>
        <w:tab w:val="clear" w:pos="9000"/>
        <w:tab w:val="right" w:pos="9072"/>
      </w:tabs>
      <w:ind w:left="-284" w:right="-24"/>
      <w:rPr>
        <w:rFonts w:ascii="Arial" w:hAnsi="Arial" w:cs="Arial"/>
        <w:sz w:val="16"/>
        <w:szCs w:val="16"/>
        <w:lang w:val="es-MX"/>
      </w:rPr>
    </w:pPr>
    <w:r w:rsidRPr="00683640">
      <w:rPr>
        <w:rFonts w:ascii="Arial" w:hAnsi="Arial" w:cs="Arial"/>
        <w:sz w:val="16"/>
        <w:szCs w:val="16"/>
        <w:lang w:val="es-MX"/>
      </w:rPr>
      <w:t>Sección VI</w:t>
    </w:r>
    <w:r w:rsidR="00683640" w:rsidRPr="00683640">
      <w:rPr>
        <w:sz w:val="16"/>
        <w:szCs w:val="16"/>
      </w:rPr>
      <w:t xml:space="preserve"> </w:t>
    </w:r>
    <w:r w:rsidR="00683640" w:rsidRPr="00683640">
      <w:rPr>
        <w:rFonts w:ascii="Arial" w:hAnsi="Arial" w:cs="Arial"/>
        <w:sz w:val="16"/>
        <w:szCs w:val="16"/>
        <w:lang w:val="es-MX"/>
      </w:rPr>
      <w:t>Política del KfW – Prácticas sancionables – Política de responsabilidad social y medioambiental</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1261" w14:textId="77777777" w:rsidR="00453D6E" w:rsidRPr="002C18CE" w:rsidRDefault="00453D6E" w:rsidP="004B779B">
    <w:pPr>
      <w:pStyle w:val="Kopfzeile"/>
      <w:tabs>
        <w:tab w:val="clear" w:pos="9000"/>
        <w:tab w:val="right" w:pos="8931"/>
      </w:tabs>
      <w:ind w:right="-384"/>
      <w:jc w:val="right"/>
      <w:rPr>
        <w:rFonts w:ascii="Arial" w:hAnsi="Arial" w:cs="Arial"/>
      </w:rPr>
    </w:pPr>
    <w:r w:rsidRPr="002C18CE">
      <w:rPr>
        <w:rFonts w:ascii="Arial" w:hAnsi="Arial" w:cs="Arial"/>
      </w:rPr>
      <w:fldChar w:fldCharType="begin"/>
    </w:r>
    <w:r w:rsidRPr="002C18CE">
      <w:rPr>
        <w:rFonts w:ascii="Arial" w:hAnsi="Arial" w:cs="Arial"/>
      </w:rPr>
      <w:instrText>PAGE   \* MERGEFORMAT</w:instrText>
    </w:r>
    <w:r w:rsidRPr="002C18CE">
      <w:rPr>
        <w:rFonts w:ascii="Arial" w:hAnsi="Arial" w:cs="Arial"/>
      </w:rPr>
      <w:fldChar w:fldCharType="separate"/>
    </w:r>
    <w:r w:rsidR="004A5C9C" w:rsidRPr="004A5C9C">
      <w:rPr>
        <w:rFonts w:ascii="Arial" w:hAnsi="Arial" w:cs="Arial"/>
        <w:noProof/>
        <w:lang w:val="fr-FR"/>
      </w:rPr>
      <w:t>79</w:t>
    </w:r>
    <w:r w:rsidRPr="002C18CE">
      <w:rPr>
        <w:rFonts w:ascii="Arial" w:hAnsi="Arial"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C78A" w14:textId="77777777" w:rsidR="00694789" w:rsidRPr="002C18CE" w:rsidRDefault="00694789" w:rsidP="002C18CE">
    <w:pPr>
      <w:pStyle w:val="Kopfzeile"/>
      <w:framePr w:wrap="around" w:vAnchor="text" w:hAnchor="margin" w:xAlign="outside" w:y="1"/>
      <w:rPr>
        <w:rStyle w:val="Seitenzahl"/>
        <w:rFonts w:ascii="Arial" w:hAnsi="Arial" w:cs="Arial"/>
        <w:lang w:val="fr-FR"/>
      </w:rPr>
    </w:pPr>
    <w:r w:rsidRPr="002C18CE">
      <w:rPr>
        <w:rStyle w:val="Seitenzahl"/>
        <w:rFonts w:ascii="Arial" w:hAnsi="Arial" w:cs="Arial"/>
      </w:rPr>
      <w:fldChar w:fldCharType="begin"/>
    </w:r>
    <w:r w:rsidRPr="002C18CE">
      <w:rPr>
        <w:rStyle w:val="Seitenzahl"/>
        <w:rFonts w:ascii="Arial" w:hAnsi="Arial" w:cs="Arial"/>
        <w:lang w:val="fr-FR"/>
      </w:rPr>
      <w:instrText xml:space="preserve">PAGE  </w:instrText>
    </w:r>
    <w:r w:rsidRPr="002C18CE">
      <w:rPr>
        <w:rStyle w:val="Seitenzahl"/>
        <w:rFonts w:ascii="Arial" w:hAnsi="Arial" w:cs="Arial"/>
      </w:rPr>
      <w:fldChar w:fldCharType="separate"/>
    </w:r>
    <w:r w:rsidR="004A5C9C">
      <w:rPr>
        <w:rStyle w:val="Seitenzahl"/>
        <w:rFonts w:ascii="Arial" w:hAnsi="Arial" w:cs="Arial"/>
        <w:noProof/>
        <w:lang w:val="fr-FR"/>
      </w:rPr>
      <w:t>80</w:t>
    </w:r>
    <w:r w:rsidRPr="002C18CE">
      <w:rPr>
        <w:rStyle w:val="Seitenzahl"/>
        <w:rFonts w:ascii="Arial" w:hAnsi="Arial" w:cs="Arial"/>
      </w:rPr>
      <w:fldChar w:fldCharType="end"/>
    </w:r>
  </w:p>
  <w:p w14:paraId="148AAE7C" w14:textId="77777777" w:rsidR="00694789" w:rsidRPr="002C18CE" w:rsidRDefault="00694789" w:rsidP="004B779B">
    <w:pPr>
      <w:pStyle w:val="Kopfzeile"/>
      <w:pBdr>
        <w:bottom w:val="single" w:sz="4" w:space="1" w:color="auto"/>
      </w:pBdr>
      <w:tabs>
        <w:tab w:val="clear" w:pos="9000"/>
        <w:tab w:val="right" w:pos="8931"/>
      </w:tabs>
      <w:ind w:right="-24"/>
      <w:jc w:val="right"/>
      <w:rPr>
        <w:rFonts w:ascii="Arial" w:hAnsi="Arial" w:cs="Arial"/>
        <w:lang w:val="es-MX"/>
      </w:rPr>
    </w:pPr>
    <w:r w:rsidRPr="002C18CE">
      <w:rPr>
        <w:rFonts w:ascii="Arial" w:hAnsi="Arial" w:cs="Arial"/>
      </w:rPr>
      <w:t>Sección VII.  Lista de Requisitos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D801" w14:textId="77777777" w:rsidR="00453D6E" w:rsidRPr="00EE3309" w:rsidRDefault="00453D6E" w:rsidP="00AA00A0">
    <w:pPr>
      <w:pStyle w:val="Kopfzeile"/>
      <w:tabs>
        <w:tab w:val="clear" w:pos="9000"/>
        <w:tab w:val="right" w:pos="8931"/>
      </w:tabs>
      <w:ind w:right="-261"/>
      <w:jc w:val="left"/>
      <w:rPr>
        <w:rFonts w:ascii="Arial" w:hAnsi="Arial" w:cs="Arial"/>
      </w:rPr>
    </w:pPr>
    <w:r>
      <w:rPr>
        <w:rFonts w:ascii="Arial" w:hAnsi="Arial" w:cs="Arial"/>
      </w:rPr>
      <w:tab/>
    </w: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4A5C9C" w:rsidRPr="004A5C9C">
      <w:rPr>
        <w:rFonts w:ascii="Arial" w:hAnsi="Arial" w:cs="Arial"/>
        <w:noProof/>
        <w:lang w:val="de-DE"/>
      </w:rPr>
      <w:t>5</w:t>
    </w:r>
    <w:r w:rsidRPr="00EE3309">
      <w:rPr>
        <w:rFonts w:ascii="Arial" w:hAnsi="Arial" w:cs="Arial"/>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ADA0" w14:textId="77777777" w:rsidR="00694789" w:rsidRDefault="00694789" w:rsidP="00694789">
    <w:pPr>
      <w:pStyle w:val="Kopfzeile"/>
      <w:tabs>
        <w:tab w:val="clear" w:pos="9000"/>
        <w:tab w:val="right" w:pos="8931"/>
      </w:tabs>
      <w:jc w:val="center"/>
    </w:pPr>
    <w:r w:rsidRPr="002C18CE">
      <w:rPr>
        <w:rFonts w:ascii="Arial" w:hAnsi="Arial" w:cs="Arial"/>
      </w:rPr>
      <w:t>Sección VII.  Lista de Requisitos</w:t>
    </w:r>
    <w:r>
      <w:tab/>
    </w:r>
    <w:r w:rsidRPr="00694789">
      <w:rPr>
        <w:rFonts w:ascii="Arial" w:hAnsi="Arial" w:cs="Arial"/>
      </w:rPr>
      <w:fldChar w:fldCharType="begin"/>
    </w:r>
    <w:r w:rsidRPr="00694789">
      <w:rPr>
        <w:rFonts w:ascii="Arial" w:hAnsi="Arial" w:cs="Arial"/>
      </w:rPr>
      <w:instrText>PAGE   \* MERGEFORMAT</w:instrText>
    </w:r>
    <w:r w:rsidRPr="00694789">
      <w:rPr>
        <w:rFonts w:ascii="Arial" w:hAnsi="Arial" w:cs="Arial"/>
      </w:rPr>
      <w:fldChar w:fldCharType="separate"/>
    </w:r>
    <w:r w:rsidR="004A5C9C" w:rsidRPr="004A5C9C">
      <w:rPr>
        <w:rFonts w:ascii="Arial" w:hAnsi="Arial" w:cs="Arial"/>
        <w:noProof/>
        <w:lang w:val="de-DE"/>
      </w:rPr>
      <w:t>81</w:t>
    </w:r>
    <w:r w:rsidRPr="00694789">
      <w:rPr>
        <w:rFonts w:ascii="Arial" w:hAnsi="Arial"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231A" w14:textId="77777777" w:rsidR="00453D6E" w:rsidRPr="002C18CE" w:rsidRDefault="00453D6E" w:rsidP="0063528C">
    <w:pPr>
      <w:pStyle w:val="Kopfzeile"/>
      <w:tabs>
        <w:tab w:val="clear" w:pos="9000"/>
        <w:tab w:val="right" w:pos="14742"/>
      </w:tabs>
      <w:ind w:right="-782"/>
      <w:jc w:val="left"/>
      <w:rPr>
        <w:rFonts w:ascii="Arial" w:hAnsi="Arial" w:cs="Arial"/>
      </w:rPr>
    </w:pPr>
    <w:r w:rsidRPr="002C18CE">
      <w:rPr>
        <w:rFonts w:ascii="Arial" w:hAnsi="Arial" w:cs="Arial"/>
      </w:rPr>
      <w:t>Sección VII.  Lista de Requisitos</w:t>
    </w:r>
    <w:r>
      <w:rPr>
        <w:rFonts w:ascii="Arial" w:hAnsi="Arial" w:cs="Arial"/>
      </w:rPr>
      <w:tab/>
    </w:r>
    <w:r w:rsidRPr="002C18CE">
      <w:rPr>
        <w:rFonts w:ascii="Arial" w:hAnsi="Arial" w:cs="Arial"/>
      </w:rPr>
      <w:fldChar w:fldCharType="begin"/>
    </w:r>
    <w:r w:rsidRPr="002C18CE">
      <w:rPr>
        <w:rFonts w:ascii="Arial" w:hAnsi="Arial" w:cs="Arial"/>
      </w:rPr>
      <w:instrText>PAGE   \* MERGEFORMAT</w:instrText>
    </w:r>
    <w:r w:rsidRPr="002C18CE">
      <w:rPr>
        <w:rFonts w:ascii="Arial" w:hAnsi="Arial" w:cs="Arial"/>
      </w:rPr>
      <w:fldChar w:fldCharType="separate"/>
    </w:r>
    <w:r w:rsidR="004A5C9C" w:rsidRPr="004A5C9C">
      <w:rPr>
        <w:rFonts w:ascii="Arial" w:hAnsi="Arial" w:cs="Arial"/>
        <w:noProof/>
        <w:lang w:val="fr-FR"/>
      </w:rPr>
      <w:t>85</w:t>
    </w:r>
    <w:r w:rsidRPr="002C18CE">
      <w:rPr>
        <w:rFonts w:ascii="Arial" w:hAnsi="Arial"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75D4" w14:textId="77777777" w:rsidR="00453D6E" w:rsidRDefault="00453D6E" w:rsidP="0063528C">
    <w:pPr>
      <w:tabs>
        <w:tab w:val="right" w:pos="14742"/>
      </w:tabs>
      <w:ind w:right="-782"/>
    </w:pPr>
    <w:r w:rsidRPr="00F61499">
      <w:rPr>
        <w:rStyle w:val="Seitenzahl"/>
        <w:rFonts w:ascii="Arial" w:hAnsi="Arial" w:cs="Arial"/>
        <w:u w:val="single"/>
      </w:rPr>
      <w:fldChar w:fldCharType="begin"/>
    </w:r>
    <w:r w:rsidRPr="00F61499">
      <w:rPr>
        <w:rStyle w:val="Seitenzahl"/>
        <w:rFonts w:ascii="Arial" w:hAnsi="Arial" w:cs="Arial"/>
        <w:u w:val="single"/>
      </w:rPr>
      <w:instrText xml:space="preserve">PAGE  </w:instrText>
    </w:r>
    <w:r w:rsidRPr="00F61499">
      <w:rPr>
        <w:rStyle w:val="Seitenzahl"/>
        <w:rFonts w:ascii="Arial" w:hAnsi="Arial" w:cs="Arial"/>
        <w:u w:val="single"/>
      </w:rPr>
      <w:fldChar w:fldCharType="separate"/>
    </w:r>
    <w:r w:rsidR="004A5C9C">
      <w:rPr>
        <w:rStyle w:val="Seitenzahl"/>
        <w:rFonts w:ascii="Arial" w:hAnsi="Arial" w:cs="Arial"/>
        <w:noProof/>
        <w:u w:val="single"/>
      </w:rPr>
      <w:t>86</w:t>
    </w:r>
    <w:r w:rsidRPr="00F61499">
      <w:rPr>
        <w:rStyle w:val="Seitenzahl"/>
        <w:rFonts w:ascii="Arial" w:hAnsi="Arial" w:cs="Arial"/>
        <w:u w:val="single"/>
      </w:rPr>
      <w:fldChar w:fldCharType="end"/>
    </w:r>
    <w:r>
      <w:rPr>
        <w:rStyle w:val="Seitenzahl"/>
        <w:rFonts w:ascii="Arial" w:hAnsi="Arial" w:cs="Arial"/>
        <w:u w:val="single"/>
      </w:rPr>
      <w:tab/>
    </w:r>
    <w:r w:rsidRPr="00F61499">
      <w:rPr>
        <w:rFonts w:ascii="Arial" w:hAnsi="Arial" w:cs="Arial"/>
        <w:u w:val="single"/>
        <w:lang w:val="es-MX"/>
      </w:rPr>
      <w:t xml:space="preserve">Sección VII. Lista de </w:t>
    </w:r>
    <w:r w:rsidRPr="005E2825">
      <w:rPr>
        <w:rFonts w:ascii="Arial" w:hAnsi="Arial" w:cs="Arial"/>
        <w:u w:val="single"/>
        <w:lang w:val="es-MX"/>
      </w:rPr>
      <w:t>Requisit</w:t>
    </w:r>
    <w:r>
      <w:rPr>
        <w:rFonts w:ascii="Arial" w:hAnsi="Arial" w:cs="Arial"/>
        <w:u w:val="single"/>
        <w:lang w:val="es-MX"/>
      </w:rPr>
      <w:t>os</w:t>
    </w:r>
    <w:r w:rsidRPr="00F61499">
      <w:rPr>
        <w:color w:val="FFFFFF"/>
        <w:u w:val="single"/>
      </w:rPr>
      <w: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2378" w14:textId="77777777" w:rsidR="00453D6E" w:rsidRPr="002C18CE" w:rsidRDefault="00453D6E" w:rsidP="002A1F9A">
    <w:pPr>
      <w:pStyle w:val="Kopfzeile"/>
      <w:framePr w:wrap="around" w:vAnchor="text" w:hAnchor="margin" w:xAlign="outside" w:y="1"/>
      <w:rPr>
        <w:rStyle w:val="Seitenzahl"/>
        <w:rFonts w:ascii="Arial" w:hAnsi="Arial" w:cs="Arial"/>
        <w:lang w:val="fr-FR"/>
      </w:rPr>
    </w:pPr>
    <w:r w:rsidRPr="002C18CE">
      <w:rPr>
        <w:rStyle w:val="Seitenzahl"/>
        <w:rFonts w:ascii="Arial" w:hAnsi="Arial" w:cs="Arial"/>
      </w:rPr>
      <w:fldChar w:fldCharType="begin"/>
    </w:r>
    <w:r w:rsidRPr="002C18CE">
      <w:rPr>
        <w:rStyle w:val="Seitenzahl"/>
        <w:rFonts w:ascii="Arial" w:hAnsi="Arial" w:cs="Arial"/>
        <w:lang w:val="fr-FR"/>
      </w:rPr>
      <w:instrText xml:space="preserve">PAGE  </w:instrText>
    </w:r>
    <w:r w:rsidRPr="002C18CE">
      <w:rPr>
        <w:rStyle w:val="Seitenzahl"/>
        <w:rFonts w:ascii="Arial" w:hAnsi="Arial" w:cs="Arial"/>
      </w:rPr>
      <w:fldChar w:fldCharType="separate"/>
    </w:r>
    <w:r w:rsidR="004A5C9C">
      <w:rPr>
        <w:rStyle w:val="Seitenzahl"/>
        <w:rFonts w:ascii="Arial" w:hAnsi="Arial" w:cs="Arial"/>
        <w:noProof/>
        <w:lang w:val="fr-FR"/>
      </w:rPr>
      <w:t>88</w:t>
    </w:r>
    <w:r w:rsidRPr="002C18CE">
      <w:rPr>
        <w:rStyle w:val="Seitenzahl"/>
        <w:rFonts w:ascii="Arial" w:hAnsi="Arial" w:cs="Arial"/>
      </w:rPr>
      <w:fldChar w:fldCharType="end"/>
    </w:r>
  </w:p>
  <w:p w14:paraId="30CB7D73" w14:textId="77777777" w:rsidR="00453D6E" w:rsidRPr="002A1F9A" w:rsidRDefault="00453D6E" w:rsidP="00694789">
    <w:pPr>
      <w:pStyle w:val="Kopfzeile"/>
      <w:pBdr>
        <w:bottom w:val="single" w:sz="4" w:space="1" w:color="auto"/>
      </w:pBdr>
      <w:tabs>
        <w:tab w:val="clear" w:pos="9000"/>
        <w:tab w:val="right" w:pos="8931"/>
      </w:tabs>
      <w:ind w:right="-25"/>
      <w:jc w:val="right"/>
      <w:rPr>
        <w:rStyle w:val="Seitenzahl"/>
        <w:rFonts w:ascii="Arial" w:hAnsi="Arial" w:cs="Arial"/>
        <w:lang w:val="es-MX"/>
      </w:rPr>
    </w:pPr>
    <w:r>
      <w:rPr>
        <w:rFonts w:ascii="Arial" w:hAnsi="Arial" w:cs="Arial"/>
        <w:lang w:val="es-MX"/>
      </w:rPr>
      <w:t>Sección VII. Lista de Requisitos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08E5" w14:textId="77777777" w:rsidR="0063528C" w:rsidRPr="0063528C" w:rsidRDefault="0063528C" w:rsidP="00694789">
    <w:pPr>
      <w:pStyle w:val="Kopfzeile"/>
      <w:pBdr>
        <w:bottom w:val="single" w:sz="4" w:space="1" w:color="auto"/>
      </w:pBdr>
      <w:tabs>
        <w:tab w:val="clear" w:pos="9000"/>
        <w:tab w:val="right" w:pos="8931"/>
      </w:tabs>
      <w:ind w:right="-25"/>
      <w:rPr>
        <w:rFonts w:ascii="Arial" w:hAnsi="Arial" w:cs="Arial"/>
      </w:rPr>
    </w:pPr>
    <w:r>
      <w:rPr>
        <w:rFonts w:ascii="Arial" w:hAnsi="Arial" w:cs="Arial"/>
        <w:lang w:val="es-MX"/>
      </w:rPr>
      <w:t>Sección VII. Lista de Requisitos</w:t>
    </w:r>
    <w:r>
      <w:rPr>
        <w:rFonts w:ascii="Arial" w:hAnsi="Arial" w:cs="Arial"/>
        <w:lang w:val="es-MX"/>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de-DE"/>
      </w:rPr>
      <w:t>87</w:t>
    </w:r>
    <w:r w:rsidRPr="0063528C">
      <w:rPr>
        <w:rFonts w:ascii="Arial" w:hAnsi="Arial"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36AC" w14:textId="77777777" w:rsidR="0063528C" w:rsidRPr="0063528C" w:rsidRDefault="0063528C" w:rsidP="0063528C">
    <w:pPr>
      <w:pStyle w:val="Kopfzeile"/>
      <w:pBdr>
        <w:bottom w:val="single" w:sz="4" w:space="1" w:color="auto"/>
      </w:pBdr>
      <w:tabs>
        <w:tab w:val="clear" w:pos="9000"/>
        <w:tab w:val="right" w:pos="14601"/>
      </w:tabs>
      <w:ind w:right="-641"/>
      <w:rPr>
        <w:rFonts w:ascii="Arial" w:hAnsi="Arial" w:cs="Arial"/>
      </w:rPr>
    </w:pPr>
    <w:r>
      <w:rPr>
        <w:rFonts w:ascii="Arial" w:hAnsi="Arial" w:cs="Arial"/>
        <w:lang w:val="es-MX"/>
      </w:rPr>
      <w:t>Sección VII. Lista de Requisitos</w:t>
    </w:r>
    <w:r>
      <w:rPr>
        <w:rFonts w:ascii="Arial" w:hAnsi="Arial" w:cs="Arial"/>
        <w:lang w:val="es-MX"/>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de-DE"/>
      </w:rPr>
      <w:t>93</w:t>
    </w:r>
    <w:r w:rsidRPr="0063528C">
      <w:rPr>
        <w:rFonts w:ascii="Arial" w:hAnsi="Arial" w:cs="Aria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9D2D" w14:textId="77777777" w:rsidR="00453D6E" w:rsidRPr="001A7371" w:rsidRDefault="00453D6E" w:rsidP="00694789">
    <w:pPr>
      <w:pStyle w:val="Kopfzeile"/>
      <w:tabs>
        <w:tab w:val="clear" w:pos="9000"/>
        <w:tab w:val="right" w:pos="8930"/>
      </w:tabs>
      <w:ind w:right="-24"/>
      <w:rPr>
        <w:rFonts w:ascii="Arial" w:hAnsi="Arial" w:cs="Arial"/>
      </w:rPr>
    </w:pPr>
    <w:r w:rsidRPr="00773689">
      <w:rPr>
        <w:rFonts w:ascii="Arial" w:hAnsi="Arial" w:cs="Arial"/>
      </w:rPr>
      <w:fldChar w:fldCharType="begin"/>
    </w:r>
    <w:r w:rsidRPr="00773689">
      <w:rPr>
        <w:rFonts w:ascii="Arial" w:hAnsi="Arial" w:cs="Arial"/>
      </w:rPr>
      <w:instrText>PAGE   \* MERGEFORMAT</w:instrText>
    </w:r>
    <w:r w:rsidRPr="00773689">
      <w:rPr>
        <w:rFonts w:ascii="Arial" w:hAnsi="Arial" w:cs="Arial"/>
      </w:rPr>
      <w:fldChar w:fldCharType="separate"/>
    </w:r>
    <w:r w:rsidR="004A5C9C" w:rsidRPr="004A5C9C">
      <w:rPr>
        <w:rFonts w:ascii="Arial" w:hAnsi="Arial" w:cs="Arial"/>
        <w:noProof/>
        <w:lang w:val="es-MX"/>
      </w:rPr>
      <w:t>94</w:t>
    </w:r>
    <w:r w:rsidRPr="00773689">
      <w:rPr>
        <w:rFonts w:ascii="Arial" w:hAnsi="Arial" w:cs="Arial"/>
      </w:rPr>
      <w:fldChar w:fldCharType="end"/>
    </w:r>
    <w:r>
      <w:rPr>
        <w:rFonts w:ascii="Arial" w:hAnsi="Arial" w:cs="Arial"/>
      </w:rPr>
      <w:tab/>
    </w:r>
    <w:r w:rsidRPr="001A7371">
      <w:rPr>
        <w:rFonts w:ascii="Arial" w:hAnsi="Arial" w:cs="Arial"/>
      </w:rPr>
      <w:t>Sección VII. Lista de Requisitos</w:t>
    </w:r>
  </w:p>
  <w:p w14:paraId="5A978F34" w14:textId="77777777" w:rsidR="00453D6E" w:rsidRPr="001A7371" w:rsidRDefault="00453D6E" w:rsidP="00005E94">
    <w:pPr>
      <w:pStyle w:val="Kopfzeile"/>
      <w:pBdr>
        <w:bottom w:val="none" w:sz="0" w:space="0" w:color="auto"/>
      </w:pBdr>
      <w:tabs>
        <w:tab w:val="clear" w:pos="9000"/>
        <w:tab w:val="right" w:pos="9072"/>
      </w:tabs>
      <w:ind w:right="-72" w:firstLine="360"/>
      <w:rPr>
        <w:rStyle w:val="Seitenzahl"/>
        <w:rFonts w:ascii="Arial" w:hAnsi="Arial" w:cs="Arial"/>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45CE" w14:textId="77777777" w:rsidR="00855B18" w:rsidRPr="0063528C" w:rsidRDefault="00855B18" w:rsidP="00694789">
    <w:pPr>
      <w:pStyle w:val="Kopfzeile"/>
      <w:pBdr>
        <w:bottom w:val="single" w:sz="4" w:space="1" w:color="auto"/>
      </w:pBdr>
      <w:tabs>
        <w:tab w:val="clear" w:pos="9000"/>
        <w:tab w:val="right" w:pos="8930"/>
      </w:tabs>
      <w:ind w:right="-24"/>
      <w:rPr>
        <w:rFonts w:ascii="Arial" w:hAnsi="Arial" w:cs="Arial"/>
      </w:rPr>
    </w:pPr>
    <w:r>
      <w:rPr>
        <w:rFonts w:ascii="Arial" w:hAnsi="Arial" w:cs="Arial"/>
        <w:lang w:val="es-MX"/>
      </w:rPr>
      <w:t>Sección VII. Lista de Requisitos</w:t>
    </w:r>
    <w:r>
      <w:rPr>
        <w:rFonts w:ascii="Arial" w:hAnsi="Arial" w:cs="Arial"/>
        <w:lang w:val="es-MX"/>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A5C9C" w:rsidRPr="004A5C9C">
      <w:rPr>
        <w:rFonts w:ascii="Arial" w:hAnsi="Arial" w:cs="Arial"/>
        <w:noProof/>
        <w:lang w:val="de-DE"/>
      </w:rPr>
      <w:t>95</w:t>
    </w:r>
    <w:r w:rsidRPr="0063528C">
      <w:rPr>
        <w:rFonts w:ascii="Arial" w:hAnsi="Arial" w:cs="Arial"/>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1401" w14:textId="77777777" w:rsidR="00F01E5A" w:rsidRPr="001A7371" w:rsidRDefault="00F01E5A" w:rsidP="00855B18">
    <w:pPr>
      <w:pStyle w:val="Kopfzeile"/>
      <w:tabs>
        <w:tab w:val="clear" w:pos="9000"/>
        <w:tab w:val="right" w:pos="14742"/>
      </w:tabs>
      <w:ind w:right="-782"/>
      <w:rPr>
        <w:rFonts w:ascii="Arial" w:hAnsi="Arial" w:cs="Arial"/>
      </w:rPr>
    </w:pPr>
    <w:r w:rsidRPr="00773689">
      <w:rPr>
        <w:rFonts w:ascii="Arial" w:hAnsi="Arial" w:cs="Arial"/>
      </w:rPr>
      <w:fldChar w:fldCharType="begin"/>
    </w:r>
    <w:r w:rsidRPr="00773689">
      <w:rPr>
        <w:rFonts w:ascii="Arial" w:hAnsi="Arial" w:cs="Arial"/>
      </w:rPr>
      <w:instrText>PAGE   \* MERGEFORMAT</w:instrText>
    </w:r>
    <w:r w:rsidRPr="00773689">
      <w:rPr>
        <w:rFonts w:ascii="Arial" w:hAnsi="Arial" w:cs="Arial"/>
      </w:rPr>
      <w:fldChar w:fldCharType="separate"/>
    </w:r>
    <w:r w:rsidR="004A5C9C" w:rsidRPr="004A5C9C">
      <w:rPr>
        <w:rFonts w:ascii="Arial" w:hAnsi="Arial" w:cs="Arial"/>
        <w:noProof/>
        <w:lang w:val="es-MX"/>
      </w:rPr>
      <w:t>96</w:t>
    </w:r>
    <w:r w:rsidRPr="00773689">
      <w:rPr>
        <w:rFonts w:ascii="Arial" w:hAnsi="Arial" w:cs="Arial"/>
      </w:rPr>
      <w:fldChar w:fldCharType="end"/>
    </w:r>
    <w:r>
      <w:rPr>
        <w:rFonts w:ascii="Arial" w:hAnsi="Arial" w:cs="Arial"/>
      </w:rPr>
      <w:tab/>
    </w:r>
    <w:r w:rsidRPr="001A7371">
      <w:rPr>
        <w:rFonts w:ascii="Arial" w:hAnsi="Arial" w:cs="Arial"/>
      </w:rPr>
      <w:t>Sección VII. Lista de Requisitos</w:t>
    </w:r>
  </w:p>
  <w:p w14:paraId="432340E8" w14:textId="77777777" w:rsidR="00F01E5A" w:rsidRPr="001A7371" w:rsidRDefault="00F01E5A" w:rsidP="00005E94">
    <w:pPr>
      <w:pStyle w:val="Kopfzeile"/>
      <w:pBdr>
        <w:bottom w:val="none" w:sz="0" w:space="0" w:color="auto"/>
      </w:pBdr>
      <w:tabs>
        <w:tab w:val="clear" w:pos="9000"/>
        <w:tab w:val="right" w:pos="9072"/>
      </w:tabs>
      <w:ind w:right="-72" w:firstLine="360"/>
      <w:rPr>
        <w:rStyle w:val="Seitenzahl"/>
        <w:rFonts w:ascii="Arial" w:hAnsi="Arial" w:cs="Arial"/>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E4E9" w14:textId="77777777" w:rsidR="00453D6E" w:rsidRPr="008B08F8" w:rsidRDefault="00453D6E" w:rsidP="00694789">
    <w:pPr>
      <w:pStyle w:val="Kopfzeile"/>
      <w:pBdr>
        <w:bottom w:val="single" w:sz="4" w:space="0" w:color="000000"/>
      </w:pBdr>
      <w:tabs>
        <w:tab w:val="clear" w:pos="9000"/>
        <w:tab w:val="right" w:pos="8931"/>
      </w:tabs>
      <w:ind w:right="-24"/>
      <w:rPr>
        <w:rFonts w:ascii="Arial" w:hAnsi="Arial" w:cs="Arial"/>
        <w:lang w:val="es-MX"/>
      </w:rPr>
    </w:pPr>
    <w:r w:rsidRPr="008B08F8">
      <w:rPr>
        <w:rStyle w:val="Seitenzahl"/>
        <w:rFonts w:ascii="Arial" w:hAnsi="Arial" w:cs="Arial"/>
        <w:lang w:val="fr-FR"/>
      </w:rPr>
      <w:fldChar w:fldCharType="begin"/>
    </w:r>
    <w:r w:rsidRPr="008B08F8">
      <w:rPr>
        <w:rStyle w:val="Seitenzahl"/>
        <w:rFonts w:ascii="Arial" w:hAnsi="Arial" w:cs="Arial"/>
        <w:lang w:val="es-MX"/>
      </w:rPr>
      <w:instrText xml:space="preserve"> PAGE </w:instrText>
    </w:r>
    <w:r w:rsidRPr="008B08F8">
      <w:rPr>
        <w:rStyle w:val="Seitenzahl"/>
        <w:rFonts w:ascii="Arial" w:hAnsi="Arial" w:cs="Arial"/>
        <w:lang w:val="fr-FR"/>
      </w:rPr>
      <w:fldChar w:fldCharType="separate"/>
    </w:r>
    <w:r w:rsidR="004A5C9C">
      <w:rPr>
        <w:rStyle w:val="Seitenzahl"/>
        <w:rFonts w:ascii="Arial" w:hAnsi="Arial" w:cs="Arial"/>
        <w:noProof/>
        <w:lang w:val="es-MX"/>
      </w:rPr>
      <w:t>98</w:t>
    </w:r>
    <w:r w:rsidRPr="008B08F8">
      <w:rPr>
        <w:rStyle w:val="Seitenzahl"/>
        <w:rFonts w:ascii="Arial" w:hAnsi="Arial" w:cs="Arial"/>
        <w:lang w:val="fr-FR"/>
      </w:rPr>
      <w:fldChar w:fldCharType="end"/>
    </w:r>
    <w:r w:rsidRPr="008B08F8">
      <w:rPr>
        <w:rStyle w:val="Seitenzahl"/>
        <w:rFonts w:ascii="Arial" w:hAnsi="Arial" w:cs="Arial"/>
        <w:lang w:val="es-MX"/>
      </w:rPr>
      <w:tab/>
      <w:t>Sección VIII. Condiciones Generales del Contrato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C564" w14:textId="77777777" w:rsidR="00453D6E" w:rsidRPr="00EE3309" w:rsidRDefault="00453D6E" w:rsidP="00AA00A0">
    <w:pPr>
      <w:pStyle w:val="Kopfzeile"/>
      <w:tabs>
        <w:tab w:val="left" w:pos="3804"/>
        <w:tab w:val="left" w:pos="7888"/>
      </w:tabs>
      <w:ind w:right="-264"/>
      <w:jc w:val="left"/>
      <w:rPr>
        <w:rFonts w:ascii="Arial" w:hAnsi="Arial" w:cs="Arial"/>
      </w:rPr>
    </w:pP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4A5C9C" w:rsidRPr="004A5C9C">
      <w:rPr>
        <w:rFonts w:ascii="Arial" w:hAnsi="Arial" w:cs="Arial"/>
        <w:noProof/>
        <w:lang w:val="de-DE"/>
      </w:rPr>
      <w:t>6</w:t>
    </w:r>
    <w:r w:rsidRPr="00EE3309">
      <w:rPr>
        <w:rFonts w:ascii="Arial" w:hAnsi="Arial" w:cs="Arial"/>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EAAE" w14:textId="77777777" w:rsidR="00453D6E" w:rsidRPr="008B08F8" w:rsidRDefault="00453D6E" w:rsidP="00694789">
    <w:pPr>
      <w:pStyle w:val="Kopfzeile"/>
      <w:tabs>
        <w:tab w:val="clear" w:pos="9000"/>
        <w:tab w:val="right" w:pos="8931"/>
      </w:tabs>
      <w:ind w:right="-24"/>
      <w:rPr>
        <w:rFonts w:ascii="Arial" w:hAnsi="Arial" w:cs="Arial"/>
        <w:lang w:val="es-MX"/>
      </w:rPr>
    </w:pPr>
    <w:r w:rsidRPr="008B08F8">
      <w:rPr>
        <w:rStyle w:val="Seitenzahl"/>
        <w:rFonts w:ascii="Arial" w:hAnsi="Arial" w:cs="Arial"/>
        <w:lang w:val="es-MX"/>
      </w:rPr>
      <w:t>Sección VIII. Condiciones Generales del Contrato</w:t>
    </w:r>
    <w:r w:rsidRPr="008B08F8">
      <w:rPr>
        <w:rStyle w:val="Seitenzahl"/>
        <w:rFonts w:ascii="Arial" w:hAnsi="Arial" w:cs="Arial"/>
        <w:lang w:val="es-MX"/>
      </w:rPr>
      <w:tab/>
    </w:r>
    <w:r w:rsidRPr="008B08F8">
      <w:rPr>
        <w:rStyle w:val="Seitenzahl"/>
        <w:rFonts w:ascii="Arial" w:hAnsi="Arial" w:cs="Arial"/>
        <w:lang w:val="fr-FR"/>
      </w:rPr>
      <w:fldChar w:fldCharType="begin"/>
    </w:r>
    <w:r w:rsidRPr="008B08F8">
      <w:rPr>
        <w:rStyle w:val="Seitenzahl"/>
        <w:rFonts w:ascii="Arial" w:hAnsi="Arial" w:cs="Arial"/>
        <w:lang w:val="es-MX"/>
      </w:rPr>
      <w:instrText xml:space="preserve"> PAGE </w:instrText>
    </w:r>
    <w:r w:rsidRPr="008B08F8">
      <w:rPr>
        <w:rStyle w:val="Seitenzahl"/>
        <w:rFonts w:ascii="Arial" w:hAnsi="Arial" w:cs="Arial"/>
        <w:lang w:val="fr-FR"/>
      </w:rPr>
      <w:fldChar w:fldCharType="separate"/>
    </w:r>
    <w:r w:rsidR="004A5C9C">
      <w:rPr>
        <w:rStyle w:val="Seitenzahl"/>
        <w:rFonts w:ascii="Arial" w:hAnsi="Arial" w:cs="Arial"/>
        <w:noProof/>
        <w:lang w:val="es-MX"/>
      </w:rPr>
      <w:t>99</w:t>
    </w:r>
    <w:r w:rsidRPr="008B08F8">
      <w:rPr>
        <w:rStyle w:val="Seitenzahl"/>
        <w:rFonts w:ascii="Arial" w:hAnsi="Arial" w:cs="Arial"/>
        <w:lang w:val="fr-F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10B3" w14:textId="77777777" w:rsidR="00666A2D" w:rsidRPr="00694789" w:rsidRDefault="00694789" w:rsidP="00694789">
    <w:pPr>
      <w:pStyle w:val="Kopfzeile"/>
      <w:tabs>
        <w:tab w:val="clear" w:pos="9000"/>
        <w:tab w:val="right" w:pos="8931"/>
      </w:tabs>
      <w:jc w:val="right"/>
      <w:rPr>
        <w:rFonts w:ascii="Arial" w:hAnsi="Arial" w:cs="Arial"/>
        <w:lang w:val="es-MX"/>
      </w:rPr>
    </w:pPr>
    <w:r w:rsidRPr="00694789">
      <w:rPr>
        <w:rFonts w:ascii="Arial" w:hAnsi="Arial" w:cs="Arial"/>
      </w:rPr>
      <w:fldChar w:fldCharType="begin"/>
    </w:r>
    <w:r w:rsidRPr="00694789">
      <w:rPr>
        <w:rFonts w:ascii="Arial" w:hAnsi="Arial" w:cs="Arial"/>
      </w:rPr>
      <w:instrText>PAGE   \* MERGEFORMAT</w:instrText>
    </w:r>
    <w:r w:rsidRPr="00694789">
      <w:rPr>
        <w:rFonts w:ascii="Arial" w:hAnsi="Arial" w:cs="Arial"/>
      </w:rPr>
      <w:fldChar w:fldCharType="separate"/>
    </w:r>
    <w:r w:rsidR="004A5C9C" w:rsidRPr="004A5C9C">
      <w:rPr>
        <w:rFonts w:ascii="Arial" w:hAnsi="Arial" w:cs="Arial"/>
        <w:noProof/>
        <w:lang w:val="de-DE"/>
      </w:rPr>
      <w:t>97</w:t>
    </w:r>
    <w:r w:rsidRPr="00694789">
      <w:rPr>
        <w:rFonts w:ascii="Arial" w:hAnsi="Arial" w:cs="Arial"/>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CFBD" w14:textId="77777777" w:rsidR="00453D6E" w:rsidRPr="008B08F8" w:rsidRDefault="00453D6E" w:rsidP="00064463">
    <w:pPr>
      <w:pStyle w:val="Kopfzeile"/>
      <w:framePr w:wrap="around" w:vAnchor="text" w:hAnchor="margin" w:xAlign="outside" w:y="1"/>
      <w:rPr>
        <w:rStyle w:val="Seitenzahl"/>
        <w:rFonts w:ascii="Arial" w:hAnsi="Arial" w:cs="Arial"/>
      </w:rPr>
    </w:pPr>
    <w:r w:rsidRPr="008B08F8">
      <w:rPr>
        <w:rStyle w:val="Seitenzahl"/>
        <w:rFonts w:ascii="Arial" w:hAnsi="Arial" w:cs="Arial"/>
      </w:rPr>
      <w:fldChar w:fldCharType="begin"/>
    </w:r>
    <w:r w:rsidRPr="008B08F8">
      <w:rPr>
        <w:rStyle w:val="Seitenzahl"/>
        <w:rFonts w:ascii="Arial" w:hAnsi="Arial" w:cs="Arial"/>
      </w:rPr>
      <w:instrText xml:space="preserve">PAGE  </w:instrText>
    </w:r>
    <w:r w:rsidRPr="008B08F8">
      <w:rPr>
        <w:rStyle w:val="Seitenzahl"/>
        <w:rFonts w:ascii="Arial" w:hAnsi="Arial" w:cs="Arial"/>
      </w:rPr>
      <w:fldChar w:fldCharType="separate"/>
    </w:r>
    <w:r w:rsidR="004A5C9C">
      <w:rPr>
        <w:rStyle w:val="Seitenzahl"/>
        <w:rFonts w:ascii="Arial" w:hAnsi="Arial" w:cs="Arial"/>
        <w:noProof/>
      </w:rPr>
      <w:t>116</w:t>
    </w:r>
    <w:r w:rsidRPr="008B08F8">
      <w:rPr>
        <w:rStyle w:val="Seitenzahl"/>
        <w:rFonts w:ascii="Arial" w:hAnsi="Arial" w:cs="Arial"/>
      </w:rPr>
      <w:fldChar w:fldCharType="end"/>
    </w:r>
  </w:p>
  <w:p w14:paraId="397D2B80" w14:textId="77777777" w:rsidR="00453D6E" w:rsidRPr="008B08F8" w:rsidRDefault="00453D6E" w:rsidP="00694789">
    <w:pPr>
      <w:pStyle w:val="Kopfzeile"/>
      <w:pBdr>
        <w:bottom w:val="single" w:sz="4" w:space="1" w:color="auto"/>
      </w:pBdr>
      <w:tabs>
        <w:tab w:val="clear" w:pos="9000"/>
        <w:tab w:val="right" w:pos="8931"/>
      </w:tabs>
      <w:ind w:right="-24"/>
      <w:rPr>
        <w:rStyle w:val="Seitenzahl"/>
        <w:rFonts w:ascii="Arial" w:hAnsi="Arial" w:cs="Arial"/>
        <w:lang w:val="es-MX"/>
      </w:rPr>
    </w:pPr>
    <w:r w:rsidRPr="008B08F8">
      <w:rPr>
        <w:rStyle w:val="Seitenzahl"/>
        <w:rFonts w:ascii="Arial" w:hAnsi="Arial" w:cs="Arial"/>
        <w:lang w:val="fr-FR"/>
      </w:rPr>
      <w:tab/>
    </w:r>
    <w:r w:rsidRPr="008B08F8">
      <w:rPr>
        <w:rStyle w:val="Seitenzahl"/>
        <w:rFonts w:ascii="Arial" w:hAnsi="Arial" w:cs="Arial"/>
        <w:lang w:val="es-MX"/>
      </w:rPr>
      <w:t>Sección IX. Condiciones Especiales del Contrato</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F841" w14:textId="77777777" w:rsidR="00453D6E" w:rsidRPr="008B08F8" w:rsidRDefault="00453D6E" w:rsidP="00694789">
    <w:pPr>
      <w:pStyle w:val="Kopfzeile"/>
      <w:tabs>
        <w:tab w:val="clear" w:pos="9000"/>
        <w:tab w:val="right" w:pos="8931"/>
      </w:tabs>
      <w:ind w:right="-24"/>
      <w:rPr>
        <w:rFonts w:ascii="Arial" w:hAnsi="Arial" w:cs="Arial"/>
        <w:lang w:val="es-MX"/>
      </w:rPr>
    </w:pPr>
    <w:r w:rsidRPr="008B08F8">
      <w:rPr>
        <w:rStyle w:val="Seitenzahl"/>
        <w:rFonts w:ascii="Arial" w:hAnsi="Arial" w:cs="Arial"/>
        <w:lang w:val="es-MX"/>
      </w:rPr>
      <w:t>Sección IX. Condiciones Especiales del Contrato</w:t>
    </w:r>
    <w:r w:rsidRPr="008B08F8">
      <w:rPr>
        <w:rStyle w:val="Seitenzahl"/>
        <w:rFonts w:ascii="Arial" w:hAnsi="Arial" w:cs="Arial"/>
        <w:lang w:val="es-MX"/>
      </w:rPr>
      <w:tab/>
    </w:r>
    <w:r w:rsidRPr="008B08F8">
      <w:rPr>
        <w:rStyle w:val="Seitenzahl"/>
        <w:rFonts w:ascii="Arial" w:hAnsi="Arial" w:cs="Arial"/>
        <w:lang w:val="fr-FR"/>
      </w:rPr>
      <w:fldChar w:fldCharType="begin"/>
    </w:r>
    <w:r w:rsidRPr="008B08F8">
      <w:rPr>
        <w:rStyle w:val="Seitenzahl"/>
        <w:rFonts w:ascii="Arial" w:hAnsi="Arial" w:cs="Arial"/>
        <w:lang w:val="es-MX"/>
      </w:rPr>
      <w:instrText xml:space="preserve"> PAGE </w:instrText>
    </w:r>
    <w:r w:rsidRPr="008B08F8">
      <w:rPr>
        <w:rStyle w:val="Seitenzahl"/>
        <w:rFonts w:ascii="Arial" w:hAnsi="Arial" w:cs="Arial"/>
        <w:lang w:val="fr-FR"/>
      </w:rPr>
      <w:fldChar w:fldCharType="separate"/>
    </w:r>
    <w:r w:rsidR="004A5C9C">
      <w:rPr>
        <w:rStyle w:val="Seitenzahl"/>
        <w:rFonts w:ascii="Arial" w:hAnsi="Arial" w:cs="Arial"/>
        <w:noProof/>
        <w:lang w:val="es-MX"/>
      </w:rPr>
      <w:t>117</w:t>
    </w:r>
    <w:r w:rsidRPr="008B08F8">
      <w:rPr>
        <w:rStyle w:val="Seitenzahl"/>
        <w:rFonts w:ascii="Arial" w:hAnsi="Arial" w:cs="Arial"/>
        <w:lang w:val="fr-FR"/>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DC3C" w14:textId="77777777" w:rsidR="00453D6E" w:rsidRPr="008B08F8" w:rsidRDefault="00453D6E" w:rsidP="00A53097">
    <w:pPr>
      <w:pStyle w:val="Kopfzeile"/>
      <w:framePr w:wrap="around" w:vAnchor="text" w:hAnchor="margin" w:xAlign="outside" w:y="1"/>
      <w:rPr>
        <w:rStyle w:val="Seitenzahl"/>
        <w:rFonts w:ascii="Arial" w:hAnsi="Arial" w:cs="Arial"/>
      </w:rPr>
    </w:pPr>
    <w:r w:rsidRPr="008B08F8">
      <w:rPr>
        <w:rStyle w:val="Seitenzahl"/>
        <w:rFonts w:ascii="Arial" w:hAnsi="Arial" w:cs="Arial"/>
      </w:rPr>
      <w:fldChar w:fldCharType="begin"/>
    </w:r>
    <w:r w:rsidRPr="008B08F8">
      <w:rPr>
        <w:rStyle w:val="Seitenzahl"/>
        <w:rFonts w:ascii="Arial" w:hAnsi="Arial" w:cs="Arial"/>
      </w:rPr>
      <w:instrText xml:space="preserve">PAGE  </w:instrText>
    </w:r>
    <w:r w:rsidRPr="008B08F8">
      <w:rPr>
        <w:rStyle w:val="Seitenzahl"/>
        <w:rFonts w:ascii="Arial" w:hAnsi="Arial" w:cs="Arial"/>
      </w:rPr>
      <w:fldChar w:fldCharType="separate"/>
    </w:r>
    <w:r w:rsidR="004A5C9C">
      <w:rPr>
        <w:rStyle w:val="Seitenzahl"/>
        <w:rFonts w:ascii="Arial" w:hAnsi="Arial" w:cs="Arial"/>
        <w:noProof/>
      </w:rPr>
      <w:t>132</w:t>
    </w:r>
    <w:r w:rsidRPr="008B08F8">
      <w:rPr>
        <w:rStyle w:val="Seitenzahl"/>
        <w:rFonts w:ascii="Arial" w:hAnsi="Arial" w:cs="Arial"/>
      </w:rPr>
      <w:fldChar w:fldCharType="end"/>
    </w:r>
  </w:p>
  <w:p w14:paraId="35ADA43E" w14:textId="77777777" w:rsidR="00453D6E" w:rsidRPr="008B08F8" w:rsidRDefault="00453D6E" w:rsidP="00694789">
    <w:pPr>
      <w:pBdr>
        <w:bottom w:val="single" w:sz="4" w:space="1" w:color="auto"/>
      </w:pBdr>
      <w:tabs>
        <w:tab w:val="right" w:pos="8927"/>
      </w:tabs>
      <w:ind w:right="233"/>
      <w:rPr>
        <w:rFonts w:ascii="Arial" w:hAnsi="Arial" w:cs="Arial"/>
        <w:lang w:val="es-MX"/>
      </w:rPr>
    </w:pPr>
    <w:r w:rsidRPr="008B08F8">
      <w:rPr>
        <w:rFonts w:ascii="Arial" w:hAnsi="Arial" w:cs="Arial"/>
      </w:rPr>
      <w:tab/>
    </w:r>
    <w:r w:rsidRPr="008B08F8">
      <w:rPr>
        <w:rFonts w:ascii="Arial" w:hAnsi="Arial" w:cs="Arial"/>
        <w:lang w:val="es-MX"/>
      </w:rPr>
      <w:t>Sección X. Formularios del Contrato</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2EAA" w14:textId="77777777" w:rsidR="00453D6E" w:rsidRPr="008B08F8" w:rsidRDefault="00DD1EFD" w:rsidP="00694789">
    <w:pPr>
      <w:pStyle w:val="Kopfzeile"/>
      <w:tabs>
        <w:tab w:val="clear" w:pos="9000"/>
        <w:tab w:val="right" w:pos="8931"/>
      </w:tabs>
      <w:ind w:right="233"/>
      <w:jc w:val="center"/>
      <w:rPr>
        <w:rFonts w:ascii="Arial" w:hAnsi="Arial" w:cs="Arial"/>
      </w:rPr>
    </w:pPr>
    <w:r w:rsidRPr="008B08F8">
      <w:rPr>
        <w:rFonts w:ascii="Arial" w:hAnsi="Arial" w:cs="Arial"/>
        <w:lang w:val="es-MX"/>
      </w:rPr>
      <w:t>Sección X. Formularios del Contrato</w:t>
    </w:r>
    <w:r>
      <w:rPr>
        <w:rFonts w:ascii="Arial" w:hAnsi="Arial" w:cs="Arial"/>
      </w:rPr>
      <w:tab/>
    </w:r>
    <w:r w:rsidRPr="00DD1EFD">
      <w:rPr>
        <w:rFonts w:ascii="Arial" w:hAnsi="Arial" w:cs="Arial"/>
      </w:rPr>
      <w:fldChar w:fldCharType="begin"/>
    </w:r>
    <w:r w:rsidRPr="00DD1EFD">
      <w:rPr>
        <w:rFonts w:ascii="Arial" w:hAnsi="Arial" w:cs="Arial"/>
      </w:rPr>
      <w:instrText>PAGE   \* MERGEFORMAT</w:instrText>
    </w:r>
    <w:r w:rsidRPr="00DD1EFD">
      <w:rPr>
        <w:rFonts w:ascii="Arial" w:hAnsi="Arial" w:cs="Arial"/>
      </w:rPr>
      <w:fldChar w:fldCharType="separate"/>
    </w:r>
    <w:r w:rsidR="004A5C9C" w:rsidRPr="004A5C9C">
      <w:rPr>
        <w:rFonts w:ascii="Arial" w:hAnsi="Arial" w:cs="Arial"/>
        <w:noProof/>
        <w:lang w:val="de-DE"/>
      </w:rPr>
      <w:t>131</w:t>
    </w:r>
    <w:r w:rsidRPr="00DD1EFD">
      <w:rPr>
        <w:rFonts w:ascii="Arial" w:hAnsi="Arial" w:cs="Arial"/>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1004" w14:textId="77777777" w:rsidR="00666A2D" w:rsidRPr="008B08F8" w:rsidRDefault="00666A2D" w:rsidP="00A53097">
    <w:pPr>
      <w:pStyle w:val="Kopfzeile"/>
      <w:framePr w:wrap="around" w:vAnchor="text" w:hAnchor="margin" w:xAlign="outside" w:y="1"/>
      <w:rPr>
        <w:rStyle w:val="Seitenzahl"/>
        <w:rFonts w:ascii="Arial" w:hAnsi="Arial" w:cs="Arial"/>
      </w:rPr>
    </w:pPr>
    <w:r w:rsidRPr="008B08F8">
      <w:rPr>
        <w:rStyle w:val="Seitenzahl"/>
        <w:rFonts w:ascii="Arial" w:hAnsi="Arial" w:cs="Arial"/>
      </w:rPr>
      <w:fldChar w:fldCharType="begin"/>
    </w:r>
    <w:r w:rsidRPr="008B08F8">
      <w:rPr>
        <w:rStyle w:val="Seitenzahl"/>
        <w:rFonts w:ascii="Arial" w:hAnsi="Arial" w:cs="Arial"/>
      </w:rPr>
      <w:instrText xml:space="preserve">PAGE  </w:instrText>
    </w:r>
    <w:r w:rsidRPr="008B08F8">
      <w:rPr>
        <w:rStyle w:val="Seitenzahl"/>
        <w:rFonts w:ascii="Arial" w:hAnsi="Arial" w:cs="Arial"/>
      </w:rPr>
      <w:fldChar w:fldCharType="separate"/>
    </w:r>
    <w:r w:rsidR="004A5C9C">
      <w:rPr>
        <w:rStyle w:val="Seitenzahl"/>
        <w:rFonts w:ascii="Arial" w:hAnsi="Arial" w:cs="Arial"/>
        <w:noProof/>
      </w:rPr>
      <w:t>136</w:t>
    </w:r>
    <w:r w:rsidRPr="008B08F8">
      <w:rPr>
        <w:rStyle w:val="Seitenzahl"/>
        <w:rFonts w:ascii="Arial" w:hAnsi="Arial" w:cs="Arial"/>
      </w:rPr>
      <w:fldChar w:fldCharType="end"/>
    </w:r>
  </w:p>
  <w:p w14:paraId="15073B0E" w14:textId="77777777" w:rsidR="00666A2D" w:rsidRPr="008B08F8" w:rsidRDefault="00666A2D" w:rsidP="00694789">
    <w:pPr>
      <w:pBdr>
        <w:bottom w:val="single" w:sz="4" w:space="1" w:color="auto"/>
      </w:pBdr>
      <w:tabs>
        <w:tab w:val="right" w:pos="8927"/>
      </w:tabs>
      <w:ind w:right="233"/>
      <w:rPr>
        <w:rFonts w:ascii="Arial" w:hAnsi="Arial" w:cs="Arial"/>
        <w:lang w:val="es-MX"/>
      </w:rPr>
    </w:pPr>
    <w:r w:rsidRPr="008B08F8">
      <w:rPr>
        <w:rFonts w:ascii="Arial" w:hAnsi="Arial" w:cs="Arial"/>
      </w:rPr>
      <w:tab/>
    </w:r>
    <w:r w:rsidRPr="008B08F8">
      <w:rPr>
        <w:rFonts w:ascii="Arial" w:hAnsi="Arial" w:cs="Arial"/>
        <w:lang w:val="es-MX"/>
      </w:rPr>
      <w:t>Sección X. Formularios del Contrato</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1C9" w14:textId="77777777" w:rsidR="00666A2D" w:rsidRPr="008B08F8" w:rsidRDefault="00666A2D" w:rsidP="00694789">
    <w:pPr>
      <w:pStyle w:val="Kopfzeile"/>
      <w:tabs>
        <w:tab w:val="clear" w:pos="9000"/>
        <w:tab w:val="right" w:pos="8931"/>
      </w:tabs>
      <w:ind w:right="233"/>
      <w:jc w:val="center"/>
      <w:rPr>
        <w:rFonts w:ascii="Arial" w:hAnsi="Arial" w:cs="Arial"/>
      </w:rPr>
    </w:pPr>
    <w:r w:rsidRPr="008B08F8">
      <w:rPr>
        <w:rFonts w:ascii="Arial" w:hAnsi="Arial" w:cs="Arial"/>
        <w:lang w:val="es-MX"/>
      </w:rPr>
      <w:t>Sección X. Formularios del Contrato</w:t>
    </w:r>
    <w:r>
      <w:rPr>
        <w:rFonts w:ascii="Arial" w:hAnsi="Arial" w:cs="Arial"/>
      </w:rPr>
      <w:tab/>
    </w:r>
    <w:r w:rsidRPr="00DD1EFD">
      <w:rPr>
        <w:rFonts w:ascii="Arial" w:hAnsi="Arial" w:cs="Arial"/>
      </w:rPr>
      <w:fldChar w:fldCharType="begin"/>
    </w:r>
    <w:r w:rsidRPr="00DD1EFD">
      <w:rPr>
        <w:rFonts w:ascii="Arial" w:hAnsi="Arial" w:cs="Arial"/>
      </w:rPr>
      <w:instrText>PAGE   \* MERGEFORMAT</w:instrText>
    </w:r>
    <w:r w:rsidRPr="00DD1EFD">
      <w:rPr>
        <w:rFonts w:ascii="Arial" w:hAnsi="Arial" w:cs="Arial"/>
      </w:rPr>
      <w:fldChar w:fldCharType="separate"/>
    </w:r>
    <w:r w:rsidR="004A5C9C" w:rsidRPr="004A5C9C">
      <w:rPr>
        <w:rFonts w:ascii="Arial" w:hAnsi="Arial" w:cs="Arial"/>
        <w:noProof/>
        <w:lang w:val="de-DE"/>
      </w:rPr>
      <w:t>135</w:t>
    </w:r>
    <w:r w:rsidRPr="00DD1EFD">
      <w:rPr>
        <w:rFonts w:ascii="Arial" w:hAnsi="Arial" w:cs="Arial"/>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09AA" w14:textId="77777777" w:rsidR="00453D6E" w:rsidRDefault="00453D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DBD0" w14:textId="77777777" w:rsidR="00453D6E" w:rsidRDefault="00453D6E">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0585F">
      <w:rPr>
        <w:rStyle w:val="Seitenzahl"/>
        <w:noProof/>
      </w:rPr>
      <w:t>7</w:t>
    </w:r>
    <w:r>
      <w:rPr>
        <w:rStyle w:val="Seitenzahl"/>
      </w:rPr>
      <w:fldChar w:fldCharType="end"/>
    </w:r>
  </w:p>
  <w:p w14:paraId="7291B31F" w14:textId="77777777" w:rsidR="00453D6E" w:rsidRDefault="00453D6E" w:rsidP="00DB554C">
    <w:pPr>
      <w:pStyle w:val="Kopfzeile"/>
      <w:ind w:right="-3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8F2C" w14:textId="77777777" w:rsidR="00453D6E" w:rsidRPr="00EE3309" w:rsidRDefault="00453D6E" w:rsidP="00AA00A0">
    <w:pPr>
      <w:pStyle w:val="Kopfzeile"/>
      <w:tabs>
        <w:tab w:val="clear" w:pos="9000"/>
        <w:tab w:val="right" w:pos="8931"/>
      </w:tabs>
      <w:ind w:right="-264"/>
      <w:rPr>
        <w:rFonts w:ascii="Arial" w:hAnsi="Arial" w:cs="Arial"/>
      </w:rPr>
    </w:pPr>
    <w:r w:rsidRPr="00EE3309">
      <w:rPr>
        <w:rFonts w:ascii="Arial" w:hAnsi="Arial" w:cs="Arial"/>
      </w:rPr>
      <w:tab/>
    </w: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4A5C9C" w:rsidRPr="004A5C9C">
      <w:rPr>
        <w:rFonts w:ascii="Arial" w:hAnsi="Arial" w:cs="Arial"/>
        <w:noProof/>
        <w:lang w:val="fr-FR"/>
      </w:rPr>
      <w:t>7</w:t>
    </w:r>
    <w:r w:rsidRPr="00EE3309">
      <w:rPr>
        <w:rFonts w:ascii="Arial" w:hAnsi="Arial" w:cs="Arial"/>
      </w:rPr>
      <w:fldChar w:fldCharType="end"/>
    </w:r>
  </w:p>
  <w:p w14:paraId="59D44B92" w14:textId="77777777" w:rsidR="00453D6E" w:rsidRPr="00EE3309" w:rsidRDefault="00453D6E" w:rsidP="002F1A86">
    <w:pPr>
      <w:pStyle w:val="Kopfzeile"/>
      <w:pBdr>
        <w:bottom w:val="none" w:sz="0" w:space="0" w:color="auto"/>
      </w:pBdr>
      <w:ind w:right="-36"/>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009B" w14:textId="77777777" w:rsidR="00453D6E" w:rsidRPr="00EE3309" w:rsidRDefault="00453D6E">
    <w:pPr>
      <w:pStyle w:val="Kopfzeile"/>
      <w:framePr w:wrap="around" w:vAnchor="text" w:hAnchor="margin" w:xAlign="outside" w:y="1"/>
      <w:rPr>
        <w:rStyle w:val="Seitenzahl"/>
        <w:rFonts w:ascii="Arial" w:hAnsi="Arial" w:cs="Arial"/>
      </w:rPr>
    </w:pPr>
    <w:r w:rsidRPr="00EE3309">
      <w:rPr>
        <w:rStyle w:val="Seitenzahl"/>
        <w:rFonts w:ascii="Arial" w:hAnsi="Arial" w:cs="Arial"/>
      </w:rPr>
      <w:fldChar w:fldCharType="begin"/>
    </w:r>
    <w:r w:rsidRPr="00EE3309">
      <w:rPr>
        <w:rStyle w:val="Seitenzahl"/>
        <w:rFonts w:ascii="Arial" w:hAnsi="Arial" w:cs="Arial"/>
      </w:rPr>
      <w:instrText xml:space="preserve">PAGE  </w:instrText>
    </w:r>
    <w:r w:rsidRPr="00EE3309">
      <w:rPr>
        <w:rStyle w:val="Seitenzahl"/>
        <w:rFonts w:ascii="Arial" w:hAnsi="Arial" w:cs="Arial"/>
      </w:rPr>
      <w:fldChar w:fldCharType="separate"/>
    </w:r>
    <w:r w:rsidR="004A5C9C">
      <w:rPr>
        <w:rStyle w:val="Seitenzahl"/>
        <w:rFonts w:ascii="Arial" w:hAnsi="Arial" w:cs="Arial"/>
        <w:noProof/>
      </w:rPr>
      <w:t>32</w:t>
    </w:r>
    <w:r w:rsidRPr="00EE3309">
      <w:rPr>
        <w:rStyle w:val="Seitenzahl"/>
        <w:rFonts w:ascii="Arial" w:hAnsi="Arial" w:cs="Arial"/>
      </w:rPr>
      <w:fldChar w:fldCharType="end"/>
    </w:r>
  </w:p>
  <w:p w14:paraId="4CD42CE0" w14:textId="77777777" w:rsidR="00453D6E" w:rsidRPr="00EE3309" w:rsidRDefault="00453D6E" w:rsidP="00AA00A0">
    <w:pPr>
      <w:pStyle w:val="Kopfzeile"/>
      <w:tabs>
        <w:tab w:val="clear" w:pos="9000"/>
        <w:tab w:val="right" w:pos="8931"/>
        <w:tab w:val="right" w:pos="9720"/>
      </w:tabs>
      <w:ind w:right="-261" w:firstLine="360"/>
      <w:jc w:val="left"/>
      <w:rPr>
        <w:rFonts w:ascii="Arial" w:hAnsi="Arial" w:cs="Arial"/>
        <w:lang w:val="es-MX"/>
      </w:rPr>
    </w:pPr>
    <w:r w:rsidRPr="00EE3309">
      <w:rPr>
        <w:rStyle w:val="Seitenzahl"/>
        <w:rFonts w:ascii="Arial" w:hAnsi="Arial" w:cs="Arial"/>
      </w:rPr>
      <w:tab/>
    </w:r>
    <w:r w:rsidRPr="00EE3309">
      <w:rPr>
        <w:rStyle w:val="Seitenzahl"/>
        <w:rFonts w:ascii="Arial" w:hAnsi="Arial" w:cs="Arial"/>
        <w:lang w:val="es-MX"/>
      </w:rPr>
      <w:t>Sección I. Instrucciones a los Oferentes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CC80" w14:textId="77777777" w:rsidR="00AA00A0" w:rsidRDefault="00AA00A0" w:rsidP="00AA00A0">
    <w:pPr>
      <w:pStyle w:val="Kopfzeile"/>
      <w:tabs>
        <w:tab w:val="clear" w:pos="9000"/>
        <w:tab w:val="left" w:pos="343"/>
        <w:tab w:val="right" w:pos="8931"/>
      </w:tabs>
      <w:ind w:right="-261"/>
      <w:jc w:val="left"/>
    </w:pPr>
    <w:r w:rsidRPr="00EE3309">
      <w:rPr>
        <w:rStyle w:val="Seitenzahl"/>
        <w:rFonts w:ascii="Arial" w:hAnsi="Arial" w:cs="Arial"/>
        <w:lang w:val="es-MX"/>
      </w:rPr>
      <w:t>Sección I. Instrucciones a los Oferentes</w:t>
    </w:r>
    <w:r>
      <w:tab/>
    </w:r>
    <w:r w:rsidRPr="00AA00A0">
      <w:rPr>
        <w:rFonts w:ascii="Arial" w:hAnsi="Arial" w:cs="Arial"/>
      </w:rPr>
      <w:fldChar w:fldCharType="begin"/>
    </w:r>
    <w:r w:rsidRPr="00AA00A0">
      <w:rPr>
        <w:rFonts w:ascii="Arial" w:hAnsi="Arial" w:cs="Arial"/>
      </w:rPr>
      <w:instrText>PAGE   \* MERGEFORMAT</w:instrText>
    </w:r>
    <w:r w:rsidRPr="00AA00A0">
      <w:rPr>
        <w:rFonts w:ascii="Arial" w:hAnsi="Arial" w:cs="Arial"/>
      </w:rPr>
      <w:fldChar w:fldCharType="separate"/>
    </w:r>
    <w:r w:rsidR="004A5C9C" w:rsidRPr="004A5C9C">
      <w:rPr>
        <w:rFonts w:ascii="Arial" w:hAnsi="Arial" w:cs="Arial"/>
        <w:noProof/>
        <w:lang w:val="en-US"/>
      </w:rPr>
      <w:t>33</w:t>
    </w:r>
    <w:r w:rsidRPr="00AA00A0">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92A9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4E2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3EC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2E39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78E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8C8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B4B6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A675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423C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023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1"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12" w15:restartNumberingAfterBreak="0">
    <w:nsid w:val="00000008"/>
    <w:multiLevelType w:val="singleLevel"/>
    <w:tmpl w:val="00000008"/>
    <w:name w:val="WW8Num8"/>
    <w:lvl w:ilvl="0">
      <w:start w:val="1"/>
      <w:numFmt w:val="lowerRoman"/>
      <w:lvlText w:val="%1)"/>
      <w:lvlJc w:val="left"/>
      <w:pPr>
        <w:tabs>
          <w:tab w:val="num" w:pos="0"/>
        </w:tabs>
        <w:ind w:left="2061" w:hanging="360"/>
      </w:pPr>
      <w:rPr>
        <w:rFonts w:hint="default"/>
      </w:rPr>
    </w:lvl>
  </w:abstractNum>
  <w:abstractNum w:abstractNumId="13" w15:restartNumberingAfterBreak="0">
    <w:nsid w:val="00000014"/>
    <w:multiLevelType w:val="singleLevel"/>
    <w:tmpl w:val="00000014"/>
    <w:name w:val="WW8Num20"/>
    <w:lvl w:ilvl="0">
      <w:start w:val="1"/>
      <w:numFmt w:val="lowerRoman"/>
      <w:lvlText w:val="%1)"/>
      <w:lvlJc w:val="left"/>
      <w:pPr>
        <w:tabs>
          <w:tab w:val="num" w:pos="0"/>
        </w:tabs>
        <w:ind w:left="2061" w:hanging="360"/>
      </w:pPr>
      <w:rPr>
        <w:rFonts w:hint="default"/>
      </w:rPr>
    </w:lvl>
  </w:abstractNum>
  <w:abstractNum w:abstractNumId="14" w15:restartNumberingAfterBreak="0">
    <w:nsid w:val="00000021"/>
    <w:multiLevelType w:val="singleLevel"/>
    <w:tmpl w:val="00000021"/>
    <w:name w:val="WW8Num33"/>
    <w:lvl w:ilvl="0">
      <w:start w:val="1"/>
      <w:numFmt w:val="lowerLetter"/>
      <w:lvlText w:val="%1)"/>
      <w:lvlJc w:val="left"/>
      <w:pPr>
        <w:tabs>
          <w:tab w:val="num" w:pos="0"/>
        </w:tabs>
        <w:ind w:left="2700" w:hanging="360"/>
      </w:pPr>
      <w:rPr>
        <w:rFonts w:ascii="Arial" w:hAnsi="Arial" w:cs="Arial"/>
        <w:sz w:val="22"/>
        <w:szCs w:val="22"/>
        <w:lang w:val="es-ES"/>
      </w:rPr>
    </w:lvl>
  </w:abstractNum>
  <w:abstractNum w:abstractNumId="15" w15:restartNumberingAfterBreak="0">
    <w:nsid w:val="00000023"/>
    <w:multiLevelType w:val="singleLevel"/>
    <w:tmpl w:val="00000023"/>
    <w:name w:val="WW8Num35"/>
    <w:lvl w:ilvl="0">
      <w:start w:val="1"/>
      <w:numFmt w:val="lowerRoman"/>
      <w:lvlText w:val="%1)"/>
      <w:lvlJc w:val="left"/>
      <w:pPr>
        <w:tabs>
          <w:tab w:val="num" w:pos="0"/>
        </w:tabs>
        <w:ind w:left="2061" w:hanging="360"/>
      </w:pPr>
      <w:rPr>
        <w:rFonts w:hint="default"/>
      </w:rPr>
    </w:lvl>
  </w:abstractNum>
  <w:abstractNum w:abstractNumId="16" w15:restartNumberingAfterBreak="0">
    <w:nsid w:val="00000026"/>
    <w:multiLevelType w:val="singleLevel"/>
    <w:tmpl w:val="00000026"/>
    <w:name w:val="WW8Num38"/>
    <w:lvl w:ilvl="0">
      <w:start w:val="1"/>
      <w:numFmt w:val="lowerRoman"/>
      <w:lvlText w:val="%1)"/>
      <w:lvlJc w:val="left"/>
      <w:pPr>
        <w:tabs>
          <w:tab w:val="num" w:pos="0"/>
        </w:tabs>
        <w:ind w:left="2061" w:hanging="360"/>
      </w:pPr>
      <w:rPr>
        <w:rFonts w:hint="default"/>
      </w:rPr>
    </w:lvl>
  </w:abstractNum>
  <w:abstractNum w:abstractNumId="17" w15:restartNumberingAfterBreak="0">
    <w:nsid w:val="0000002F"/>
    <w:multiLevelType w:val="singleLevel"/>
    <w:tmpl w:val="0000002F"/>
    <w:name w:val="WW8Num47"/>
    <w:lvl w:ilvl="0">
      <w:start w:val="1"/>
      <w:numFmt w:val="lowerLetter"/>
      <w:lvlText w:val="%1)"/>
      <w:lvlJc w:val="left"/>
      <w:pPr>
        <w:tabs>
          <w:tab w:val="num" w:pos="0"/>
        </w:tabs>
        <w:ind w:left="1800" w:hanging="360"/>
      </w:pPr>
      <w:rPr>
        <w:rFonts w:ascii="Arial" w:hAnsi="Arial" w:cs="Arial" w:hint="default"/>
        <w:b w:val="0"/>
        <w:i w:val="0"/>
        <w:sz w:val="22"/>
        <w:szCs w:val="22"/>
        <w:lang w:val="es-ES"/>
      </w:rPr>
    </w:lvl>
  </w:abstractNum>
  <w:abstractNum w:abstractNumId="18" w15:restartNumberingAfterBreak="0">
    <w:nsid w:val="00000045"/>
    <w:multiLevelType w:val="singleLevel"/>
    <w:tmpl w:val="00000045"/>
    <w:name w:val="WW8Num69"/>
    <w:lvl w:ilvl="0">
      <w:start w:val="1"/>
      <w:numFmt w:val="lowerLetter"/>
      <w:lvlText w:val="%1)"/>
      <w:lvlJc w:val="left"/>
      <w:pPr>
        <w:tabs>
          <w:tab w:val="num" w:pos="0"/>
        </w:tabs>
        <w:ind w:left="712" w:hanging="360"/>
      </w:pPr>
    </w:lvl>
  </w:abstractNum>
  <w:abstractNum w:abstractNumId="19" w15:restartNumberingAfterBreak="0">
    <w:nsid w:val="00000049"/>
    <w:multiLevelType w:val="singleLevel"/>
    <w:tmpl w:val="EC9A8270"/>
    <w:name w:val="WW8Num73"/>
    <w:lvl w:ilvl="0">
      <w:start w:val="1"/>
      <w:numFmt w:val="decimal"/>
      <w:lvlText w:val="%1."/>
      <w:lvlJc w:val="left"/>
      <w:pPr>
        <w:tabs>
          <w:tab w:val="num" w:pos="0"/>
        </w:tabs>
        <w:ind w:left="720" w:hanging="360"/>
      </w:pPr>
      <w:rPr>
        <w:rFonts w:ascii="Arial" w:hAnsi="Arial" w:cs="Arial" w:hint="default"/>
        <w:b/>
        <w:sz w:val="22"/>
      </w:rPr>
    </w:lvl>
  </w:abstractNum>
  <w:abstractNum w:abstractNumId="20" w15:restartNumberingAfterBreak="0">
    <w:nsid w:val="0000004C"/>
    <w:multiLevelType w:val="singleLevel"/>
    <w:tmpl w:val="0B261036"/>
    <w:name w:val="WW8Num76"/>
    <w:lvl w:ilvl="0">
      <w:start w:val="1"/>
      <w:numFmt w:val="lowerLetter"/>
      <w:lvlText w:val="%1)"/>
      <w:lvlJc w:val="left"/>
      <w:pPr>
        <w:tabs>
          <w:tab w:val="num" w:pos="0"/>
        </w:tabs>
        <w:ind w:left="3420" w:hanging="360"/>
      </w:pPr>
      <w:rPr>
        <w:rFonts w:ascii="Arial" w:hAnsi="Arial" w:cs="Arial" w:hint="default"/>
        <w:sz w:val="22"/>
        <w:szCs w:val="22"/>
        <w:lang w:val="es-ES"/>
      </w:rPr>
    </w:lvl>
  </w:abstractNum>
  <w:abstractNum w:abstractNumId="21" w15:restartNumberingAfterBreak="0">
    <w:nsid w:val="00000066"/>
    <w:multiLevelType w:val="multilevel"/>
    <w:tmpl w:val="00000066"/>
    <w:name w:val="WW8Num102"/>
    <w:lvl w:ilvl="0">
      <w:start w:val="1"/>
      <w:numFmt w:val="decimal"/>
      <w:lvlText w:val="%1."/>
      <w:lvlJc w:val="left"/>
      <w:pPr>
        <w:tabs>
          <w:tab w:val="num" w:pos="0"/>
        </w:tabs>
        <w:ind w:left="360" w:hanging="360"/>
      </w:pPr>
    </w:lvl>
    <w:lvl w:ilvl="1">
      <w:start w:val="1"/>
      <w:numFmt w:val="decimal"/>
      <w:lvlText w:val="%1.%2."/>
      <w:lvlJc w:val="left"/>
      <w:pPr>
        <w:tabs>
          <w:tab w:val="num" w:pos="0"/>
        </w:tabs>
        <w:ind w:left="884" w:hanging="432"/>
      </w:pPr>
      <w:rPr>
        <w:rFonts w:ascii="Arial" w:hAnsi="Arial" w:cs="Arial"/>
        <w:sz w:val="22"/>
        <w:szCs w:val="22"/>
        <w:highlight w:val="cyan"/>
        <w:lang w:val="es-MX"/>
      </w:rPr>
    </w:lvl>
    <w:lvl w:ilvl="2">
      <w:start w:val="1"/>
      <w:numFmt w:val="lowerLetter"/>
      <w:lvlText w:val="(%3)"/>
      <w:lvlJc w:val="left"/>
      <w:pPr>
        <w:tabs>
          <w:tab w:val="num" w:pos="0"/>
        </w:tabs>
        <w:ind w:left="1224" w:hanging="504"/>
      </w:pPr>
      <w:rPr>
        <w:rFonts w:ascii="Arial" w:hAnsi="Arial" w:cs="Arial" w:hint="default"/>
        <w:sz w:val="22"/>
        <w:szCs w:val="22"/>
        <w:lang w:val="es-MX"/>
      </w:rPr>
    </w:lvl>
    <w:lvl w:ilvl="3">
      <w:start w:val="1"/>
      <w:numFmt w:val="lowerRoman"/>
      <w:lvlText w:val="(%4)"/>
      <w:lvlJc w:val="left"/>
      <w:pPr>
        <w:tabs>
          <w:tab w:val="num" w:pos="0"/>
        </w:tabs>
        <w:ind w:left="1728" w:hanging="648"/>
      </w:pPr>
      <w:rPr>
        <w:rFonts w:ascii="Arial" w:hAnsi="Arial" w:cs="Arial" w:hint="default"/>
        <w:sz w:val="22"/>
        <w:szCs w:val="22"/>
        <w:highlight w:val="cyan"/>
        <w:lang w:val="es-MX"/>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6D"/>
    <w:multiLevelType w:val="singleLevel"/>
    <w:tmpl w:val="0000006D"/>
    <w:name w:val="WW8Num109"/>
    <w:lvl w:ilvl="0">
      <w:start w:val="1"/>
      <w:numFmt w:val="lowerLetter"/>
      <w:lvlText w:val="%1)"/>
      <w:lvlJc w:val="left"/>
      <w:pPr>
        <w:tabs>
          <w:tab w:val="num" w:pos="0"/>
        </w:tabs>
        <w:ind w:left="720" w:hanging="360"/>
      </w:pPr>
    </w:lvl>
  </w:abstractNum>
  <w:abstractNum w:abstractNumId="23" w15:restartNumberingAfterBreak="0">
    <w:nsid w:val="00000070"/>
    <w:multiLevelType w:val="multilevel"/>
    <w:tmpl w:val="00000070"/>
    <w:name w:val="WW8Num112"/>
    <w:lvl w:ilvl="0">
      <w:start w:val="1"/>
      <w:numFmt w:val="lowerLetter"/>
      <w:lvlText w:val="(%1)"/>
      <w:lvlJc w:val="left"/>
      <w:pPr>
        <w:tabs>
          <w:tab w:val="num" w:pos="0"/>
        </w:tabs>
        <w:ind w:left="720" w:hanging="360"/>
      </w:pPr>
      <w:rPr>
        <w:rFonts w:ascii="Arial" w:hAnsi="Arial" w:cs="Times New Roman"/>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71"/>
    <w:multiLevelType w:val="multilevel"/>
    <w:tmpl w:val="00000071"/>
    <w:name w:val="WW8Num113"/>
    <w:lvl w:ilvl="0">
      <w:start w:val="1"/>
      <w:numFmt w:val="lowerRoman"/>
      <w:lvlText w:val="(%1)"/>
      <w:lvlJc w:val="left"/>
      <w:pPr>
        <w:tabs>
          <w:tab w:val="num" w:pos="0"/>
        </w:tabs>
        <w:ind w:left="1080" w:hanging="360"/>
      </w:pPr>
      <w:rPr>
        <w:rFonts w:ascii="Arial" w:hAnsi="Arial" w:cs="Times New Roman"/>
        <w:b w:val="0"/>
        <w:i w:val="0"/>
        <w:sz w:val="22"/>
      </w:rPr>
    </w:lvl>
    <w:lvl w:ilvl="1">
      <w:start w:val="1"/>
      <w:numFmt w:val="lowerRoman"/>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5" w15:restartNumberingAfterBreak="0">
    <w:nsid w:val="00000072"/>
    <w:multiLevelType w:val="multilevel"/>
    <w:tmpl w:val="00000072"/>
    <w:name w:val="WW8Num114"/>
    <w:lvl w:ilvl="0">
      <w:start w:val="1"/>
      <w:numFmt w:val="lowerLetter"/>
      <w:lvlText w:val="(%1)"/>
      <w:lvlJc w:val="left"/>
      <w:pPr>
        <w:tabs>
          <w:tab w:val="num" w:pos="0"/>
        </w:tabs>
        <w:ind w:left="720" w:hanging="360"/>
      </w:pPr>
      <w:rPr>
        <w:rFonts w:cs="Times New Roman"/>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73"/>
    <w:multiLevelType w:val="multilevel"/>
    <w:tmpl w:val="00000073"/>
    <w:name w:val="WW8Num115"/>
    <w:lvl w:ilvl="0">
      <w:start w:val="1"/>
      <w:numFmt w:val="lowerLetter"/>
      <w:lvlText w:val="(%1)"/>
      <w:lvlJc w:val="left"/>
      <w:pPr>
        <w:tabs>
          <w:tab w:val="num" w:pos="0"/>
        </w:tabs>
        <w:ind w:left="720" w:hanging="360"/>
      </w:pPr>
      <w:rPr>
        <w:rFonts w:cs="Times New Roman"/>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4A9783B"/>
    <w:multiLevelType w:val="hybridMultilevel"/>
    <w:tmpl w:val="7A7A2CB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57B6B46"/>
    <w:multiLevelType w:val="hybridMultilevel"/>
    <w:tmpl w:val="49E0A8CC"/>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29" w15:restartNumberingAfterBreak="0">
    <w:nsid w:val="05E844BE"/>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7917BDD"/>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09C2147F"/>
    <w:multiLevelType w:val="hybridMultilevel"/>
    <w:tmpl w:val="1DA0C88C"/>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0BFD07C6"/>
    <w:multiLevelType w:val="hybridMultilevel"/>
    <w:tmpl w:val="F38E24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C413C14"/>
    <w:multiLevelType w:val="hybridMultilevel"/>
    <w:tmpl w:val="630EAA2E"/>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3F9ED9C2">
      <w:start w:val="1"/>
      <w:numFmt w:val="lowerLetter"/>
      <w:lvlText w:val="%3)"/>
      <w:lvlJc w:val="left"/>
      <w:pPr>
        <w:ind w:left="3402" w:hanging="855"/>
      </w:pPr>
      <w:rPr>
        <w:rFonts w:hint="default"/>
      </w:r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15B7751"/>
    <w:multiLevelType w:val="hybridMultilevel"/>
    <w:tmpl w:val="569AC26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6" w15:restartNumberingAfterBreak="0">
    <w:nsid w:val="11E71004"/>
    <w:multiLevelType w:val="hybridMultilevel"/>
    <w:tmpl w:val="3ABCA4C6"/>
    <w:lvl w:ilvl="0" w:tplc="040C0001">
      <w:start w:val="1"/>
      <w:numFmt w:val="bullet"/>
      <w:lvlText w:val=""/>
      <w:lvlJc w:val="left"/>
      <w:pPr>
        <w:ind w:left="1756" w:hanging="360"/>
      </w:pPr>
      <w:rPr>
        <w:rFonts w:ascii="Symbol" w:hAnsi="Symbol" w:hint="default"/>
      </w:rPr>
    </w:lvl>
    <w:lvl w:ilvl="1" w:tplc="040C0003" w:tentative="1">
      <w:start w:val="1"/>
      <w:numFmt w:val="bullet"/>
      <w:lvlText w:val="o"/>
      <w:lvlJc w:val="left"/>
      <w:pPr>
        <w:ind w:left="2476" w:hanging="360"/>
      </w:pPr>
      <w:rPr>
        <w:rFonts w:ascii="Courier New" w:hAnsi="Courier New" w:cs="Courier New"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37" w15:restartNumberingAfterBreak="0">
    <w:nsid w:val="130A2505"/>
    <w:multiLevelType w:val="hybridMultilevel"/>
    <w:tmpl w:val="C938F75A"/>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34C7D77"/>
    <w:multiLevelType w:val="hybridMultilevel"/>
    <w:tmpl w:val="F73EA0B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169225BA">
      <w:numFmt w:val="bullet"/>
      <w:lvlText w:val="•"/>
      <w:lvlJc w:val="left"/>
      <w:pPr>
        <w:ind w:left="2556" w:hanging="360"/>
      </w:pPr>
      <w:rPr>
        <w:rFonts w:ascii="Times New Roman" w:eastAsia="Times New Roman" w:hAnsi="Times New Roman" w:cs="Times New Roman" w:hint="default"/>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39" w15:restartNumberingAfterBreak="0">
    <w:nsid w:val="1632407B"/>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40" w15:restartNumberingAfterBreak="0">
    <w:nsid w:val="18A659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AF42E6F"/>
    <w:multiLevelType w:val="hybridMultilevel"/>
    <w:tmpl w:val="132E1E62"/>
    <w:lvl w:ilvl="0" w:tplc="D6F656D8">
      <w:start w:val="1"/>
      <w:numFmt w:val="decimal"/>
      <w:pStyle w:val="SectionVll-Sub"/>
      <w:lvlText w:val="%1."/>
      <w:lvlJc w:val="left"/>
      <w:pPr>
        <w:ind w:left="720" w:hanging="360"/>
      </w:pPr>
      <w:rPr>
        <w:rFonts w:ascii="Arial" w:hAnsi="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CEC3041"/>
    <w:multiLevelType w:val="hybridMultilevel"/>
    <w:tmpl w:val="B2A600EC"/>
    <w:lvl w:ilvl="0" w:tplc="040C0017">
      <w:start w:val="1"/>
      <w:numFmt w:val="lowerLetter"/>
      <w:lvlText w:val="%1)"/>
      <w:lvlJc w:val="left"/>
      <w:pPr>
        <w:ind w:left="1472" w:hanging="360"/>
      </w:pPr>
    </w:lvl>
    <w:lvl w:ilvl="1" w:tplc="040C0019" w:tentative="1">
      <w:start w:val="1"/>
      <w:numFmt w:val="lowerLetter"/>
      <w:lvlText w:val="%2."/>
      <w:lvlJc w:val="left"/>
      <w:pPr>
        <w:ind w:left="2192" w:hanging="360"/>
      </w:pPr>
    </w:lvl>
    <w:lvl w:ilvl="2" w:tplc="040C001B" w:tentative="1">
      <w:start w:val="1"/>
      <w:numFmt w:val="lowerRoman"/>
      <w:lvlText w:val="%3."/>
      <w:lvlJc w:val="right"/>
      <w:pPr>
        <w:ind w:left="2912" w:hanging="180"/>
      </w:pPr>
    </w:lvl>
    <w:lvl w:ilvl="3" w:tplc="040C000F" w:tentative="1">
      <w:start w:val="1"/>
      <w:numFmt w:val="decimal"/>
      <w:lvlText w:val="%4."/>
      <w:lvlJc w:val="left"/>
      <w:pPr>
        <w:ind w:left="3632" w:hanging="360"/>
      </w:pPr>
    </w:lvl>
    <w:lvl w:ilvl="4" w:tplc="040C0019" w:tentative="1">
      <w:start w:val="1"/>
      <w:numFmt w:val="lowerLetter"/>
      <w:lvlText w:val="%5."/>
      <w:lvlJc w:val="left"/>
      <w:pPr>
        <w:ind w:left="4352" w:hanging="360"/>
      </w:pPr>
    </w:lvl>
    <w:lvl w:ilvl="5" w:tplc="040C001B" w:tentative="1">
      <w:start w:val="1"/>
      <w:numFmt w:val="lowerRoman"/>
      <w:lvlText w:val="%6."/>
      <w:lvlJc w:val="right"/>
      <w:pPr>
        <w:ind w:left="5072" w:hanging="180"/>
      </w:pPr>
    </w:lvl>
    <w:lvl w:ilvl="6" w:tplc="040C000F" w:tentative="1">
      <w:start w:val="1"/>
      <w:numFmt w:val="decimal"/>
      <w:lvlText w:val="%7."/>
      <w:lvlJc w:val="left"/>
      <w:pPr>
        <w:ind w:left="5792" w:hanging="360"/>
      </w:pPr>
    </w:lvl>
    <w:lvl w:ilvl="7" w:tplc="040C0019" w:tentative="1">
      <w:start w:val="1"/>
      <w:numFmt w:val="lowerLetter"/>
      <w:lvlText w:val="%8."/>
      <w:lvlJc w:val="left"/>
      <w:pPr>
        <w:ind w:left="6512" w:hanging="360"/>
      </w:pPr>
    </w:lvl>
    <w:lvl w:ilvl="8" w:tplc="040C001B" w:tentative="1">
      <w:start w:val="1"/>
      <w:numFmt w:val="lowerRoman"/>
      <w:lvlText w:val="%9."/>
      <w:lvlJc w:val="right"/>
      <w:pPr>
        <w:ind w:left="7232" w:hanging="180"/>
      </w:pPr>
    </w:lvl>
  </w:abstractNum>
  <w:abstractNum w:abstractNumId="43" w15:restartNumberingAfterBreak="0">
    <w:nsid w:val="1DDE7273"/>
    <w:multiLevelType w:val="hybridMultilevel"/>
    <w:tmpl w:val="DD4C49A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1E736B99"/>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5" w15:restartNumberingAfterBreak="0">
    <w:nsid w:val="21881749"/>
    <w:multiLevelType w:val="hybridMultilevel"/>
    <w:tmpl w:val="0A90B1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2960B09"/>
    <w:multiLevelType w:val="hybridMultilevel"/>
    <w:tmpl w:val="F914020E"/>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22B401F8"/>
    <w:multiLevelType w:val="hybridMultilevel"/>
    <w:tmpl w:val="D71AAA44"/>
    <w:lvl w:ilvl="0" w:tplc="7390E6D4">
      <w:start w:val="1"/>
      <w:numFmt w:val="decimal"/>
      <w:lvlText w:val="%1."/>
      <w:lvlJc w:val="left"/>
      <w:pPr>
        <w:ind w:left="360" w:hanging="360"/>
      </w:pPr>
      <w:rPr>
        <w:rFonts w:hint="default"/>
        <w:sz w:val="22"/>
        <w:szCs w:val="22"/>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26251E58"/>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49" w15:restartNumberingAfterBreak="0">
    <w:nsid w:val="29A13EA4"/>
    <w:multiLevelType w:val="hybridMultilevel"/>
    <w:tmpl w:val="93B4DA9E"/>
    <w:lvl w:ilvl="0" w:tplc="AE08E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9BF2C30"/>
    <w:multiLevelType w:val="hybridMultilevel"/>
    <w:tmpl w:val="BE32364C"/>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51" w15:restartNumberingAfterBreak="0">
    <w:nsid w:val="2A2463FC"/>
    <w:multiLevelType w:val="hybridMultilevel"/>
    <w:tmpl w:val="2A2667B4"/>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52"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53" w15:restartNumberingAfterBreak="0">
    <w:nsid w:val="2F016F3F"/>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4" w15:restartNumberingAfterBreak="0">
    <w:nsid w:val="2F1D15DD"/>
    <w:multiLevelType w:val="hybridMultilevel"/>
    <w:tmpl w:val="0110048E"/>
    <w:lvl w:ilvl="0" w:tplc="B832C8BC">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2F3537DD"/>
    <w:multiLevelType w:val="hybridMultilevel"/>
    <w:tmpl w:val="8C60D31C"/>
    <w:lvl w:ilvl="0" w:tplc="371CADA6">
      <w:start w:val="1"/>
      <w:numFmt w:val="lowerRoman"/>
      <w:lvlText w:val="(%1)"/>
      <w:lvlJc w:val="left"/>
      <w:pPr>
        <w:ind w:left="720" w:hanging="360"/>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30875CCF"/>
    <w:multiLevelType w:val="hybridMultilevel"/>
    <w:tmpl w:val="73307DF0"/>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57" w15:restartNumberingAfterBreak="0">
    <w:nsid w:val="30AF6C23"/>
    <w:multiLevelType w:val="hybridMultilevel"/>
    <w:tmpl w:val="8DD817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9"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58C785B"/>
    <w:multiLevelType w:val="hybridMultilevel"/>
    <w:tmpl w:val="12BE5C62"/>
    <w:lvl w:ilvl="0" w:tplc="5F6082F8">
      <w:start w:val="3"/>
      <w:numFmt w:val="decimal"/>
      <w:lvlText w:val="%1."/>
      <w:lvlJc w:val="left"/>
      <w:pPr>
        <w:tabs>
          <w:tab w:val="num" w:pos="720"/>
        </w:tabs>
        <w:ind w:left="720" w:hanging="360"/>
      </w:pPr>
      <w:rPr>
        <w:rFonts w:cs="Times New Roman" w:hint="default"/>
        <w:sz w:val="24"/>
      </w:rPr>
    </w:lvl>
    <w:lvl w:ilvl="1" w:tplc="3878B9F8">
      <w:start w:val="1"/>
      <w:numFmt w:val="lowerRoman"/>
      <w:lvlText w:val="(%2)"/>
      <w:lvlJc w:val="left"/>
      <w:pPr>
        <w:tabs>
          <w:tab w:val="num" w:pos="1800"/>
        </w:tabs>
        <w:ind w:left="1800" w:hanging="720"/>
      </w:pPr>
      <w:rPr>
        <w:rFonts w:cs="Times New Roman" w:hint="default"/>
      </w:rPr>
    </w:lvl>
    <w:lvl w:ilvl="2" w:tplc="040C0017">
      <w:start w:val="1"/>
      <w:numFmt w:val="lowerLetter"/>
      <w:lvlText w:val="%3)"/>
      <w:lvlJc w:val="left"/>
      <w:pPr>
        <w:tabs>
          <w:tab w:val="num" w:pos="2340"/>
        </w:tabs>
        <w:ind w:left="2340" w:hanging="360"/>
      </w:pPr>
      <w:rPr>
        <w:rFonts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66C02FB"/>
    <w:multiLevelType w:val="hybridMultilevel"/>
    <w:tmpl w:val="6AAA6F3A"/>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2" w15:restartNumberingAfterBreak="0">
    <w:nsid w:val="376D12D5"/>
    <w:multiLevelType w:val="hybridMultilevel"/>
    <w:tmpl w:val="788AB082"/>
    <w:lvl w:ilvl="0" w:tplc="3CD65D8A">
      <w:start w:val="1"/>
      <w:numFmt w:val="lowerRoman"/>
      <w:lvlText w:val="(%1)"/>
      <w:lvlJc w:val="left"/>
      <w:pPr>
        <w:ind w:left="1319" w:hanging="360"/>
      </w:pPr>
      <w:rPr>
        <w:rFonts w:cs="Times New Roman" w:hint="default"/>
        <w:b w:val="0"/>
        <w:i w:val="0"/>
      </w:r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63"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8E56C08"/>
    <w:multiLevelType w:val="hybridMultilevel"/>
    <w:tmpl w:val="6BC00C9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9C86811"/>
    <w:multiLevelType w:val="hybridMultilevel"/>
    <w:tmpl w:val="5C3AB2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9E12F30"/>
    <w:multiLevelType w:val="hybridMultilevel"/>
    <w:tmpl w:val="FC388DBA"/>
    <w:lvl w:ilvl="0" w:tplc="3CD65D8A">
      <w:start w:val="1"/>
      <w:numFmt w:val="lowerRoman"/>
      <w:lvlText w:val="(%1)"/>
      <w:lvlJc w:val="left"/>
      <w:pPr>
        <w:ind w:left="1744" w:hanging="360"/>
      </w:pPr>
      <w:rPr>
        <w:rFonts w:cs="Times New Roman" w:hint="default"/>
        <w:b w:val="0"/>
        <w:i w:val="0"/>
      </w:rPr>
    </w:lvl>
    <w:lvl w:ilvl="1" w:tplc="040C0019">
      <w:start w:val="1"/>
      <w:numFmt w:val="lowerLetter"/>
      <w:lvlText w:val="%2."/>
      <w:lvlJc w:val="left"/>
      <w:pPr>
        <w:ind w:left="2464" w:hanging="360"/>
      </w:pPr>
    </w:lvl>
    <w:lvl w:ilvl="2" w:tplc="040C001B" w:tentative="1">
      <w:start w:val="1"/>
      <w:numFmt w:val="lowerRoman"/>
      <w:lvlText w:val="%3."/>
      <w:lvlJc w:val="right"/>
      <w:pPr>
        <w:ind w:left="3184" w:hanging="180"/>
      </w:pPr>
    </w:lvl>
    <w:lvl w:ilvl="3" w:tplc="040C000F" w:tentative="1">
      <w:start w:val="1"/>
      <w:numFmt w:val="decimal"/>
      <w:lvlText w:val="%4."/>
      <w:lvlJc w:val="left"/>
      <w:pPr>
        <w:ind w:left="3904" w:hanging="360"/>
      </w:pPr>
    </w:lvl>
    <w:lvl w:ilvl="4" w:tplc="040C0019" w:tentative="1">
      <w:start w:val="1"/>
      <w:numFmt w:val="lowerLetter"/>
      <w:lvlText w:val="%5."/>
      <w:lvlJc w:val="left"/>
      <w:pPr>
        <w:ind w:left="4624" w:hanging="360"/>
      </w:pPr>
    </w:lvl>
    <w:lvl w:ilvl="5" w:tplc="040C001B" w:tentative="1">
      <w:start w:val="1"/>
      <w:numFmt w:val="lowerRoman"/>
      <w:lvlText w:val="%6."/>
      <w:lvlJc w:val="right"/>
      <w:pPr>
        <w:ind w:left="5344" w:hanging="180"/>
      </w:pPr>
    </w:lvl>
    <w:lvl w:ilvl="6" w:tplc="040C000F" w:tentative="1">
      <w:start w:val="1"/>
      <w:numFmt w:val="decimal"/>
      <w:lvlText w:val="%7."/>
      <w:lvlJc w:val="left"/>
      <w:pPr>
        <w:ind w:left="6064" w:hanging="360"/>
      </w:pPr>
    </w:lvl>
    <w:lvl w:ilvl="7" w:tplc="040C0019" w:tentative="1">
      <w:start w:val="1"/>
      <w:numFmt w:val="lowerLetter"/>
      <w:lvlText w:val="%8."/>
      <w:lvlJc w:val="left"/>
      <w:pPr>
        <w:ind w:left="6784" w:hanging="360"/>
      </w:pPr>
    </w:lvl>
    <w:lvl w:ilvl="8" w:tplc="040C001B" w:tentative="1">
      <w:start w:val="1"/>
      <w:numFmt w:val="lowerRoman"/>
      <w:lvlText w:val="%9."/>
      <w:lvlJc w:val="right"/>
      <w:pPr>
        <w:ind w:left="7504" w:hanging="180"/>
      </w:pPr>
    </w:lvl>
  </w:abstractNum>
  <w:abstractNum w:abstractNumId="67"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D616A06"/>
    <w:multiLevelType w:val="hybridMultilevel"/>
    <w:tmpl w:val="F1BA0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DCB65A3"/>
    <w:multiLevelType w:val="hybridMultilevel"/>
    <w:tmpl w:val="F9387D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ED0762A"/>
    <w:multiLevelType w:val="multilevel"/>
    <w:tmpl w:val="B56EF5C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berschrift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2" w15:restartNumberingAfterBreak="0">
    <w:nsid w:val="3F5A24AC"/>
    <w:multiLevelType w:val="hybridMultilevel"/>
    <w:tmpl w:val="DBC6E6A4"/>
    <w:lvl w:ilvl="0" w:tplc="0C0A0017">
      <w:start w:val="1"/>
      <w:numFmt w:val="lowerLetter"/>
      <w:lvlText w:val="%1)"/>
      <w:lvlJc w:val="left"/>
      <w:pPr>
        <w:ind w:left="720" w:hanging="360"/>
      </w:pPr>
    </w:lvl>
    <w:lvl w:ilvl="1" w:tplc="3A5422F4">
      <w:start w:val="1"/>
      <w:numFmt w:val="lowerRoman"/>
      <w:lvlText w:val="(%2)"/>
      <w:lvlJc w:val="left"/>
      <w:pPr>
        <w:ind w:left="1440" w:hanging="360"/>
      </w:pPr>
      <w:rPr>
        <w:rFonts w:cs="Times New Roman" w:hint="default"/>
        <w:b w:val="0"/>
        <w:i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08451BB"/>
    <w:multiLevelType w:val="hybridMultilevel"/>
    <w:tmpl w:val="8FD8E964"/>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4" w15:restartNumberingAfterBreak="0">
    <w:nsid w:val="416D2715"/>
    <w:multiLevelType w:val="hybridMultilevel"/>
    <w:tmpl w:val="0374F5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18D12FA"/>
    <w:multiLevelType w:val="hybridMultilevel"/>
    <w:tmpl w:val="8D64CDE0"/>
    <w:lvl w:ilvl="0" w:tplc="2EC8F70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41A06867"/>
    <w:multiLevelType w:val="hybridMultilevel"/>
    <w:tmpl w:val="F0A481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8" w15:restartNumberingAfterBreak="0">
    <w:nsid w:val="421C00AF"/>
    <w:multiLevelType w:val="hybridMultilevel"/>
    <w:tmpl w:val="980CA9A6"/>
    <w:lvl w:ilvl="0" w:tplc="040C0017">
      <w:start w:val="1"/>
      <w:numFmt w:val="lowerLetter"/>
      <w:lvlText w:val="%1)"/>
      <w:lvlJc w:val="left"/>
      <w:pPr>
        <w:ind w:left="1800" w:hanging="360"/>
      </w:pPr>
      <w:rPr>
        <w:rFonts w:hint="default"/>
        <w:b w:val="0"/>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9" w15:restartNumberingAfterBreak="0">
    <w:nsid w:val="431C3D2C"/>
    <w:multiLevelType w:val="hybridMultilevel"/>
    <w:tmpl w:val="8CD40B5C"/>
    <w:lvl w:ilvl="0" w:tplc="0A409DF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3804C51"/>
    <w:multiLevelType w:val="hybridMultilevel"/>
    <w:tmpl w:val="E89420DA"/>
    <w:lvl w:ilvl="0" w:tplc="2A489444">
      <w:start w:val="1"/>
      <w:numFmt w:val="decimal"/>
      <w:lvlText w:val="%1)"/>
      <w:lvlJc w:val="left"/>
      <w:pPr>
        <w:ind w:left="9150" w:hanging="360"/>
      </w:pPr>
      <w:rPr>
        <w:rFonts w:ascii="Arial" w:hAnsi="Arial" w:cs="Arial" w:hint="default"/>
      </w:rPr>
    </w:lvl>
    <w:lvl w:ilvl="1" w:tplc="04070019" w:tentative="1">
      <w:start w:val="1"/>
      <w:numFmt w:val="lowerLetter"/>
      <w:lvlText w:val="%2."/>
      <w:lvlJc w:val="left"/>
      <w:pPr>
        <w:ind w:left="1299" w:hanging="360"/>
      </w:pPr>
    </w:lvl>
    <w:lvl w:ilvl="2" w:tplc="0407001B" w:tentative="1">
      <w:start w:val="1"/>
      <w:numFmt w:val="lowerRoman"/>
      <w:lvlText w:val="%3."/>
      <w:lvlJc w:val="right"/>
      <w:pPr>
        <w:ind w:left="2019" w:hanging="180"/>
      </w:pPr>
    </w:lvl>
    <w:lvl w:ilvl="3" w:tplc="0407000F" w:tentative="1">
      <w:start w:val="1"/>
      <w:numFmt w:val="decimal"/>
      <w:lvlText w:val="%4."/>
      <w:lvlJc w:val="left"/>
      <w:pPr>
        <w:ind w:left="2739" w:hanging="360"/>
      </w:pPr>
    </w:lvl>
    <w:lvl w:ilvl="4" w:tplc="04070019" w:tentative="1">
      <w:start w:val="1"/>
      <w:numFmt w:val="lowerLetter"/>
      <w:lvlText w:val="%5."/>
      <w:lvlJc w:val="left"/>
      <w:pPr>
        <w:ind w:left="3459" w:hanging="360"/>
      </w:pPr>
    </w:lvl>
    <w:lvl w:ilvl="5" w:tplc="0407001B" w:tentative="1">
      <w:start w:val="1"/>
      <w:numFmt w:val="lowerRoman"/>
      <w:lvlText w:val="%6."/>
      <w:lvlJc w:val="right"/>
      <w:pPr>
        <w:ind w:left="4179" w:hanging="180"/>
      </w:pPr>
    </w:lvl>
    <w:lvl w:ilvl="6" w:tplc="0407000F" w:tentative="1">
      <w:start w:val="1"/>
      <w:numFmt w:val="decimal"/>
      <w:lvlText w:val="%7."/>
      <w:lvlJc w:val="left"/>
      <w:pPr>
        <w:ind w:left="4899" w:hanging="360"/>
      </w:pPr>
    </w:lvl>
    <w:lvl w:ilvl="7" w:tplc="04070019" w:tentative="1">
      <w:start w:val="1"/>
      <w:numFmt w:val="lowerLetter"/>
      <w:lvlText w:val="%8."/>
      <w:lvlJc w:val="left"/>
      <w:pPr>
        <w:ind w:left="5619" w:hanging="360"/>
      </w:pPr>
    </w:lvl>
    <w:lvl w:ilvl="8" w:tplc="0407001B" w:tentative="1">
      <w:start w:val="1"/>
      <w:numFmt w:val="lowerRoman"/>
      <w:lvlText w:val="%9."/>
      <w:lvlJc w:val="right"/>
      <w:pPr>
        <w:ind w:left="6339" w:hanging="180"/>
      </w:pPr>
    </w:lvl>
  </w:abstractNum>
  <w:abstractNum w:abstractNumId="81" w15:restartNumberingAfterBreak="0">
    <w:nsid w:val="45F92396"/>
    <w:multiLevelType w:val="hybridMultilevel"/>
    <w:tmpl w:val="EF3C9256"/>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2" w15:restartNumberingAfterBreak="0">
    <w:nsid w:val="472467E8"/>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8496A1B"/>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9575204"/>
    <w:multiLevelType w:val="hybridMultilevel"/>
    <w:tmpl w:val="3D46FD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4B746E33"/>
    <w:multiLevelType w:val="hybridMultilevel"/>
    <w:tmpl w:val="CCDC94A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C4B2BCC"/>
    <w:multiLevelType w:val="hybridMultilevel"/>
    <w:tmpl w:val="D1427B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4C5F1F68"/>
    <w:multiLevelType w:val="hybridMultilevel"/>
    <w:tmpl w:val="19867FFC"/>
    <w:lvl w:ilvl="0" w:tplc="812CDF3C">
      <w:start w:val="2"/>
      <w:numFmt w:val="lowerRoman"/>
      <w:lvlText w:val="(%1)"/>
      <w:lvlJc w:val="left"/>
      <w:pPr>
        <w:ind w:left="774" w:hanging="360"/>
      </w:pPr>
      <w:rPr>
        <w:rFonts w:cs="Times New Roman" w:hint="default"/>
        <w:b w:val="0"/>
        <w:i w:val="0"/>
      </w:rPr>
    </w:lvl>
    <w:lvl w:ilvl="1" w:tplc="0C0A0019" w:tentative="1">
      <w:start w:val="1"/>
      <w:numFmt w:val="lowerLetter"/>
      <w:lvlText w:val="%2."/>
      <w:lvlJc w:val="left"/>
      <w:pPr>
        <w:ind w:left="470" w:hanging="360"/>
      </w:pPr>
    </w:lvl>
    <w:lvl w:ilvl="2" w:tplc="0C0A001B" w:tentative="1">
      <w:start w:val="1"/>
      <w:numFmt w:val="lowerRoman"/>
      <w:lvlText w:val="%3."/>
      <w:lvlJc w:val="right"/>
      <w:pPr>
        <w:ind w:left="1190" w:hanging="180"/>
      </w:pPr>
    </w:lvl>
    <w:lvl w:ilvl="3" w:tplc="0C0A000F" w:tentative="1">
      <w:start w:val="1"/>
      <w:numFmt w:val="decimal"/>
      <w:lvlText w:val="%4."/>
      <w:lvlJc w:val="left"/>
      <w:pPr>
        <w:ind w:left="1910" w:hanging="360"/>
      </w:pPr>
    </w:lvl>
    <w:lvl w:ilvl="4" w:tplc="0C0A0019" w:tentative="1">
      <w:start w:val="1"/>
      <w:numFmt w:val="lowerLetter"/>
      <w:lvlText w:val="%5."/>
      <w:lvlJc w:val="left"/>
      <w:pPr>
        <w:ind w:left="2630" w:hanging="360"/>
      </w:pPr>
    </w:lvl>
    <w:lvl w:ilvl="5" w:tplc="0C0A001B" w:tentative="1">
      <w:start w:val="1"/>
      <w:numFmt w:val="lowerRoman"/>
      <w:lvlText w:val="%6."/>
      <w:lvlJc w:val="right"/>
      <w:pPr>
        <w:ind w:left="3350" w:hanging="180"/>
      </w:pPr>
    </w:lvl>
    <w:lvl w:ilvl="6" w:tplc="0C0A000F" w:tentative="1">
      <w:start w:val="1"/>
      <w:numFmt w:val="decimal"/>
      <w:lvlText w:val="%7."/>
      <w:lvlJc w:val="left"/>
      <w:pPr>
        <w:ind w:left="4070" w:hanging="360"/>
      </w:pPr>
    </w:lvl>
    <w:lvl w:ilvl="7" w:tplc="0C0A0019" w:tentative="1">
      <w:start w:val="1"/>
      <w:numFmt w:val="lowerLetter"/>
      <w:lvlText w:val="%8."/>
      <w:lvlJc w:val="left"/>
      <w:pPr>
        <w:ind w:left="4790" w:hanging="360"/>
      </w:pPr>
    </w:lvl>
    <w:lvl w:ilvl="8" w:tplc="0C0A001B" w:tentative="1">
      <w:start w:val="1"/>
      <w:numFmt w:val="lowerRoman"/>
      <w:lvlText w:val="%9."/>
      <w:lvlJc w:val="right"/>
      <w:pPr>
        <w:ind w:left="5510" w:hanging="180"/>
      </w:pPr>
    </w:lvl>
  </w:abstractNum>
  <w:abstractNum w:abstractNumId="89" w15:restartNumberingAfterBreak="0">
    <w:nsid w:val="4EDF139E"/>
    <w:multiLevelType w:val="hybridMultilevel"/>
    <w:tmpl w:val="B72EE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1" w15:restartNumberingAfterBreak="0">
    <w:nsid w:val="50935620"/>
    <w:multiLevelType w:val="hybridMultilevel"/>
    <w:tmpl w:val="87544546"/>
    <w:lvl w:ilvl="0" w:tplc="040C000F">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92" w15:restartNumberingAfterBreak="0">
    <w:nsid w:val="50FB727D"/>
    <w:multiLevelType w:val="hybridMultilevel"/>
    <w:tmpl w:val="E640E0FC"/>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3" w15:restartNumberingAfterBreak="0">
    <w:nsid w:val="513A6318"/>
    <w:multiLevelType w:val="hybridMultilevel"/>
    <w:tmpl w:val="C12AFE06"/>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94" w15:restartNumberingAfterBreak="0">
    <w:nsid w:val="52137722"/>
    <w:multiLevelType w:val="hybridMultilevel"/>
    <w:tmpl w:val="6CB27590"/>
    <w:lvl w:ilvl="0" w:tplc="040C0017">
      <w:start w:val="1"/>
      <w:numFmt w:val="lowerLetter"/>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95"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3912F3C"/>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7" w15:restartNumberingAfterBreak="0">
    <w:nsid w:val="55FF5097"/>
    <w:multiLevelType w:val="multilevel"/>
    <w:tmpl w:val="DDE652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00" w15:restartNumberingAfterBreak="0">
    <w:nsid w:val="5DDA37B5"/>
    <w:multiLevelType w:val="hybridMultilevel"/>
    <w:tmpl w:val="BE5C66B4"/>
    <w:lvl w:ilvl="0" w:tplc="0407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5EB34903"/>
    <w:multiLevelType w:val="hybridMultilevel"/>
    <w:tmpl w:val="88D857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0625829"/>
    <w:multiLevelType w:val="hybridMultilevel"/>
    <w:tmpl w:val="AC4EC230"/>
    <w:lvl w:ilvl="0" w:tplc="040C0017">
      <w:start w:val="1"/>
      <w:numFmt w:val="lowerLetter"/>
      <w:lvlText w:val="%1)"/>
      <w:lvlJc w:val="left"/>
      <w:pPr>
        <w:ind w:left="1996" w:hanging="360"/>
      </w:p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03" w15:restartNumberingAfterBreak="0">
    <w:nsid w:val="608D56C0"/>
    <w:multiLevelType w:val="hybridMultilevel"/>
    <w:tmpl w:val="8ED4FB6A"/>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04" w15:restartNumberingAfterBreak="0">
    <w:nsid w:val="623852E6"/>
    <w:multiLevelType w:val="hybridMultilevel"/>
    <w:tmpl w:val="0F0A368C"/>
    <w:lvl w:ilvl="0" w:tplc="3CD65D8A">
      <w:start w:val="1"/>
      <w:numFmt w:val="lowerRoman"/>
      <w:lvlText w:val="(%1)"/>
      <w:lvlJc w:val="left"/>
      <w:pPr>
        <w:ind w:left="1996" w:hanging="360"/>
      </w:pPr>
      <w:rPr>
        <w:rFonts w:cs="Times New Roman" w:hint="default"/>
        <w:b w:val="0"/>
        <w:i w:val="0"/>
      </w:rPr>
    </w:lvl>
    <w:lvl w:ilvl="1" w:tplc="040C0019">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05" w15:restartNumberingAfterBreak="0">
    <w:nsid w:val="638D7469"/>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685F4836"/>
    <w:multiLevelType w:val="hybridMultilevel"/>
    <w:tmpl w:val="1F124A7C"/>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68E13B04"/>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8" w15:restartNumberingAfterBreak="0">
    <w:nsid w:val="690353ED"/>
    <w:multiLevelType w:val="hybridMultilevel"/>
    <w:tmpl w:val="5056510C"/>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09" w15:restartNumberingAfterBreak="0">
    <w:nsid w:val="6A7A22C7"/>
    <w:multiLevelType w:val="hybridMultilevel"/>
    <w:tmpl w:val="CBD06AC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0" w15:restartNumberingAfterBreak="0">
    <w:nsid w:val="6BB55B33"/>
    <w:multiLevelType w:val="multilevel"/>
    <w:tmpl w:val="14B6D60C"/>
    <w:lvl w:ilvl="0">
      <w:start w:val="1"/>
      <w:numFmt w:val="decimal"/>
      <w:lvlText w:val="%1."/>
      <w:lvlJc w:val="left"/>
      <w:pPr>
        <w:ind w:left="360" w:hanging="360"/>
      </w:pPr>
    </w:lvl>
    <w:lvl w:ilvl="1">
      <w:start w:val="1"/>
      <w:numFmt w:val="decimal"/>
      <w:lvlText w:val="%1.%2."/>
      <w:lvlJc w:val="left"/>
      <w:pPr>
        <w:ind w:left="884" w:hanging="432"/>
      </w:pPr>
    </w:lvl>
    <w:lvl w:ilvl="2">
      <w:start w:val="1"/>
      <w:numFmt w:val="lowerLetter"/>
      <w:lvlText w:val="(%3)"/>
      <w:lvlJc w:val="left"/>
      <w:pPr>
        <w:ind w:left="1224" w:hanging="504"/>
      </w:pPr>
      <w:rPr>
        <w:rFonts w:ascii="Arial" w:hAnsi="Arial" w:cs="Arial"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F8176FB"/>
    <w:multiLevelType w:val="hybridMultilevel"/>
    <w:tmpl w:val="A55C4EA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6FA85199"/>
    <w:multiLevelType w:val="hybridMultilevel"/>
    <w:tmpl w:val="5310E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6FB7150B"/>
    <w:multiLevelType w:val="hybridMultilevel"/>
    <w:tmpl w:val="5BC0304A"/>
    <w:lvl w:ilvl="0" w:tplc="040C0015">
      <w:start w:val="1"/>
      <w:numFmt w:val="upperLetter"/>
      <w:lvlText w:val="%1."/>
      <w:lvlJc w:val="left"/>
      <w:pPr>
        <w:ind w:left="720" w:hanging="360"/>
      </w:pPr>
    </w:lvl>
    <w:lvl w:ilvl="1" w:tplc="D818CFA0">
      <w:start w:val="1"/>
      <w:numFmt w:val="decimal"/>
      <w:lvlText w:val="%2."/>
      <w:lvlJc w:val="left"/>
      <w:pPr>
        <w:ind w:left="1650" w:hanging="570"/>
      </w:pPr>
      <w:rPr>
        <w:rFonts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2184479"/>
    <w:multiLevelType w:val="hybridMultilevel"/>
    <w:tmpl w:val="4E8E046A"/>
    <w:lvl w:ilvl="0" w:tplc="5AE6BE8C">
      <w:start w:val="1"/>
      <w:numFmt w:val="lowerLetter"/>
      <w:lvlText w:val="(%1)"/>
      <w:lvlJc w:val="left"/>
      <w:pPr>
        <w:ind w:left="1402" w:hanging="360"/>
      </w:pPr>
      <w:rPr>
        <w:rFonts w:ascii="Arial" w:hAnsi="Arial" w:cs="Arial" w:hint="default"/>
      </w:rPr>
    </w:lvl>
    <w:lvl w:ilvl="1" w:tplc="0C0A0019" w:tentative="1">
      <w:start w:val="1"/>
      <w:numFmt w:val="lowerLetter"/>
      <w:lvlText w:val="%2."/>
      <w:lvlJc w:val="left"/>
      <w:pPr>
        <w:ind w:left="2122" w:hanging="360"/>
      </w:pPr>
    </w:lvl>
    <w:lvl w:ilvl="2" w:tplc="0C0A001B" w:tentative="1">
      <w:start w:val="1"/>
      <w:numFmt w:val="lowerRoman"/>
      <w:lvlText w:val="%3."/>
      <w:lvlJc w:val="right"/>
      <w:pPr>
        <w:ind w:left="2842" w:hanging="180"/>
      </w:pPr>
    </w:lvl>
    <w:lvl w:ilvl="3" w:tplc="0C0A000F" w:tentative="1">
      <w:start w:val="1"/>
      <w:numFmt w:val="decimal"/>
      <w:lvlText w:val="%4."/>
      <w:lvlJc w:val="left"/>
      <w:pPr>
        <w:ind w:left="3562" w:hanging="360"/>
      </w:pPr>
    </w:lvl>
    <w:lvl w:ilvl="4" w:tplc="0C0A0019" w:tentative="1">
      <w:start w:val="1"/>
      <w:numFmt w:val="lowerLetter"/>
      <w:lvlText w:val="%5."/>
      <w:lvlJc w:val="left"/>
      <w:pPr>
        <w:ind w:left="4282" w:hanging="360"/>
      </w:pPr>
    </w:lvl>
    <w:lvl w:ilvl="5" w:tplc="0C0A001B" w:tentative="1">
      <w:start w:val="1"/>
      <w:numFmt w:val="lowerRoman"/>
      <w:lvlText w:val="%6."/>
      <w:lvlJc w:val="right"/>
      <w:pPr>
        <w:ind w:left="5002" w:hanging="180"/>
      </w:pPr>
    </w:lvl>
    <w:lvl w:ilvl="6" w:tplc="0C0A000F" w:tentative="1">
      <w:start w:val="1"/>
      <w:numFmt w:val="decimal"/>
      <w:lvlText w:val="%7."/>
      <w:lvlJc w:val="left"/>
      <w:pPr>
        <w:ind w:left="5722" w:hanging="360"/>
      </w:pPr>
    </w:lvl>
    <w:lvl w:ilvl="7" w:tplc="0C0A0019" w:tentative="1">
      <w:start w:val="1"/>
      <w:numFmt w:val="lowerLetter"/>
      <w:lvlText w:val="%8."/>
      <w:lvlJc w:val="left"/>
      <w:pPr>
        <w:ind w:left="6442" w:hanging="360"/>
      </w:pPr>
    </w:lvl>
    <w:lvl w:ilvl="8" w:tplc="0C0A001B" w:tentative="1">
      <w:start w:val="1"/>
      <w:numFmt w:val="lowerRoman"/>
      <w:lvlText w:val="%9."/>
      <w:lvlJc w:val="right"/>
      <w:pPr>
        <w:ind w:left="7162" w:hanging="180"/>
      </w:pPr>
    </w:lvl>
  </w:abstractNum>
  <w:abstractNum w:abstractNumId="115" w15:restartNumberingAfterBreak="0">
    <w:nsid w:val="728F2942"/>
    <w:multiLevelType w:val="hybridMultilevel"/>
    <w:tmpl w:val="F2FA0F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738E597D"/>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7" w15:restartNumberingAfterBreak="0">
    <w:nsid w:val="73F26976"/>
    <w:multiLevelType w:val="hybridMultilevel"/>
    <w:tmpl w:val="FC025BEC"/>
    <w:lvl w:ilvl="0" w:tplc="F5B0E7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74384F74"/>
    <w:multiLevelType w:val="hybridMultilevel"/>
    <w:tmpl w:val="9AA8B8F0"/>
    <w:lvl w:ilvl="0" w:tplc="AE5C9A9A">
      <w:start w:val="1"/>
      <w:numFmt w:val="bullet"/>
      <w:lvlText w:val=""/>
      <w:lvlJc w:val="left"/>
      <w:pPr>
        <w:ind w:left="360" w:hanging="360"/>
      </w:pPr>
      <w:rPr>
        <w:rFonts w:ascii="Wingdings" w:hAnsi="Wingdings" w:hint="default"/>
        <w:sz w:val="24"/>
      </w:rPr>
    </w:lvl>
    <w:lvl w:ilvl="1" w:tplc="EFCCF6B8">
      <w:start w:val="1"/>
      <w:numFmt w:val="lowerLetter"/>
      <w:lvlText w:val="(%2)"/>
      <w:lvlJc w:val="left"/>
      <w:pPr>
        <w:ind w:left="1080" w:hanging="360"/>
      </w:pPr>
      <w:rPr>
        <w:rFonts w:ascii="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15:restartNumberingAfterBreak="0">
    <w:nsid w:val="743D0EF0"/>
    <w:multiLevelType w:val="hybridMultilevel"/>
    <w:tmpl w:val="BB7ACFFC"/>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47170A4"/>
    <w:multiLevelType w:val="hybridMultilevel"/>
    <w:tmpl w:val="06D46AA0"/>
    <w:lvl w:ilvl="0" w:tplc="040C0017">
      <w:start w:val="1"/>
      <w:numFmt w:val="lowerLetter"/>
      <w:lvlText w:val="%1)"/>
      <w:lvlJc w:val="left"/>
      <w:pPr>
        <w:ind w:left="1996" w:hanging="360"/>
      </w:pPr>
    </w:lvl>
    <w:lvl w:ilvl="1" w:tplc="040C0019">
      <w:start w:val="1"/>
      <w:numFmt w:val="lowerLetter"/>
      <w:lvlText w:val="%2."/>
      <w:lvlJc w:val="left"/>
      <w:pPr>
        <w:ind w:left="2716" w:hanging="360"/>
      </w:pPr>
    </w:lvl>
    <w:lvl w:ilvl="2" w:tplc="040C001B">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21" w15:restartNumberingAfterBreak="0">
    <w:nsid w:val="75773443"/>
    <w:multiLevelType w:val="hybridMultilevel"/>
    <w:tmpl w:val="49ACBA1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22" w15:restartNumberingAfterBreak="0">
    <w:nsid w:val="75B97FB1"/>
    <w:multiLevelType w:val="hybridMultilevel"/>
    <w:tmpl w:val="D6DEA1A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3" w15:restartNumberingAfterBreak="0">
    <w:nsid w:val="762B24AC"/>
    <w:multiLevelType w:val="hybridMultilevel"/>
    <w:tmpl w:val="36388C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7D74B7A"/>
    <w:multiLevelType w:val="hybridMultilevel"/>
    <w:tmpl w:val="9ACC1A52"/>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25" w15:restartNumberingAfterBreak="0">
    <w:nsid w:val="79614C85"/>
    <w:multiLevelType w:val="hybridMultilevel"/>
    <w:tmpl w:val="8318C8E2"/>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7" w15:restartNumberingAfterBreak="0">
    <w:nsid w:val="7A153D49"/>
    <w:multiLevelType w:val="multilevel"/>
    <w:tmpl w:val="14B6D60C"/>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224" w:hanging="504"/>
      </w:pPr>
      <w:rPr>
        <w:rFonts w:ascii="Arial" w:hAnsi="Arial" w:cs="Arial"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B442C98"/>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B610AE4"/>
    <w:multiLevelType w:val="hybridMultilevel"/>
    <w:tmpl w:val="0D00225A"/>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130" w15:restartNumberingAfterBreak="0">
    <w:nsid w:val="7BA114F1"/>
    <w:multiLevelType w:val="hybridMultilevel"/>
    <w:tmpl w:val="217CF0A2"/>
    <w:lvl w:ilvl="0" w:tplc="040C0017">
      <w:start w:val="1"/>
      <w:numFmt w:val="lowerLetter"/>
      <w:lvlText w:val="%1)"/>
      <w:lvlJc w:val="left"/>
      <w:pPr>
        <w:ind w:left="1402" w:hanging="360"/>
      </w:pPr>
    </w:lvl>
    <w:lvl w:ilvl="1" w:tplc="040C0019" w:tentative="1">
      <w:start w:val="1"/>
      <w:numFmt w:val="lowerLetter"/>
      <w:lvlText w:val="%2."/>
      <w:lvlJc w:val="left"/>
      <w:pPr>
        <w:ind w:left="2122" w:hanging="360"/>
      </w:p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131" w15:restartNumberingAfterBreak="0">
    <w:nsid w:val="7CDC4A1B"/>
    <w:multiLevelType w:val="hybridMultilevel"/>
    <w:tmpl w:val="54164D6E"/>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2" w15:restartNumberingAfterBreak="0">
    <w:nsid w:val="7EE8600C"/>
    <w:multiLevelType w:val="hybridMultilevel"/>
    <w:tmpl w:val="DE98209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3097980">
    <w:abstractNumId w:val="77"/>
  </w:num>
  <w:num w:numId="2" w16cid:durableId="142353120">
    <w:abstractNumId w:val="126"/>
  </w:num>
  <w:num w:numId="3" w16cid:durableId="612708372">
    <w:abstractNumId w:val="99"/>
  </w:num>
  <w:num w:numId="4" w16cid:durableId="545071249">
    <w:abstractNumId w:val="71"/>
  </w:num>
  <w:num w:numId="5" w16cid:durableId="209926307">
    <w:abstractNumId w:val="90"/>
  </w:num>
  <w:num w:numId="6" w16cid:durableId="2141217121">
    <w:abstractNumId w:val="95"/>
  </w:num>
  <w:num w:numId="7" w16cid:durableId="510334458">
    <w:abstractNumId w:val="83"/>
  </w:num>
  <w:num w:numId="8" w16cid:durableId="1316645930">
    <w:abstractNumId w:val="38"/>
  </w:num>
  <w:num w:numId="9" w16cid:durableId="1359820029">
    <w:abstractNumId w:val="11"/>
  </w:num>
  <w:num w:numId="10" w16cid:durableId="246765261">
    <w:abstractNumId w:val="112"/>
  </w:num>
  <w:num w:numId="11" w16cid:durableId="1211189968">
    <w:abstractNumId w:val="127"/>
  </w:num>
  <w:num w:numId="12" w16cid:durableId="1502232669">
    <w:abstractNumId w:val="94"/>
  </w:num>
  <w:num w:numId="13" w16cid:durableId="1808089024">
    <w:abstractNumId w:val="113"/>
  </w:num>
  <w:num w:numId="14" w16cid:durableId="2093697228">
    <w:abstractNumId w:val="36"/>
  </w:num>
  <w:num w:numId="15" w16cid:durableId="28841809">
    <w:abstractNumId w:val="131"/>
  </w:num>
  <w:num w:numId="16" w16cid:durableId="829902901">
    <w:abstractNumId w:val="31"/>
  </w:num>
  <w:num w:numId="17" w16cid:durableId="1288272851">
    <w:abstractNumId w:val="125"/>
  </w:num>
  <w:num w:numId="18" w16cid:durableId="388725736">
    <w:abstractNumId w:val="73"/>
  </w:num>
  <w:num w:numId="19" w16cid:durableId="1117678802">
    <w:abstractNumId w:val="42"/>
  </w:num>
  <w:num w:numId="20" w16cid:durableId="74786061">
    <w:abstractNumId w:val="103"/>
  </w:num>
  <w:num w:numId="21" w16cid:durableId="331376794">
    <w:abstractNumId w:val="50"/>
  </w:num>
  <w:num w:numId="22" w16cid:durableId="921836484">
    <w:abstractNumId w:val="48"/>
  </w:num>
  <w:num w:numId="23" w16cid:durableId="1764841770">
    <w:abstractNumId w:val="39"/>
  </w:num>
  <w:num w:numId="24" w16cid:durableId="1999990442">
    <w:abstractNumId w:val="93"/>
  </w:num>
  <w:num w:numId="25" w16cid:durableId="1342776750">
    <w:abstractNumId w:val="124"/>
  </w:num>
  <w:num w:numId="26" w16cid:durableId="1182939122">
    <w:abstractNumId w:val="56"/>
  </w:num>
  <w:num w:numId="27" w16cid:durableId="223106779">
    <w:abstractNumId w:val="130"/>
  </w:num>
  <w:num w:numId="28" w16cid:durableId="1216702897">
    <w:abstractNumId w:val="61"/>
  </w:num>
  <w:num w:numId="29" w16cid:durableId="163933544">
    <w:abstractNumId w:val="33"/>
  </w:num>
  <w:num w:numId="30" w16cid:durableId="175076685">
    <w:abstractNumId w:val="97"/>
  </w:num>
  <w:num w:numId="31" w16cid:durableId="1436754234">
    <w:abstractNumId w:val="101"/>
  </w:num>
  <w:num w:numId="32" w16cid:durableId="1589540045">
    <w:abstractNumId w:val="120"/>
  </w:num>
  <w:num w:numId="33" w16cid:durableId="959191483">
    <w:abstractNumId w:val="104"/>
  </w:num>
  <w:num w:numId="34" w16cid:durableId="1661618738">
    <w:abstractNumId w:val="102"/>
  </w:num>
  <w:num w:numId="35" w16cid:durableId="605307754">
    <w:abstractNumId w:val="57"/>
  </w:num>
  <w:num w:numId="36" w16cid:durableId="173153689">
    <w:abstractNumId w:val="96"/>
  </w:num>
  <w:num w:numId="37" w16cid:durableId="836651519">
    <w:abstractNumId w:val="116"/>
  </w:num>
  <w:num w:numId="38" w16cid:durableId="115413809">
    <w:abstractNumId w:val="118"/>
  </w:num>
  <w:num w:numId="39" w16cid:durableId="2025864749">
    <w:abstractNumId w:val="82"/>
  </w:num>
  <w:num w:numId="40" w16cid:durableId="253394591">
    <w:abstractNumId w:val="37"/>
  </w:num>
  <w:num w:numId="41" w16cid:durableId="1695230213">
    <w:abstractNumId w:val="115"/>
  </w:num>
  <w:num w:numId="42" w16cid:durableId="1731535828">
    <w:abstractNumId w:val="30"/>
  </w:num>
  <w:num w:numId="43" w16cid:durableId="1021396428">
    <w:abstractNumId w:val="107"/>
  </w:num>
  <w:num w:numId="44" w16cid:durableId="1588687341">
    <w:abstractNumId w:val="106"/>
  </w:num>
  <w:num w:numId="45" w16cid:durableId="1373530908">
    <w:abstractNumId w:val="46"/>
  </w:num>
  <w:num w:numId="46" w16cid:durableId="1488083977">
    <w:abstractNumId w:val="84"/>
  </w:num>
  <w:num w:numId="47" w16cid:durableId="438648981">
    <w:abstractNumId w:val="111"/>
  </w:num>
  <w:num w:numId="48" w16cid:durableId="1451436236">
    <w:abstractNumId w:val="79"/>
  </w:num>
  <w:num w:numId="49" w16cid:durableId="1126385836">
    <w:abstractNumId w:val="68"/>
  </w:num>
  <w:num w:numId="50" w16cid:durableId="1158106985">
    <w:abstractNumId w:val="76"/>
  </w:num>
  <w:num w:numId="51" w16cid:durableId="848446247">
    <w:abstractNumId w:val="108"/>
  </w:num>
  <w:num w:numId="52" w16cid:durableId="1594362703">
    <w:abstractNumId w:val="40"/>
  </w:num>
  <w:num w:numId="53" w16cid:durableId="232931554">
    <w:abstractNumId w:val="51"/>
  </w:num>
  <w:num w:numId="54" w16cid:durableId="1667980643">
    <w:abstractNumId w:val="81"/>
  </w:num>
  <w:num w:numId="55" w16cid:durableId="2085446570">
    <w:abstractNumId w:val="129"/>
  </w:num>
  <w:num w:numId="56" w16cid:durableId="870536887">
    <w:abstractNumId w:val="27"/>
  </w:num>
  <w:num w:numId="57" w16cid:durableId="2120444852">
    <w:abstractNumId w:val="85"/>
  </w:num>
  <w:num w:numId="58" w16cid:durableId="355934249">
    <w:abstractNumId w:val="92"/>
  </w:num>
  <w:num w:numId="59" w16cid:durableId="68574420">
    <w:abstractNumId w:val="74"/>
  </w:num>
  <w:num w:numId="60" w16cid:durableId="1758021315">
    <w:abstractNumId w:val="87"/>
  </w:num>
  <w:num w:numId="61" w16cid:durableId="1671565613">
    <w:abstractNumId w:val="32"/>
  </w:num>
  <w:num w:numId="62" w16cid:durableId="466779543">
    <w:abstractNumId w:val="65"/>
  </w:num>
  <w:num w:numId="63" w16cid:durableId="1522355130">
    <w:abstractNumId w:val="128"/>
  </w:num>
  <w:num w:numId="64" w16cid:durableId="1492218205">
    <w:abstractNumId w:val="62"/>
  </w:num>
  <w:num w:numId="65" w16cid:durableId="1232423247">
    <w:abstractNumId w:val="29"/>
  </w:num>
  <w:num w:numId="66" w16cid:durableId="614288456">
    <w:abstractNumId w:val="105"/>
  </w:num>
  <w:num w:numId="67" w16cid:durableId="553270900">
    <w:abstractNumId w:val="66"/>
  </w:num>
  <w:num w:numId="68" w16cid:durableId="955674028">
    <w:abstractNumId w:val="45"/>
  </w:num>
  <w:num w:numId="69" w16cid:durableId="935477419">
    <w:abstractNumId w:val="123"/>
  </w:num>
  <w:num w:numId="70" w16cid:durableId="805201908">
    <w:abstractNumId w:val="86"/>
  </w:num>
  <w:num w:numId="71" w16cid:durableId="996036946">
    <w:abstractNumId w:val="132"/>
  </w:num>
  <w:num w:numId="72" w16cid:durableId="1957178259">
    <w:abstractNumId w:val="43"/>
  </w:num>
  <w:num w:numId="73" w16cid:durableId="1474562105">
    <w:abstractNumId w:val="69"/>
  </w:num>
  <w:num w:numId="74" w16cid:durableId="858660092">
    <w:abstractNumId w:val="89"/>
  </w:num>
  <w:num w:numId="75" w16cid:durableId="549657675">
    <w:abstractNumId w:val="109"/>
  </w:num>
  <w:num w:numId="76" w16cid:durableId="231505106">
    <w:abstractNumId w:val="64"/>
  </w:num>
  <w:num w:numId="77" w16cid:durableId="1473517010">
    <w:abstractNumId w:val="119"/>
  </w:num>
  <w:num w:numId="78" w16cid:durableId="1548104560">
    <w:abstractNumId w:val="10"/>
  </w:num>
  <w:num w:numId="79" w16cid:durableId="303000168">
    <w:abstractNumId w:val="59"/>
  </w:num>
  <w:num w:numId="80" w16cid:durableId="1884516497">
    <w:abstractNumId w:val="63"/>
  </w:num>
  <w:num w:numId="81" w16cid:durableId="1041174708">
    <w:abstractNumId w:val="34"/>
  </w:num>
  <w:num w:numId="82" w16cid:durableId="1920629597">
    <w:abstractNumId w:val="122"/>
  </w:num>
  <w:num w:numId="83" w16cid:durableId="2043286388">
    <w:abstractNumId w:val="49"/>
  </w:num>
  <w:num w:numId="84" w16cid:durableId="226845688">
    <w:abstractNumId w:val="28"/>
  </w:num>
  <w:num w:numId="85" w16cid:durableId="1858883860">
    <w:abstractNumId w:val="78"/>
  </w:num>
  <w:num w:numId="86" w16cid:durableId="1130250308">
    <w:abstractNumId w:val="60"/>
  </w:num>
  <w:num w:numId="87" w16cid:durableId="753402637">
    <w:abstractNumId w:val="35"/>
  </w:num>
  <w:num w:numId="88" w16cid:durableId="973214017">
    <w:abstractNumId w:val="121"/>
  </w:num>
  <w:num w:numId="89" w16cid:durableId="768165012">
    <w:abstractNumId w:val="53"/>
  </w:num>
  <w:num w:numId="90" w16cid:durableId="630330370">
    <w:abstractNumId w:val="44"/>
  </w:num>
  <w:num w:numId="91" w16cid:durableId="1170632465">
    <w:abstractNumId w:val="70"/>
  </w:num>
  <w:num w:numId="92" w16cid:durableId="514728274">
    <w:abstractNumId w:val="114"/>
  </w:num>
  <w:num w:numId="93" w16cid:durableId="2067868866">
    <w:abstractNumId w:val="75"/>
  </w:num>
  <w:num w:numId="94" w16cid:durableId="1175077715">
    <w:abstractNumId w:val="72"/>
  </w:num>
  <w:num w:numId="95" w16cid:durableId="2088184051">
    <w:abstractNumId w:val="88"/>
  </w:num>
  <w:num w:numId="96" w16cid:durableId="1019428969">
    <w:abstractNumId w:val="23"/>
  </w:num>
  <w:num w:numId="97" w16cid:durableId="1282761535">
    <w:abstractNumId w:val="24"/>
  </w:num>
  <w:num w:numId="98" w16cid:durableId="571089289">
    <w:abstractNumId w:val="25"/>
  </w:num>
  <w:num w:numId="99" w16cid:durableId="997340959">
    <w:abstractNumId w:val="26"/>
  </w:num>
  <w:num w:numId="100" w16cid:durableId="1355227047">
    <w:abstractNumId w:val="12"/>
  </w:num>
  <w:num w:numId="101" w16cid:durableId="8874995">
    <w:abstractNumId w:val="13"/>
  </w:num>
  <w:num w:numId="102" w16cid:durableId="191455527">
    <w:abstractNumId w:val="14"/>
  </w:num>
  <w:num w:numId="103" w16cid:durableId="1505317537">
    <w:abstractNumId w:val="15"/>
  </w:num>
  <w:num w:numId="104" w16cid:durableId="1010790476">
    <w:abstractNumId w:val="16"/>
  </w:num>
  <w:num w:numId="105" w16cid:durableId="1476213422">
    <w:abstractNumId w:val="17"/>
  </w:num>
  <w:num w:numId="106" w16cid:durableId="1885872049">
    <w:abstractNumId w:val="19"/>
  </w:num>
  <w:num w:numId="107" w16cid:durableId="2016572538">
    <w:abstractNumId w:val="20"/>
  </w:num>
  <w:num w:numId="108" w16cid:durableId="1269393167">
    <w:abstractNumId w:val="22"/>
  </w:num>
  <w:num w:numId="109" w16cid:durableId="1919514216">
    <w:abstractNumId w:val="55"/>
  </w:num>
  <w:num w:numId="110" w16cid:durableId="1262832001">
    <w:abstractNumId w:val="100"/>
  </w:num>
  <w:num w:numId="111" w16cid:durableId="242877900">
    <w:abstractNumId w:val="110"/>
  </w:num>
  <w:num w:numId="112" w16cid:durableId="622612537">
    <w:abstractNumId w:val="21"/>
  </w:num>
  <w:num w:numId="113" w16cid:durableId="1885633207">
    <w:abstractNumId w:val="18"/>
  </w:num>
  <w:num w:numId="114" w16cid:durableId="312488676">
    <w:abstractNumId w:val="9"/>
  </w:num>
  <w:num w:numId="115" w16cid:durableId="101851792">
    <w:abstractNumId w:val="7"/>
  </w:num>
  <w:num w:numId="116" w16cid:durableId="546451891">
    <w:abstractNumId w:val="6"/>
  </w:num>
  <w:num w:numId="117" w16cid:durableId="1877540914">
    <w:abstractNumId w:val="5"/>
  </w:num>
  <w:num w:numId="118" w16cid:durableId="663776188">
    <w:abstractNumId w:val="4"/>
  </w:num>
  <w:num w:numId="119" w16cid:durableId="1608928604">
    <w:abstractNumId w:val="8"/>
  </w:num>
  <w:num w:numId="120" w16cid:durableId="74398246">
    <w:abstractNumId w:val="3"/>
  </w:num>
  <w:num w:numId="121" w16cid:durableId="258493889">
    <w:abstractNumId w:val="2"/>
  </w:num>
  <w:num w:numId="122" w16cid:durableId="778765833">
    <w:abstractNumId w:val="1"/>
  </w:num>
  <w:num w:numId="123" w16cid:durableId="1053626330">
    <w:abstractNumId w:val="0"/>
  </w:num>
  <w:num w:numId="124" w16cid:durableId="1160972163">
    <w:abstractNumId w:val="41"/>
  </w:num>
  <w:num w:numId="125" w16cid:durableId="1665663113">
    <w:abstractNumId w:val="67"/>
  </w:num>
  <w:num w:numId="126" w16cid:durableId="1041437216">
    <w:abstractNumId w:val="58"/>
    <w:lvlOverride w:ilvl="0">
      <w:startOverride w:val="1"/>
    </w:lvlOverride>
    <w:lvlOverride w:ilvl="1"/>
    <w:lvlOverride w:ilvl="2"/>
    <w:lvlOverride w:ilvl="3"/>
    <w:lvlOverride w:ilvl="4"/>
    <w:lvlOverride w:ilvl="5"/>
    <w:lvlOverride w:ilvl="6"/>
    <w:lvlOverride w:ilvl="7"/>
    <w:lvlOverride w:ilvl="8"/>
  </w:num>
  <w:num w:numId="127" w16cid:durableId="309866770">
    <w:abstractNumId w:val="47"/>
  </w:num>
  <w:num w:numId="128" w16cid:durableId="792555243">
    <w:abstractNumId w:val="52"/>
  </w:num>
  <w:num w:numId="129" w16cid:durableId="167990393">
    <w:abstractNumId w:val="98"/>
  </w:num>
  <w:num w:numId="130" w16cid:durableId="2082367477">
    <w:abstractNumId w:val="91"/>
  </w:num>
  <w:num w:numId="131" w16cid:durableId="7490505">
    <w:abstractNumId w:val="54"/>
  </w:num>
  <w:num w:numId="132" w16cid:durableId="535310562">
    <w:abstractNumId w:val="80"/>
  </w:num>
  <w:num w:numId="133" w16cid:durableId="2026397340">
    <w:abstractNumId w:val="11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characterSpacingControl w:val="doNotCompress"/>
  <w:hdrShapeDefaults>
    <o:shapedefaults v:ext="edit" spidmax="512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16C4"/>
    <w:rsid w:val="000017B7"/>
    <w:rsid w:val="00003FF5"/>
    <w:rsid w:val="00004EC0"/>
    <w:rsid w:val="00004F67"/>
    <w:rsid w:val="00005E94"/>
    <w:rsid w:val="000063EA"/>
    <w:rsid w:val="000067B9"/>
    <w:rsid w:val="00006E68"/>
    <w:rsid w:val="00013727"/>
    <w:rsid w:val="00013AEA"/>
    <w:rsid w:val="00014CF1"/>
    <w:rsid w:val="00015190"/>
    <w:rsid w:val="00015641"/>
    <w:rsid w:val="00015C92"/>
    <w:rsid w:val="00015E74"/>
    <w:rsid w:val="0002244A"/>
    <w:rsid w:val="00022B85"/>
    <w:rsid w:val="00025483"/>
    <w:rsid w:val="00026648"/>
    <w:rsid w:val="00026E3E"/>
    <w:rsid w:val="00027CE3"/>
    <w:rsid w:val="0003279E"/>
    <w:rsid w:val="00034F1C"/>
    <w:rsid w:val="00036A51"/>
    <w:rsid w:val="00042BCD"/>
    <w:rsid w:val="00043132"/>
    <w:rsid w:val="0004525F"/>
    <w:rsid w:val="00047FEB"/>
    <w:rsid w:val="00051778"/>
    <w:rsid w:val="000530B6"/>
    <w:rsid w:val="0005403C"/>
    <w:rsid w:val="000549B5"/>
    <w:rsid w:val="00054CC1"/>
    <w:rsid w:val="00056991"/>
    <w:rsid w:val="0005776E"/>
    <w:rsid w:val="00057DC2"/>
    <w:rsid w:val="00061158"/>
    <w:rsid w:val="000616C9"/>
    <w:rsid w:val="00062A67"/>
    <w:rsid w:val="000641AC"/>
    <w:rsid w:val="00064463"/>
    <w:rsid w:val="00065F09"/>
    <w:rsid w:val="00066A8D"/>
    <w:rsid w:val="000703E4"/>
    <w:rsid w:val="00071036"/>
    <w:rsid w:val="00072402"/>
    <w:rsid w:val="000743CA"/>
    <w:rsid w:val="00076E5C"/>
    <w:rsid w:val="00081D66"/>
    <w:rsid w:val="00082DB6"/>
    <w:rsid w:val="00082DCF"/>
    <w:rsid w:val="0008444D"/>
    <w:rsid w:val="0008579E"/>
    <w:rsid w:val="000875CF"/>
    <w:rsid w:val="00092111"/>
    <w:rsid w:val="000923A6"/>
    <w:rsid w:val="00094276"/>
    <w:rsid w:val="00097F1E"/>
    <w:rsid w:val="000A1164"/>
    <w:rsid w:val="000A6AF8"/>
    <w:rsid w:val="000A7656"/>
    <w:rsid w:val="000A7A2A"/>
    <w:rsid w:val="000B12C3"/>
    <w:rsid w:val="000B27A4"/>
    <w:rsid w:val="000B330D"/>
    <w:rsid w:val="000B5054"/>
    <w:rsid w:val="000B77B8"/>
    <w:rsid w:val="000C106D"/>
    <w:rsid w:val="000C3CAE"/>
    <w:rsid w:val="000C3D28"/>
    <w:rsid w:val="000C4961"/>
    <w:rsid w:val="000C6123"/>
    <w:rsid w:val="000D160D"/>
    <w:rsid w:val="000D23AE"/>
    <w:rsid w:val="000D272F"/>
    <w:rsid w:val="000D48CD"/>
    <w:rsid w:val="000D727A"/>
    <w:rsid w:val="000D7C8B"/>
    <w:rsid w:val="000E344B"/>
    <w:rsid w:val="000E3B60"/>
    <w:rsid w:val="000E568C"/>
    <w:rsid w:val="000E6E0D"/>
    <w:rsid w:val="000F081D"/>
    <w:rsid w:val="000F20F6"/>
    <w:rsid w:val="000F266B"/>
    <w:rsid w:val="000F3724"/>
    <w:rsid w:val="000F3864"/>
    <w:rsid w:val="000F4496"/>
    <w:rsid w:val="000F5096"/>
    <w:rsid w:val="000F5788"/>
    <w:rsid w:val="000F5F4D"/>
    <w:rsid w:val="000F5FB7"/>
    <w:rsid w:val="000F62C1"/>
    <w:rsid w:val="000F7645"/>
    <w:rsid w:val="000F7ACF"/>
    <w:rsid w:val="0010202F"/>
    <w:rsid w:val="001062C7"/>
    <w:rsid w:val="00115265"/>
    <w:rsid w:val="00116299"/>
    <w:rsid w:val="001178F4"/>
    <w:rsid w:val="001201ED"/>
    <w:rsid w:val="00120A2D"/>
    <w:rsid w:val="001223E6"/>
    <w:rsid w:val="001239BC"/>
    <w:rsid w:val="001241E5"/>
    <w:rsid w:val="00124444"/>
    <w:rsid w:val="00126DF2"/>
    <w:rsid w:val="00130963"/>
    <w:rsid w:val="0013379D"/>
    <w:rsid w:val="00133F11"/>
    <w:rsid w:val="001343AA"/>
    <w:rsid w:val="00134B76"/>
    <w:rsid w:val="00135CB6"/>
    <w:rsid w:val="0013695C"/>
    <w:rsid w:val="001373D2"/>
    <w:rsid w:val="001403F0"/>
    <w:rsid w:val="001412BD"/>
    <w:rsid w:val="00143DAF"/>
    <w:rsid w:val="00145B0D"/>
    <w:rsid w:val="00147EEB"/>
    <w:rsid w:val="001515D5"/>
    <w:rsid w:val="00153924"/>
    <w:rsid w:val="001543B6"/>
    <w:rsid w:val="00154C5C"/>
    <w:rsid w:val="0015722B"/>
    <w:rsid w:val="001578ED"/>
    <w:rsid w:val="00157DF6"/>
    <w:rsid w:val="001625B1"/>
    <w:rsid w:val="0016647F"/>
    <w:rsid w:val="00174019"/>
    <w:rsid w:val="001745E7"/>
    <w:rsid w:val="001764F2"/>
    <w:rsid w:val="001775C3"/>
    <w:rsid w:val="00180E97"/>
    <w:rsid w:val="00184340"/>
    <w:rsid w:val="00185DFB"/>
    <w:rsid w:val="001869B4"/>
    <w:rsid w:val="00190163"/>
    <w:rsid w:val="0019417B"/>
    <w:rsid w:val="001A0D23"/>
    <w:rsid w:val="001A2A6A"/>
    <w:rsid w:val="001A2EF0"/>
    <w:rsid w:val="001A58F7"/>
    <w:rsid w:val="001B0AA4"/>
    <w:rsid w:val="001B0DDE"/>
    <w:rsid w:val="001B15FB"/>
    <w:rsid w:val="001B32DD"/>
    <w:rsid w:val="001B420E"/>
    <w:rsid w:val="001B504F"/>
    <w:rsid w:val="001B637E"/>
    <w:rsid w:val="001B7DFD"/>
    <w:rsid w:val="001C0BEF"/>
    <w:rsid w:val="001C162A"/>
    <w:rsid w:val="001C45DF"/>
    <w:rsid w:val="001C4F91"/>
    <w:rsid w:val="001C69E8"/>
    <w:rsid w:val="001D008A"/>
    <w:rsid w:val="001D0E16"/>
    <w:rsid w:val="001D2D3B"/>
    <w:rsid w:val="001D50AE"/>
    <w:rsid w:val="001D5E0A"/>
    <w:rsid w:val="001D7708"/>
    <w:rsid w:val="001D7978"/>
    <w:rsid w:val="001D7C92"/>
    <w:rsid w:val="001E1456"/>
    <w:rsid w:val="001E1BA4"/>
    <w:rsid w:val="001E41DB"/>
    <w:rsid w:val="001E59E7"/>
    <w:rsid w:val="001E5A03"/>
    <w:rsid w:val="001F09EE"/>
    <w:rsid w:val="001F1137"/>
    <w:rsid w:val="001F165A"/>
    <w:rsid w:val="001F22AE"/>
    <w:rsid w:val="001F232C"/>
    <w:rsid w:val="001F4114"/>
    <w:rsid w:val="001F6D2B"/>
    <w:rsid w:val="00202BE5"/>
    <w:rsid w:val="00203DC8"/>
    <w:rsid w:val="00204814"/>
    <w:rsid w:val="002116C3"/>
    <w:rsid w:val="00212F71"/>
    <w:rsid w:val="00213490"/>
    <w:rsid w:val="0021367A"/>
    <w:rsid w:val="00214230"/>
    <w:rsid w:val="00214C23"/>
    <w:rsid w:val="00216993"/>
    <w:rsid w:val="00216B42"/>
    <w:rsid w:val="00217AF8"/>
    <w:rsid w:val="00220840"/>
    <w:rsid w:val="00221F16"/>
    <w:rsid w:val="00221F20"/>
    <w:rsid w:val="00223B4F"/>
    <w:rsid w:val="00223D68"/>
    <w:rsid w:val="00225657"/>
    <w:rsid w:val="00226776"/>
    <w:rsid w:val="002273D1"/>
    <w:rsid w:val="00235D1E"/>
    <w:rsid w:val="00237BCA"/>
    <w:rsid w:val="002416CF"/>
    <w:rsid w:val="002426C7"/>
    <w:rsid w:val="002439CA"/>
    <w:rsid w:val="00244207"/>
    <w:rsid w:val="00250EEC"/>
    <w:rsid w:val="002520FB"/>
    <w:rsid w:val="00252315"/>
    <w:rsid w:val="00254FA8"/>
    <w:rsid w:val="00255315"/>
    <w:rsid w:val="00256EE3"/>
    <w:rsid w:val="00257208"/>
    <w:rsid w:val="002573C7"/>
    <w:rsid w:val="002619AA"/>
    <w:rsid w:val="00264BC6"/>
    <w:rsid w:val="002653EF"/>
    <w:rsid w:val="00265FB5"/>
    <w:rsid w:val="00266BD9"/>
    <w:rsid w:val="0026773E"/>
    <w:rsid w:val="00267923"/>
    <w:rsid w:val="00271148"/>
    <w:rsid w:val="00275AD8"/>
    <w:rsid w:val="0027695B"/>
    <w:rsid w:val="00276AA1"/>
    <w:rsid w:val="00280967"/>
    <w:rsid w:val="00282A29"/>
    <w:rsid w:val="00283E18"/>
    <w:rsid w:val="002851E7"/>
    <w:rsid w:val="002854DB"/>
    <w:rsid w:val="00286F39"/>
    <w:rsid w:val="0028723F"/>
    <w:rsid w:val="00287D28"/>
    <w:rsid w:val="00291FCD"/>
    <w:rsid w:val="00294DEF"/>
    <w:rsid w:val="0029555A"/>
    <w:rsid w:val="00297BF9"/>
    <w:rsid w:val="002A1F9A"/>
    <w:rsid w:val="002B139A"/>
    <w:rsid w:val="002B19B7"/>
    <w:rsid w:val="002B33EB"/>
    <w:rsid w:val="002B3896"/>
    <w:rsid w:val="002B56B7"/>
    <w:rsid w:val="002C1718"/>
    <w:rsid w:val="002C18CE"/>
    <w:rsid w:val="002C3F12"/>
    <w:rsid w:val="002C61C5"/>
    <w:rsid w:val="002C71FA"/>
    <w:rsid w:val="002C72E4"/>
    <w:rsid w:val="002C737B"/>
    <w:rsid w:val="002C78ED"/>
    <w:rsid w:val="002D1F3D"/>
    <w:rsid w:val="002D43C9"/>
    <w:rsid w:val="002D6AEF"/>
    <w:rsid w:val="002D7A48"/>
    <w:rsid w:val="002E2121"/>
    <w:rsid w:val="002E66B5"/>
    <w:rsid w:val="002F01BA"/>
    <w:rsid w:val="002F0BCC"/>
    <w:rsid w:val="002F1A86"/>
    <w:rsid w:val="002F1CA3"/>
    <w:rsid w:val="002F288C"/>
    <w:rsid w:val="002F5702"/>
    <w:rsid w:val="002F5EB7"/>
    <w:rsid w:val="00300F22"/>
    <w:rsid w:val="00303874"/>
    <w:rsid w:val="00303FF8"/>
    <w:rsid w:val="00306D71"/>
    <w:rsid w:val="00312F54"/>
    <w:rsid w:val="00314635"/>
    <w:rsid w:val="00321ED7"/>
    <w:rsid w:val="003233E2"/>
    <w:rsid w:val="00324803"/>
    <w:rsid w:val="0032650B"/>
    <w:rsid w:val="00327F53"/>
    <w:rsid w:val="003319BB"/>
    <w:rsid w:val="00332190"/>
    <w:rsid w:val="00333A79"/>
    <w:rsid w:val="003342F5"/>
    <w:rsid w:val="00335118"/>
    <w:rsid w:val="0033554E"/>
    <w:rsid w:val="00335D3F"/>
    <w:rsid w:val="0033614E"/>
    <w:rsid w:val="00336953"/>
    <w:rsid w:val="00336FC9"/>
    <w:rsid w:val="00337193"/>
    <w:rsid w:val="00340BD7"/>
    <w:rsid w:val="00341735"/>
    <w:rsid w:val="00342FF1"/>
    <w:rsid w:val="00344241"/>
    <w:rsid w:val="0034573E"/>
    <w:rsid w:val="0034645A"/>
    <w:rsid w:val="003506A4"/>
    <w:rsid w:val="003514DA"/>
    <w:rsid w:val="00353D63"/>
    <w:rsid w:val="00354596"/>
    <w:rsid w:val="00354BF7"/>
    <w:rsid w:val="00364821"/>
    <w:rsid w:val="00364BD9"/>
    <w:rsid w:val="00366868"/>
    <w:rsid w:val="003668B0"/>
    <w:rsid w:val="00367628"/>
    <w:rsid w:val="0037040B"/>
    <w:rsid w:val="0037284F"/>
    <w:rsid w:val="003748E7"/>
    <w:rsid w:val="00374BDC"/>
    <w:rsid w:val="00376295"/>
    <w:rsid w:val="00377672"/>
    <w:rsid w:val="003800FD"/>
    <w:rsid w:val="003818BD"/>
    <w:rsid w:val="003849C5"/>
    <w:rsid w:val="00384E59"/>
    <w:rsid w:val="00387424"/>
    <w:rsid w:val="0039030E"/>
    <w:rsid w:val="00393125"/>
    <w:rsid w:val="00393A16"/>
    <w:rsid w:val="0039748A"/>
    <w:rsid w:val="003A2ED0"/>
    <w:rsid w:val="003A386B"/>
    <w:rsid w:val="003A4D8D"/>
    <w:rsid w:val="003A6D25"/>
    <w:rsid w:val="003A6E51"/>
    <w:rsid w:val="003A7A89"/>
    <w:rsid w:val="003A7C35"/>
    <w:rsid w:val="003B0075"/>
    <w:rsid w:val="003B071B"/>
    <w:rsid w:val="003B5F66"/>
    <w:rsid w:val="003B6042"/>
    <w:rsid w:val="003B7D8F"/>
    <w:rsid w:val="003B7F44"/>
    <w:rsid w:val="003C061B"/>
    <w:rsid w:val="003C17A1"/>
    <w:rsid w:val="003C2F38"/>
    <w:rsid w:val="003C7509"/>
    <w:rsid w:val="003D0E42"/>
    <w:rsid w:val="003D1986"/>
    <w:rsid w:val="003D2586"/>
    <w:rsid w:val="003D35CB"/>
    <w:rsid w:val="003D5873"/>
    <w:rsid w:val="003D6388"/>
    <w:rsid w:val="003D6FCE"/>
    <w:rsid w:val="003E12C3"/>
    <w:rsid w:val="003E136F"/>
    <w:rsid w:val="003E1D58"/>
    <w:rsid w:val="003E24C7"/>
    <w:rsid w:val="003E2654"/>
    <w:rsid w:val="003E53F0"/>
    <w:rsid w:val="003E571F"/>
    <w:rsid w:val="003F07C6"/>
    <w:rsid w:val="003F0D87"/>
    <w:rsid w:val="003F1BEB"/>
    <w:rsid w:val="003F2566"/>
    <w:rsid w:val="003F33AA"/>
    <w:rsid w:val="003F459A"/>
    <w:rsid w:val="003F7FD7"/>
    <w:rsid w:val="00400C1E"/>
    <w:rsid w:val="00404435"/>
    <w:rsid w:val="0040501F"/>
    <w:rsid w:val="00405171"/>
    <w:rsid w:val="00406A67"/>
    <w:rsid w:val="00407081"/>
    <w:rsid w:val="004076E6"/>
    <w:rsid w:val="004112CC"/>
    <w:rsid w:val="00411463"/>
    <w:rsid w:val="00413DBC"/>
    <w:rsid w:val="00414476"/>
    <w:rsid w:val="00416357"/>
    <w:rsid w:val="00416F58"/>
    <w:rsid w:val="0041751E"/>
    <w:rsid w:val="0042076D"/>
    <w:rsid w:val="00422243"/>
    <w:rsid w:val="00422665"/>
    <w:rsid w:val="00423415"/>
    <w:rsid w:val="00426928"/>
    <w:rsid w:val="0043004A"/>
    <w:rsid w:val="00430554"/>
    <w:rsid w:val="00430F2C"/>
    <w:rsid w:val="004328BF"/>
    <w:rsid w:val="00434177"/>
    <w:rsid w:val="004364D8"/>
    <w:rsid w:val="004379B6"/>
    <w:rsid w:val="004407B6"/>
    <w:rsid w:val="00442A0C"/>
    <w:rsid w:val="00443825"/>
    <w:rsid w:val="00444ADB"/>
    <w:rsid w:val="00446137"/>
    <w:rsid w:val="004468F8"/>
    <w:rsid w:val="00450BA2"/>
    <w:rsid w:val="00451C8B"/>
    <w:rsid w:val="0045306E"/>
    <w:rsid w:val="00453C3B"/>
    <w:rsid w:val="00453D6E"/>
    <w:rsid w:val="00454697"/>
    <w:rsid w:val="004548C9"/>
    <w:rsid w:val="00454B5F"/>
    <w:rsid w:val="0045543C"/>
    <w:rsid w:val="00455953"/>
    <w:rsid w:val="004567A4"/>
    <w:rsid w:val="00456B48"/>
    <w:rsid w:val="00457CA7"/>
    <w:rsid w:val="004606A4"/>
    <w:rsid w:val="004628A5"/>
    <w:rsid w:val="00465E6B"/>
    <w:rsid w:val="00467E60"/>
    <w:rsid w:val="00474710"/>
    <w:rsid w:val="0047528D"/>
    <w:rsid w:val="00475D41"/>
    <w:rsid w:val="00480C75"/>
    <w:rsid w:val="00487693"/>
    <w:rsid w:val="00491C1F"/>
    <w:rsid w:val="00492A6C"/>
    <w:rsid w:val="00496D5B"/>
    <w:rsid w:val="00497DE1"/>
    <w:rsid w:val="004A03E8"/>
    <w:rsid w:val="004A1E3C"/>
    <w:rsid w:val="004A2505"/>
    <w:rsid w:val="004A25EA"/>
    <w:rsid w:val="004A3353"/>
    <w:rsid w:val="004A37AC"/>
    <w:rsid w:val="004A54D3"/>
    <w:rsid w:val="004A5C9C"/>
    <w:rsid w:val="004A7DC6"/>
    <w:rsid w:val="004B1E47"/>
    <w:rsid w:val="004B6644"/>
    <w:rsid w:val="004B779B"/>
    <w:rsid w:val="004C171C"/>
    <w:rsid w:val="004C32CE"/>
    <w:rsid w:val="004C61E6"/>
    <w:rsid w:val="004C7E8A"/>
    <w:rsid w:val="004D1C4F"/>
    <w:rsid w:val="004D1DD8"/>
    <w:rsid w:val="004D697E"/>
    <w:rsid w:val="004D7A28"/>
    <w:rsid w:val="004E0F6E"/>
    <w:rsid w:val="004E3959"/>
    <w:rsid w:val="004E4B13"/>
    <w:rsid w:val="004E4D13"/>
    <w:rsid w:val="004E67F9"/>
    <w:rsid w:val="004F4061"/>
    <w:rsid w:val="004F6831"/>
    <w:rsid w:val="0050583A"/>
    <w:rsid w:val="0050585F"/>
    <w:rsid w:val="00506114"/>
    <w:rsid w:val="00506964"/>
    <w:rsid w:val="005076D1"/>
    <w:rsid w:val="00511E52"/>
    <w:rsid w:val="00512F72"/>
    <w:rsid w:val="005134B8"/>
    <w:rsid w:val="005206A4"/>
    <w:rsid w:val="00522C7A"/>
    <w:rsid w:val="005255D0"/>
    <w:rsid w:val="00532365"/>
    <w:rsid w:val="00537B1E"/>
    <w:rsid w:val="00540C59"/>
    <w:rsid w:val="00541BBC"/>
    <w:rsid w:val="00541BC3"/>
    <w:rsid w:val="00543ABA"/>
    <w:rsid w:val="00550E82"/>
    <w:rsid w:val="00551C27"/>
    <w:rsid w:val="00553508"/>
    <w:rsid w:val="00553E23"/>
    <w:rsid w:val="0055460B"/>
    <w:rsid w:val="00555D5F"/>
    <w:rsid w:val="0056186E"/>
    <w:rsid w:val="0056258A"/>
    <w:rsid w:val="00562B1B"/>
    <w:rsid w:val="00562FFC"/>
    <w:rsid w:val="005655E5"/>
    <w:rsid w:val="00576CF1"/>
    <w:rsid w:val="005817CC"/>
    <w:rsid w:val="00582082"/>
    <w:rsid w:val="005831EC"/>
    <w:rsid w:val="0058672B"/>
    <w:rsid w:val="005932BD"/>
    <w:rsid w:val="00595921"/>
    <w:rsid w:val="0059716E"/>
    <w:rsid w:val="005971B4"/>
    <w:rsid w:val="00597544"/>
    <w:rsid w:val="00597772"/>
    <w:rsid w:val="005A1A9C"/>
    <w:rsid w:val="005A3C24"/>
    <w:rsid w:val="005A557B"/>
    <w:rsid w:val="005A57DE"/>
    <w:rsid w:val="005B4D15"/>
    <w:rsid w:val="005B5C64"/>
    <w:rsid w:val="005C4734"/>
    <w:rsid w:val="005C4CED"/>
    <w:rsid w:val="005C5FFF"/>
    <w:rsid w:val="005C63EE"/>
    <w:rsid w:val="005C68B6"/>
    <w:rsid w:val="005D0773"/>
    <w:rsid w:val="005D1B19"/>
    <w:rsid w:val="005D3916"/>
    <w:rsid w:val="005D4830"/>
    <w:rsid w:val="005D60A6"/>
    <w:rsid w:val="005D732F"/>
    <w:rsid w:val="005E21DF"/>
    <w:rsid w:val="005E2825"/>
    <w:rsid w:val="005E433B"/>
    <w:rsid w:val="005E682E"/>
    <w:rsid w:val="005E6E7A"/>
    <w:rsid w:val="005E7469"/>
    <w:rsid w:val="005F154E"/>
    <w:rsid w:val="005F1EFA"/>
    <w:rsid w:val="005F2A82"/>
    <w:rsid w:val="005F3604"/>
    <w:rsid w:val="00600047"/>
    <w:rsid w:val="0060168B"/>
    <w:rsid w:val="00602D46"/>
    <w:rsid w:val="006042BB"/>
    <w:rsid w:val="00610D0A"/>
    <w:rsid w:val="00612308"/>
    <w:rsid w:val="00612C0F"/>
    <w:rsid w:val="00612F3E"/>
    <w:rsid w:val="006130B3"/>
    <w:rsid w:val="00613304"/>
    <w:rsid w:val="00615790"/>
    <w:rsid w:val="00621A4D"/>
    <w:rsid w:val="0062410D"/>
    <w:rsid w:val="00624419"/>
    <w:rsid w:val="006277A0"/>
    <w:rsid w:val="00627B9F"/>
    <w:rsid w:val="006344C2"/>
    <w:rsid w:val="0063528C"/>
    <w:rsid w:val="00637B30"/>
    <w:rsid w:val="00637DA5"/>
    <w:rsid w:val="00640A5A"/>
    <w:rsid w:val="00640B83"/>
    <w:rsid w:val="006454B5"/>
    <w:rsid w:val="00645B99"/>
    <w:rsid w:val="00646BDA"/>
    <w:rsid w:val="00647AE8"/>
    <w:rsid w:val="00653E39"/>
    <w:rsid w:val="0065449C"/>
    <w:rsid w:val="00654DCF"/>
    <w:rsid w:val="00656125"/>
    <w:rsid w:val="00657A6F"/>
    <w:rsid w:val="00661EBF"/>
    <w:rsid w:val="006650A0"/>
    <w:rsid w:val="006658BD"/>
    <w:rsid w:val="00666A2D"/>
    <w:rsid w:val="00666F61"/>
    <w:rsid w:val="006673FF"/>
    <w:rsid w:val="00670269"/>
    <w:rsid w:val="00670F9C"/>
    <w:rsid w:val="00672CC8"/>
    <w:rsid w:val="00677F19"/>
    <w:rsid w:val="00680057"/>
    <w:rsid w:val="00683640"/>
    <w:rsid w:val="006845DA"/>
    <w:rsid w:val="0068667C"/>
    <w:rsid w:val="00686AE6"/>
    <w:rsid w:val="00687C3F"/>
    <w:rsid w:val="00690F08"/>
    <w:rsid w:val="00691A99"/>
    <w:rsid w:val="00692909"/>
    <w:rsid w:val="00692ECC"/>
    <w:rsid w:val="006943E8"/>
    <w:rsid w:val="006946FE"/>
    <w:rsid w:val="00694789"/>
    <w:rsid w:val="0069593F"/>
    <w:rsid w:val="006A0FA5"/>
    <w:rsid w:val="006A14FC"/>
    <w:rsid w:val="006A22DA"/>
    <w:rsid w:val="006A311C"/>
    <w:rsid w:val="006A37D4"/>
    <w:rsid w:val="006A3E94"/>
    <w:rsid w:val="006A67C1"/>
    <w:rsid w:val="006A7F54"/>
    <w:rsid w:val="006B028E"/>
    <w:rsid w:val="006B1211"/>
    <w:rsid w:val="006B139B"/>
    <w:rsid w:val="006B1663"/>
    <w:rsid w:val="006B1782"/>
    <w:rsid w:val="006B3805"/>
    <w:rsid w:val="006B497E"/>
    <w:rsid w:val="006B4E2F"/>
    <w:rsid w:val="006B5189"/>
    <w:rsid w:val="006B5EF8"/>
    <w:rsid w:val="006B6A1A"/>
    <w:rsid w:val="006B700B"/>
    <w:rsid w:val="006C1FB1"/>
    <w:rsid w:val="006C3441"/>
    <w:rsid w:val="006C426A"/>
    <w:rsid w:val="006C5599"/>
    <w:rsid w:val="006C7E1C"/>
    <w:rsid w:val="006D119D"/>
    <w:rsid w:val="006D4633"/>
    <w:rsid w:val="006D5F93"/>
    <w:rsid w:val="006E1B86"/>
    <w:rsid w:val="006E28B8"/>
    <w:rsid w:val="006E4D30"/>
    <w:rsid w:val="006E64BF"/>
    <w:rsid w:val="006F033F"/>
    <w:rsid w:val="006F13B2"/>
    <w:rsid w:val="006F598A"/>
    <w:rsid w:val="006F6DC2"/>
    <w:rsid w:val="006F7EEB"/>
    <w:rsid w:val="007000B5"/>
    <w:rsid w:val="007024B0"/>
    <w:rsid w:val="00707D0E"/>
    <w:rsid w:val="00710001"/>
    <w:rsid w:val="0071469A"/>
    <w:rsid w:val="00715462"/>
    <w:rsid w:val="0071667E"/>
    <w:rsid w:val="00716D6A"/>
    <w:rsid w:val="00721085"/>
    <w:rsid w:val="00721D86"/>
    <w:rsid w:val="00722DF8"/>
    <w:rsid w:val="00726F9A"/>
    <w:rsid w:val="007279D0"/>
    <w:rsid w:val="0073047B"/>
    <w:rsid w:val="007353B1"/>
    <w:rsid w:val="00736578"/>
    <w:rsid w:val="007366AF"/>
    <w:rsid w:val="00736A5C"/>
    <w:rsid w:val="007372E9"/>
    <w:rsid w:val="00737708"/>
    <w:rsid w:val="00740417"/>
    <w:rsid w:val="007423BC"/>
    <w:rsid w:val="00743E13"/>
    <w:rsid w:val="007470B4"/>
    <w:rsid w:val="007472C9"/>
    <w:rsid w:val="00751094"/>
    <w:rsid w:val="007516F7"/>
    <w:rsid w:val="007529EF"/>
    <w:rsid w:val="0076111B"/>
    <w:rsid w:val="007629D9"/>
    <w:rsid w:val="00763975"/>
    <w:rsid w:val="00766E19"/>
    <w:rsid w:val="00766ECE"/>
    <w:rsid w:val="007670FD"/>
    <w:rsid w:val="00770301"/>
    <w:rsid w:val="007831BB"/>
    <w:rsid w:val="007835A4"/>
    <w:rsid w:val="00790BD5"/>
    <w:rsid w:val="00790DFE"/>
    <w:rsid w:val="007919FD"/>
    <w:rsid w:val="007952C3"/>
    <w:rsid w:val="00796060"/>
    <w:rsid w:val="007A7093"/>
    <w:rsid w:val="007B1191"/>
    <w:rsid w:val="007B2620"/>
    <w:rsid w:val="007B2ADD"/>
    <w:rsid w:val="007B305A"/>
    <w:rsid w:val="007C29C6"/>
    <w:rsid w:val="007C508C"/>
    <w:rsid w:val="007C5BB7"/>
    <w:rsid w:val="007D3AE2"/>
    <w:rsid w:val="007D54EA"/>
    <w:rsid w:val="007E27B5"/>
    <w:rsid w:val="007E3666"/>
    <w:rsid w:val="007E36EA"/>
    <w:rsid w:val="007E4335"/>
    <w:rsid w:val="007F01C1"/>
    <w:rsid w:val="007F0BF1"/>
    <w:rsid w:val="007F12E3"/>
    <w:rsid w:val="007F153A"/>
    <w:rsid w:val="007F25B0"/>
    <w:rsid w:val="007F4D2E"/>
    <w:rsid w:val="007F79CD"/>
    <w:rsid w:val="007F7B39"/>
    <w:rsid w:val="00801BC7"/>
    <w:rsid w:val="00801DFB"/>
    <w:rsid w:val="008030D8"/>
    <w:rsid w:val="00803765"/>
    <w:rsid w:val="00803D73"/>
    <w:rsid w:val="00803EDB"/>
    <w:rsid w:val="008064AB"/>
    <w:rsid w:val="00806854"/>
    <w:rsid w:val="00810027"/>
    <w:rsid w:val="0081638A"/>
    <w:rsid w:val="00820CBC"/>
    <w:rsid w:val="00822DEF"/>
    <w:rsid w:val="008258D1"/>
    <w:rsid w:val="008304C0"/>
    <w:rsid w:val="008324D8"/>
    <w:rsid w:val="008326FF"/>
    <w:rsid w:val="00833F89"/>
    <w:rsid w:val="00833FD7"/>
    <w:rsid w:val="008343C4"/>
    <w:rsid w:val="00836927"/>
    <w:rsid w:val="00836B20"/>
    <w:rsid w:val="008407FB"/>
    <w:rsid w:val="008415A2"/>
    <w:rsid w:val="0084635D"/>
    <w:rsid w:val="00851019"/>
    <w:rsid w:val="0085156A"/>
    <w:rsid w:val="00851918"/>
    <w:rsid w:val="00852CF8"/>
    <w:rsid w:val="0085483B"/>
    <w:rsid w:val="00855B18"/>
    <w:rsid w:val="0085751D"/>
    <w:rsid w:val="00857FB1"/>
    <w:rsid w:val="00861AD8"/>
    <w:rsid w:val="00861EBB"/>
    <w:rsid w:val="00864011"/>
    <w:rsid w:val="00865682"/>
    <w:rsid w:val="0086659F"/>
    <w:rsid w:val="00866ECC"/>
    <w:rsid w:val="008675E6"/>
    <w:rsid w:val="008728F9"/>
    <w:rsid w:val="00872ECB"/>
    <w:rsid w:val="00875A20"/>
    <w:rsid w:val="00875BE8"/>
    <w:rsid w:val="00877135"/>
    <w:rsid w:val="0088375A"/>
    <w:rsid w:val="0088604A"/>
    <w:rsid w:val="0088672A"/>
    <w:rsid w:val="008875D6"/>
    <w:rsid w:val="00890E62"/>
    <w:rsid w:val="00894B6F"/>
    <w:rsid w:val="00894C73"/>
    <w:rsid w:val="00896016"/>
    <w:rsid w:val="008A09C6"/>
    <w:rsid w:val="008A0AC4"/>
    <w:rsid w:val="008A1554"/>
    <w:rsid w:val="008A1573"/>
    <w:rsid w:val="008A3178"/>
    <w:rsid w:val="008A3F08"/>
    <w:rsid w:val="008A52DA"/>
    <w:rsid w:val="008A5C5E"/>
    <w:rsid w:val="008A5D66"/>
    <w:rsid w:val="008A6F0B"/>
    <w:rsid w:val="008A7F3A"/>
    <w:rsid w:val="008B02B6"/>
    <w:rsid w:val="008B0852"/>
    <w:rsid w:val="008B08F8"/>
    <w:rsid w:val="008B17F4"/>
    <w:rsid w:val="008B290E"/>
    <w:rsid w:val="008B30B7"/>
    <w:rsid w:val="008B3769"/>
    <w:rsid w:val="008B743F"/>
    <w:rsid w:val="008C7319"/>
    <w:rsid w:val="008D105B"/>
    <w:rsid w:val="008D1AF7"/>
    <w:rsid w:val="008D659E"/>
    <w:rsid w:val="008E0793"/>
    <w:rsid w:val="008E1C76"/>
    <w:rsid w:val="008E3E29"/>
    <w:rsid w:val="008E4A9D"/>
    <w:rsid w:val="008E6056"/>
    <w:rsid w:val="008E7946"/>
    <w:rsid w:val="008F1EEC"/>
    <w:rsid w:val="008F6E40"/>
    <w:rsid w:val="008F710A"/>
    <w:rsid w:val="008F7318"/>
    <w:rsid w:val="00900F47"/>
    <w:rsid w:val="0090321A"/>
    <w:rsid w:val="00904E12"/>
    <w:rsid w:val="0090592C"/>
    <w:rsid w:val="00906962"/>
    <w:rsid w:val="009071B0"/>
    <w:rsid w:val="00912D5B"/>
    <w:rsid w:val="00914437"/>
    <w:rsid w:val="009209CA"/>
    <w:rsid w:val="00920CD4"/>
    <w:rsid w:val="00921EE6"/>
    <w:rsid w:val="00923378"/>
    <w:rsid w:val="0092395D"/>
    <w:rsid w:val="00924CCF"/>
    <w:rsid w:val="00927636"/>
    <w:rsid w:val="00927663"/>
    <w:rsid w:val="00930039"/>
    <w:rsid w:val="009302D3"/>
    <w:rsid w:val="00930DC3"/>
    <w:rsid w:val="00933292"/>
    <w:rsid w:val="009341BC"/>
    <w:rsid w:val="00934FF5"/>
    <w:rsid w:val="009355F9"/>
    <w:rsid w:val="00937017"/>
    <w:rsid w:val="009403E5"/>
    <w:rsid w:val="00941E46"/>
    <w:rsid w:val="009422B2"/>
    <w:rsid w:val="009440C1"/>
    <w:rsid w:val="00944E8F"/>
    <w:rsid w:val="009451A1"/>
    <w:rsid w:val="00945F62"/>
    <w:rsid w:val="00952BD8"/>
    <w:rsid w:val="009532BD"/>
    <w:rsid w:val="00957159"/>
    <w:rsid w:val="009636BE"/>
    <w:rsid w:val="0096424D"/>
    <w:rsid w:val="0096600A"/>
    <w:rsid w:val="00967117"/>
    <w:rsid w:val="009717C3"/>
    <w:rsid w:val="0097582D"/>
    <w:rsid w:val="00975A27"/>
    <w:rsid w:val="00976684"/>
    <w:rsid w:val="00977048"/>
    <w:rsid w:val="009772E5"/>
    <w:rsid w:val="00980823"/>
    <w:rsid w:val="00980854"/>
    <w:rsid w:val="00980B43"/>
    <w:rsid w:val="00981EF0"/>
    <w:rsid w:val="0098279F"/>
    <w:rsid w:val="009833BD"/>
    <w:rsid w:val="00983613"/>
    <w:rsid w:val="00985499"/>
    <w:rsid w:val="00986649"/>
    <w:rsid w:val="009900D3"/>
    <w:rsid w:val="0099194C"/>
    <w:rsid w:val="00992DF5"/>
    <w:rsid w:val="00993F2A"/>
    <w:rsid w:val="00993F4C"/>
    <w:rsid w:val="00995DB2"/>
    <w:rsid w:val="00996320"/>
    <w:rsid w:val="009A197D"/>
    <w:rsid w:val="009A7F09"/>
    <w:rsid w:val="009B0369"/>
    <w:rsid w:val="009B1012"/>
    <w:rsid w:val="009B34E3"/>
    <w:rsid w:val="009B4E95"/>
    <w:rsid w:val="009B507F"/>
    <w:rsid w:val="009B6950"/>
    <w:rsid w:val="009C039C"/>
    <w:rsid w:val="009C0538"/>
    <w:rsid w:val="009C0A8A"/>
    <w:rsid w:val="009C3AA0"/>
    <w:rsid w:val="009C40E7"/>
    <w:rsid w:val="009D0EFE"/>
    <w:rsid w:val="009D1DDA"/>
    <w:rsid w:val="009D3E2D"/>
    <w:rsid w:val="009E282C"/>
    <w:rsid w:val="009E450D"/>
    <w:rsid w:val="009E5BB8"/>
    <w:rsid w:val="009E637A"/>
    <w:rsid w:val="009E6F5E"/>
    <w:rsid w:val="009F1A50"/>
    <w:rsid w:val="009F20C0"/>
    <w:rsid w:val="009F4631"/>
    <w:rsid w:val="009F6C8F"/>
    <w:rsid w:val="00A0114F"/>
    <w:rsid w:val="00A021F3"/>
    <w:rsid w:val="00A023DE"/>
    <w:rsid w:val="00A03E70"/>
    <w:rsid w:val="00A05049"/>
    <w:rsid w:val="00A06681"/>
    <w:rsid w:val="00A12342"/>
    <w:rsid w:val="00A128E4"/>
    <w:rsid w:val="00A138E2"/>
    <w:rsid w:val="00A16462"/>
    <w:rsid w:val="00A16BE9"/>
    <w:rsid w:val="00A17A41"/>
    <w:rsid w:val="00A17CC0"/>
    <w:rsid w:val="00A21006"/>
    <w:rsid w:val="00A21C46"/>
    <w:rsid w:val="00A230C8"/>
    <w:rsid w:val="00A23B3A"/>
    <w:rsid w:val="00A24850"/>
    <w:rsid w:val="00A24AED"/>
    <w:rsid w:val="00A24D7A"/>
    <w:rsid w:val="00A30878"/>
    <w:rsid w:val="00A31CC9"/>
    <w:rsid w:val="00A32CA8"/>
    <w:rsid w:val="00A3573F"/>
    <w:rsid w:val="00A35B90"/>
    <w:rsid w:val="00A37101"/>
    <w:rsid w:val="00A40DCD"/>
    <w:rsid w:val="00A433BE"/>
    <w:rsid w:val="00A451F2"/>
    <w:rsid w:val="00A46597"/>
    <w:rsid w:val="00A47172"/>
    <w:rsid w:val="00A50332"/>
    <w:rsid w:val="00A522BA"/>
    <w:rsid w:val="00A5277B"/>
    <w:rsid w:val="00A5281B"/>
    <w:rsid w:val="00A52BE3"/>
    <w:rsid w:val="00A53097"/>
    <w:rsid w:val="00A53ED4"/>
    <w:rsid w:val="00A53ED5"/>
    <w:rsid w:val="00A56463"/>
    <w:rsid w:val="00A568C6"/>
    <w:rsid w:val="00A56CE2"/>
    <w:rsid w:val="00A57933"/>
    <w:rsid w:val="00A57CA0"/>
    <w:rsid w:val="00A602DE"/>
    <w:rsid w:val="00A614B4"/>
    <w:rsid w:val="00A61FB8"/>
    <w:rsid w:val="00A6248F"/>
    <w:rsid w:val="00A62E2F"/>
    <w:rsid w:val="00A63130"/>
    <w:rsid w:val="00A6347D"/>
    <w:rsid w:val="00A63EF1"/>
    <w:rsid w:val="00A6406E"/>
    <w:rsid w:val="00A64EC0"/>
    <w:rsid w:val="00A65E43"/>
    <w:rsid w:val="00A6645F"/>
    <w:rsid w:val="00A66668"/>
    <w:rsid w:val="00A6724A"/>
    <w:rsid w:val="00A70E13"/>
    <w:rsid w:val="00A72CB4"/>
    <w:rsid w:val="00A74750"/>
    <w:rsid w:val="00A74911"/>
    <w:rsid w:val="00A75D9D"/>
    <w:rsid w:val="00A76975"/>
    <w:rsid w:val="00A77903"/>
    <w:rsid w:val="00A7799F"/>
    <w:rsid w:val="00A80EA5"/>
    <w:rsid w:val="00A83C47"/>
    <w:rsid w:val="00A86BFE"/>
    <w:rsid w:val="00A8750C"/>
    <w:rsid w:val="00A90D1A"/>
    <w:rsid w:val="00A910E6"/>
    <w:rsid w:val="00A91734"/>
    <w:rsid w:val="00A92610"/>
    <w:rsid w:val="00A945EF"/>
    <w:rsid w:val="00AA00A0"/>
    <w:rsid w:val="00AA13A1"/>
    <w:rsid w:val="00AA3CA5"/>
    <w:rsid w:val="00AA489B"/>
    <w:rsid w:val="00AA4D2C"/>
    <w:rsid w:val="00AB496A"/>
    <w:rsid w:val="00AB5F11"/>
    <w:rsid w:val="00AC0207"/>
    <w:rsid w:val="00AC5A23"/>
    <w:rsid w:val="00AC60F7"/>
    <w:rsid w:val="00AC639D"/>
    <w:rsid w:val="00AC6DD8"/>
    <w:rsid w:val="00AC7460"/>
    <w:rsid w:val="00AD297A"/>
    <w:rsid w:val="00AD4875"/>
    <w:rsid w:val="00AD56F4"/>
    <w:rsid w:val="00AD6E2F"/>
    <w:rsid w:val="00AE095F"/>
    <w:rsid w:val="00AE1F54"/>
    <w:rsid w:val="00AE2DE2"/>
    <w:rsid w:val="00AE33B4"/>
    <w:rsid w:val="00AE3418"/>
    <w:rsid w:val="00AE6FDA"/>
    <w:rsid w:val="00AF135B"/>
    <w:rsid w:val="00AF37A8"/>
    <w:rsid w:val="00AF46C9"/>
    <w:rsid w:val="00AF6D59"/>
    <w:rsid w:val="00AF7176"/>
    <w:rsid w:val="00B00037"/>
    <w:rsid w:val="00B01539"/>
    <w:rsid w:val="00B02909"/>
    <w:rsid w:val="00B067FB"/>
    <w:rsid w:val="00B074A2"/>
    <w:rsid w:val="00B10702"/>
    <w:rsid w:val="00B10B31"/>
    <w:rsid w:val="00B15011"/>
    <w:rsid w:val="00B15582"/>
    <w:rsid w:val="00B16D9D"/>
    <w:rsid w:val="00B17357"/>
    <w:rsid w:val="00B179A8"/>
    <w:rsid w:val="00B21F3A"/>
    <w:rsid w:val="00B22640"/>
    <w:rsid w:val="00B24637"/>
    <w:rsid w:val="00B24FEA"/>
    <w:rsid w:val="00B261FA"/>
    <w:rsid w:val="00B26CA7"/>
    <w:rsid w:val="00B26D9F"/>
    <w:rsid w:val="00B27437"/>
    <w:rsid w:val="00B27A1C"/>
    <w:rsid w:val="00B305F7"/>
    <w:rsid w:val="00B31C54"/>
    <w:rsid w:val="00B31D15"/>
    <w:rsid w:val="00B32759"/>
    <w:rsid w:val="00B329D7"/>
    <w:rsid w:val="00B358BC"/>
    <w:rsid w:val="00B37E9B"/>
    <w:rsid w:val="00B420DC"/>
    <w:rsid w:val="00B4399C"/>
    <w:rsid w:val="00B43E00"/>
    <w:rsid w:val="00B46E5F"/>
    <w:rsid w:val="00B5064D"/>
    <w:rsid w:val="00B53A66"/>
    <w:rsid w:val="00B57CA6"/>
    <w:rsid w:val="00B650F4"/>
    <w:rsid w:val="00B66ED3"/>
    <w:rsid w:val="00B713C4"/>
    <w:rsid w:val="00B72A21"/>
    <w:rsid w:val="00B767D8"/>
    <w:rsid w:val="00B779CF"/>
    <w:rsid w:val="00B77AC8"/>
    <w:rsid w:val="00B8006E"/>
    <w:rsid w:val="00B8149F"/>
    <w:rsid w:val="00B8372C"/>
    <w:rsid w:val="00B8484E"/>
    <w:rsid w:val="00B8535C"/>
    <w:rsid w:val="00B85B1A"/>
    <w:rsid w:val="00B869C4"/>
    <w:rsid w:val="00B86C64"/>
    <w:rsid w:val="00B91273"/>
    <w:rsid w:val="00B91AB2"/>
    <w:rsid w:val="00B921ED"/>
    <w:rsid w:val="00B92911"/>
    <w:rsid w:val="00B92AA1"/>
    <w:rsid w:val="00B933D8"/>
    <w:rsid w:val="00B9385B"/>
    <w:rsid w:val="00B94202"/>
    <w:rsid w:val="00B94906"/>
    <w:rsid w:val="00B94C11"/>
    <w:rsid w:val="00B9663A"/>
    <w:rsid w:val="00B96F11"/>
    <w:rsid w:val="00B97826"/>
    <w:rsid w:val="00BA24C8"/>
    <w:rsid w:val="00BA2502"/>
    <w:rsid w:val="00BA390E"/>
    <w:rsid w:val="00BA46E5"/>
    <w:rsid w:val="00BA5052"/>
    <w:rsid w:val="00BA6E63"/>
    <w:rsid w:val="00BB03A0"/>
    <w:rsid w:val="00BB27F7"/>
    <w:rsid w:val="00BB3863"/>
    <w:rsid w:val="00BB4490"/>
    <w:rsid w:val="00BB5922"/>
    <w:rsid w:val="00BB5EE1"/>
    <w:rsid w:val="00BB6786"/>
    <w:rsid w:val="00BC0F6B"/>
    <w:rsid w:val="00BC2FB0"/>
    <w:rsid w:val="00BC3457"/>
    <w:rsid w:val="00BC4868"/>
    <w:rsid w:val="00BD18FC"/>
    <w:rsid w:val="00BD228C"/>
    <w:rsid w:val="00BD2DFB"/>
    <w:rsid w:val="00BD3D25"/>
    <w:rsid w:val="00BD4856"/>
    <w:rsid w:val="00BD5FB4"/>
    <w:rsid w:val="00BD6FD0"/>
    <w:rsid w:val="00BD7E8F"/>
    <w:rsid w:val="00BE01D9"/>
    <w:rsid w:val="00BE46BF"/>
    <w:rsid w:val="00BF0DD8"/>
    <w:rsid w:val="00BF39E0"/>
    <w:rsid w:val="00BF4FAE"/>
    <w:rsid w:val="00C00D37"/>
    <w:rsid w:val="00C00F05"/>
    <w:rsid w:val="00C01CC5"/>
    <w:rsid w:val="00C01E54"/>
    <w:rsid w:val="00C05553"/>
    <w:rsid w:val="00C06680"/>
    <w:rsid w:val="00C12E32"/>
    <w:rsid w:val="00C2148D"/>
    <w:rsid w:val="00C2289B"/>
    <w:rsid w:val="00C245DF"/>
    <w:rsid w:val="00C24707"/>
    <w:rsid w:val="00C25FFE"/>
    <w:rsid w:val="00C274DA"/>
    <w:rsid w:val="00C302BB"/>
    <w:rsid w:val="00C32AFB"/>
    <w:rsid w:val="00C34EC5"/>
    <w:rsid w:val="00C3581D"/>
    <w:rsid w:val="00C37027"/>
    <w:rsid w:val="00C4083D"/>
    <w:rsid w:val="00C415AF"/>
    <w:rsid w:val="00C44182"/>
    <w:rsid w:val="00C4582D"/>
    <w:rsid w:val="00C458EB"/>
    <w:rsid w:val="00C45983"/>
    <w:rsid w:val="00C4665E"/>
    <w:rsid w:val="00C50841"/>
    <w:rsid w:val="00C5157C"/>
    <w:rsid w:val="00C5171F"/>
    <w:rsid w:val="00C52607"/>
    <w:rsid w:val="00C538AA"/>
    <w:rsid w:val="00C5398E"/>
    <w:rsid w:val="00C56DAE"/>
    <w:rsid w:val="00C643DA"/>
    <w:rsid w:val="00C67389"/>
    <w:rsid w:val="00C705B1"/>
    <w:rsid w:val="00C74BBE"/>
    <w:rsid w:val="00C77042"/>
    <w:rsid w:val="00C8141B"/>
    <w:rsid w:val="00C848FC"/>
    <w:rsid w:val="00C85911"/>
    <w:rsid w:val="00C872DD"/>
    <w:rsid w:val="00C87C03"/>
    <w:rsid w:val="00C87D65"/>
    <w:rsid w:val="00C91667"/>
    <w:rsid w:val="00C91EC5"/>
    <w:rsid w:val="00C93254"/>
    <w:rsid w:val="00C96929"/>
    <w:rsid w:val="00CA61AD"/>
    <w:rsid w:val="00CB0665"/>
    <w:rsid w:val="00CB06C1"/>
    <w:rsid w:val="00CB0A80"/>
    <w:rsid w:val="00CB0CF9"/>
    <w:rsid w:val="00CB332D"/>
    <w:rsid w:val="00CB4EF8"/>
    <w:rsid w:val="00CB7B6A"/>
    <w:rsid w:val="00CC267E"/>
    <w:rsid w:val="00CC2C9D"/>
    <w:rsid w:val="00CC5FD0"/>
    <w:rsid w:val="00CC6D47"/>
    <w:rsid w:val="00CC7F5B"/>
    <w:rsid w:val="00CD0C53"/>
    <w:rsid w:val="00CD0C6C"/>
    <w:rsid w:val="00CD4631"/>
    <w:rsid w:val="00CD5910"/>
    <w:rsid w:val="00CD7A45"/>
    <w:rsid w:val="00CE0E64"/>
    <w:rsid w:val="00CE1356"/>
    <w:rsid w:val="00CE1A55"/>
    <w:rsid w:val="00CE2366"/>
    <w:rsid w:val="00CE4356"/>
    <w:rsid w:val="00CE60D0"/>
    <w:rsid w:val="00CE6372"/>
    <w:rsid w:val="00CE6A26"/>
    <w:rsid w:val="00CE6A94"/>
    <w:rsid w:val="00CF01A3"/>
    <w:rsid w:val="00CF3905"/>
    <w:rsid w:val="00CF4CB0"/>
    <w:rsid w:val="00CF7F8A"/>
    <w:rsid w:val="00D03B76"/>
    <w:rsid w:val="00D04D00"/>
    <w:rsid w:val="00D05095"/>
    <w:rsid w:val="00D10980"/>
    <w:rsid w:val="00D1103A"/>
    <w:rsid w:val="00D1143C"/>
    <w:rsid w:val="00D12717"/>
    <w:rsid w:val="00D12E6D"/>
    <w:rsid w:val="00D152B2"/>
    <w:rsid w:val="00D15C59"/>
    <w:rsid w:val="00D15C63"/>
    <w:rsid w:val="00D166A7"/>
    <w:rsid w:val="00D16843"/>
    <w:rsid w:val="00D20789"/>
    <w:rsid w:val="00D22BB2"/>
    <w:rsid w:val="00D23765"/>
    <w:rsid w:val="00D248B9"/>
    <w:rsid w:val="00D2571F"/>
    <w:rsid w:val="00D26DD5"/>
    <w:rsid w:val="00D31042"/>
    <w:rsid w:val="00D315F4"/>
    <w:rsid w:val="00D31F4E"/>
    <w:rsid w:val="00D33D4D"/>
    <w:rsid w:val="00D36A86"/>
    <w:rsid w:val="00D42D01"/>
    <w:rsid w:val="00D459BA"/>
    <w:rsid w:val="00D45ABB"/>
    <w:rsid w:val="00D464AF"/>
    <w:rsid w:val="00D53CBE"/>
    <w:rsid w:val="00D558DC"/>
    <w:rsid w:val="00D6017F"/>
    <w:rsid w:val="00D612ED"/>
    <w:rsid w:val="00D629F3"/>
    <w:rsid w:val="00D643A6"/>
    <w:rsid w:val="00D65024"/>
    <w:rsid w:val="00D65B3E"/>
    <w:rsid w:val="00D65C5E"/>
    <w:rsid w:val="00D66B38"/>
    <w:rsid w:val="00D703EC"/>
    <w:rsid w:val="00D70EC3"/>
    <w:rsid w:val="00D72F06"/>
    <w:rsid w:val="00D757C9"/>
    <w:rsid w:val="00D75D65"/>
    <w:rsid w:val="00D76DDA"/>
    <w:rsid w:val="00D842CC"/>
    <w:rsid w:val="00D84E33"/>
    <w:rsid w:val="00D871BB"/>
    <w:rsid w:val="00D92003"/>
    <w:rsid w:val="00D93204"/>
    <w:rsid w:val="00D93CC2"/>
    <w:rsid w:val="00DA0CD3"/>
    <w:rsid w:val="00DA683C"/>
    <w:rsid w:val="00DA7528"/>
    <w:rsid w:val="00DA7E3F"/>
    <w:rsid w:val="00DB169E"/>
    <w:rsid w:val="00DB17C2"/>
    <w:rsid w:val="00DB1A9D"/>
    <w:rsid w:val="00DB554C"/>
    <w:rsid w:val="00DB5CC2"/>
    <w:rsid w:val="00DB6730"/>
    <w:rsid w:val="00DB79B5"/>
    <w:rsid w:val="00DC0386"/>
    <w:rsid w:val="00DC0E09"/>
    <w:rsid w:val="00DC21EA"/>
    <w:rsid w:val="00DC4F43"/>
    <w:rsid w:val="00DC6EA7"/>
    <w:rsid w:val="00DC6F93"/>
    <w:rsid w:val="00DD1EFD"/>
    <w:rsid w:val="00DD1F9E"/>
    <w:rsid w:val="00DD3CBA"/>
    <w:rsid w:val="00DD4894"/>
    <w:rsid w:val="00DD5A53"/>
    <w:rsid w:val="00DD67C9"/>
    <w:rsid w:val="00DD6DE8"/>
    <w:rsid w:val="00DE05B3"/>
    <w:rsid w:val="00DE4A04"/>
    <w:rsid w:val="00DE4A63"/>
    <w:rsid w:val="00DE6655"/>
    <w:rsid w:val="00DE7790"/>
    <w:rsid w:val="00DE7EA6"/>
    <w:rsid w:val="00DF17ED"/>
    <w:rsid w:val="00DF1F76"/>
    <w:rsid w:val="00DF298F"/>
    <w:rsid w:val="00DF3FF6"/>
    <w:rsid w:val="00DF4517"/>
    <w:rsid w:val="00DF49CF"/>
    <w:rsid w:val="00DF64AE"/>
    <w:rsid w:val="00E0650A"/>
    <w:rsid w:val="00E07155"/>
    <w:rsid w:val="00E07ABC"/>
    <w:rsid w:val="00E07C2D"/>
    <w:rsid w:val="00E07C38"/>
    <w:rsid w:val="00E135A4"/>
    <w:rsid w:val="00E231BE"/>
    <w:rsid w:val="00E23A1E"/>
    <w:rsid w:val="00E23E1C"/>
    <w:rsid w:val="00E24728"/>
    <w:rsid w:val="00E2644E"/>
    <w:rsid w:val="00E332B9"/>
    <w:rsid w:val="00E33959"/>
    <w:rsid w:val="00E37F32"/>
    <w:rsid w:val="00E440EE"/>
    <w:rsid w:val="00E45267"/>
    <w:rsid w:val="00E45806"/>
    <w:rsid w:val="00E4667E"/>
    <w:rsid w:val="00E469D6"/>
    <w:rsid w:val="00E47543"/>
    <w:rsid w:val="00E47BDA"/>
    <w:rsid w:val="00E500CC"/>
    <w:rsid w:val="00E50CEC"/>
    <w:rsid w:val="00E51075"/>
    <w:rsid w:val="00E51EC3"/>
    <w:rsid w:val="00E52CEA"/>
    <w:rsid w:val="00E538CC"/>
    <w:rsid w:val="00E53B21"/>
    <w:rsid w:val="00E5606E"/>
    <w:rsid w:val="00E56520"/>
    <w:rsid w:val="00E56BE5"/>
    <w:rsid w:val="00E56E8F"/>
    <w:rsid w:val="00E57D23"/>
    <w:rsid w:val="00E6098B"/>
    <w:rsid w:val="00E64E90"/>
    <w:rsid w:val="00E66BA3"/>
    <w:rsid w:val="00E7041E"/>
    <w:rsid w:val="00E72752"/>
    <w:rsid w:val="00E73169"/>
    <w:rsid w:val="00E75F67"/>
    <w:rsid w:val="00E76FDC"/>
    <w:rsid w:val="00E8025F"/>
    <w:rsid w:val="00E80AB4"/>
    <w:rsid w:val="00E80CBA"/>
    <w:rsid w:val="00E80F12"/>
    <w:rsid w:val="00E83B42"/>
    <w:rsid w:val="00E84289"/>
    <w:rsid w:val="00E8760D"/>
    <w:rsid w:val="00E90D1B"/>
    <w:rsid w:val="00E90E91"/>
    <w:rsid w:val="00E917F2"/>
    <w:rsid w:val="00E91D82"/>
    <w:rsid w:val="00EA50C1"/>
    <w:rsid w:val="00EA5AAE"/>
    <w:rsid w:val="00EB6362"/>
    <w:rsid w:val="00EC0195"/>
    <w:rsid w:val="00ED04BA"/>
    <w:rsid w:val="00ED09C8"/>
    <w:rsid w:val="00ED33ED"/>
    <w:rsid w:val="00ED3DB3"/>
    <w:rsid w:val="00ED419C"/>
    <w:rsid w:val="00ED5583"/>
    <w:rsid w:val="00ED575C"/>
    <w:rsid w:val="00ED5BBA"/>
    <w:rsid w:val="00ED5CC9"/>
    <w:rsid w:val="00EE0E08"/>
    <w:rsid w:val="00EE16D1"/>
    <w:rsid w:val="00EE1AC0"/>
    <w:rsid w:val="00EE2A7F"/>
    <w:rsid w:val="00EE3309"/>
    <w:rsid w:val="00EE4600"/>
    <w:rsid w:val="00EE474C"/>
    <w:rsid w:val="00EE59B0"/>
    <w:rsid w:val="00EE6381"/>
    <w:rsid w:val="00EE6536"/>
    <w:rsid w:val="00EF2030"/>
    <w:rsid w:val="00EF2CBC"/>
    <w:rsid w:val="00EF3182"/>
    <w:rsid w:val="00EF402B"/>
    <w:rsid w:val="00EF424D"/>
    <w:rsid w:val="00EF50C8"/>
    <w:rsid w:val="00EF60BC"/>
    <w:rsid w:val="00F00C6E"/>
    <w:rsid w:val="00F00D91"/>
    <w:rsid w:val="00F01E5A"/>
    <w:rsid w:val="00F0514B"/>
    <w:rsid w:val="00F05E0B"/>
    <w:rsid w:val="00F11B2E"/>
    <w:rsid w:val="00F1368B"/>
    <w:rsid w:val="00F14231"/>
    <w:rsid w:val="00F1633A"/>
    <w:rsid w:val="00F17465"/>
    <w:rsid w:val="00F17A47"/>
    <w:rsid w:val="00F206F6"/>
    <w:rsid w:val="00F20B15"/>
    <w:rsid w:val="00F23F32"/>
    <w:rsid w:val="00F26AF0"/>
    <w:rsid w:val="00F33B3D"/>
    <w:rsid w:val="00F340DB"/>
    <w:rsid w:val="00F34960"/>
    <w:rsid w:val="00F350BE"/>
    <w:rsid w:val="00F35156"/>
    <w:rsid w:val="00F368AE"/>
    <w:rsid w:val="00F40393"/>
    <w:rsid w:val="00F43132"/>
    <w:rsid w:val="00F45210"/>
    <w:rsid w:val="00F511DC"/>
    <w:rsid w:val="00F531F7"/>
    <w:rsid w:val="00F53911"/>
    <w:rsid w:val="00F5422D"/>
    <w:rsid w:val="00F54FB9"/>
    <w:rsid w:val="00F561A4"/>
    <w:rsid w:val="00F605A9"/>
    <w:rsid w:val="00F60E7C"/>
    <w:rsid w:val="00F61499"/>
    <w:rsid w:val="00F61AF4"/>
    <w:rsid w:val="00F634EB"/>
    <w:rsid w:val="00F63E6B"/>
    <w:rsid w:val="00F6517C"/>
    <w:rsid w:val="00F71766"/>
    <w:rsid w:val="00F7422B"/>
    <w:rsid w:val="00F7490F"/>
    <w:rsid w:val="00F8271B"/>
    <w:rsid w:val="00F82C00"/>
    <w:rsid w:val="00F84621"/>
    <w:rsid w:val="00F8475C"/>
    <w:rsid w:val="00F8595D"/>
    <w:rsid w:val="00F90AB2"/>
    <w:rsid w:val="00F950E7"/>
    <w:rsid w:val="00F9563F"/>
    <w:rsid w:val="00FB3289"/>
    <w:rsid w:val="00FB34F1"/>
    <w:rsid w:val="00FB36C1"/>
    <w:rsid w:val="00FC0E0F"/>
    <w:rsid w:val="00FC15E8"/>
    <w:rsid w:val="00FC34AB"/>
    <w:rsid w:val="00FC47BA"/>
    <w:rsid w:val="00FD0287"/>
    <w:rsid w:val="00FD0B6C"/>
    <w:rsid w:val="00FD2521"/>
    <w:rsid w:val="00FD2C0F"/>
    <w:rsid w:val="00FD670D"/>
    <w:rsid w:val="00FD73BE"/>
    <w:rsid w:val="00FE048E"/>
    <w:rsid w:val="00FE3D6D"/>
    <w:rsid w:val="00FE49DA"/>
    <w:rsid w:val="00FF07AF"/>
    <w:rsid w:val="00FF4940"/>
    <w:rsid w:val="00FF5E08"/>
    <w:rsid w:val="00FF612A"/>
    <w:rsid w:val="00FF6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719B8D"/>
  <w15:chartTrackingRefBased/>
  <w15:docId w15:val="{905B2654-226B-4FAF-8EAB-6C7FA0B1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57DE"/>
    <w:rPr>
      <w:lang w:val="es-ES_tradnl" w:eastAsia="fr-FR"/>
    </w:rPr>
  </w:style>
  <w:style w:type="paragraph" w:styleId="berschrift1">
    <w:name w:val="heading 1"/>
    <w:aliases w:val="Document Header1"/>
    <w:basedOn w:val="Standard"/>
    <w:next w:val="Standard"/>
    <w:link w:val="berschrift1Zchn"/>
    <w:qFormat/>
    <w:rsid w:val="00AF135B"/>
    <w:pPr>
      <w:spacing w:after="200"/>
      <w:jc w:val="center"/>
      <w:outlineLvl w:val="0"/>
    </w:pPr>
    <w:rPr>
      <w:b/>
      <w:kern w:val="28"/>
      <w:sz w:val="52"/>
    </w:rPr>
  </w:style>
  <w:style w:type="paragraph" w:styleId="berschrift2">
    <w:name w:val="heading 2"/>
    <w:aliases w:val="Title Header2"/>
    <w:basedOn w:val="Standard"/>
    <w:next w:val="Standard"/>
    <w:qFormat/>
    <w:rsid w:val="00AF135B"/>
    <w:pPr>
      <w:keepNext/>
      <w:tabs>
        <w:tab w:val="left" w:pos="1350"/>
      </w:tabs>
      <w:outlineLvl w:val="1"/>
    </w:pPr>
    <w:rPr>
      <w:b/>
      <w:sz w:val="24"/>
    </w:rPr>
  </w:style>
  <w:style w:type="paragraph" w:styleId="berschrift3">
    <w:name w:val="heading 3"/>
    <w:basedOn w:val="Standard"/>
    <w:next w:val="Standard"/>
    <w:qFormat/>
    <w:rsid w:val="000E6E0D"/>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F135B"/>
    <w:pPr>
      <w:numPr>
        <w:ilvl w:val="3"/>
        <w:numId w:val="4"/>
      </w:numPr>
      <w:spacing w:after="200"/>
      <w:jc w:val="both"/>
      <w:outlineLvl w:val="3"/>
    </w:pPr>
    <w:rPr>
      <w:sz w:val="24"/>
      <w:lang w:val="en-US"/>
    </w:rPr>
  </w:style>
  <w:style w:type="paragraph" w:styleId="berschrift5">
    <w:name w:val="heading 5"/>
    <w:basedOn w:val="Standard"/>
    <w:next w:val="Standard"/>
    <w:qFormat/>
    <w:rsid w:val="00AF135B"/>
    <w:pPr>
      <w:spacing w:before="240" w:after="60"/>
      <w:jc w:val="center"/>
      <w:outlineLvl w:val="4"/>
    </w:pPr>
    <w:rPr>
      <w:b/>
      <w:sz w:val="28"/>
    </w:rPr>
  </w:style>
  <w:style w:type="paragraph" w:styleId="berschrift6">
    <w:name w:val="heading 6"/>
    <w:basedOn w:val="Standard"/>
    <w:next w:val="Standard"/>
    <w:link w:val="berschrift6Zchn"/>
    <w:qFormat/>
    <w:rsid w:val="00AF135B"/>
    <w:pPr>
      <w:numPr>
        <w:ilvl w:val="5"/>
        <w:numId w:val="4"/>
      </w:numPr>
      <w:spacing w:before="240" w:after="60"/>
      <w:jc w:val="both"/>
      <w:outlineLvl w:val="5"/>
    </w:pPr>
    <w:rPr>
      <w:i/>
      <w:sz w:val="22"/>
    </w:rPr>
  </w:style>
  <w:style w:type="paragraph" w:styleId="berschrift7">
    <w:name w:val="heading 7"/>
    <w:basedOn w:val="Standard"/>
    <w:next w:val="Standard"/>
    <w:qFormat/>
    <w:rsid w:val="00AF135B"/>
    <w:pPr>
      <w:numPr>
        <w:ilvl w:val="6"/>
        <w:numId w:val="4"/>
      </w:numPr>
      <w:spacing w:before="240" w:after="60"/>
      <w:jc w:val="both"/>
      <w:outlineLvl w:val="6"/>
    </w:pPr>
    <w:rPr>
      <w:rFonts w:ascii="Arial" w:hAnsi="Arial"/>
    </w:rPr>
  </w:style>
  <w:style w:type="paragraph" w:styleId="berschrift8">
    <w:name w:val="heading 8"/>
    <w:basedOn w:val="Standard"/>
    <w:next w:val="Standard"/>
    <w:qFormat/>
    <w:rsid w:val="00AF135B"/>
    <w:pPr>
      <w:numPr>
        <w:ilvl w:val="7"/>
        <w:numId w:val="4"/>
      </w:numPr>
      <w:spacing w:before="240" w:after="60"/>
      <w:jc w:val="both"/>
      <w:outlineLvl w:val="7"/>
    </w:pPr>
    <w:rPr>
      <w:rFonts w:ascii="Arial" w:hAnsi="Arial"/>
      <w:i/>
    </w:rPr>
  </w:style>
  <w:style w:type="paragraph" w:styleId="berschrift9">
    <w:name w:val="heading 9"/>
    <w:basedOn w:val="Standard"/>
    <w:next w:val="Standard"/>
    <w:qFormat/>
    <w:rsid w:val="00AF135B"/>
    <w:pPr>
      <w:numPr>
        <w:ilvl w:val="8"/>
        <w:numId w:val="4"/>
      </w:numPr>
      <w:spacing w:before="240" w:after="60"/>
      <w:jc w:val="both"/>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utline2">
    <w:name w:val="Outline2"/>
    <w:basedOn w:val="Standard"/>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Standard"/>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Standard"/>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Standard"/>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berschrift1"/>
    <w:autoRedefine/>
    <w:rsid w:val="00AF135B"/>
    <w:pPr>
      <w:numPr>
        <w:numId w:val="3"/>
      </w:numPr>
    </w:pPr>
    <w:rPr>
      <w:sz w:val="32"/>
    </w:rPr>
  </w:style>
  <w:style w:type="paragraph" w:customStyle="1" w:styleId="2AutoList1">
    <w:name w:val="2AutoList1"/>
    <w:basedOn w:val="Standard"/>
    <w:uiPriority w:val="99"/>
    <w:rsid w:val="00AF135B"/>
    <w:pPr>
      <w:numPr>
        <w:ilvl w:val="1"/>
        <w:numId w:val="5"/>
      </w:numPr>
      <w:jc w:val="both"/>
    </w:pPr>
    <w:rPr>
      <w:sz w:val="24"/>
    </w:rPr>
  </w:style>
  <w:style w:type="paragraph" w:customStyle="1" w:styleId="Header3-Paragraph">
    <w:name w:val="Header 3 - Paragraph"/>
    <w:basedOn w:val="Standard"/>
    <w:uiPriority w:val="99"/>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Standard"/>
    <w:link w:val="Header1-ClausesCar"/>
    <w:rsid w:val="00AF135B"/>
    <w:pPr>
      <w:tabs>
        <w:tab w:val="num" w:pos="720"/>
      </w:tabs>
      <w:ind w:left="720" w:hanging="360"/>
    </w:pPr>
    <w:rPr>
      <w:b/>
      <w:sz w:val="24"/>
    </w:rPr>
  </w:style>
  <w:style w:type="paragraph" w:customStyle="1" w:styleId="TOCNumber1">
    <w:name w:val="TOC Number1"/>
    <w:basedOn w:val="berschrift4"/>
    <w:autoRedefine/>
    <w:rsid w:val="00AF135B"/>
    <w:pPr>
      <w:numPr>
        <w:ilvl w:val="0"/>
        <w:numId w:val="0"/>
      </w:numPr>
      <w:spacing w:after="0"/>
      <w:jc w:val="left"/>
      <w:outlineLvl w:val="9"/>
    </w:pPr>
    <w:rPr>
      <w:b/>
      <w:lang w:val="fr-FR"/>
    </w:rPr>
  </w:style>
  <w:style w:type="paragraph" w:customStyle="1" w:styleId="Head2">
    <w:name w:val="Head 2"/>
    <w:basedOn w:val="berschrift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Fuzeile"/>
    <w:autoRedefine/>
    <w:uiPriority w:val="99"/>
    <w:rsid w:val="008B0852"/>
    <w:pPr>
      <w:tabs>
        <w:tab w:val="clear" w:pos="9504"/>
      </w:tabs>
      <w:spacing w:before="0" w:after="120"/>
      <w:jc w:val="center"/>
      <w:outlineLvl w:val="1"/>
    </w:pPr>
    <w:rPr>
      <w:rFonts w:ascii="Arial" w:hAnsi="Arial" w:cs="Arial"/>
      <w:b/>
      <w:sz w:val="32"/>
      <w:szCs w:val="28"/>
    </w:rPr>
  </w:style>
  <w:style w:type="paragraph" w:styleId="Fuzeile">
    <w:name w:val="footer"/>
    <w:basedOn w:val="Standard"/>
    <w:link w:val="FuzeileZchn"/>
    <w:uiPriority w:val="99"/>
    <w:rsid w:val="00AF135B"/>
    <w:pPr>
      <w:tabs>
        <w:tab w:val="right" w:leader="underscore" w:pos="9504"/>
      </w:tabs>
      <w:spacing w:before="120"/>
    </w:pPr>
    <w:rPr>
      <w:sz w:val="24"/>
    </w:rPr>
  </w:style>
  <w:style w:type="paragraph" w:customStyle="1" w:styleId="SectionXHeader3">
    <w:name w:val="Section X Header 3"/>
    <w:basedOn w:val="berschrift1"/>
    <w:link w:val="SectionXHeader3Car"/>
    <w:autoRedefine/>
    <w:rsid w:val="001F6D2B"/>
    <w:pPr>
      <w:spacing w:after="0"/>
      <w:ind w:left="1260" w:right="1620"/>
    </w:pPr>
    <w:rPr>
      <w:kern w:val="0"/>
      <w:sz w:val="28"/>
    </w:rPr>
  </w:style>
  <w:style w:type="paragraph" w:customStyle="1" w:styleId="i">
    <w:name w:val="(i)"/>
    <w:basedOn w:val="Standard"/>
    <w:rsid w:val="00AF135B"/>
    <w:pPr>
      <w:suppressAutoHyphens/>
      <w:jc w:val="both"/>
    </w:pPr>
    <w:rPr>
      <w:rFonts w:ascii="Tms Rmn" w:hAnsi="Tms Rmn"/>
      <w:sz w:val="24"/>
      <w:lang w:val="en-US"/>
    </w:rPr>
  </w:style>
  <w:style w:type="paragraph" w:customStyle="1" w:styleId="explanatorynotes">
    <w:name w:val="explanatory_notes"/>
    <w:basedOn w:val="Standard"/>
    <w:rsid w:val="00AF135B"/>
    <w:pPr>
      <w:suppressAutoHyphens/>
      <w:spacing w:after="120" w:line="360" w:lineRule="exact"/>
      <w:jc w:val="both"/>
    </w:pPr>
    <w:rPr>
      <w:rFonts w:ascii="Arial" w:hAnsi="Arial"/>
      <w:sz w:val="22"/>
      <w:lang w:val="en-US"/>
    </w:rPr>
  </w:style>
  <w:style w:type="character" w:styleId="Hyperlink">
    <w:name w:val="Hyperlink"/>
    <w:uiPriority w:val="99"/>
    <w:rsid w:val="00AF135B"/>
    <w:rPr>
      <w:color w:val="0000FF"/>
      <w:u w:val="single"/>
    </w:rPr>
  </w:style>
  <w:style w:type="paragraph" w:styleId="Titel">
    <w:name w:val="Title"/>
    <w:basedOn w:val="Standard"/>
    <w:qFormat/>
    <w:rsid w:val="00AF135B"/>
    <w:pPr>
      <w:jc w:val="center"/>
    </w:pPr>
    <w:rPr>
      <w:b/>
      <w:sz w:val="48"/>
    </w:rPr>
  </w:style>
  <w:style w:type="paragraph" w:customStyle="1" w:styleId="Outline">
    <w:name w:val="Outline"/>
    <w:basedOn w:val="Standard"/>
    <w:rsid w:val="00AF135B"/>
    <w:pPr>
      <w:spacing w:before="240"/>
    </w:pPr>
    <w:rPr>
      <w:kern w:val="28"/>
      <w:sz w:val="24"/>
    </w:rPr>
  </w:style>
  <w:style w:type="paragraph" w:styleId="Liste">
    <w:name w:val="List"/>
    <w:aliases w:val="1. List"/>
    <w:basedOn w:val="Standard"/>
    <w:rsid w:val="00AF135B"/>
    <w:pPr>
      <w:spacing w:before="120" w:after="120"/>
      <w:ind w:left="1440"/>
      <w:jc w:val="both"/>
    </w:pPr>
    <w:rPr>
      <w:sz w:val="24"/>
      <w:lang w:val="en-US"/>
    </w:rPr>
  </w:style>
  <w:style w:type="paragraph" w:styleId="Verzeichnis2">
    <w:name w:val="toc 2"/>
    <w:basedOn w:val="Standard"/>
    <w:next w:val="Standard"/>
    <w:autoRedefine/>
    <w:uiPriority w:val="39"/>
    <w:qFormat/>
    <w:rsid w:val="00EE1AC0"/>
    <w:pPr>
      <w:tabs>
        <w:tab w:val="left" w:pos="1134"/>
        <w:tab w:val="right" w:leader="dot" w:pos="8647"/>
      </w:tabs>
      <w:spacing w:before="120" w:line="240" w:lineRule="atLeast"/>
      <w:ind w:left="1134" w:right="380" w:hanging="425"/>
      <w:contextualSpacing/>
    </w:pPr>
    <w:rPr>
      <w:rFonts w:ascii="Arial" w:hAnsi="Arial" w:cs="Calibri"/>
      <w:bCs/>
      <w:noProof/>
      <w:sz w:val="22"/>
    </w:rPr>
  </w:style>
  <w:style w:type="paragraph" w:styleId="Verzeichnis1">
    <w:name w:val="toc 1"/>
    <w:basedOn w:val="Standard"/>
    <w:next w:val="Standard"/>
    <w:autoRedefine/>
    <w:uiPriority w:val="39"/>
    <w:qFormat/>
    <w:rsid w:val="008A1573"/>
    <w:pPr>
      <w:tabs>
        <w:tab w:val="left" w:pos="600"/>
        <w:tab w:val="right" w:leader="dot" w:pos="8647"/>
      </w:tabs>
      <w:spacing w:before="240" w:line="240" w:lineRule="atLeast"/>
    </w:pPr>
    <w:rPr>
      <w:rFonts w:ascii="Arial" w:hAnsi="Arial" w:cs="Arial"/>
      <w:b/>
      <w:bCs/>
      <w:noProof/>
      <w:sz w:val="22"/>
      <w:szCs w:val="22"/>
    </w:rPr>
  </w:style>
  <w:style w:type="paragraph" w:styleId="Untertitel">
    <w:name w:val="Subtitle"/>
    <w:basedOn w:val="Standard"/>
    <w:link w:val="UntertitelZchn"/>
    <w:uiPriority w:val="99"/>
    <w:qFormat/>
    <w:rsid w:val="00AF135B"/>
    <w:pPr>
      <w:jc w:val="center"/>
    </w:pPr>
    <w:rPr>
      <w:b/>
      <w:sz w:val="44"/>
    </w:rPr>
  </w:style>
  <w:style w:type="paragraph" w:styleId="Textkrper2">
    <w:name w:val="Body Text 2"/>
    <w:basedOn w:val="Standard"/>
    <w:link w:val="Textkrper2Zchn"/>
    <w:rsid w:val="00AF135B"/>
    <w:pPr>
      <w:spacing w:before="120" w:after="120"/>
      <w:jc w:val="center"/>
    </w:pPr>
    <w:rPr>
      <w:b/>
      <w:sz w:val="28"/>
    </w:rPr>
  </w:style>
  <w:style w:type="paragraph" w:customStyle="1" w:styleId="Header2-SubClauses">
    <w:name w:val="Header 2 - SubClauses"/>
    <w:basedOn w:val="Standard"/>
    <w:rsid w:val="00AF135B"/>
    <w:pPr>
      <w:tabs>
        <w:tab w:val="left" w:pos="619"/>
      </w:tabs>
      <w:spacing w:after="200"/>
      <w:jc w:val="both"/>
    </w:pPr>
    <w:rPr>
      <w:sz w:val="24"/>
    </w:rPr>
  </w:style>
  <w:style w:type="paragraph" w:styleId="Textkrper">
    <w:name w:val="Body Text"/>
    <w:basedOn w:val="Standard"/>
    <w:link w:val="TextkrperZchn"/>
    <w:rsid w:val="00AF135B"/>
    <w:pPr>
      <w:jc w:val="both"/>
    </w:pPr>
    <w:rPr>
      <w:sz w:val="24"/>
    </w:rPr>
  </w:style>
  <w:style w:type="paragraph" w:customStyle="1" w:styleId="Outline1">
    <w:name w:val="Outline1"/>
    <w:basedOn w:val="Outline"/>
    <w:next w:val="Outline2"/>
    <w:uiPriority w:val="99"/>
    <w:rsid w:val="00AF135B"/>
    <w:pPr>
      <w:keepNext/>
    </w:pPr>
  </w:style>
  <w:style w:type="paragraph" w:styleId="Textkrper-Zeileneinzug">
    <w:name w:val="Body Text Indent"/>
    <w:basedOn w:val="Standard"/>
    <w:link w:val="Textkrper-ZeileneinzugZchn"/>
    <w:uiPriority w:val="99"/>
    <w:rsid w:val="00AF135B"/>
    <w:pPr>
      <w:ind w:left="720"/>
      <w:jc w:val="both"/>
    </w:pPr>
    <w:rPr>
      <w:sz w:val="24"/>
    </w:rPr>
  </w:style>
  <w:style w:type="paragraph" w:customStyle="1" w:styleId="Head22">
    <w:name w:val="Head 2.2"/>
    <w:basedOn w:val="Standard"/>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Kopfzeile">
    <w:name w:val="header"/>
    <w:basedOn w:val="Standard"/>
    <w:link w:val="KopfzeileZchn"/>
    <w:uiPriority w:val="99"/>
    <w:rsid w:val="00AF135B"/>
    <w:pPr>
      <w:pBdr>
        <w:bottom w:val="single" w:sz="4" w:space="1" w:color="000000"/>
      </w:pBdr>
      <w:tabs>
        <w:tab w:val="right" w:pos="9000"/>
      </w:tabs>
      <w:jc w:val="both"/>
    </w:pPr>
  </w:style>
  <w:style w:type="paragraph" w:customStyle="1" w:styleId="sectionIIIheader">
    <w:name w:val="section III header"/>
    <w:basedOn w:val="Standard"/>
    <w:rsid w:val="00AF135B"/>
    <w:pPr>
      <w:spacing w:before="240"/>
    </w:pPr>
    <w:rPr>
      <w:rFonts w:ascii="Arial Black" w:hAnsi="Arial Black"/>
      <w:sz w:val="24"/>
      <w:lang w:val="en-US"/>
    </w:rPr>
  </w:style>
  <w:style w:type="paragraph" w:customStyle="1" w:styleId="BalloonText1">
    <w:name w:val="Balloon Text1"/>
    <w:basedOn w:val="Standard"/>
    <w:semiHidden/>
    <w:rsid w:val="00AF135B"/>
    <w:rPr>
      <w:rFonts w:ascii="Tahoma" w:hAnsi="Tahoma"/>
      <w:sz w:val="16"/>
    </w:rPr>
  </w:style>
  <w:style w:type="paragraph" w:customStyle="1" w:styleId="SectionVHeader">
    <w:name w:val="Section V. Header"/>
    <w:basedOn w:val="Standard"/>
    <w:uiPriority w:val="99"/>
    <w:rsid w:val="00AF135B"/>
    <w:pPr>
      <w:jc w:val="center"/>
    </w:pPr>
    <w:rPr>
      <w:b/>
      <w:sz w:val="36"/>
    </w:rPr>
  </w:style>
  <w:style w:type="paragraph" w:customStyle="1" w:styleId="Head81">
    <w:name w:val="Head 8.1"/>
    <w:basedOn w:val="Standard"/>
    <w:rsid w:val="00AF135B"/>
    <w:pPr>
      <w:suppressAutoHyphens/>
      <w:overflowPunct w:val="0"/>
      <w:autoSpaceDE w:val="0"/>
      <w:autoSpaceDN w:val="0"/>
      <w:adjustRightInd w:val="0"/>
      <w:jc w:val="center"/>
      <w:textAlignment w:val="baseline"/>
    </w:pPr>
    <w:rPr>
      <w:b/>
      <w:sz w:val="28"/>
    </w:rPr>
  </w:style>
  <w:style w:type="character" w:styleId="Funotenzeichen">
    <w:name w:val="footnote reference"/>
    <w:uiPriority w:val="99"/>
    <w:rsid w:val="00AF135B"/>
    <w:rPr>
      <w:vertAlign w:val="superscript"/>
    </w:rPr>
  </w:style>
  <w:style w:type="paragraph" w:customStyle="1" w:styleId="titulo">
    <w:name w:val="titulo"/>
    <w:basedOn w:val="berschrift5"/>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Textkrper3">
    <w:name w:val="Body Text 3"/>
    <w:basedOn w:val="Standard"/>
    <w:rsid w:val="00AF135B"/>
    <w:pPr>
      <w:jc w:val="center"/>
    </w:pPr>
    <w:rPr>
      <w:rFonts w:ascii="Times New Roman Bold" w:hAnsi="Times New Roman Bold"/>
      <w:spacing w:val="80"/>
      <w:sz w:val="40"/>
    </w:rPr>
  </w:style>
  <w:style w:type="paragraph" w:customStyle="1" w:styleId="Head41">
    <w:name w:val="Head 4.1"/>
    <w:basedOn w:val="Standard"/>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Standard"/>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Funotentext">
    <w:name w:val="footnote text"/>
    <w:aliases w:val="fn,ADB,single space,footnote text Char,fn Char,ADB Char,single space Char Char,Fußnotentextf,single space Char "/>
    <w:basedOn w:val="Standard"/>
    <w:link w:val="FunotentextZchn"/>
    <w:uiPriority w:val="99"/>
    <w:rsid w:val="00AF135B"/>
    <w:pPr>
      <w:jc w:val="both"/>
    </w:pPr>
  </w:style>
  <w:style w:type="character" w:styleId="Seitenzahl">
    <w:name w:val="page number"/>
    <w:basedOn w:val="Absatz-Standardschriftart"/>
    <w:uiPriority w:val="99"/>
    <w:rsid w:val="00AF135B"/>
  </w:style>
  <w:style w:type="paragraph" w:styleId="Textkrper-Einzug2">
    <w:name w:val="Body Text Indent 2"/>
    <w:basedOn w:val="Standard"/>
    <w:rsid w:val="00AF135B"/>
    <w:pPr>
      <w:ind w:left="576" w:hanging="576"/>
      <w:jc w:val="both"/>
    </w:pPr>
    <w:rPr>
      <w:sz w:val="24"/>
    </w:rPr>
  </w:style>
  <w:style w:type="paragraph" w:customStyle="1" w:styleId="StyleTM1Avant0ptAprs0pt">
    <w:name w:val="Style TM 1 + Avant : 0 pt Après : 0 pt"/>
    <w:basedOn w:val="Verzeichnis1"/>
    <w:rsid w:val="00666F61"/>
    <w:pPr>
      <w:spacing w:before="0"/>
    </w:pPr>
    <w:rPr>
      <w:b w:val="0"/>
      <w:bCs w:val="0"/>
    </w:rPr>
  </w:style>
  <w:style w:type="paragraph" w:customStyle="1" w:styleId="SectionVIIarticle">
    <w:name w:val="Section VII article"/>
    <w:basedOn w:val="Standard"/>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Sprechblasentext">
    <w:name w:val="Balloon Text"/>
    <w:basedOn w:val="Standard"/>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Standard"/>
    <w:autoRedefine/>
    <w:rsid w:val="003849C5"/>
    <w:pPr>
      <w:numPr>
        <w:numId w:val="6"/>
      </w:numPr>
      <w:spacing w:after="120"/>
    </w:pPr>
    <w:rPr>
      <w:b/>
      <w:sz w:val="24"/>
      <w:lang w:val="en-US" w:eastAsia="en-US"/>
    </w:rPr>
  </w:style>
  <w:style w:type="paragraph" w:customStyle="1" w:styleId="S1-subpara">
    <w:name w:val="S1-sub para"/>
    <w:basedOn w:val="Standard"/>
    <w:link w:val="S1-subparaChar"/>
    <w:rsid w:val="003849C5"/>
    <w:pPr>
      <w:numPr>
        <w:ilvl w:val="1"/>
        <w:numId w:val="6"/>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Standard"/>
    <w:rsid w:val="00506964"/>
    <w:pPr>
      <w:tabs>
        <w:tab w:val="left" w:pos="576"/>
      </w:tabs>
      <w:spacing w:after="200"/>
      <w:ind w:left="576" w:hanging="576"/>
      <w:jc w:val="both"/>
    </w:pPr>
    <w:rPr>
      <w:sz w:val="24"/>
      <w:lang w:eastAsia="en-US"/>
    </w:rPr>
  </w:style>
  <w:style w:type="paragraph" w:customStyle="1" w:styleId="SimpleLista">
    <w:name w:val="Simple List (a)"/>
    <w:rsid w:val="00613304"/>
    <w:pPr>
      <w:numPr>
        <w:numId w:val="7"/>
      </w:numPr>
      <w:spacing w:before="60" w:after="60"/>
    </w:pPr>
    <w:rPr>
      <w:rFonts w:eastAsia="SimSun"/>
      <w:sz w:val="24"/>
      <w:szCs w:val="28"/>
      <w:lang w:val="en-GB" w:eastAsia="zh-CN"/>
    </w:rPr>
  </w:style>
  <w:style w:type="paragraph" w:customStyle="1" w:styleId="StyleHeader1-ClausesAfter0pt">
    <w:name w:val="Style Header 1 - Clauses + After:  0 pt"/>
    <w:basedOn w:val="Standard"/>
    <w:rsid w:val="0065449C"/>
    <w:pPr>
      <w:spacing w:after="200"/>
      <w:jc w:val="both"/>
    </w:pPr>
    <w:rPr>
      <w:bCs/>
      <w:sz w:val="24"/>
      <w:lang w:eastAsia="en-US"/>
    </w:rPr>
  </w:style>
  <w:style w:type="paragraph" w:styleId="Verzeichnis4">
    <w:name w:val="toc 4"/>
    <w:basedOn w:val="Standard"/>
    <w:next w:val="Standard"/>
    <w:autoRedefine/>
    <w:uiPriority w:val="39"/>
    <w:rsid w:val="00276AA1"/>
    <w:pPr>
      <w:ind w:left="400"/>
    </w:pPr>
    <w:rPr>
      <w:rFonts w:ascii="Calibri" w:hAnsi="Calibri" w:cs="Calibri"/>
    </w:rPr>
  </w:style>
  <w:style w:type="paragraph" w:styleId="Verzeichnis3">
    <w:name w:val="toc 3"/>
    <w:basedOn w:val="Standard"/>
    <w:next w:val="Standard"/>
    <w:uiPriority w:val="39"/>
    <w:qFormat/>
    <w:rsid w:val="000A6AF8"/>
    <w:pPr>
      <w:tabs>
        <w:tab w:val="left" w:pos="1276"/>
        <w:tab w:val="right" w:leader="dot" w:pos="8647"/>
      </w:tabs>
      <w:spacing w:after="142" w:line="240" w:lineRule="atLeast"/>
      <w:ind w:left="200"/>
    </w:pPr>
    <w:rPr>
      <w:rFonts w:ascii="Arial" w:hAnsi="Arial" w:cs="Arial"/>
      <w:noProof/>
      <w:sz w:val="22"/>
      <w:szCs w:val="24"/>
    </w:rPr>
  </w:style>
  <w:style w:type="paragraph" w:styleId="Blocktext">
    <w:name w:val="Block Text"/>
    <w:basedOn w:val="Standard"/>
    <w:rsid w:val="002653EF"/>
    <w:pPr>
      <w:tabs>
        <w:tab w:val="left" w:pos="720"/>
      </w:tabs>
      <w:ind w:left="2160" w:right="-54" w:hanging="720"/>
      <w:jc w:val="both"/>
    </w:pPr>
    <w:rPr>
      <w:sz w:val="24"/>
    </w:rPr>
  </w:style>
  <w:style w:type="paragraph" w:customStyle="1" w:styleId="HeadB21">
    <w:name w:val="Head B.2.1"/>
    <w:basedOn w:val="Standard"/>
    <w:link w:val="HeadB21Char"/>
    <w:rsid w:val="002653EF"/>
    <w:pPr>
      <w:keepNext/>
      <w:suppressAutoHyphens/>
      <w:spacing w:before="240" w:after="240"/>
      <w:jc w:val="center"/>
    </w:pPr>
    <w:rPr>
      <w:b/>
      <w:sz w:val="28"/>
      <w:lang w:val="en-US"/>
    </w:rPr>
  </w:style>
  <w:style w:type="paragraph" w:customStyle="1" w:styleId="HeadB22">
    <w:name w:val="Head B.2.2"/>
    <w:basedOn w:val="Standard"/>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Standard"/>
    <w:rsid w:val="005C5FFF"/>
    <w:pPr>
      <w:spacing w:after="240"/>
    </w:pPr>
    <w:rPr>
      <w:sz w:val="24"/>
      <w:lang w:val="en-US"/>
    </w:rPr>
  </w:style>
  <w:style w:type="paragraph" w:customStyle="1" w:styleId="HeadA21">
    <w:name w:val="Head A.2.1"/>
    <w:basedOn w:val="Standard"/>
    <w:rsid w:val="005C5FFF"/>
    <w:pPr>
      <w:keepNext/>
      <w:suppressAutoHyphens/>
      <w:spacing w:before="240" w:after="240"/>
      <w:jc w:val="center"/>
    </w:pPr>
    <w:rPr>
      <w:b/>
      <w:sz w:val="28"/>
      <w:lang w:val="en-US"/>
    </w:rPr>
  </w:style>
  <w:style w:type="paragraph" w:customStyle="1" w:styleId="HeadA22">
    <w:name w:val="Head A.2.2"/>
    <w:basedOn w:val="Standard"/>
    <w:rsid w:val="005C5FFF"/>
    <w:pPr>
      <w:keepLines/>
      <w:tabs>
        <w:tab w:val="left" w:pos="547"/>
      </w:tabs>
      <w:suppressAutoHyphens/>
      <w:spacing w:after="240"/>
      <w:ind w:left="547" w:hanging="547"/>
    </w:pPr>
    <w:rPr>
      <w:b/>
      <w:sz w:val="24"/>
      <w:lang w:val="en-US"/>
    </w:rPr>
  </w:style>
  <w:style w:type="paragraph" w:customStyle="1" w:styleId="Head51">
    <w:name w:val="Head 5.1"/>
    <w:basedOn w:val="Standard"/>
    <w:rsid w:val="005C5FFF"/>
    <w:pPr>
      <w:suppressAutoHyphens/>
      <w:spacing w:after="240"/>
      <w:ind w:left="720" w:hanging="720"/>
      <w:jc w:val="both"/>
    </w:pPr>
    <w:rPr>
      <w:b/>
      <w:sz w:val="24"/>
      <w:lang w:val="en-US"/>
    </w:rPr>
  </w:style>
  <w:style w:type="paragraph" w:customStyle="1" w:styleId="Head71">
    <w:name w:val="Head 7.1"/>
    <w:basedOn w:val="Standard"/>
    <w:rsid w:val="005C5FFF"/>
    <w:pPr>
      <w:suppressAutoHyphens/>
      <w:spacing w:after="240"/>
      <w:jc w:val="center"/>
    </w:pPr>
    <w:rPr>
      <w:b/>
      <w:sz w:val="28"/>
      <w:lang w:val="en-US"/>
    </w:rPr>
  </w:style>
  <w:style w:type="paragraph" w:styleId="Textkrper-Einzug3">
    <w:name w:val="Body Text Indent 3"/>
    <w:basedOn w:val="Standard"/>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Verzeichnis5">
    <w:name w:val="toc 5"/>
    <w:basedOn w:val="Standard"/>
    <w:next w:val="Standard"/>
    <w:autoRedefine/>
    <w:uiPriority w:val="39"/>
    <w:rsid w:val="005C5FFF"/>
    <w:pPr>
      <w:ind w:left="600"/>
    </w:pPr>
    <w:rPr>
      <w:rFonts w:ascii="Calibri" w:hAnsi="Calibri" w:cs="Calibri"/>
    </w:rPr>
  </w:style>
  <w:style w:type="table" w:styleId="Tabellenraster">
    <w:name w:val="Table Grid"/>
    <w:basedOn w:val="NormaleTabelle"/>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berschrift1"/>
    <w:link w:val="Parts1Car"/>
    <w:rsid w:val="00CC7F5B"/>
  </w:style>
  <w:style w:type="paragraph" w:customStyle="1" w:styleId="Option">
    <w:name w:val="Option"/>
    <w:basedOn w:val="berschrift1"/>
    <w:link w:val="OptionCar"/>
    <w:rsid w:val="001412BD"/>
    <w:pPr>
      <w:spacing w:before="360"/>
    </w:pPr>
    <w:rPr>
      <w:sz w:val="48"/>
    </w:rPr>
  </w:style>
  <w:style w:type="paragraph" w:customStyle="1" w:styleId="S1-Header">
    <w:name w:val="S1-Header"/>
    <w:basedOn w:val="Textkrper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Standard"/>
    <w:rsid w:val="003800FD"/>
    <w:pPr>
      <w:jc w:val="center"/>
    </w:pPr>
    <w:rPr>
      <w:b/>
    </w:rPr>
  </w:style>
  <w:style w:type="paragraph" w:customStyle="1" w:styleId="SectionVII">
    <w:name w:val="Section VII"/>
    <w:basedOn w:val="Standard"/>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berschrift1Zchn">
    <w:name w:val="Überschrift 1 Zchn"/>
    <w:aliases w:val="Document Header1 Zchn"/>
    <w:link w:val="berschrift1"/>
    <w:rsid w:val="003B0075"/>
    <w:rPr>
      <w:b/>
      <w:kern w:val="28"/>
      <w:sz w:val="52"/>
    </w:rPr>
  </w:style>
  <w:style w:type="character" w:customStyle="1" w:styleId="Parts1Car">
    <w:name w:val="Parts 1. Car"/>
    <w:aliases w:val="2 Car,3 Car"/>
    <w:basedOn w:val="berschrift1Zchn"/>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Untertitel"/>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UntertitelZchn">
    <w:name w:val="Untertitel Zchn"/>
    <w:link w:val="Untertitel"/>
    <w:uiPriority w:val="99"/>
    <w:rsid w:val="003B0075"/>
    <w:rPr>
      <w:b/>
      <w:sz w:val="44"/>
      <w:lang w:val="es-ES_tradnl"/>
    </w:rPr>
  </w:style>
  <w:style w:type="character" w:customStyle="1" w:styleId="Style4Car">
    <w:name w:val="Style4 Car"/>
    <w:basedOn w:val="UntertitelZchn"/>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Textkrper2Zchn">
    <w:name w:val="Textkörper 2 Zchn"/>
    <w:link w:val="Textkrper2"/>
    <w:rsid w:val="003B0075"/>
    <w:rPr>
      <w:b/>
      <w:sz w:val="28"/>
      <w:lang w:val="es-ES_tradnl"/>
    </w:rPr>
  </w:style>
  <w:style w:type="character" w:customStyle="1" w:styleId="S1-HeaderCar">
    <w:name w:val="S1-Header Car"/>
    <w:basedOn w:val="Textkrper2Zchn"/>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Verzeichnis6">
    <w:name w:val="toc 6"/>
    <w:basedOn w:val="Standard"/>
    <w:next w:val="Standard"/>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link w:val="Style6"/>
    <w:rsid w:val="00851019"/>
    <w:rPr>
      <w:b/>
      <w:sz w:val="28"/>
    </w:rPr>
  </w:style>
  <w:style w:type="paragraph" w:styleId="Verzeichnis7">
    <w:name w:val="toc 7"/>
    <w:basedOn w:val="Standard"/>
    <w:next w:val="Standard"/>
    <w:autoRedefine/>
    <w:uiPriority w:val="39"/>
    <w:unhideWhenUsed/>
    <w:rsid w:val="00930039"/>
    <w:pPr>
      <w:ind w:left="1000"/>
    </w:pPr>
    <w:rPr>
      <w:rFonts w:ascii="Calibri" w:hAnsi="Calibri" w:cs="Calibri"/>
    </w:rPr>
  </w:style>
  <w:style w:type="paragraph" w:styleId="Verzeichnis8">
    <w:name w:val="toc 8"/>
    <w:basedOn w:val="Standard"/>
    <w:next w:val="Standard"/>
    <w:autoRedefine/>
    <w:uiPriority w:val="39"/>
    <w:unhideWhenUsed/>
    <w:rsid w:val="00930039"/>
    <w:pPr>
      <w:ind w:left="1200"/>
    </w:pPr>
    <w:rPr>
      <w:rFonts w:ascii="Calibri" w:hAnsi="Calibri" w:cs="Calibri"/>
    </w:rPr>
  </w:style>
  <w:style w:type="paragraph" w:styleId="Verzeichnis9">
    <w:name w:val="toc 9"/>
    <w:basedOn w:val="Standard"/>
    <w:next w:val="Standard"/>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Standard"/>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KopfzeileZchn">
    <w:name w:val="Kopfzeile Zchn"/>
    <w:link w:val="Kopfzeile"/>
    <w:uiPriority w:val="99"/>
    <w:locked/>
    <w:rsid w:val="00CC267E"/>
    <w:rPr>
      <w:lang w:val="es-ES_tradnl"/>
    </w:rPr>
  </w:style>
  <w:style w:type="character" w:customStyle="1" w:styleId="FunotentextZchn">
    <w:name w:val="Fußnotentext Zchn"/>
    <w:aliases w:val="fn Zchn,ADB Zchn,single space Zchn,footnote text Char Zchn,fn Char Zchn,ADB Char Zchn,single space Char Char Zchn,Fußnotentextf Zchn,single space Char  Zchn"/>
    <w:link w:val="Funotentext"/>
    <w:uiPriority w:val="99"/>
    <w:locked/>
    <w:rsid w:val="00CC267E"/>
    <w:rPr>
      <w:lang w:val="es-ES_tradnl"/>
    </w:rPr>
  </w:style>
  <w:style w:type="paragraph" w:customStyle="1" w:styleId="UG-Title">
    <w:name w:val="UG-Title"/>
    <w:basedOn w:val="Untertitel"/>
    <w:uiPriority w:val="99"/>
    <w:rsid w:val="001412BD"/>
    <w:pPr>
      <w:overflowPunct w:val="0"/>
      <w:autoSpaceDE w:val="0"/>
      <w:autoSpaceDN w:val="0"/>
      <w:adjustRightInd w:val="0"/>
      <w:textAlignment w:val="baseline"/>
    </w:pPr>
    <w:rPr>
      <w:sz w:val="48"/>
    </w:rPr>
  </w:style>
  <w:style w:type="paragraph" w:styleId="Beschriftung">
    <w:name w:val="caption"/>
    <w:basedOn w:val="Standard"/>
    <w:next w:val="Standard"/>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berschrift6Zchn">
    <w:name w:val="Überschrift 6 Zchn"/>
    <w:link w:val="berschrift6"/>
    <w:locked/>
    <w:rsid w:val="00B9385B"/>
    <w:rPr>
      <w:i/>
      <w:sz w:val="22"/>
      <w:lang w:val="es-ES_tradnl" w:eastAsia="fr-FR"/>
    </w:rPr>
  </w:style>
  <w:style w:type="paragraph" w:styleId="Listenabsatz">
    <w:name w:val="List Paragraph"/>
    <w:aliases w:val="Citation List,본문(내용),List Paragraph (numbered (a)),Colorful List - Accent 11"/>
    <w:basedOn w:val="Standard"/>
    <w:link w:val="ListenabsatzZchn"/>
    <w:uiPriority w:val="99"/>
    <w:qFormat/>
    <w:rsid w:val="00B9385B"/>
    <w:pPr>
      <w:suppressAutoHyphens/>
      <w:overflowPunct w:val="0"/>
      <w:autoSpaceDE w:val="0"/>
      <w:autoSpaceDN w:val="0"/>
      <w:adjustRightInd w:val="0"/>
      <w:ind w:left="720"/>
      <w:contextualSpacing/>
      <w:jc w:val="both"/>
      <w:textAlignment w:val="baseline"/>
    </w:pPr>
    <w:rPr>
      <w:sz w:val="24"/>
    </w:rPr>
  </w:style>
  <w:style w:type="character" w:styleId="Kommentarzeichen">
    <w:name w:val="annotation reference"/>
    <w:uiPriority w:val="99"/>
    <w:semiHidden/>
    <w:unhideWhenUsed/>
    <w:rsid w:val="00C415AF"/>
    <w:rPr>
      <w:sz w:val="16"/>
      <w:szCs w:val="16"/>
    </w:rPr>
  </w:style>
  <w:style w:type="paragraph" w:styleId="Kommentartext">
    <w:name w:val="annotation text"/>
    <w:basedOn w:val="Standard"/>
    <w:link w:val="KommentartextZchn"/>
    <w:uiPriority w:val="99"/>
    <w:unhideWhenUsed/>
    <w:rsid w:val="00C415AF"/>
  </w:style>
  <w:style w:type="character" w:customStyle="1" w:styleId="KommentartextZchn">
    <w:name w:val="Kommentartext Zchn"/>
    <w:basedOn w:val="Absatz-Standardschriftart"/>
    <w:link w:val="Kommentartext"/>
    <w:uiPriority w:val="99"/>
    <w:rsid w:val="00C415AF"/>
  </w:style>
  <w:style w:type="paragraph" w:styleId="Kommentarthema">
    <w:name w:val="annotation subject"/>
    <w:basedOn w:val="Kommentartext"/>
    <w:next w:val="Kommentartext"/>
    <w:link w:val="KommentarthemaZchn"/>
    <w:uiPriority w:val="99"/>
    <w:semiHidden/>
    <w:unhideWhenUsed/>
    <w:rsid w:val="00C415AF"/>
    <w:rPr>
      <w:b/>
      <w:bCs/>
    </w:rPr>
  </w:style>
  <w:style w:type="character" w:customStyle="1" w:styleId="KommentarthemaZchn">
    <w:name w:val="Kommentarthema Zchn"/>
    <w:link w:val="Kommentarthema"/>
    <w:uiPriority w:val="99"/>
    <w:semiHidden/>
    <w:rsid w:val="00C415AF"/>
    <w:rPr>
      <w:b/>
      <w:bCs/>
    </w:rPr>
  </w:style>
  <w:style w:type="character" w:customStyle="1" w:styleId="Textkrper-ZeileneinzugZchn">
    <w:name w:val="Textkörper-Zeileneinzug Zchn"/>
    <w:link w:val="Textkrper-Zeileneinzug"/>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Standard"/>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9"/>
      </w:numPr>
      <w:autoSpaceDE w:val="0"/>
      <w:autoSpaceDN w:val="0"/>
      <w:adjustRightInd w:val="0"/>
      <w:spacing w:after="0"/>
    </w:pPr>
    <w:rPr>
      <w:lang w:eastAsia="en-GB"/>
    </w:rPr>
  </w:style>
  <w:style w:type="character" w:customStyle="1" w:styleId="FuzeileZchn">
    <w:name w:val="Fußzeile Zchn"/>
    <w:link w:val="Fuzeile"/>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basedOn w:val="HeadB21Char"/>
    <w:link w:val="S1b-Header"/>
    <w:rsid w:val="008D105B"/>
    <w:rPr>
      <w:b/>
      <w:sz w:val="28"/>
      <w:lang w:val="en-US"/>
    </w:rPr>
  </w:style>
  <w:style w:type="character" w:customStyle="1" w:styleId="Style10Char">
    <w:name w:val="Style10 Char"/>
    <w:basedOn w:val="S1b-HeaderChar"/>
    <w:link w:val="Style10"/>
    <w:rsid w:val="008D105B"/>
    <w:rPr>
      <w:b/>
      <w:sz w:val="28"/>
      <w:lang w:val="en-US"/>
    </w:rPr>
  </w:style>
  <w:style w:type="paragraph" w:styleId="berarbeitung">
    <w:name w:val="Revision"/>
    <w:hidden/>
    <w:uiPriority w:val="99"/>
    <w:semiHidden/>
    <w:rsid w:val="00F14231"/>
    <w:rPr>
      <w:lang w:val="fr-FR" w:eastAsia="fr-FR"/>
    </w:rPr>
  </w:style>
  <w:style w:type="character" w:customStyle="1" w:styleId="Style11Char">
    <w:name w:val="Style11 Char"/>
    <w:link w:val="Style11"/>
    <w:rsid w:val="008D105B"/>
    <w:rPr>
      <w:b/>
      <w:sz w:val="24"/>
      <w:lang w:val="fr-FR" w:eastAsia="fr-FR" w:bidi="ar-SA"/>
    </w:rPr>
  </w:style>
  <w:style w:type="paragraph" w:customStyle="1" w:styleId="Sub-ClauseText">
    <w:name w:val="Sub-Clause Text"/>
    <w:basedOn w:val="Standard"/>
    <w:rsid w:val="0092395D"/>
    <w:pPr>
      <w:spacing w:before="120" w:after="120"/>
      <w:jc w:val="both"/>
    </w:pPr>
    <w:rPr>
      <w:spacing w:val="-4"/>
      <w:sz w:val="24"/>
      <w:lang w:val="en-US" w:eastAsia="en-US"/>
    </w:rPr>
  </w:style>
  <w:style w:type="character" w:customStyle="1" w:styleId="TextkrperZchn">
    <w:name w:val="Textkörper Zchn"/>
    <w:link w:val="Textkrper"/>
    <w:rsid w:val="00D6017F"/>
    <w:rPr>
      <w:sz w:val="24"/>
      <w:lang w:val="es-ES_tradnl"/>
    </w:rPr>
  </w:style>
  <w:style w:type="paragraph" w:customStyle="1" w:styleId="TITRESECTION">
    <w:name w:val="TITRE SECTION"/>
    <w:next w:val="Standard"/>
    <w:uiPriority w:val="99"/>
    <w:rsid w:val="00EE4600"/>
    <w:pPr>
      <w:spacing w:after="240"/>
      <w:jc w:val="center"/>
    </w:pPr>
    <w:rPr>
      <w:rFonts w:ascii="Times New Roman Bold" w:hAnsi="Times New Roman Bold"/>
      <w:b/>
      <w:sz w:val="48"/>
      <w:lang w:val="en-US" w:eastAsia="en-US"/>
    </w:rPr>
  </w:style>
  <w:style w:type="character" w:customStyle="1" w:styleId="Qualif">
    <w:name w:val="Qualif"/>
    <w:rsid w:val="00EE4600"/>
    <w:rPr>
      <w:rFonts w:ascii="Times New Roman" w:hAnsi="Times New Roman"/>
      <w:b/>
      <w:bCs/>
      <w:sz w:val="28"/>
    </w:rPr>
  </w:style>
  <w:style w:type="paragraph" w:customStyle="1" w:styleId="SectionIVHeader0">
    <w:name w:val="Section IV. Header"/>
    <w:basedOn w:val="Standard"/>
    <w:rsid w:val="00B91AB2"/>
    <w:pPr>
      <w:spacing w:before="120" w:after="240"/>
      <w:jc w:val="center"/>
    </w:pPr>
    <w:rPr>
      <w:b/>
      <w:sz w:val="36"/>
      <w:lang w:val="en-US" w:eastAsia="en-US"/>
    </w:rPr>
  </w:style>
  <w:style w:type="paragraph" w:customStyle="1" w:styleId="SectionVIHeader">
    <w:name w:val="Section VI. Header"/>
    <w:basedOn w:val="Standard"/>
    <w:rsid w:val="00190163"/>
    <w:pPr>
      <w:spacing w:before="120" w:after="240"/>
      <w:jc w:val="center"/>
    </w:pPr>
    <w:rPr>
      <w:b/>
      <w:sz w:val="36"/>
      <w:lang w:val="en-US" w:eastAsia="en-US"/>
    </w:rPr>
  </w:style>
  <w:style w:type="paragraph" w:styleId="Inhaltsverzeichnisberschrift">
    <w:name w:val="TOC Heading"/>
    <w:basedOn w:val="berschrift1"/>
    <w:next w:val="Standard"/>
    <w:uiPriority w:val="39"/>
    <w:unhideWhenUsed/>
    <w:qFormat/>
    <w:rsid w:val="00B17357"/>
    <w:pPr>
      <w:keepNext/>
      <w:keepLines/>
      <w:spacing w:before="480" w:after="0" w:line="276" w:lineRule="auto"/>
      <w:jc w:val="left"/>
      <w:outlineLvl w:val="9"/>
    </w:pPr>
    <w:rPr>
      <w:rFonts w:ascii="Cambria" w:hAnsi="Cambria"/>
      <w:bCs/>
      <w:color w:val="365F91"/>
      <w:kern w:val="0"/>
      <w:sz w:val="28"/>
      <w:szCs w:val="28"/>
    </w:rPr>
  </w:style>
  <w:style w:type="paragraph" w:customStyle="1" w:styleId="berschriftVXI">
    <w:name w:val="Überschrift VXI"/>
    <w:basedOn w:val="Standard"/>
    <w:link w:val="berschriftVXIZchn"/>
    <w:qFormat/>
    <w:rsid w:val="001223E6"/>
    <w:pPr>
      <w:suppressAutoHyphens/>
      <w:spacing w:after="360"/>
      <w:jc w:val="center"/>
      <w:outlineLvl w:val="0"/>
    </w:pPr>
    <w:rPr>
      <w:rFonts w:ascii="Times New Roman Bold" w:hAnsi="Times New Roman Bold"/>
      <w:b/>
      <w:noProof/>
      <w:color w:val="FF0000"/>
      <w:sz w:val="36"/>
      <w:lang w:val="en-GB" w:eastAsia="en-US"/>
    </w:rPr>
  </w:style>
  <w:style w:type="character" w:customStyle="1" w:styleId="berschriftVXIZchn">
    <w:name w:val="Überschrift VXI Zchn"/>
    <w:link w:val="berschriftVXI"/>
    <w:rsid w:val="001223E6"/>
    <w:rPr>
      <w:rFonts w:ascii="Times New Roman Bold" w:hAnsi="Times New Roman Bold"/>
      <w:b/>
      <w:noProof/>
      <w:color w:val="FF0000"/>
      <w:sz w:val="36"/>
      <w:lang w:val="en-GB" w:eastAsia="en-US"/>
    </w:rPr>
  </w:style>
  <w:style w:type="paragraph" w:styleId="Endnotentext">
    <w:name w:val="endnote text"/>
    <w:basedOn w:val="Standard"/>
    <w:link w:val="EndnotentextZchn"/>
    <w:uiPriority w:val="99"/>
    <w:semiHidden/>
    <w:unhideWhenUsed/>
    <w:rsid w:val="000F7ACF"/>
  </w:style>
  <w:style w:type="character" w:customStyle="1" w:styleId="EndnotentextZchn">
    <w:name w:val="Endnotentext Zchn"/>
    <w:link w:val="Endnotentext"/>
    <w:uiPriority w:val="99"/>
    <w:semiHidden/>
    <w:rsid w:val="000F7ACF"/>
    <w:rPr>
      <w:lang w:val="fr-FR" w:eastAsia="fr-FR"/>
    </w:rPr>
  </w:style>
  <w:style w:type="character" w:styleId="Endnotenzeichen">
    <w:name w:val="endnote reference"/>
    <w:uiPriority w:val="99"/>
    <w:semiHidden/>
    <w:unhideWhenUsed/>
    <w:rsid w:val="000F7ACF"/>
    <w:rPr>
      <w:vertAlign w:val="superscript"/>
    </w:rPr>
  </w:style>
  <w:style w:type="paragraph" w:customStyle="1" w:styleId="SectionIII-Content">
    <w:name w:val="Section III-Content"/>
    <w:basedOn w:val="Standard"/>
    <w:link w:val="SectionIII-ContentZchn"/>
    <w:qFormat/>
    <w:rsid w:val="007E36EA"/>
    <w:pPr>
      <w:spacing w:after="240"/>
      <w:ind w:left="567" w:hanging="567"/>
    </w:pPr>
    <w:rPr>
      <w:rFonts w:ascii="Arial" w:hAnsi="Arial" w:cs="Arial"/>
      <w:b/>
      <w:bCs/>
      <w:noProof/>
      <w:sz w:val="28"/>
      <w:lang w:val="en-GB" w:eastAsia="en-US"/>
    </w:rPr>
  </w:style>
  <w:style w:type="character" w:customStyle="1" w:styleId="SectionIII-ContentZchn">
    <w:name w:val="Section III-Content Zchn"/>
    <w:link w:val="SectionIII-Content"/>
    <w:rsid w:val="007E36EA"/>
    <w:rPr>
      <w:rFonts w:ascii="Arial" w:hAnsi="Arial" w:cs="Arial"/>
      <w:b/>
      <w:bCs/>
      <w:noProof/>
      <w:sz w:val="28"/>
      <w:lang w:val="en-GB" w:eastAsia="en-US"/>
    </w:rPr>
  </w:style>
  <w:style w:type="character" w:customStyle="1" w:styleId="FootnoteCharacters">
    <w:name w:val="Footnote Characters"/>
    <w:rsid w:val="00217AF8"/>
    <w:rPr>
      <w:vertAlign w:val="superscript"/>
    </w:rPr>
  </w:style>
  <w:style w:type="character" w:customStyle="1" w:styleId="Funotenzeichen1">
    <w:name w:val="Fußnotenzeichen1"/>
    <w:rsid w:val="00217AF8"/>
    <w:rPr>
      <w:vertAlign w:val="superscript"/>
    </w:rPr>
  </w:style>
  <w:style w:type="paragraph" w:customStyle="1" w:styleId="Funotentext1">
    <w:name w:val="Fußnotentext1"/>
    <w:basedOn w:val="Standard"/>
    <w:rsid w:val="00217AF8"/>
    <w:pPr>
      <w:suppressAutoHyphens/>
      <w:jc w:val="both"/>
    </w:pPr>
    <w:rPr>
      <w:lang w:val="fr-FR" w:eastAsia="zh-CN"/>
    </w:rPr>
  </w:style>
  <w:style w:type="paragraph" w:customStyle="1" w:styleId="SectionVll-Sub">
    <w:name w:val="Section Vll-Sub"/>
    <w:basedOn w:val="Sub-ClauseText"/>
    <w:rsid w:val="00A6347D"/>
    <w:pPr>
      <w:numPr>
        <w:numId w:val="124"/>
      </w:numPr>
      <w:suppressAutoHyphens/>
      <w:spacing w:before="240" w:after="360"/>
      <w:jc w:val="center"/>
    </w:pPr>
    <w:rPr>
      <w:rFonts w:ascii="Arial" w:hAnsi="Arial" w:cs="Arial"/>
      <w:b/>
      <w:sz w:val="36"/>
      <w:szCs w:val="36"/>
      <w:lang w:val="es-ES" w:eastAsia="zh-CN"/>
    </w:rPr>
  </w:style>
  <w:style w:type="character" w:customStyle="1" w:styleId="ListenabsatzZchn">
    <w:name w:val="Listenabsatz Zchn"/>
    <w:aliases w:val="Citation List Zchn,본문(내용) Zchn,List Paragraph (numbered (a)) Zchn,Colorful List - Accent 11 Zchn"/>
    <w:link w:val="Listenabsatz"/>
    <w:uiPriority w:val="99"/>
    <w:rsid w:val="006845DA"/>
    <w:rPr>
      <w:sz w:val="24"/>
      <w:lang w:val="es-ES_tradnl" w:eastAsia="fr-FR"/>
    </w:rPr>
  </w:style>
  <w:style w:type="paragraph" w:customStyle="1" w:styleId="SectionlV-Sub">
    <w:name w:val="Section lV - Sub"/>
    <w:basedOn w:val="Standard"/>
    <w:qFormat/>
    <w:rsid w:val="007353B1"/>
    <w:pPr>
      <w:spacing w:after="360"/>
      <w:jc w:val="center"/>
    </w:pPr>
    <w:rPr>
      <w:rFonts w:ascii="Arial" w:hAnsi="Arial" w:cs="Arial"/>
      <w:b/>
      <w:noProof/>
      <w:sz w:val="36"/>
      <w:lang w:val="en-GB" w:eastAsia="en-US"/>
    </w:rPr>
  </w:style>
  <w:style w:type="character" w:customStyle="1" w:styleId="BesuchterHyperlink">
    <w:name w:val="BesuchterHyperlink"/>
    <w:uiPriority w:val="99"/>
    <w:semiHidden/>
    <w:unhideWhenUsed/>
    <w:rsid w:val="006042BB"/>
    <w:rPr>
      <w:color w:val="954F72"/>
      <w:u w:val="single"/>
    </w:rPr>
  </w:style>
  <w:style w:type="paragraph" w:customStyle="1" w:styleId="Header1">
    <w:name w:val="Header1"/>
    <w:basedOn w:val="Standard"/>
    <w:rsid w:val="00F26AF0"/>
    <w:pPr>
      <w:widowControl w:val="0"/>
      <w:autoSpaceDE w:val="0"/>
      <w:autoSpaceDN w:val="0"/>
      <w:spacing w:before="240" w:after="480"/>
      <w:jc w:val="center"/>
    </w:pPr>
    <w:rPr>
      <w:b/>
      <w:bCs/>
      <w:spacing w:val="4"/>
      <w:sz w:val="44"/>
      <w:szCs w:val="4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3.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header" Target="header19.xml"/><Relationship Id="rId63" Type="http://schemas.openxmlformats.org/officeDocument/2006/relationships/footer" Target="footer26.xml"/><Relationship Id="rId68" Type="http://schemas.openxmlformats.org/officeDocument/2006/relationships/footer" Target="footer30.xml"/><Relationship Id="rId84" Type="http://schemas.openxmlformats.org/officeDocument/2006/relationships/header" Target="header37.xml"/><Relationship Id="rId89" Type="http://schemas.openxmlformats.org/officeDocument/2006/relationships/header" Target="header40.xml"/><Relationship Id="rId112" Type="http://schemas.openxmlformats.org/officeDocument/2006/relationships/header" Target="header51.xml"/><Relationship Id="rId16" Type="http://schemas.openxmlformats.org/officeDocument/2006/relationships/footer" Target="footer5.xml"/><Relationship Id="rId107" Type="http://schemas.openxmlformats.org/officeDocument/2006/relationships/footer" Target="footer49.xml"/><Relationship Id="rId11" Type="http://schemas.openxmlformats.org/officeDocument/2006/relationships/footer" Target="footer2.xml"/><Relationship Id="rId32" Type="http://schemas.openxmlformats.org/officeDocument/2006/relationships/header" Target="header14.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footer" Target="footer23.xml"/><Relationship Id="rId74" Type="http://schemas.openxmlformats.org/officeDocument/2006/relationships/footer" Target="footer33.xml"/><Relationship Id="rId79" Type="http://schemas.openxmlformats.org/officeDocument/2006/relationships/header" Target="header34.xml"/><Relationship Id="rId102" Type="http://schemas.openxmlformats.org/officeDocument/2006/relationships/header" Target="header46.xml"/><Relationship Id="rId123" Type="http://schemas.openxmlformats.org/officeDocument/2006/relationships/footer" Target="footer56.xml"/><Relationship Id="rId128" Type="http://schemas.openxmlformats.org/officeDocument/2006/relationships/header" Target="header58.xml"/><Relationship Id="rId5" Type="http://schemas.openxmlformats.org/officeDocument/2006/relationships/webSettings" Target="webSettings.xml"/><Relationship Id="rId90" Type="http://schemas.openxmlformats.org/officeDocument/2006/relationships/footer" Target="footer40.xml"/><Relationship Id="rId95" Type="http://schemas.openxmlformats.org/officeDocument/2006/relationships/footer" Target="footer4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footer" Target="footer31.xml"/><Relationship Id="rId77" Type="http://schemas.openxmlformats.org/officeDocument/2006/relationships/footer" Target="footer34.xml"/><Relationship Id="rId100" Type="http://schemas.openxmlformats.org/officeDocument/2006/relationships/header" Target="header45.xml"/><Relationship Id="rId105" Type="http://schemas.openxmlformats.org/officeDocument/2006/relationships/footer" Target="footer48.xml"/><Relationship Id="rId113" Type="http://schemas.openxmlformats.org/officeDocument/2006/relationships/footer" Target="footer52.xml"/><Relationship Id="rId118" Type="http://schemas.openxmlformats.org/officeDocument/2006/relationships/footer" Target="footer53.xml"/><Relationship Id="rId126" Type="http://schemas.openxmlformats.org/officeDocument/2006/relationships/footer" Target="footer57.xml"/><Relationship Id="rId8" Type="http://schemas.openxmlformats.org/officeDocument/2006/relationships/header" Target="header1.xml"/><Relationship Id="rId51" Type="http://schemas.openxmlformats.org/officeDocument/2006/relationships/hyperlink" Target="http://www.worldbank.org/debarr" TargetMode="External"/><Relationship Id="rId72" Type="http://schemas.openxmlformats.org/officeDocument/2006/relationships/footer" Target="footer32.xml"/><Relationship Id="rId80" Type="http://schemas.openxmlformats.org/officeDocument/2006/relationships/header" Target="header35.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footer" Target="footer44.xml"/><Relationship Id="rId121" Type="http://schemas.openxmlformats.org/officeDocument/2006/relationships/header" Target="header5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28.xml"/><Relationship Id="rId103" Type="http://schemas.openxmlformats.org/officeDocument/2006/relationships/header" Target="header47.xml"/><Relationship Id="rId108" Type="http://schemas.openxmlformats.org/officeDocument/2006/relationships/header" Target="header49.xml"/><Relationship Id="rId116" Type="http://schemas.openxmlformats.org/officeDocument/2006/relationships/header" Target="header52.xml"/><Relationship Id="rId124" Type="http://schemas.openxmlformats.org/officeDocument/2006/relationships/header" Target="header56.xml"/><Relationship Id="rId129" Type="http://schemas.openxmlformats.org/officeDocument/2006/relationships/footer" Target="footer5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header" Target="header29.xml"/><Relationship Id="rId75" Type="http://schemas.openxmlformats.org/officeDocument/2006/relationships/header" Target="header32.xml"/><Relationship Id="rId83" Type="http://schemas.openxmlformats.org/officeDocument/2006/relationships/footer" Target="footer37.xml"/><Relationship Id="rId88" Type="http://schemas.openxmlformats.org/officeDocument/2006/relationships/header" Target="header39.xml"/><Relationship Id="rId91" Type="http://schemas.openxmlformats.org/officeDocument/2006/relationships/footer" Target="footer41.xml"/><Relationship Id="rId96" Type="http://schemas.openxmlformats.org/officeDocument/2006/relationships/header" Target="head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footer" Target="footer20.xml"/><Relationship Id="rId57" Type="http://schemas.openxmlformats.org/officeDocument/2006/relationships/header" Target="header25.xml"/><Relationship Id="rId106" Type="http://schemas.openxmlformats.org/officeDocument/2006/relationships/header" Target="header48.xml"/><Relationship Id="rId114" Type="http://schemas.openxmlformats.org/officeDocument/2006/relationships/image" Target="media/image2.wmf"/><Relationship Id="rId119" Type="http://schemas.openxmlformats.org/officeDocument/2006/relationships/footer" Target="footer54.xml"/><Relationship Id="rId127" Type="http://schemas.openxmlformats.org/officeDocument/2006/relationships/footer" Target="footer58.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7.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1.xml"/><Relationship Id="rId78" Type="http://schemas.openxmlformats.org/officeDocument/2006/relationships/footer" Target="footer35.xml"/><Relationship Id="rId81" Type="http://schemas.openxmlformats.org/officeDocument/2006/relationships/header" Target="header36.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footer" Target="footer55.xm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1.wmf"/><Relationship Id="rId109" Type="http://schemas.openxmlformats.org/officeDocument/2006/relationships/header" Target="header50.xml"/><Relationship Id="rId34" Type="http://schemas.openxmlformats.org/officeDocument/2006/relationships/footer" Target="foot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7.xml"/><Relationship Id="rId120" Type="http://schemas.openxmlformats.org/officeDocument/2006/relationships/header" Target="header54.xml"/><Relationship Id="rId125" Type="http://schemas.openxmlformats.org/officeDocument/2006/relationships/header" Target="header57.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footer" Target="footer8.xml"/><Relationship Id="rId40" Type="http://schemas.openxmlformats.org/officeDocument/2006/relationships/oleObject" Target="embeddings/oleObject1.bin"/><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39.xml"/><Relationship Id="rId110" Type="http://schemas.openxmlformats.org/officeDocument/2006/relationships/footer" Target="footer50.xml"/><Relationship Id="rId115" Type="http://schemas.openxmlformats.org/officeDocument/2006/relationships/oleObject" Target="embeddings/oleObject2.bin"/><Relationship Id="rId131" Type="http://schemas.openxmlformats.org/officeDocument/2006/relationships/theme" Target="theme/theme1.xml"/><Relationship Id="rId61" Type="http://schemas.openxmlformats.org/officeDocument/2006/relationships/footer" Target="footer24.xml"/><Relationship Id="rId82" Type="http://schemas.openxmlformats.org/officeDocument/2006/relationships/footer" Target="footer3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5C31-7705-4F00-A91E-CDDCBA5C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36846</Words>
  <Characters>232131</Characters>
  <Application>Microsoft Office Word</Application>
  <DocSecurity>4</DocSecurity>
  <Lines>1934</Lines>
  <Paragraphs>536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AGENCE FRANÇAISE DE DÉVELOPPEMENT</vt:lpstr>
      <vt:lpstr>AGENCE FRANÇAISE DE DÉVELOPPEMENT</vt:lpstr>
    </vt:vector>
  </TitlesOfParts>
  <Company>KfW Bankengruppe</Company>
  <LinksUpToDate>false</LinksUpToDate>
  <CharactersWithSpaces>268441</CharactersWithSpaces>
  <SharedDoc>false</SharedDoc>
  <HLinks>
    <vt:vector size="738" baseType="variant">
      <vt:variant>
        <vt:i4>1376307</vt:i4>
      </vt:variant>
      <vt:variant>
        <vt:i4>755</vt:i4>
      </vt:variant>
      <vt:variant>
        <vt:i4>0</vt:i4>
      </vt:variant>
      <vt:variant>
        <vt:i4>5</vt:i4>
      </vt:variant>
      <vt:variant>
        <vt:lpwstr/>
      </vt:variant>
      <vt:variant>
        <vt:lpwstr>_Toc523752058</vt:lpwstr>
      </vt:variant>
      <vt:variant>
        <vt:i4>1376307</vt:i4>
      </vt:variant>
      <vt:variant>
        <vt:i4>749</vt:i4>
      </vt:variant>
      <vt:variant>
        <vt:i4>0</vt:i4>
      </vt:variant>
      <vt:variant>
        <vt:i4>5</vt:i4>
      </vt:variant>
      <vt:variant>
        <vt:lpwstr/>
      </vt:variant>
      <vt:variant>
        <vt:lpwstr>_Toc523752057</vt:lpwstr>
      </vt:variant>
      <vt:variant>
        <vt:i4>1376307</vt:i4>
      </vt:variant>
      <vt:variant>
        <vt:i4>743</vt:i4>
      </vt:variant>
      <vt:variant>
        <vt:i4>0</vt:i4>
      </vt:variant>
      <vt:variant>
        <vt:i4>5</vt:i4>
      </vt:variant>
      <vt:variant>
        <vt:lpwstr/>
      </vt:variant>
      <vt:variant>
        <vt:lpwstr>_Toc523752056</vt:lpwstr>
      </vt:variant>
      <vt:variant>
        <vt:i4>1376307</vt:i4>
      </vt:variant>
      <vt:variant>
        <vt:i4>737</vt:i4>
      </vt:variant>
      <vt:variant>
        <vt:i4>0</vt:i4>
      </vt:variant>
      <vt:variant>
        <vt:i4>5</vt:i4>
      </vt:variant>
      <vt:variant>
        <vt:lpwstr/>
      </vt:variant>
      <vt:variant>
        <vt:lpwstr>_Toc523752055</vt:lpwstr>
      </vt:variant>
      <vt:variant>
        <vt:i4>1310771</vt:i4>
      </vt:variant>
      <vt:variant>
        <vt:i4>725</vt:i4>
      </vt:variant>
      <vt:variant>
        <vt:i4>0</vt:i4>
      </vt:variant>
      <vt:variant>
        <vt:i4>5</vt:i4>
      </vt:variant>
      <vt:variant>
        <vt:lpwstr/>
      </vt:variant>
      <vt:variant>
        <vt:lpwstr>_Toc523752043</vt:lpwstr>
      </vt:variant>
      <vt:variant>
        <vt:i4>1310771</vt:i4>
      </vt:variant>
      <vt:variant>
        <vt:i4>719</vt:i4>
      </vt:variant>
      <vt:variant>
        <vt:i4>0</vt:i4>
      </vt:variant>
      <vt:variant>
        <vt:i4>5</vt:i4>
      </vt:variant>
      <vt:variant>
        <vt:lpwstr/>
      </vt:variant>
      <vt:variant>
        <vt:lpwstr>_Toc523752042</vt:lpwstr>
      </vt:variant>
      <vt:variant>
        <vt:i4>1310771</vt:i4>
      </vt:variant>
      <vt:variant>
        <vt:i4>713</vt:i4>
      </vt:variant>
      <vt:variant>
        <vt:i4>0</vt:i4>
      </vt:variant>
      <vt:variant>
        <vt:i4>5</vt:i4>
      </vt:variant>
      <vt:variant>
        <vt:lpwstr/>
      </vt:variant>
      <vt:variant>
        <vt:lpwstr>_Toc523752041</vt:lpwstr>
      </vt:variant>
      <vt:variant>
        <vt:i4>1310771</vt:i4>
      </vt:variant>
      <vt:variant>
        <vt:i4>707</vt:i4>
      </vt:variant>
      <vt:variant>
        <vt:i4>0</vt:i4>
      </vt:variant>
      <vt:variant>
        <vt:i4>5</vt:i4>
      </vt:variant>
      <vt:variant>
        <vt:lpwstr/>
      </vt:variant>
      <vt:variant>
        <vt:lpwstr>_Toc523752040</vt:lpwstr>
      </vt:variant>
      <vt:variant>
        <vt:i4>1245235</vt:i4>
      </vt:variant>
      <vt:variant>
        <vt:i4>701</vt:i4>
      </vt:variant>
      <vt:variant>
        <vt:i4>0</vt:i4>
      </vt:variant>
      <vt:variant>
        <vt:i4>5</vt:i4>
      </vt:variant>
      <vt:variant>
        <vt:lpwstr/>
      </vt:variant>
      <vt:variant>
        <vt:lpwstr>_Toc523752039</vt:lpwstr>
      </vt:variant>
      <vt:variant>
        <vt:i4>1245235</vt:i4>
      </vt:variant>
      <vt:variant>
        <vt:i4>695</vt:i4>
      </vt:variant>
      <vt:variant>
        <vt:i4>0</vt:i4>
      </vt:variant>
      <vt:variant>
        <vt:i4>5</vt:i4>
      </vt:variant>
      <vt:variant>
        <vt:lpwstr/>
      </vt:variant>
      <vt:variant>
        <vt:lpwstr>_Toc523752038</vt:lpwstr>
      </vt:variant>
      <vt:variant>
        <vt:i4>1245235</vt:i4>
      </vt:variant>
      <vt:variant>
        <vt:i4>689</vt:i4>
      </vt:variant>
      <vt:variant>
        <vt:i4>0</vt:i4>
      </vt:variant>
      <vt:variant>
        <vt:i4>5</vt:i4>
      </vt:variant>
      <vt:variant>
        <vt:lpwstr/>
      </vt:variant>
      <vt:variant>
        <vt:lpwstr>_Toc523752037</vt:lpwstr>
      </vt:variant>
      <vt:variant>
        <vt:i4>1245235</vt:i4>
      </vt:variant>
      <vt:variant>
        <vt:i4>683</vt:i4>
      </vt:variant>
      <vt:variant>
        <vt:i4>0</vt:i4>
      </vt:variant>
      <vt:variant>
        <vt:i4>5</vt:i4>
      </vt:variant>
      <vt:variant>
        <vt:lpwstr/>
      </vt:variant>
      <vt:variant>
        <vt:lpwstr>_Toc523752036</vt:lpwstr>
      </vt:variant>
      <vt:variant>
        <vt:i4>1245235</vt:i4>
      </vt:variant>
      <vt:variant>
        <vt:i4>677</vt:i4>
      </vt:variant>
      <vt:variant>
        <vt:i4>0</vt:i4>
      </vt:variant>
      <vt:variant>
        <vt:i4>5</vt:i4>
      </vt:variant>
      <vt:variant>
        <vt:lpwstr/>
      </vt:variant>
      <vt:variant>
        <vt:lpwstr>_Toc523752035</vt:lpwstr>
      </vt:variant>
      <vt:variant>
        <vt:i4>1245235</vt:i4>
      </vt:variant>
      <vt:variant>
        <vt:i4>671</vt:i4>
      </vt:variant>
      <vt:variant>
        <vt:i4>0</vt:i4>
      </vt:variant>
      <vt:variant>
        <vt:i4>5</vt:i4>
      </vt:variant>
      <vt:variant>
        <vt:lpwstr/>
      </vt:variant>
      <vt:variant>
        <vt:lpwstr>_Toc523752034</vt:lpwstr>
      </vt:variant>
      <vt:variant>
        <vt:i4>1245235</vt:i4>
      </vt:variant>
      <vt:variant>
        <vt:i4>665</vt:i4>
      </vt:variant>
      <vt:variant>
        <vt:i4>0</vt:i4>
      </vt:variant>
      <vt:variant>
        <vt:i4>5</vt:i4>
      </vt:variant>
      <vt:variant>
        <vt:lpwstr/>
      </vt:variant>
      <vt:variant>
        <vt:lpwstr>_Toc523752033</vt:lpwstr>
      </vt:variant>
      <vt:variant>
        <vt:i4>1245235</vt:i4>
      </vt:variant>
      <vt:variant>
        <vt:i4>659</vt:i4>
      </vt:variant>
      <vt:variant>
        <vt:i4>0</vt:i4>
      </vt:variant>
      <vt:variant>
        <vt:i4>5</vt:i4>
      </vt:variant>
      <vt:variant>
        <vt:lpwstr/>
      </vt:variant>
      <vt:variant>
        <vt:lpwstr>_Toc523752032</vt:lpwstr>
      </vt:variant>
      <vt:variant>
        <vt:i4>1245235</vt:i4>
      </vt:variant>
      <vt:variant>
        <vt:i4>653</vt:i4>
      </vt:variant>
      <vt:variant>
        <vt:i4>0</vt:i4>
      </vt:variant>
      <vt:variant>
        <vt:i4>5</vt:i4>
      </vt:variant>
      <vt:variant>
        <vt:lpwstr/>
      </vt:variant>
      <vt:variant>
        <vt:lpwstr>_Toc523752031</vt:lpwstr>
      </vt:variant>
      <vt:variant>
        <vt:i4>1245235</vt:i4>
      </vt:variant>
      <vt:variant>
        <vt:i4>647</vt:i4>
      </vt:variant>
      <vt:variant>
        <vt:i4>0</vt:i4>
      </vt:variant>
      <vt:variant>
        <vt:i4>5</vt:i4>
      </vt:variant>
      <vt:variant>
        <vt:lpwstr/>
      </vt:variant>
      <vt:variant>
        <vt:lpwstr>_Toc523752030</vt:lpwstr>
      </vt:variant>
      <vt:variant>
        <vt:i4>1179699</vt:i4>
      </vt:variant>
      <vt:variant>
        <vt:i4>641</vt:i4>
      </vt:variant>
      <vt:variant>
        <vt:i4>0</vt:i4>
      </vt:variant>
      <vt:variant>
        <vt:i4>5</vt:i4>
      </vt:variant>
      <vt:variant>
        <vt:lpwstr/>
      </vt:variant>
      <vt:variant>
        <vt:lpwstr>_Toc523752029</vt:lpwstr>
      </vt:variant>
      <vt:variant>
        <vt:i4>1179699</vt:i4>
      </vt:variant>
      <vt:variant>
        <vt:i4>635</vt:i4>
      </vt:variant>
      <vt:variant>
        <vt:i4>0</vt:i4>
      </vt:variant>
      <vt:variant>
        <vt:i4>5</vt:i4>
      </vt:variant>
      <vt:variant>
        <vt:lpwstr/>
      </vt:variant>
      <vt:variant>
        <vt:lpwstr>_Toc523752028</vt:lpwstr>
      </vt:variant>
      <vt:variant>
        <vt:i4>1179699</vt:i4>
      </vt:variant>
      <vt:variant>
        <vt:i4>629</vt:i4>
      </vt:variant>
      <vt:variant>
        <vt:i4>0</vt:i4>
      </vt:variant>
      <vt:variant>
        <vt:i4>5</vt:i4>
      </vt:variant>
      <vt:variant>
        <vt:lpwstr/>
      </vt:variant>
      <vt:variant>
        <vt:lpwstr>_Toc523752027</vt:lpwstr>
      </vt:variant>
      <vt:variant>
        <vt:i4>1179699</vt:i4>
      </vt:variant>
      <vt:variant>
        <vt:i4>623</vt:i4>
      </vt:variant>
      <vt:variant>
        <vt:i4>0</vt:i4>
      </vt:variant>
      <vt:variant>
        <vt:i4>5</vt:i4>
      </vt:variant>
      <vt:variant>
        <vt:lpwstr/>
      </vt:variant>
      <vt:variant>
        <vt:lpwstr>_Toc523752026</vt:lpwstr>
      </vt:variant>
      <vt:variant>
        <vt:i4>1179699</vt:i4>
      </vt:variant>
      <vt:variant>
        <vt:i4>617</vt:i4>
      </vt:variant>
      <vt:variant>
        <vt:i4>0</vt:i4>
      </vt:variant>
      <vt:variant>
        <vt:i4>5</vt:i4>
      </vt:variant>
      <vt:variant>
        <vt:lpwstr/>
      </vt:variant>
      <vt:variant>
        <vt:lpwstr>_Toc523752025</vt:lpwstr>
      </vt:variant>
      <vt:variant>
        <vt:i4>1179699</vt:i4>
      </vt:variant>
      <vt:variant>
        <vt:i4>611</vt:i4>
      </vt:variant>
      <vt:variant>
        <vt:i4>0</vt:i4>
      </vt:variant>
      <vt:variant>
        <vt:i4>5</vt:i4>
      </vt:variant>
      <vt:variant>
        <vt:lpwstr/>
      </vt:variant>
      <vt:variant>
        <vt:lpwstr>_Toc523752024</vt:lpwstr>
      </vt:variant>
      <vt:variant>
        <vt:i4>1179699</vt:i4>
      </vt:variant>
      <vt:variant>
        <vt:i4>605</vt:i4>
      </vt:variant>
      <vt:variant>
        <vt:i4>0</vt:i4>
      </vt:variant>
      <vt:variant>
        <vt:i4>5</vt:i4>
      </vt:variant>
      <vt:variant>
        <vt:lpwstr/>
      </vt:variant>
      <vt:variant>
        <vt:lpwstr>_Toc523752023</vt:lpwstr>
      </vt:variant>
      <vt:variant>
        <vt:i4>1179699</vt:i4>
      </vt:variant>
      <vt:variant>
        <vt:i4>599</vt:i4>
      </vt:variant>
      <vt:variant>
        <vt:i4>0</vt:i4>
      </vt:variant>
      <vt:variant>
        <vt:i4>5</vt:i4>
      </vt:variant>
      <vt:variant>
        <vt:lpwstr/>
      </vt:variant>
      <vt:variant>
        <vt:lpwstr>_Toc523752022</vt:lpwstr>
      </vt:variant>
      <vt:variant>
        <vt:i4>1179699</vt:i4>
      </vt:variant>
      <vt:variant>
        <vt:i4>593</vt:i4>
      </vt:variant>
      <vt:variant>
        <vt:i4>0</vt:i4>
      </vt:variant>
      <vt:variant>
        <vt:i4>5</vt:i4>
      </vt:variant>
      <vt:variant>
        <vt:lpwstr/>
      </vt:variant>
      <vt:variant>
        <vt:lpwstr>_Toc523752021</vt:lpwstr>
      </vt:variant>
      <vt:variant>
        <vt:i4>1179699</vt:i4>
      </vt:variant>
      <vt:variant>
        <vt:i4>587</vt:i4>
      </vt:variant>
      <vt:variant>
        <vt:i4>0</vt:i4>
      </vt:variant>
      <vt:variant>
        <vt:i4>5</vt:i4>
      </vt:variant>
      <vt:variant>
        <vt:lpwstr/>
      </vt:variant>
      <vt:variant>
        <vt:lpwstr>_Toc523752020</vt:lpwstr>
      </vt:variant>
      <vt:variant>
        <vt:i4>1114163</vt:i4>
      </vt:variant>
      <vt:variant>
        <vt:i4>581</vt:i4>
      </vt:variant>
      <vt:variant>
        <vt:i4>0</vt:i4>
      </vt:variant>
      <vt:variant>
        <vt:i4>5</vt:i4>
      </vt:variant>
      <vt:variant>
        <vt:lpwstr/>
      </vt:variant>
      <vt:variant>
        <vt:lpwstr>_Toc523752019</vt:lpwstr>
      </vt:variant>
      <vt:variant>
        <vt:i4>1114163</vt:i4>
      </vt:variant>
      <vt:variant>
        <vt:i4>575</vt:i4>
      </vt:variant>
      <vt:variant>
        <vt:i4>0</vt:i4>
      </vt:variant>
      <vt:variant>
        <vt:i4>5</vt:i4>
      </vt:variant>
      <vt:variant>
        <vt:lpwstr/>
      </vt:variant>
      <vt:variant>
        <vt:lpwstr>_Toc523752018</vt:lpwstr>
      </vt:variant>
      <vt:variant>
        <vt:i4>1114163</vt:i4>
      </vt:variant>
      <vt:variant>
        <vt:i4>569</vt:i4>
      </vt:variant>
      <vt:variant>
        <vt:i4>0</vt:i4>
      </vt:variant>
      <vt:variant>
        <vt:i4>5</vt:i4>
      </vt:variant>
      <vt:variant>
        <vt:lpwstr/>
      </vt:variant>
      <vt:variant>
        <vt:lpwstr>_Toc523752017</vt:lpwstr>
      </vt:variant>
      <vt:variant>
        <vt:i4>1114163</vt:i4>
      </vt:variant>
      <vt:variant>
        <vt:i4>563</vt:i4>
      </vt:variant>
      <vt:variant>
        <vt:i4>0</vt:i4>
      </vt:variant>
      <vt:variant>
        <vt:i4>5</vt:i4>
      </vt:variant>
      <vt:variant>
        <vt:lpwstr/>
      </vt:variant>
      <vt:variant>
        <vt:lpwstr>_Toc523752016</vt:lpwstr>
      </vt:variant>
      <vt:variant>
        <vt:i4>1114163</vt:i4>
      </vt:variant>
      <vt:variant>
        <vt:i4>557</vt:i4>
      </vt:variant>
      <vt:variant>
        <vt:i4>0</vt:i4>
      </vt:variant>
      <vt:variant>
        <vt:i4>5</vt:i4>
      </vt:variant>
      <vt:variant>
        <vt:lpwstr/>
      </vt:variant>
      <vt:variant>
        <vt:lpwstr>_Toc523752015</vt:lpwstr>
      </vt:variant>
      <vt:variant>
        <vt:i4>1114163</vt:i4>
      </vt:variant>
      <vt:variant>
        <vt:i4>551</vt:i4>
      </vt:variant>
      <vt:variant>
        <vt:i4>0</vt:i4>
      </vt:variant>
      <vt:variant>
        <vt:i4>5</vt:i4>
      </vt:variant>
      <vt:variant>
        <vt:lpwstr/>
      </vt:variant>
      <vt:variant>
        <vt:lpwstr>_Toc523752014</vt:lpwstr>
      </vt:variant>
      <vt:variant>
        <vt:i4>1114163</vt:i4>
      </vt:variant>
      <vt:variant>
        <vt:i4>545</vt:i4>
      </vt:variant>
      <vt:variant>
        <vt:i4>0</vt:i4>
      </vt:variant>
      <vt:variant>
        <vt:i4>5</vt:i4>
      </vt:variant>
      <vt:variant>
        <vt:lpwstr/>
      </vt:variant>
      <vt:variant>
        <vt:lpwstr>_Toc523752013</vt:lpwstr>
      </vt:variant>
      <vt:variant>
        <vt:i4>1114163</vt:i4>
      </vt:variant>
      <vt:variant>
        <vt:i4>539</vt:i4>
      </vt:variant>
      <vt:variant>
        <vt:i4>0</vt:i4>
      </vt:variant>
      <vt:variant>
        <vt:i4>5</vt:i4>
      </vt:variant>
      <vt:variant>
        <vt:lpwstr/>
      </vt:variant>
      <vt:variant>
        <vt:lpwstr>_Toc523752012</vt:lpwstr>
      </vt:variant>
      <vt:variant>
        <vt:i4>1114163</vt:i4>
      </vt:variant>
      <vt:variant>
        <vt:i4>533</vt:i4>
      </vt:variant>
      <vt:variant>
        <vt:i4>0</vt:i4>
      </vt:variant>
      <vt:variant>
        <vt:i4>5</vt:i4>
      </vt:variant>
      <vt:variant>
        <vt:lpwstr/>
      </vt:variant>
      <vt:variant>
        <vt:lpwstr>_Toc523752011</vt:lpwstr>
      </vt:variant>
      <vt:variant>
        <vt:i4>1114163</vt:i4>
      </vt:variant>
      <vt:variant>
        <vt:i4>527</vt:i4>
      </vt:variant>
      <vt:variant>
        <vt:i4>0</vt:i4>
      </vt:variant>
      <vt:variant>
        <vt:i4>5</vt:i4>
      </vt:variant>
      <vt:variant>
        <vt:lpwstr/>
      </vt:variant>
      <vt:variant>
        <vt:lpwstr>_Toc523752010</vt:lpwstr>
      </vt:variant>
      <vt:variant>
        <vt:i4>1048627</vt:i4>
      </vt:variant>
      <vt:variant>
        <vt:i4>521</vt:i4>
      </vt:variant>
      <vt:variant>
        <vt:i4>0</vt:i4>
      </vt:variant>
      <vt:variant>
        <vt:i4>5</vt:i4>
      </vt:variant>
      <vt:variant>
        <vt:lpwstr/>
      </vt:variant>
      <vt:variant>
        <vt:lpwstr>_Toc523752009</vt:lpwstr>
      </vt:variant>
      <vt:variant>
        <vt:i4>1048627</vt:i4>
      </vt:variant>
      <vt:variant>
        <vt:i4>515</vt:i4>
      </vt:variant>
      <vt:variant>
        <vt:i4>0</vt:i4>
      </vt:variant>
      <vt:variant>
        <vt:i4>5</vt:i4>
      </vt:variant>
      <vt:variant>
        <vt:lpwstr/>
      </vt:variant>
      <vt:variant>
        <vt:lpwstr>_Toc523752008</vt:lpwstr>
      </vt:variant>
      <vt:variant>
        <vt:i4>1703994</vt:i4>
      </vt:variant>
      <vt:variant>
        <vt:i4>506</vt:i4>
      </vt:variant>
      <vt:variant>
        <vt:i4>0</vt:i4>
      </vt:variant>
      <vt:variant>
        <vt:i4>5</vt:i4>
      </vt:variant>
      <vt:variant>
        <vt:lpwstr/>
      </vt:variant>
      <vt:variant>
        <vt:lpwstr>_Toc523751992</vt:lpwstr>
      </vt:variant>
      <vt:variant>
        <vt:i4>1703994</vt:i4>
      </vt:variant>
      <vt:variant>
        <vt:i4>500</vt:i4>
      </vt:variant>
      <vt:variant>
        <vt:i4>0</vt:i4>
      </vt:variant>
      <vt:variant>
        <vt:i4>5</vt:i4>
      </vt:variant>
      <vt:variant>
        <vt:lpwstr/>
      </vt:variant>
      <vt:variant>
        <vt:lpwstr>_Toc523751991</vt:lpwstr>
      </vt:variant>
      <vt:variant>
        <vt:i4>1703994</vt:i4>
      </vt:variant>
      <vt:variant>
        <vt:i4>494</vt:i4>
      </vt:variant>
      <vt:variant>
        <vt:i4>0</vt:i4>
      </vt:variant>
      <vt:variant>
        <vt:i4>5</vt:i4>
      </vt:variant>
      <vt:variant>
        <vt:lpwstr/>
      </vt:variant>
      <vt:variant>
        <vt:lpwstr>_Toc523751990</vt:lpwstr>
      </vt:variant>
      <vt:variant>
        <vt:i4>1769530</vt:i4>
      </vt:variant>
      <vt:variant>
        <vt:i4>488</vt:i4>
      </vt:variant>
      <vt:variant>
        <vt:i4>0</vt:i4>
      </vt:variant>
      <vt:variant>
        <vt:i4>5</vt:i4>
      </vt:variant>
      <vt:variant>
        <vt:lpwstr/>
      </vt:variant>
      <vt:variant>
        <vt:lpwstr>_Toc523751989</vt:lpwstr>
      </vt:variant>
      <vt:variant>
        <vt:i4>1769530</vt:i4>
      </vt:variant>
      <vt:variant>
        <vt:i4>482</vt:i4>
      </vt:variant>
      <vt:variant>
        <vt:i4>0</vt:i4>
      </vt:variant>
      <vt:variant>
        <vt:i4>5</vt:i4>
      </vt:variant>
      <vt:variant>
        <vt:lpwstr/>
      </vt:variant>
      <vt:variant>
        <vt:lpwstr>_Toc523751988</vt:lpwstr>
      </vt:variant>
      <vt:variant>
        <vt:i4>1769530</vt:i4>
      </vt:variant>
      <vt:variant>
        <vt:i4>476</vt:i4>
      </vt:variant>
      <vt:variant>
        <vt:i4>0</vt:i4>
      </vt:variant>
      <vt:variant>
        <vt:i4>5</vt:i4>
      </vt:variant>
      <vt:variant>
        <vt:lpwstr/>
      </vt:variant>
      <vt:variant>
        <vt:lpwstr>_Toc523751987</vt:lpwstr>
      </vt:variant>
      <vt:variant>
        <vt:i4>3932200</vt:i4>
      </vt:variant>
      <vt:variant>
        <vt:i4>468</vt:i4>
      </vt:variant>
      <vt:variant>
        <vt:i4>0</vt:i4>
      </vt:variant>
      <vt:variant>
        <vt:i4>5</vt:i4>
      </vt:variant>
      <vt:variant>
        <vt:lpwstr>http://www.worldbank.org/debarr</vt:lpwstr>
      </vt:variant>
      <vt:variant>
        <vt:lpwstr/>
      </vt:variant>
      <vt:variant>
        <vt:i4>1048634</vt:i4>
      </vt:variant>
      <vt:variant>
        <vt:i4>461</vt:i4>
      </vt:variant>
      <vt:variant>
        <vt:i4>0</vt:i4>
      </vt:variant>
      <vt:variant>
        <vt:i4>5</vt:i4>
      </vt:variant>
      <vt:variant>
        <vt:lpwstr/>
      </vt:variant>
      <vt:variant>
        <vt:lpwstr>_Toc531176939</vt:lpwstr>
      </vt:variant>
      <vt:variant>
        <vt:i4>1048634</vt:i4>
      </vt:variant>
      <vt:variant>
        <vt:i4>455</vt:i4>
      </vt:variant>
      <vt:variant>
        <vt:i4>0</vt:i4>
      </vt:variant>
      <vt:variant>
        <vt:i4>5</vt:i4>
      </vt:variant>
      <vt:variant>
        <vt:lpwstr/>
      </vt:variant>
      <vt:variant>
        <vt:lpwstr>_Toc531176938</vt:lpwstr>
      </vt:variant>
      <vt:variant>
        <vt:i4>1048634</vt:i4>
      </vt:variant>
      <vt:variant>
        <vt:i4>449</vt:i4>
      </vt:variant>
      <vt:variant>
        <vt:i4>0</vt:i4>
      </vt:variant>
      <vt:variant>
        <vt:i4>5</vt:i4>
      </vt:variant>
      <vt:variant>
        <vt:lpwstr/>
      </vt:variant>
      <vt:variant>
        <vt:lpwstr>_Toc531176937</vt:lpwstr>
      </vt:variant>
      <vt:variant>
        <vt:i4>1048634</vt:i4>
      </vt:variant>
      <vt:variant>
        <vt:i4>443</vt:i4>
      </vt:variant>
      <vt:variant>
        <vt:i4>0</vt:i4>
      </vt:variant>
      <vt:variant>
        <vt:i4>5</vt:i4>
      </vt:variant>
      <vt:variant>
        <vt:lpwstr/>
      </vt:variant>
      <vt:variant>
        <vt:lpwstr>_Toc531176936</vt:lpwstr>
      </vt:variant>
      <vt:variant>
        <vt:i4>1048634</vt:i4>
      </vt:variant>
      <vt:variant>
        <vt:i4>437</vt:i4>
      </vt:variant>
      <vt:variant>
        <vt:i4>0</vt:i4>
      </vt:variant>
      <vt:variant>
        <vt:i4>5</vt:i4>
      </vt:variant>
      <vt:variant>
        <vt:lpwstr/>
      </vt:variant>
      <vt:variant>
        <vt:lpwstr>_Toc531176935</vt:lpwstr>
      </vt:variant>
      <vt:variant>
        <vt:i4>1048634</vt:i4>
      </vt:variant>
      <vt:variant>
        <vt:i4>431</vt:i4>
      </vt:variant>
      <vt:variant>
        <vt:i4>0</vt:i4>
      </vt:variant>
      <vt:variant>
        <vt:i4>5</vt:i4>
      </vt:variant>
      <vt:variant>
        <vt:lpwstr/>
      </vt:variant>
      <vt:variant>
        <vt:lpwstr>_Toc531176934</vt:lpwstr>
      </vt:variant>
      <vt:variant>
        <vt:i4>1048634</vt:i4>
      </vt:variant>
      <vt:variant>
        <vt:i4>425</vt:i4>
      </vt:variant>
      <vt:variant>
        <vt:i4>0</vt:i4>
      </vt:variant>
      <vt:variant>
        <vt:i4>5</vt:i4>
      </vt:variant>
      <vt:variant>
        <vt:lpwstr/>
      </vt:variant>
      <vt:variant>
        <vt:lpwstr>_Toc531176933</vt:lpwstr>
      </vt:variant>
      <vt:variant>
        <vt:i4>1048634</vt:i4>
      </vt:variant>
      <vt:variant>
        <vt:i4>419</vt:i4>
      </vt:variant>
      <vt:variant>
        <vt:i4>0</vt:i4>
      </vt:variant>
      <vt:variant>
        <vt:i4>5</vt:i4>
      </vt:variant>
      <vt:variant>
        <vt:lpwstr/>
      </vt:variant>
      <vt:variant>
        <vt:lpwstr>_Toc531176932</vt:lpwstr>
      </vt:variant>
      <vt:variant>
        <vt:i4>1048634</vt:i4>
      </vt:variant>
      <vt:variant>
        <vt:i4>413</vt:i4>
      </vt:variant>
      <vt:variant>
        <vt:i4>0</vt:i4>
      </vt:variant>
      <vt:variant>
        <vt:i4>5</vt:i4>
      </vt:variant>
      <vt:variant>
        <vt:lpwstr/>
      </vt:variant>
      <vt:variant>
        <vt:lpwstr>_Toc531176931</vt:lpwstr>
      </vt:variant>
      <vt:variant>
        <vt:i4>1048634</vt:i4>
      </vt:variant>
      <vt:variant>
        <vt:i4>407</vt:i4>
      </vt:variant>
      <vt:variant>
        <vt:i4>0</vt:i4>
      </vt:variant>
      <vt:variant>
        <vt:i4>5</vt:i4>
      </vt:variant>
      <vt:variant>
        <vt:lpwstr/>
      </vt:variant>
      <vt:variant>
        <vt:lpwstr>_Toc531176930</vt:lpwstr>
      </vt:variant>
      <vt:variant>
        <vt:i4>1114170</vt:i4>
      </vt:variant>
      <vt:variant>
        <vt:i4>401</vt:i4>
      </vt:variant>
      <vt:variant>
        <vt:i4>0</vt:i4>
      </vt:variant>
      <vt:variant>
        <vt:i4>5</vt:i4>
      </vt:variant>
      <vt:variant>
        <vt:lpwstr/>
      </vt:variant>
      <vt:variant>
        <vt:lpwstr>_Toc531176929</vt:lpwstr>
      </vt:variant>
      <vt:variant>
        <vt:i4>1114170</vt:i4>
      </vt:variant>
      <vt:variant>
        <vt:i4>395</vt:i4>
      </vt:variant>
      <vt:variant>
        <vt:i4>0</vt:i4>
      </vt:variant>
      <vt:variant>
        <vt:i4>5</vt:i4>
      </vt:variant>
      <vt:variant>
        <vt:lpwstr/>
      </vt:variant>
      <vt:variant>
        <vt:lpwstr>_Toc531176928</vt:lpwstr>
      </vt:variant>
      <vt:variant>
        <vt:i4>1114170</vt:i4>
      </vt:variant>
      <vt:variant>
        <vt:i4>389</vt:i4>
      </vt:variant>
      <vt:variant>
        <vt:i4>0</vt:i4>
      </vt:variant>
      <vt:variant>
        <vt:i4>5</vt:i4>
      </vt:variant>
      <vt:variant>
        <vt:lpwstr/>
      </vt:variant>
      <vt:variant>
        <vt:lpwstr>_Toc531176927</vt:lpwstr>
      </vt:variant>
      <vt:variant>
        <vt:i4>1114170</vt:i4>
      </vt:variant>
      <vt:variant>
        <vt:i4>383</vt:i4>
      </vt:variant>
      <vt:variant>
        <vt:i4>0</vt:i4>
      </vt:variant>
      <vt:variant>
        <vt:i4>5</vt:i4>
      </vt:variant>
      <vt:variant>
        <vt:lpwstr/>
      </vt:variant>
      <vt:variant>
        <vt:lpwstr>_Toc531176926</vt:lpwstr>
      </vt:variant>
      <vt:variant>
        <vt:i4>1114170</vt:i4>
      </vt:variant>
      <vt:variant>
        <vt:i4>377</vt:i4>
      </vt:variant>
      <vt:variant>
        <vt:i4>0</vt:i4>
      </vt:variant>
      <vt:variant>
        <vt:i4>5</vt:i4>
      </vt:variant>
      <vt:variant>
        <vt:lpwstr/>
      </vt:variant>
      <vt:variant>
        <vt:lpwstr>_Toc531176925</vt:lpwstr>
      </vt:variant>
      <vt:variant>
        <vt:i4>1048627</vt:i4>
      </vt:variant>
      <vt:variant>
        <vt:i4>365</vt:i4>
      </vt:variant>
      <vt:variant>
        <vt:i4>0</vt:i4>
      </vt:variant>
      <vt:variant>
        <vt:i4>5</vt:i4>
      </vt:variant>
      <vt:variant>
        <vt:lpwstr/>
      </vt:variant>
      <vt:variant>
        <vt:lpwstr>_Toc523753011</vt:lpwstr>
      </vt:variant>
      <vt:variant>
        <vt:i4>1048627</vt:i4>
      </vt:variant>
      <vt:variant>
        <vt:i4>359</vt:i4>
      </vt:variant>
      <vt:variant>
        <vt:i4>0</vt:i4>
      </vt:variant>
      <vt:variant>
        <vt:i4>5</vt:i4>
      </vt:variant>
      <vt:variant>
        <vt:lpwstr/>
      </vt:variant>
      <vt:variant>
        <vt:lpwstr>_Toc523753010</vt:lpwstr>
      </vt:variant>
      <vt:variant>
        <vt:i4>1114163</vt:i4>
      </vt:variant>
      <vt:variant>
        <vt:i4>353</vt:i4>
      </vt:variant>
      <vt:variant>
        <vt:i4>0</vt:i4>
      </vt:variant>
      <vt:variant>
        <vt:i4>5</vt:i4>
      </vt:variant>
      <vt:variant>
        <vt:lpwstr/>
      </vt:variant>
      <vt:variant>
        <vt:lpwstr>_Toc523753009</vt:lpwstr>
      </vt:variant>
      <vt:variant>
        <vt:i4>1114163</vt:i4>
      </vt:variant>
      <vt:variant>
        <vt:i4>347</vt:i4>
      </vt:variant>
      <vt:variant>
        <vt:i4>0</vt:i4>
      </vt:variant>
      <vt:variant>
        <vt:i4>5</vt:i4>
      </vt:variant>
      <vt:variant>
        <vt:lpwstr/>
      </vt:variant>
      <vt:variant>
        <vt:lpwstr>_Toc523753008</vt:lpwstr>
      </vt:variant>
      <vt:variant>
        <vt:i4>1114163</vt:i4>
      </vt:variant>
      <vt:variant>
        <vt:i4>341</vt:i4>
      </vt:variant>
      <vt:variant>
        <vt:i4>0</vt:i4>
      </vt:variant>
      <vt:variant>
        <vt:i4>5</vt:i4>
      </vt:variant>
      <vt:variant>
        <vt:lpwstr/>
      </vt:variant>
      <vt:variant>
        <vt:lpwstr>_Toc523753007</vt:lpwstr>
      </vt:variant>
      <vt:variant>
        <vt:i4>1114163</vt:i4>
      </vt:variant>
      <vt:variant>
        <vt:i4>335</vt:i4>
      </vt:variant>
      <vt:variant>
        <vt:i4>0</vt:i4>
      </vt:variant>
      <vt:variant>
        <vt:i4>5</vt:i4>
      </vt:variant>
      <vt:variant>
        <vt:lpwstr/>
      </vt:variant>
      <vt:variant>
        <vt:lpwstr>_Toc523753006</vt:lpwstr>
      </vt:variant>
      <vt:variant>
        <vt:i4>1114163</vt:i4>
      </vt:variant>
      <vt:variant>
        <vt:i4>329</vt:i4>
      </vt:variant>
      <vt:variant>
        <vt:i4>0</vt:i4>
      </vt:variant>
      <vt:variant>
        <vt:i4>5</vt:i4>
      </vt:variant>
      <vt:variant>
        <vt:lpwstr/>
      </vt:variant>
      <vt:variant>
        <vt:lpwstr>_Toc523753005</vt:lpwstr>
      </vt:variant>
      <vt:variant>
        <vt:i4>1114163</vt:i4>
      </vt:variant>
      <vt:variant>
        <vt:i4>323</vt:i4>
      </vt:variant>
      <vt:variant>
        <vt:i4>0</vt:i4>
      </vt:variant>
      <vt:variant>
        <vt:i4>5</vt:i4>
      </vt:variant>
      <vt:variant>
        <vt:lpwstr/>
      </vt:variant>
      <vt:variant>
        <vt:lpwstr>_Toc523753004</vt:lpwstr>
      </vt:variant>
      <vt:variant>
        <vt:i4>1114163</vt:i4>
      </vt:variant>
      <vt:variant>
        <vt:i4>317</vt:i4>
      </vt:variant>
      <vt:variant>
        <vt:i4>0</vt:i4>
      </vt:variant>
      <vt:variant>
        <vt:i4>5</vt:i4>
      </vt:variant>
      <vt:variant>
        <vt:lpwstr/>
      </vt:variant>
      <vt:variant>
        <vt:lpwstr>_Toc523753003</vt:lpwstr>
      </vt:variant>
      <vt:variant>
        <vt:i4>1114163</vt:i4>
      </vt:variant>
      <vt:variant>
        <vt:i4>311</vt:i4>
      </vt:variant>
      <vt:variant>
        <vt:i4>0</vt:i4>
      </vt:variant>
      <vt:variant>
        <vt:i4>5</vt:i4>
      </vt:variant>
      <vt:variant>
        <vt:lpwstr/>
      </vt:variant>
      <vt:variant>
        <vt:lpwstr>_Toc523753002</vt:lpwstr>
      </vt:variant>
      <vt:variant>
        <vt:i4>1114163</vt:i4>
      </vt:variant>
      <vt:variant>
        <vt:i4>305</vt:i4>
      </vt:variant>
      <vt:variant>
        <vt:i4>0</vt:i4>
      </vt:variant>
      <vt:variant>
        <vt:i4>5</vt:i4>
      </vt:variant>
      <vt:variant>
        <vt:lpwstr/>
      </vt:variant>
      <vt:variant>
        <vt:lpwstr>_Toc523753001</vt:lpwstr>
      </vt:variant>
      <vt:variant>
        <vt:i4>1114163</vt:i4>
      </vt:variant>
      <vt:variant>
        <vt:i4>299</vt:i4>
      </vt:variant>
      <vt:variant>
        <vt:i4>0</vt:i4>
      </vt:variant>
      <vt:variant>
        <vt:i4>5</vt:i4>
      </vt:variant>
      <vt:variant>
        <vt:lpwstr/>
      </vt:variant>
      <vt:variant>
        <vt:lpwstr>_Toc523753000</vt:lpwstr>
      </vt:variant>
      <vt:variant>
        <vt:i4>1638458</vt:i4>
      </vt:variant>
      <vt:variant>
        <vt:i4>293</vt:i4>
      </vt:variant>
      <vt:variant>
        <vt:i4>0</vt:i4>
      </vt:variant>
      <vt:variant>
        <vt:i4>5</vt:i4>
      </vt:variant>
      <vt:variant>
        <vt:lpwstr/>
      </vt:variant>
      <vt:variant>
        <vt:lpwstr>_Toc523752999</vt:lpwstr>
      </vt:variant>
      <vt:variant>
        <vt:i4>1638458</vt:i4>
      </vt:variant>
      <vt:variant>
        <vt:i4>287</vt:i4>
      </vt:variant>
      <vt:variant>
        <vt:i4>0</vt:i4>
      </vt:variant>
      <vt:variant>
        <vt:i4>5</vt:i4>
      </vt:variant>
      <vt:variant>
        <vt:lpwstr/>
      </vt:variant>
      <vt:variant>
        <vt:lpwstr>_Toc523752998</vt:lpwstr>
      </vt:variant>
      <vt:variant>
        <vt:i4>1638458</vt:i4>
      </vt:variant>
      <vt:variant>
        <vt:i4>281</vt:i4>
      </vt:variant>
      <vt:variant>
        <vt:i4>0</vt:i4>
      </vt:variant>
      <vt:variant>
        <vt:i4>5</vt:i4>
      </vt:variant>
      <vt:variant>
        <vt:lpwstr/>
      </vt:variant>
      <vt:variant>
        <vt:lpwstr>_Toc523752997</vt:lpwstr>
      </vt:variant>
      <vt:variant>
        <vt:i4>1638458</vt:i4>
      </vt:variant>
      <vt:variant>
        <vt:i4>275</vt:i4>
      </vt:variant>
      <vt:variant>
        <vt:i4>0</vt:i4>
      </vt:variant>
      <vt:variant>
        <vt:i4>5</vt:i4>
      </vt:variant>
      <vt:variant>
        <vt:lpwstr/>
      </vt:variant>
      <vt:variant>
        <vt:lpwstr>_Toc523752996</vt:lpwstr>
      </vt:variant>
      <vt:variant>
        <vt:i4>1638458</vt:i4>
      </vt:variant>
      <vt:variant>
        <vt:i4>269</vt:i4>
      </vt:variant>
      <vt:variant>
        <vt:i4>0</vt:i4>
      </vt:variant>
      <vt:variant>
        <vt:i4>5</vt:i4>
      </vt:variant>
      <vt:variant>
        <vt:lpwstr/>
      </vt:variant>
      <vt:variant>
        <vt:lpwstr>_Toc523752995</vt:lpwstr>
      </vt:variant>
      <vt:variant>
        <vt:i4>1638458</vt:i4>
      </vt:variant>
      <vt:variant>
        <vt:i4>263</vt:i4>
      </vt:variant>
      <vt:variant>
        <vt:i4>0</vt:i4>
      </vt:variant>
      <vt:variant>
        <vt:i4>5</vt:i4>
      </vt:variant>
      <vt:variant>
        <vt:lpwstr/>
      </vt:variant>
      <vt:variant>
        <vt:lpwstr>_Toc523752994</vt:lpwstr>
      </vt:variant>
      <vt:variant>
        <vt:i4>1638458</vt:i4>
      </vt:variant>
      <vt:variant>
        <vt:i4>257</vt:i4>
      </vt:variant>
      <vt:variant>
        <vt:i4>0</vt:i4>
      </vt:variant>
      <vt:variant>
        <vt:i4>5</vt:i4>
      </vt:variant>
      <vt:variant>
        <vt:lpwstr/>
      </vt:variant>
      <vt:variant>
        <vt:lpwstr>_Toc523752993</vt:lpwstr>
      </vt:variant>
      <vt:variant>
        <vt:i4>1638458</vt:i4>
      </vt:variant>
      <vt:variant>
        <vt:i4>251</vt:i4>
      </vt:variant>
      <vt:variant>
        <vt:i4>0</vt:i4>
      </vt:variant>
      <vt:variant>
        <vt:i4>5</vt:i4>
      </vt:variant>
      <vt:variant>
        <vt:lpwstr/>
      </vt:variant>
      <vt:variant>
        <vt:lpwstr>_Toc523752992</vt:lpwstr>
      </vt:variant>
      <vt:variant>
        <vt:i4>1638458</vt:i4>
      </vt:variant>
      <vt:variant>
        <vt:i4>245</vt:i4>
      </vt:variant>
      <vt:variant>
        <vt:i4>0</vt:i4>
      </vt:variant>
      <vt:variant>
        <vt:i4>5</vt:i4>
      </vt:variant>
      <vt:variant>
        <vt:lpwstr/>
      </vt:variant>
      <vt:variant>
        <vt:lpwstr>_Toc523752991</vt:lpwstr>
      </vt:variant>
      <vt:variant>
        <vt:i4>1638458</vt:i4>
      </vt:variant>
      <vt:variant>
        <vt:i4>239</vt:i4>
      </vt:variant>
      <vt:variant>
        <vt:i4>0</vt:i4>
      </vt:variant>
      <vt:variant>
        <vt:i4>5</vt:i4>
      </vt:variant>
      <vt:variant>
        <vt:lpwstr/>
      </vt:variant>
      <vt:variant>
        <vt:lpwstr>_Toc523752990</vt:lpwstr>
      </vt:variant>
      <vt:variant>
        <vt:i4>1572922</vt:i4>
      </vt:variant>
      <vt:variant>
        <vt:i4>233</vt:i4>
      </vt:variant>
      <vt:variant>
        <vt:i4>0</vt:i4>
      </vt:variant>
      <vt:variant>
        <vt:i4>5</vt:i4>
      </vt:variant>
      <vt:variant>
        <vt:lpwstr/>
      </vt:variant>
      <vt:variant>
        <vt:lpwstr>_Toc523752989</vt:lpwstr>
      </vt:variant>
      <vt:variant>
        <vt:i4>1572922</vt:i4>
      </vt:variant>
      <vt:variant>
        <vt:i4>227</vt:i4>
      </vt:variant>
      <vt:variant>
        <vt:i4>0</vt:i4>
      </vt:variant>
      <vt:variant>
        <vt:i4>5</vt:i4>
      </vt:variant>
      <vt:variant>
        <vt:lpwstr/>
      </vt:variant>
      <vt:variant>
        <vt:lpwstr>_Toc523752988</vt:lpwstr>
      </vt:variant>
      <vt:variant>
        <vt:i4>1572922</vt:i4>
      </vt:variant>
      <vt:variant>
        <vt:i4>221</vt:i4>
      </vt:variant>
      <vt:variant>
        <vt:i4>0</vt:i4>
      </vt:variant>
      <vt:variant>
        <vt:i4>5</vt:i4>
      </vt:variant>
      <vt:variant>
        <vt:lpwstr/>
      </vt:variant>
      <vt:variant>
        <vt:lpwstr>_Toc523752987</vt:lpwstr>
      </vt:variant>
      <vt:variant>
        <vt:i4>1572922</vt:i4>
      </vt:variant>
      <vt:variant>
        <vt:i4>215</vt:i4>
      </vt:variant>
      <vt:variant>
        <vt:i4>0</vt:i4>
      </vt:variant>
      <vt:variant>
        <vt:i4>5</vt:i4>
      </vt:variant>
      <vt:variant>
        <vt:lpwstr/>
      </vt:variant>
      <vt:variant>
        <vt:lpwstr>_Toc523752986</vt:lpwstr>
      </vt:variant>
      <vt:variant>
        <vt:i4>1572922</vt:i4>
      </vt:variant>
      <vt:variant>
        <vt:i4>209</vt:i4>
      </vt:variant>
      <vt:variant>
        <vt:i4>0</vt:i4>
      </vt:variant>
      <vt:variant>
        <vt:i4>5</vt:i4>
      </vt:variant>
      <vt:variant>
        <vt:lpwstr/>
      </vt:variant>
      <vt:variant>
        <vt:lpwstr>_Toc523752985</vt:lpwstr>
      </vt:variant>
      <vt:variant>
        <vt:i4>1572922</vt:i4>
      </vt:variant>
      <vt:variant>
        <vt:i4>203</vt:i4>
      </vt:variant>
      <vt:variant>
        <vt:i4>0</vt:i4>
      </vt:variant>
      <vt:variant>
        <vt:i4>5</vt:i4>
      </vt:variant>
      <vt:variant>
        <vt:lpwstr/>
      </vt:variant>
      <vt:variant>
        <vt:lpwstr>_Toc523752984</vt:lpwstr>
      </vt:variant>
      <vt:variant>
        <vt:i4>1572922</vt:i4>
      </vt:variant>
      <vt:variant>
        <vt:i4>197</vt:i4>
      </vt:variant>
      <vt:variant>
        <vt:i4>0</vt:i4>
      </vt:variant>
      <vt:variant>
        <vt:i4>5</vt:i4>
      </vt:variant>
      <vt:variant>
        <vt:lpwstr/>
      </vt:variant>
      <vt:variant>
        <vt:lpwstr>_Toc523752983</vt:lpwstr>
      </vt:variant>
      <vt:variant>
        <vt:i4>1572922</vt:i4>
      </vt:variant>
      <vt:variant>
        <vt:i4>191</vt:i4>
      </vt:variant>
      <vt:variant>
        <vt:i4>0</vt:i4>
      </vt:variant>
      <vt:variant>
        <vt:i4>5</vt:i4>
      </vt:variant>
      <vt:variant>
        <vt:lpwstr/>
      </vt:variant>
      <vt:variant>
        <vt:lpwstr>_Toc523752982</vt:lpwstr>
      </vt:variant>
      <vt:variant>
        <vt:i4>1572922</vt:i4>
      </vt:variant>
      <vt:variant>
        <vt:i4>185</vt:i4>
      </vt:variant>
      <vt:variant>
        <vt:i4>0</vt:i4>
      </vt:variant>
      <vt:variant>
        <vt:i4>5</vt:i4>
      </vt:variant>
      <vt:variant>
        <vt:lpwstr/>
      </vt:variant>
      <vt:variant>
        <vt:lpwstr>_Toc523752981</vt:lpwstr>
      </vt:variant>
      <vt:variant>
        <vt:i4>1572922</vt:i4>
      </vt:variant>
      <vt:variant>
        <vt:i4>179</vt:i4>
      </vt:variant>
      <vt:variant>
        <vt:i4>0</vt:i4>
      </vt:variant>
      <vt:variant>
        <vt:i4>5</vt:i4>
      </vt:variant>
      <vt:variant>
        <vt:lpwstr/>
      </vt:variant>
      <vt:variant>
        <vt:lpwstr>_Toc523752980</vt:lpwstr>
      </vt:variant>
      <vt:variant>
        <vt:i4>1507386</vt:i4>
      </vt:variant>
      <vt:variant>
        <vt:i4>173</vt:i4>
      </vt:variant>
      <vt:variant>
        <vt:i4>0</vt:i4>
      </vt:variant>
      <vt:variant>
        <vt:i4>5</vt:i4>
      </vt:variant>
      <vt:variant>
        <vt:lpwstr/>
      </vt:variant>
      <vt:variant>
        <vt:lpwstr>_Toc523752979</vt:lpwstr>
      </vt:variant>
      <vt:variant>
        <vt:i4>1507386</vt:i4>
      </vt:variant>
      <vt:variant>
        <vt:i4>167</vt:i4>
      </vt:variant>
      <vt:variant>
        <vt:i4>0</vt:i4>
      </vt:variant>
      <vt:variant>
        <vt:i4>5</vt:i4>
      </vt:variant>
      <vt:variant>
        <vt:lpwstr/>
      </vt:variant>
      <vt:variant>
        <vt:lpwstr>_Toc523752978</vt:lpwstr>
      </vt:variant>
      <vt:variant>
        <vt:i4>1507386</vt:i4>
      </vt:variant>
      <vt:variant>
        <vt:i4>161</vt:i4>
      </vt:variant>
      <vt:variant>
        <vt:i4>0</vt:i4>
      </vt:variant>
      <vt:variant>
        <vt:i4>5</vt:i4>
      </vt:variant>
      <vt:variant>
        <vt:lpwstr/>
      </vt:variant>
      <vt:variant>
        <vt:lpwstr>_Toc523752977</vt:lpwstr>
      </vt:variant>
      <vt:variant>
        <vt:i4>1507386</vt:i4>
      </vt:variant>
      <vt:variant>
        <vt:i4>155</vt:i4>
      </vt:variant>
      <vt:variant>
        <vt:i4>0</vt:i4>
      </vt:variant>
      <vt:variant>
        <vt:i4>5</vt:i4>
      </vt:variant>
      <vt:variant>
        <vt:lpwstr/>
      </vt:variant>
      <vt:variant>
        <vt:lpwstr>_Toc523752976</vt:lpwstr>
      </vt:variant>
      <vt:variant>
        <vt:i4>1507386</vt:i4>
      </vt:variant>
      <vt:variant>
        <vt:i4>149</vt:i4>
      </vt:variant>
      <vt:variant>
        <vt:i4>0</vt:i4>
      </vt:variant>
      <vt:variant>
        <vt:i4>5</vt:i4>
      </vt:variant>
      <vt:variant>
        <vt:lpwstr/>
      </vt:variant>
      <vt:variant>
        <vt:lpwstr>_Toc523752975</vt:lpwstr>
      </vt:variant>
      <vt:variant>
        <vt:i4>1507386</vt:i4>
      </vt:variant>
      <vt:variant>
        <vt:i4>143</vt:i4>
      </vt:variant>
      <vt:variant>
        <vt:i4>0</vt:i4>
      </vt:variant>
      <vt:variant>
        <vt:i4>5</vt:i4>
      </vt:variant>
      <vt:variant>
        <vt:lpwstr/>
      </vt:variant>
      <vt:variant>
        <vt:lpwstr>_Toc523752974</vt:lpwstr>
      </vt:variant>
      <vt:variant>
        <vt:i4>1507386</vt:i4>
      </vt:variant>
      <vt:variant>
        <vt:i4>137</vt:i4>
      </vt:variant>
      <vt:variant>
        <vt:i4>0</vt:i4>
      </vt:variant>
      <vt:variant>
        <vt:i4>5</vt:i4>
      </vt:variant>
      <vt:variant>
        <vt:lpwstr/>
      </vt:variant>
      <vt:variant>
        <vt:lpwstr>_Toc523752973</vt:lpwstr>
      </vt:variant>
      <vt:variant>
        <vt:i4>1507386</vt:i4>
      </vt:variant>
      <vt:variant>
        <vt:i4>131</vt:i4>
      </vt:variant>
      <vt:variant>
        <vt:i4>0</vt:i4>
      </vt:variant>
      <vt:variant>
        <vt:i4>5</vt:i4>
      </vt:variant>
      <vt:variant>
        <vt:lpwstr/>
      </vt:variant>
      <vt:variant>
        <vt:lpwstr>_Toc523752972</vt:lpwstr>
      </vt:variant>
      <vt:variant>
        <vt:i4>1507386</vt:i4>
      </vt:variant>
      <vt:variant>
        <vt:i4>125</vt:i4>
      </vt:variant>
      <vt:variant>
        <vt:i4>0</vt:i4>
      </vt:variant>
      <vt:variant>
        <vt:i4>5</vt:i4>
      </vt:variant>
      <vt:variant>
        <vt:lpwstr/>
      </vt:variant>
      <vt:variant>
        <vt:lpwstr>_Toc523752971</vt:lpwstr>
      </vt:variant>
      <vt:variant>
        <vt:i4>1507386</vt:i4>
      </vt:variant>
      <vt:variant>
        <vt:i4>119</vt:i4>
      </vt:variant>
      <vt:variant>
        <vt:i4>0</vt:i4>
      </vt:variant>
      <vt:variant>
        <vt:i4>5</vt:i4>
      </vt:variant>
      <vt:variant>
        <vt:lpwstr/>
      </vt:variant>
      <vt:variant>
        <vt:lpwstr>_Toc523752970</vt:lpwstr>
      </vt:variant>
      <vt:variant>
        <vt:i4>1441850</vt:i4>
      </vt:variant>
      <vt:variant>
        <vt:i4>113</vt:i4>
      </vt:variant>
      <vt:variant>
        <vt:i4>0</vt:i4>
      </vt:variant>
      <vt:variant>
        <vt:i4>5</vt:i4>
      </vt:variant>
      <vt:variant>
        <vt:lpwstr/>
      </vt:variant>
      <vt:variant>
        <vt:lpwstr>_Toc523752969</vt:lpwstr>
      </vt:variant>
      <vt:variant>
        <vt:i4>1441850</vt:i4>
      </vt:variant>
      <vt:variant>
        <vt:i4>107</vt:i4>
      </vt:variant>
      <vt:variant>
        <vt:i4>0</vt:i4>
      </vt:variant>
      <vt:variant>
        <vt:i4>5</vt:i4>
      </vt:variant>
      <vt:variant>
        <vt:lpwstr/>
      </vt:variant>
      <vt:variant>
        <vt:lpwstr>_Toc523752968</vt:lpwstr>
      </vt:variant>
      <vt:variant>
        <vt:i4>1441850</vt:i4>
      </vt:variant>
      <vt:variant>
        <vt:i4>101</vt:i4>
      </vt:variant>
      <vt:variant>
        <vt:i4>0</vt:i4>
      </vt:variant>
      <vt:variant>
        <vt:i4>5</vt:i4>
      </vt:variant>
      <vt:variant>
        <vt:lpwstr/>
      </vt:variant>
      <vt:variant>
        <vt:lpwstr>_Toc523752967</vt:lpwstr>
      </vt:variant>
      <vt:variant>
        <vt:i4>1441850</vt:i4>
      </vt:variant>
      <vt:variant>
        <vt:i4>95</vt:i4>
      </vt:variant>
      <vt:variant>
        <vt:i4>0</vt:i4>
      </vt:variant>
      <vt:variant>
        <vt:i4>5</vt:i4>
      </vt:variant>
      <vt:variant>
        <vt:lpwstr/>
      </vt:variant>
      <vt:variant>
        <vt:lpwstr>_Toc523752966</vt:lpwstr>
      </vt:variant>
      <vt:variant>
        <vt:i4>1441850</vt:i4>
      </vt:variant>
      <vt:variant>
        <vt:i4>89</vt:i4>
      </vt:variant>
      <vt:variant>
        <vt:i4>0</vt:i4>
      </vt:variant>
      <vt:variant>
        <vt:i4>5</vt:i4>
      </vt:variant>
      <vt:variant>
        <vt:lpwstr/>
      </vt:variant>
      <vt:variant>
        <vt:lpwstr>_Toc523752965</vt:lpwstr>
      </vt:variant>
      <vt:variant>
        <vt:i4>1441850</vt:i4>
      </vt:variant>
      <vt:variant>
        <vt:i4>83</vt:i4>
      </vt:variant>
      <vt:variant>
        <vt:i4>0</vt:i4>
      </vt:variant>
      <vt:variant>
        <vt:i4>5</vt:i4>
      </vt:variant>
      <vt:variant>
        <vt:lpwstr/>
      </vt:variant>
      <vt:variant>
        <vt:lpwstr>_Toc523752964</vt:lpwstr>
      </vt:variant>
      <vt:variant>
        <vt:i4>1507381</vt:i4>
      </vt:variant>
      <vt:variant>
        <vt:i4>74</vt:i4>
      </vt:variant>
      <vt:variant>
        <vt:i4>0</vt:i4>
      </vt:variant>
      <vt:variant>
        <vt:i4>5</vt:i4>
      </vt:variant>
      <vt:variant>
        <vt:lpwstr/>
      </vt:variant>
      <vt:variant>
        <vt:lpwstr>_Toc523751646</vt:lpwstr>
      </vt:variant>
      <vt:variant>
        <vt:i4>1507381</vt:i4>
      </vt:variant>
      <vt:variant>
        <vt:i4>68</vt:i4>
      </vt:variant>
      <vt:variant>
        <vt:i4>0</vt:i4>
      </vt:variant>
      <vt:variant>
        <vt:i4>5</vt:i4>
      </vt:variant>
      <vt:variant>
        <vt:lpwstr/>
      </vt:variant>
      <vt:variant>
        <vt:lpwstr>_Toc523751645</vt:lpwstr>
      </vt:variant>
      <vt:variant>
        <vt:i4>1507381</vt:i4>
      </vt:variant>
      <vt:variant>
        <vt:i4>62</vt:i4>
      </vt:variant>
      <vt:variant>
        <vt:i4>0</vt:i4>
      </vt:variant>
      <vt:variant>
        <vt:i4>5</vt:i4>
      </vt:variant>
      <vt:variant>
        <vt:lpwstr/>
      </vt:variant>
      <vt:variant>
        <vt:lpwstr>_Toc523751644</vt:lpwstr>
      </vt:variant>
      <vt:variant>
        <vt:i4>1507381</vt:i4>
      </vt:variant>
      <vt:variant>
        <vt:i4>56</vt:i4>
      </vt:variant>
      <vt:variant>
        <vt:i4>0</vt:i4>
      </vt:variant>
      <vt:variant>
        <vt:i4>5</vt:i4>
      </vt:variant>
      <vt:variant>
        <vt:lpwstr/>
      </vt:variant>
      <vt:variant>
        <vt:lpwstr>_Toc523751643</vt:lpwstr>
      </vt:variant>
      <vt:variant>
        <vt:i4>1507381</vt:i4>
      </vt:variant>
      <vt:variant>
        <vt:i4>50</vt:i4>
      </vt:variant>
      <vt:variant>
        <vt:i4>0</vt:i4>
      </vt:variant>
      <vt:variant>
        <vt:i4>5</vt:i4>
      </vt:variant>
      <vt:variant>
        <vt:lpwstr/>
      </vt:variant>
      <vt:variant>
        <vt:lpwstr>_Toc523751642</vt:lpwstr>
      </vt:variant>
      <vt:variant>
        <vt:i4>1507381</vt:i4>
      </vt:variant>
      <vt:variant>
        <vt:i4>44</vt:i4>
      </vt:variant>
      <vt:variant>
        <vt:i4>0</vt:i4>
      </vt:variant>
      <vt:variant>
        <vt:i4>5</vt:i4>
      </vt:variant>
      <vt:variant>
        <vt:lpwstr/>
      </vt:variant>
      <vt:variant>
        <vt:lpwstr>_Toc523751641</vt:lpwstr>
      </vt:variant>
      <vt:variant>
        <vt:i4>1507381</vt:i4>
      </vt:variant>
      <vt:variant>
        <vt:i4>38</vt:i4>
      </vt:variant>
      <vt:variant>
        <vt:i4>0</vt:i4>
      </vt:variant>
      <vt:variant>
        <vt:i4>5</vt:i4>
      </vt:variant>
      <vt:variant>
        <vt:lpwstr/>
      </vt:variant>
      <vt:variant>
        <vt:lpwstr>_Toc523751640</vt:lpwstr>
      </vt:variant>
      <vt:variant>
        <vt:i4>1048629</vt:i4>
      </vt:variant>
      <vt:variant>
        <vt:i4>32</vt:i4>
      </vt:variant>
      <vt:variant>
        <vt:i4>0</vt:i4>
      </vt:variant>
      <vt:variant>
        <vt:i4>5</vt:i4>
      </vt:variant>
      <vt:variant>
        <vt:lpwstr/>
      </vt:variant>
      <vt:variant>
        <vt:lpwstr>_Toc523751639</vt:lpwstr>
      </vt:variant>
      <vt:variant>
        <vt:i4>1048629</vt:i4>
      </vt:variant>
      <vt:variant>
        <vt:i4>26</vt:i4>
      </vt:variant>
      <vt:variant>
        <vt:i4>0</vt:i4>
      </vt:variant>
      <vt:variant>
        <vt:i4>5</vt:i4>
      </vt:variant>
      <vt:variant>
        <vt:lpwstr/>
      </vt:variant>
      <vt:variant>
        <vt:lpwstr>_Toc523751638</vt:lpwstr>
      </vt:variant>
      <vt:variant>
        <vt:i4>1048629</vt:i4>
      </vt:variant>
      <vt:variant>
        <vt:i4>20</vt:i4>
      </vt:variant>
      <vt:variant>
        <vt:i4>0</vt:i4>
      </vt:variant>
      <vt:variant>
        <vt:i4>5</vt:i4>
      </vt:variant>
      <vt:variant>
        <vt:lpwstr/>
      </vt:variant>
      <vt:variant>
        <vt:lpwstr>_Toc523751637</vt:lpwstr>
      </vt:variant>
      <vt:variant>
        <vt:i4>1048629</vt:i4>
      </vt:variant>
      <vt:variant>
        <vt:i4>14</vt:i4>
      </vt:variant>
      <vt:variant>
        <vt:i4>0</vt:i4>
      </vt:variant>
      <vt:variant>
        <vt:i4>5</vt:i4>
      </vt:variant>
      <vt:variant>
        <vt:lpwstr/>
      </vt:variant>
      <vt:variant>
        <vt:lpwstr>_Toc523751636</vt:lpwstr>
      </vt:variant>
      <vt:variant>
        <vt:i4>1048629</vt:i4>
      </vt:variant>
      <vt:variant>
        <vt:i4>8</vt:i4>
      </vt:variant>
      <vt:variant>
        <vt:i4>0</vt:i4>
      </vt:variant>
      <vt:variant>
        <vt:i4>5</vt:i4>
      </vt:variant>
      <vt:variant>
        <vt:lpwstr/>
      </vt:variant>
      <vt:variant>
        <vt:lpwstr>_Toc523751635</vt:lpwstr>
      </vt:variant>
      <vt:variant>
        <vt:i4>1048629</vt:i4>
      </vt:variant>
      <vt:variant>
        <vt:i4>2</vt:i4>
      </vt:variant>
      <vt:variant>
        <vt:i4>0</vt:i4>
      </vt:variant>
      <vt:variant>
        <vt:i4>5</vt:i4>
      </vt:variant>
      <vt:variant>
        <vt:lpwstr/>
      </vt:variant>
      <vt:variant>
        <vt:lpwstr>_Toc523751634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subject/>
  <dc:creator>RICHARDD</dc:creator>
  <cp:keywords/>
  <cp:lastModifiedBy>Krämer, Sophia</cp:lastModifiedBy>
  <cp:revision>2</cp:revision>
  <cp:lastPrinted>2018-09-03T13:47:00Z</cp:lastPrinted>
  <dcterms:created xsi:type="dcterms:W3CDTF">2025-03-24T14:00:00Z</dcterms:created>
  <dcterms:modified xsi:type="dcterms:W3CDTF">2025-03-24T14:00:00Z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2025-03-24T14:00:15Z</vt:lpwstr>
  </property>
  <property fmtid="{D5CDD505-2E9C-101B-9397-08002B2CF9AE}" pid="4" name="MSIP_Label_44a1eb77-0afe-4cfd-b55b-299e0c9eac9a_Method">
    <vt:lpwstr>Standard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3a66302d-a1c6-4afa-971a-564b177572e2</vt:lpwstr>
  </property>
  <property fmtid="{D5CDD505-2E9C-101B-9397-08002B2CF9AE}" pid="8" name="MSIP_Label_44a1eb77-0afe-4cfd-b55b-299e0c9eac9a_ContentBits">
    <vt:lpwstr>0</vt:lpwstr>
  </property>
</Properties>
</file>