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5" w:type="pct"/>
        <w:jc w:val="center"/>
        <w:tblLook w:val="00A0" w:firstRow="1" w:lastRow="0" w:firstColumn="1" w:lastColumn="0" w:noHBand="0" w:noVBand="0"/>
      </w:tblPr>
      <w:tblGrid>
        <w:gridCol w:w="9828"/>
      </w:tblGrid>
      <w:tr w:rsidR="00DB2A42" w:rsidRPr="0088067F" w14:paraId="2EEDB950" w14:textId="77777777" w:rsidTr="001C3FC5">
        <w:trPr>
          <w:cantSplit/>
          <w:trHeight w:val="11331"/>
          <w:jc w:val="center"/>
        </w:trPr>
        <w:tc>
          <w:tcPr>
            <w:tcW w:w="5000" w:type="pct"/>
            <w:shd w:val="clear" w:color="auto" w:fill="auto"/>
          </w:tcPr>
          <w:p w14:paraId="7DB5828F" w14:textId="0C826948" w:rsidR="00526A82" w:rsidRPr="0088067F" w:rsidRDefault="00526A82" w:rsidP="00C7266D">
            <w:pPr>
              <w:pStyle w:val="Style7"/>
              <w:spacing w:line="756" w:lineRule="exact"/>
              <w:rPr>
                <w:rFonts w:ascii="Arial" w:eastAsia="SimSun" w:hAnsi="Arial" w:cs="Arial"/>
                <w:b/>
                <w:sz w:val="32"/>
                <w:szCs w:val="20"/>
                <w:lang w:val="es-ES_tradnl"/>
              </w:rPr>
            </w:pPr>
            <w:r w:rsidRPr="0088067F">
              <w:rPr>
                <w:rFonts w:ascii="Arial" w:hAnsi="Arial"/>
                <w:b/>
                <w:sz w:val="32"/>
                <w:szCs w:val="20"/>
                <w:lang w:val="es-ES_tradnl"/>
              </w:rPr>
              <w:t>DOCUMENTO ESTÁNDAR DE ADQUISICIÓN</w:t>
            </w:r>
          </w:p>
          <w:p w14:paraId="375EAD06" w14:textId="77777777" w:rsidR="00F67A8E" w:rsidRPr="0088067F" w:rsidRDefault="00F67A8E" w:rsidP="00E805D8">
            <w:pPr>
              <w:pStyle w:val="Style7"/>
              <w:spacing w:line="756" w:lineRule="exact"/>
              <w:rPr>
                <w:rFonts w:ascii="Arial" w:hAnsi="Arial" w:cs="Arial"/>
                <w:b/>
                <w:sz w:val="72"/>
                <w:szCs w:val="72"/>
                <w:lang w:val="es-ES_tradnl"/>
              </w:rPr>
            </w:pPr>
          </w:p>
          <w:p w14:paraId="4620896F" w14:textId="77777777" w:rsidR="0026459F" w:rsidRPr="0088067F" w:rsidRDefault="0026459F" w:rsidP="00E805D8">
            <w:pPr>
              <w:pStyle w:val="Style7"/>
              <w:spacing w:line="756" w:lineRule="exact"/>
              <w:rPr>
                <w:rFonts w:ascii="Arial" w:hAnsi="Arial" w:cs="Arial"/>
                <w:b/>
                <w:sz w:val="72"/>
                <w:szCs w:val="72"/>
                <w:lang w:val="es-ES_tradnl"/>
              </w:rPr>
            </w:pPr>
          </w:p>
          <w:p w14:paraId="69454163" w14:textId="77777777" w:rsidR="00F67A8E" w:rsidRPr="0088067F" w:rsidRDefault="00F67A8E" w:rsidP="00E805D8">
            <w:pPr>
              <w:pStyle w:val="Style7"/>
              <w:spacing w:line="756" w:lineRule="exact"/>
              <w:rPr>
                <w:rFonts w:ascii="Arial" w:hAnsi="Arial" w:cs="Arial"/>
                <w:b/>
                <w:sz w:val="72"/>
                <w:szCs w:val="72"/>
                <w:lang w:val="es-ES_tradnl"/>
              </w:rPr>
            </w:pPr>
          </w:p>
          <w:p w14:paraId="20EA598B" w14:textId="77777777" w:rsidR="00DE2765" w:rsidRPr="0088067F" w:rsidRDefault="00DE2765" w:rsidP="00E805D8">
            <w:pPr>
              <w:pStyle w:val="Style7"/>
              <w:spacing w:line="756" w:lineRule="exact"/>
              <w:rPr>
                <w:rFonts w:ascii="Arial" w:hAnsi="Arial" w:cs="Arial"/>
                <w:b/>
                <w:sz w:val="72"/>
                <w:szCs w:val="72"/>
                <w:lang w:val="es-ES_tradnl"/>
              </w:rPr>
            </w:pPr>
          </w:p>
          <w:p w14:paraId="5979F685" w14:textId="77777777" w:rsidR="00E805D8" w:rsidRPr="0088067F" w:rsidRDefault="00E01D3A" w:rsidP="00E805D8">
            <w:pPr>
              <w:pStyle w:val="Style7"/>
              <w:spacing w:line="240" w:lineRule="auto"/>
              <w:rPr>
                <w:rFonts w:ascii="Arial" w:hAnsi="Arial" w:cs="Arial"/>
                <w:b/>
                <w:sz w:val="52"/>
                <w:szCs w:val="72"/>
                <w:lang w:val="es-ES_tradnl"/>
              </w:rPr>
            </w:pPr>
            <w:r w:rsidRPr="0088067F">
              <w:rPr>
                <w:rFonts w:ascii="Arial" w:hAnsi="Arial"/>
                <w:b/>
                <w:sz w:val="52"/>
                <w:szCs w:val="72"/>
                <w:lang w:val="es-ES_tradnl"/>
              </w:rPr>
              <w:t>Documento Estándar de Precalificación</w:t>
            </w:r>
          </w:p>
          <w:p w14:paraId="36F34208" w14:textId="77777777" w:rsidR="00526A82" w:rsidRPr="0088067F" w:rsidRDefault="00526A82" w:rsidP="00E805D8">
            <w:pPr>
              <w:pStyle w:val="Style7"/>
              <w:spacing w:line="240" w:lineRule="auto"/>
              <w:rPr>
                <w:rFonts w:ascii="Arial" w:hAnsi="Arial" w:cs="Arial"/>
                <w:b/>
                <w:sz w:val="52"/>
                <w:szCs w:val="72"/>
                <w:lang w:val="es-ES_tradnl"/>
              </w:rPr>
            </w:pPr>
            <w:r w:rsidRPr="0088067F">
              <w:rPr>
                <w:rFonts w:ascii="Arial" w:hAnsi="Arial"/>
                <w:b/>
                <w:sz w:val="52"/>
                <w:szCs w:val="72"/>
                <w:lang w:val="es-ES_tradnl"/>
              </w:rPr>
              <w:t>para la</w:t>
            </w:r>
          </w:p>
          <w:p w14:paraId="2D38EE18" w14:textId="77777777" w:rsidR="00E805D8" w:rsidRPr="0088067F" w:rsidRDefault="00112069" w:rsidP="00E805D8">
            <w:pPr>
              <w:pStyle w:val="Style7"/>
              <w:spacing w:line="240" w:lineRule="auto"/>
              <w:rPr>
                <w:rFonts w:ascii="Arial" w:hAnsi="Arial" w:cs="Arial"/>
                <w:b/>
                <w:sz w:val="52"/>
                <w:szCs w:val="72"/>
                <w:lang w:val="es-ES_tradnl"/>
              </w:rPr>
            </w:pPr>
            <w:r>
              <w:rPr>
                <w:rFonts w:ascii="Arial" w:hAnsi="Arial"/>
                <w:b/>
                <w:sz w:val="52"/>
                <w:szCs w:val="72"/>
                <w:lang w:val="es-ES_tradnl"/>
              </w:rPr>
              <w:t>C</w:t>
            </w:r>
            <w:r w:rsidR="00526A82" w:rsidRPr="0088067F">
              <w:rPr>
                <w:rFonts w:ascii="Arial" w:hAnsi="Arial"/>
                <w:b/>
                <w:sz w:val="52"/>
                <w:szCs w:val="72"/>
                <w:lang w:val="es-ES_tradnl"/>
              </w:rPr>
              <w:t>ontratación de</w:t>
            </w:r>
          </w:p>
          <w:p w14:paraId="7C12E99A" w14:textId="77777777" w:rsidR="00E805D8" w:rsidRPr="0088067F" w:rsidRDefault="00526A82" w:rsidP="00E805D8">
            <w:pPr>
              <w:pStyle w:val="Style7"/>
              <w:spacing w:line="240" w:lineRule="auto"/>
              <w:rPr>
                <w:rFonts w:ascii="Arial" w:hAnsi="Arial" w:cs="Arial"/>
                <w:b/>
                <w:sz w:val="52"/>
                <w:szCs w:val="72"/>
                <w:lang w:val="es-ES_tradnl"/>
              </w:rPr>
            </w:pPr>
            <w:r w:rsidRPr="0088067F">
              <w:rPr>
                <w:rFonts w:ascii="Arial" w:hAnsi="Arial"/>
                <w:b/>
                <w:sz w:val="52"/>
                <w:szCs w:val="72"/>
                <w:lang w:val="es-ES_tradnl"/>
              </w:rPr>
              <w:t xml:space="preserve">Servicios de </w:t>
            </w:r>
            <w:r w:rsidR="00112069">
              <w:rPr>
                <w:rFonts w:ascii="Arial" w:hAnsi="Arial"/>
                <w:b/>
                <w:sz w:val="52"/>
                <w:szCs w:val="72"/>
                <w:lang w:val="es-ES_tradnl"/>
              </w:rPr>
              <w:t>C</w:t>
            </w:r>
            <w:r w:rsidRPr="0088067F">
              <w:rPr>
                <w:rFonts w:ascii="Arial" w:hAnsi="Arial"/>
                <w:b/>
                <w:sz w:val="52"/>
                <w:szCs w:val="72"/>
                <w:lang w:val="es-ES_tradnl"/>
              </w:rPr>
              <w:t>onsultoría</w:t>
            </w:r>
          </w:p>
          <w:p w14:paraId="7C98C5CF" w14:textId="77777777" w:rsidR="00AF56AF" w:rsidRPr="0088067F" w:rsidRDefault="00AF56AF" w:rsidP="009920F3">
            <w:pPr>
              <w:tabs>
                <w:tab w:val="right" w:leader="dot" w:pos="8640"/>
              </w:tabs>
              <w:jc w:val="center"/>
              <w:rPr>
                <w:rFonts w:ascii="Arial" w:hAnsi="Arial" w:cs="Arial"/>
                <w:b/>
                <w:sz w:val="36"/>
                <w:lang w:val="es-ES_tradnl"/>
              </w:rPr>
            </w:pPr>
          </w:p>
          <w:p w14:paraId="0BE982A0" w14:textId="77777777" w:rsidR="009920F3" w:rsidRPr="0088067F" w:rsidRDefault="009920F3" w:rsidP="009920F3">
            <w:pPr>
              <w:tabs>
                <w:tab w:val="right" w:leader="dot" w:pos="8640"/>
              </w:tabs>
              <w:jc w:val="center"/>
              <w:rPr>
                <w:rFonts w:ascii="Arial" w:hAnsi="Arial" w:cs="Arial"/>
                <w:b/>
                <w:sz w:val="36"/>
                <w:lang w:val="es-ES_tradnl"/>
              </w:rPr>
            </w:pPr>
            <w:r w:rsidRPr="0088067F">
              <w:rPr>
                <w:rFonts w:ascii="Arial" w:hAnsi="Arial"/>
                <w:b/>
                <w:sz w:val="36"/>
                <w:lang w:val="es-ES_tradnl"/>
              </w:rPr>
              <w:t xml:space="preserve">en </w:t>
            </w:r>
            <w:r w:rsidR="00112069">
              <w:rPr>
                <w:rFonts w:ascii="Arial" w:hAnsi="Arial"/>
                <w:b/>
                <w:sz w:val="36"/>
                <w:lang w:val="es-ES_tradnl"/>
              </w:rPr>
              <w:t>P</w:t>
            </w:r>
            <w:r w:rsidRPr="0088067F">
              <w:rPr>
                <w:rFonts w:ascii="Arial" w:hAnsi="Arial"/>
                <w:b/>
                <w:sz w:val="36"/>
                <w:lang w:val="es-ES_tradnl"/>
              </w:rPr>
              <w:t xml:space="preserve">royectos con </w:t>
            </w:r>
            <w:r w:rsidR="00112069">
              <w:rPr>
                <w:rFonts w:ascii="Arial" w:hAnsi="Arial"/>
                <w:b/>
                <w:sz w:val="36"/>
                <w:lang w:val="es-ES_tradnl"/>
              </w:rPr>
              <w:t>F</w:t>
            </w:r>
            <w:r w:rsidRPr="0088067F">
              <w:rPr>
                <w:rFonts w:ascii="Arial" w:hAnsi="Arial"/>
                <w:b/>
                <w:sz w:val="36"/>
                <w:lang w:val="es-ES_tradnl"/>
              </w:rPr>
              <w:t>inanciamiento por el KfW</w:t>
            </w:r>
          </w:p>
          <w:p w14:paraId="1844E14F" w14:textId="77777777" w:rsidR="007830A4" w:rsidRPr="0088067F" w:rsidRDefault="007830A4" w:rsidP="008D444D">
            <w:pPr>
              <w:tabs>
                <w:tab w:val="left" w:pos="3453"/>
                <w:tab w:val="right" w:leader="dot" w:pos="8640"/>
              </w:tabs>
              <w:suppressAutoHyphens/>
              <w:spacing w:after="0"/>
              <w:ind w:left="72"/>
              <w:jc w:val="left"/>
              <w:rPr>
                <w:rFonts w:ascii="Arial" w:hAnsi="Arial" w:cs="Arial"/>
                <w:b/>
                <w:sz w:val="28"/>
                <w:lang w:val="es-ES_tradnl"/>
              </w:rPr>
            </w:pPr>
          </w:p>
          <w:p w14:paraId="25845B7C" w14:textId="77777777" w:rsidR="00E805D8" w:rsidRDefault="00B57D43" w:rsidP="00E805D8">
            <w:pPr>
              <w:pStyle w:val="Style7"/>
              <w:spacing w:line="756" w:lineRule="exact"/>
              <w:rPr>
                <w:rFonts w:ascii="Arial" w:hAnsi="Arial"/>
                <w:szCs w:val="20"/>
                <w:lang w:val="es-ES_tradnl"/>
              </w:rPr>
            </w:pPr>
            <w:r w:rsidRPr="0088067F">
              <w:rPr>
                <w:rFonts w:ascii="Arial" w:hAnsi="Arial"/>
                <w:szCs w:val="20"/>
                <w:lang w:val="es-ES_tradnl"/>
              </w:rPr>
              <w:t>Para su uso en procedimientos de licitación internacional en dos etapas</w:t>
            </w:r>
          </w:p>
          <w:p w14:paraId="61B657F8" w14:textId="77777777" w:rsidR="00FC3B06" w:rsidRDefault="00FC3B06" w:rsidP="00E805D8">
            <w:pPr>
              <w:pStyle w:val="Style7"/>
              <w:spacing w:line="756" w:lineRule="exact"/>
              <w:rPr>
                <w:rFonts w:ascii="Arial" w:hAnsi="Arial"/>
                <w:szCs w:val="20"/>
                <w:lang w:val="es-ES_tradnl"/>
              </w:rPr>
            </w:pPr>
          </w:p>
          <w:p w14:paraId="2B59C094" w14:textId="77777777" w:rsidR="00FC3B06" w:rsidRPr="0088067F" w:rsidRDefault="00FC3B06" w:rsidP="00E805D8">
            <w:pPr>
              <w:pStyle w:val="Style7"/>
              <w:spacing w:line="756" w:lineRule="exact"/>
              <w:rPr>
                <w:rFonts w:ascii="Arial" w:eastAsia="SimSun" w:hAnsi="Arial" w:cs="Arial"/>
                <w:szCs w:val="20"/>
                <w:lang w:val="es-ES_tradnl"/>
              </w:rPr>
            </w:pPr>
          </w:p>
          <w:p w14:paraId="2D3DAE6E" w14:textId="77777777" w:rsidR="00526A82" w:rsidRPr="0088067F" w:rsidRDefault="00320799" w:rsidP="00C7266D">
            <w:pPr>
              <w:pStyle w:val="Style7"/>
              <w:spacing w:line="756" w:lineRule="exact"/>
              <w:jc w:val="right"/>
              <w:rPr>
                <w:rFonts w:ascii="Arial" w:eastAsia="SimSun" w:hAnsi="Arial" w:cs="Arial"/>
                <w:szCs w:val="20"/>
                <w:lang w:val="es-ES_tradnl"/>
              </w:rPr>
            </w:pPr>
            <w:r w:rsidRPr="0088067F">
              <w:rPr>
                <w:rFonts w:ascii="Arial" w:hAnsi="Arial"/>
                <w:szCs w:val="20"/>
                <w:lang w:val="es-ES_tradnl"/>
              </w:rPr>
              <w:t xml:space="preserve">Versión: </w:t>
            </w:r>
            <w:proofErr w:type="gramStart"/>
            <w:r w:rsidR="00702BAC">
              <w:rPr>
                <w:rFonts w:ascii="Arial" w:hAnsi="Arial"/>
                <w:szCs w:val="20"/>
                <w:lang w:val="es-ES_tradnl"/>
              </w:rPr>
              <w:t>Enero</w:t>
            </w:r>
            <w:proofErr w:type="gramEnd"/>
            <w:r w:rsidRPr="0088067F">
              <w:rPr>
                <w:rFonts w:ascii="Arial" w:hAnsi="Arial"/>
                <w:szCs w:val="20"/>
                <w:lang w:val="es-ES_tradnl"/>
              </w:rPr>
              <w:t xml:space="preserve"> de 201</w:t>
            </w:r>
            <w:r w:rsidR="00702BAC">
              <w:rPr>
                <w:rFonts w:ascii="Arial" w:hAnsi="Arial"/>
                <w:szCs w:val="20"/>
                <w:lang w:val="es-ES_tradnl"/>
              </w:rPr>
              <w:t>9</w:t>
            </w:r>
          </w:p>
          <w:p w14:paraId="3259826F" w14:textId="77777777" w:rsidR="009C0AAB" w:rsidRPr="0088067F" w:rsidRDefault="009C0AAB" w:rsidP="002F5D79">
            <w:pPr>
              <w:pStyle w:val="Parties"/>
              <w:spacing w:after="120"/>
              <w:jc w:val="left"/>
              <w:rPr>
                <w:rFonts w:ascii="Arial" w:hAnsi="Arial" w:cs="Arial"/>
                <w:caps w:val="0"/>
                <w:sz w:val="20"/>
                <w:u w:val="dash"/>
                <w:lang w:val="es-ES_tradnl"/>
              </w:rPr>
            </w:pPr>
          </w:p>
        </w:tc>
      </w:tr>
    </w:tbl>
    <w:p w14:paraId="70EAF57F" w14:textId="77777777" w:rsidR="00267F19" w:rsidRPr="0088067F" w:rsidRDefault="00267F19" w:rsidP="002F5D79">
      <w:pPr>
        <w:rPr>
          <w:rFonts w:cs="Arial"/>
          <w:szCs w:val="22"/>
          <w:lang w:val="es-ES_tradnl"/>
        </w:rPr>
        <w:sectPr w:rsidR="00267F19" w:rsidRPr="0088067F" w:rsidSect="007E0E40">
          <w:footerReference w:type="even" r:id="rId12"/>
          <w:footerReference w:type="default" r:id="rId13"/>
          <w:footerReference w:type="first" r:id="rId14"/>
          <w:pgSz w:w="11906" w:h="16838" w:code="9"/>
          <w:pgMar w:top="1418" w:right="1134" w:bottom="1134" w:left="1418" w:header="851" w:footer="567" w:gutter="0"/>
          <w:cols w:space="708"/>
          <w:docGrid w:linePitch="360"/>
        </w:sectPr>
      </w:pPr>
    </w:p>
    <w:p w14:paraId="00D8F543" w14:textId="77777777" w:rsidR="00835501" w:rsidRPr="0088067F" w:rsidRDefault="00835501">
      <w:pPr>
        <w:pStyle w:val="Verzeichnis1"/>
        <w:tabs>
          <w:tab w:val="right" w:pos="9344"/>
        </w:tabs>
        <w:rPr>
          <w:rFonts w:ascii="Arial" w:hAnsi="Arial" w:cs="Arial"/>
          <w:caps w:val="0"/>
          <w:sz w:val="28"/>
          <w:szCs w:val="28"/>
          <w:u w:val="single"/>
          <w:lang w:val="es-ES_tradnl"/>
        </w:rPr>
      </w:pPr>
      <w:bookmarkStart w:id="0" w:name="_Toc469665281"/>
      <w:r w:rsidRPr="0088067F">
        <w:rPr>
          <w:rFonts w:ascii="Arial" w:hAnsi="Arial"/>
          <w:caps w:val="0"/>
          <w:sz w:val="28"/>
          <w:szCs w:val="28"/>
          <w:u w:val="single"/>
          <w:lang w:val="es-ES_tradnl"/>
        </w:rPr>
        <w:lastRenderedPageBreak/>
        <w:t>Índice de contenido</w:t>
      </w:r>
    </w:p>
    <w:p w14:paraId="1E45C304" w14:textId="4DB312B7" w:rsidR="001F6EC4" w:rsidRDefault="00835501">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r w:rsidRPr="0088067F">
        <w:rPr>
          <w:rFonts w:ascii="Arial" w:hAnsi="Arial" w:cs="Arial"/>
          <w:caps w:val="0"/>
          <w:sz w:val="28"/>
          <w:szCs w:val="28"/>
          <w:u w:val="single"/>
          <w:lang w:val="es-ES_tradnl"/>
        </w:rPr>
        <w:fldChar w:fldCharType="begin"/>
      </w:r>
      <w:r w:rsidRPr="0088067F">
        <w:rPr>
          <w:rFonts w:ascii="Arial" w:hAnsi="Arial" w:cs="Arial"/>
          <w:caps w:val="0"/>
          <w:sz w:val="28"/>
          <w:szCs w:val="28"/>
          <w:u w:val="single"/>
          <w:lang w:val="es-ES_tradnl"/>
        </w:rPr>
        <w:instrText xml:space="preserve"> TOC \o "1-1" \h \z \u </w:instrText>
      </w:r>
      <w:r w:rsidRPr="0088067F">
        <w:rPr>
          <w:rFonts w:ascii="Arial" w:hAnsi="Arial" w:cs="Arial"/>
          <w:caps w:val="0"/>
          <w:sz w:val="28"/>
          <w:szCs w:val="28"/>
          <w:u w:val="single"/>
          <w:lang w:val="es-ES_tradnl"/>
        </w:rPr>
        <w:fldChar w:fldCharType="separate"/>
      </w:r>
      <w:hyperlink w:anchor="_Toc536457179" w:history="1">
        <w:r w:rsidR="001F6EC4" w:rsidRPr="00A3700D">
          <w:rPr>
            <w:rStyle w:val="Hyperlink"/>
            <w:noProof/>
            <w:lang w:val="es-ES_tradnl"/>
          </w:rPr>
          <w:t>Prefacio</w:t>
        </w:r>
        <w:r w:rsidR="001F6EC4">
          <w:rPr>
            <w:noProof/>
            <w:webHidden/>
          </w:rPr>
          <w:tab/>
        </w:r>
        <w:r w:rsidR="001F6EC4">
          <w:rPr>
            <w:noProof/>
            <w:webHidden/>
          </w:rPr>
          <w:fldChar w:fldCharType="begin"/>
        </w:r>
        <w:r w:rsidR="001F6EC4">
          <w:rPr>
            <w:noProof/>
            <w:webHidden/>
          </w:rPr>
          <w:instrText xml:space="preserve"> PAGEREF _Toc536457179 \h </w:instrText>
        </w:r>
        <w:r w:rsidR="001F6EC4">
          <w:rPr>
            <w:noProof/>
            <w:webHidden/>
          </w:rPr>
        </w:r>
        <w:r w:rsidR="001F6EC4">
          <w:rPr>
            <w:noProof/>
            <w:webHidden/>
          </w:rPr>
          <w:fldChar w:fldCharType="separate"/>
        </w:r>
        <w:r w:rsidR="00E71D98">
          <w:rPr>
            <w:noProof/>
            <w:webHidden/>
          </w:rPr>
          <w:t>3</w:t>
        </w:r>
        <w:r w:rsidR="001F6EC4">
          <w:rPr>
            <w:noProof/>
            <w:webHidden/>
          </w:rPr>
          <w:fldChar w:fldCharType="end"/>
        </w:r>
      </w:hyperlink>
    </w:p>
    <w:p w14:paraId="7557225B" w14:textId="65366612" w:rsidR="001F6EC4" w:rsidRDefault="00086662">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536457180" w:history="1">
        <w:r w:rsidR="001F6EC4" w:rsidRPr="00A3700D">
          <w:rPr>
            <w:rStyle w:val="Hyperlink"/>
            <w:noProof/>
            <w:lang w:val="es-ES_tradnl"/>
          </w:rPr>
          <w:t>SECCIÓN I – DISPOSICIONES GENERALES (DG)</w:t>
        </w:r>
        <w:r w:rsidR="001F6EC4">
          <w:rPr>
            <w:noProof/>
            <w:webHidden/>
          </w:rPr>
          <w:tab/>
        </w:r>
        <w:r w:rsidR="001F6EC4">
          <w:rPr>
            <w:noProof/>
            <w:webHidden/>
          </w:rPr>
          <w:fldChar w:fldCharType="begin"/>
        </w:r>
        <w:r w:rsidR="001F6EC4">
          <w:rPr>
            <w:noProof/>
            <w:webHidden/>
          </w:rPr>
          <w:instrText xml:space="preserve"> PAGEREF _Toc536457180 \h </w:instrText>
        </w:r>
        <w:r w:rsidR="001F6EC4">
          <w:rPr>
            <w:noProof/>
            <w:webHidden/>
          </w:rPr>
        </w:r>
        <w:r w:rsidR="001F6EC4">
          <w:rPr>
            <w:noProof/>
            <w:webHidden/>
          </w:rPr>
          <w:fldChar w:fldCharType="separate"/>
        </w:r>
        <w:r w:rsidR="00E71D98">
          <w:rPr>
            <w:noProof/>
            <w:webHidden/>
          </w:rPr>
          <w:t>5</w:t>
        </w:r>
        <w:r w:rsidR="001F6EC4">
          <w:rPr>
            <w:noProof/>
            <w:webHidden/>
          </w:rPr>
          <w:fldChar w:fldCharType="end"/>
        </w:r>
      </w:hyperlink>
    </w:p>
    <w:p w14:paraId="2ACDE15A" w14:textId="63AFFD22" w:rsidR="001F6EC4" w:rsidRDefault="00086662">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536457181" w:history="1">
        <w:r w:rsidR="001F6EC4" w:rsidRPr="00A3700D">
          <w:rPr>
            <w:rStyle w:val="Hyperlink"/>
            <w:noProof/>
            <w:lang w:val="es-ES_tradnl"/>
          </w:rPr>
          <w:t>SECCIÓN II – DISPOSICIONES ESPECIALES (DE)</w:t>
        </w:r>
        <w:r w:rsidR="001F6EC4">
          <w:rPr>
            <w:noProof/>
            <w:webHidden/>
          </w:rPr>
          <w:tab/>
        </w:r>
        <w:r w:rsidR="001F6EC4">
          <w:rPr>
            <w:noProof/>
            <w:webHidden/>
          </w:rPr>
          <w:fldChar w:fldCharType="begin"/>
        </w:r>
        <w:r w:rsidR="001F6EC4">
          <w:rPr>
            <w:noProof/>
            <w:webHidden/>
          </w:rPr>
          <w:instrText xml:space="preserve"> PAGEREF _Toc536457181 \h </w:instrText>
        </w:r>
        <w:r w:rsidR="001F6EC4">
          <w:rPr>
            <w:noProof/>
            <w:webHidden/>
          </w:rPr>
        </w:r>
        <w:r w:rsidR="001F6EC4">
          <w:rPr>
            <w:noProof/>
            <w:webHidden/>
          </w:rPr>
          <w:fldChar w:fldCharType="separate"/>
        </w:r>
        <w:r w:rsidR="00E71D98">
          <w:rPr>
            <w:noProof/>
            <w:webHidden/>
          </w:rPr>
          <w:t>19</w:t>
        </w:r>
        <w:r w:rsidR="001F6EC4">
          <w:rPr>
            <w:noProof/>
            <w:webHidden/>
          </w:rPr>
          <w:fldChar w:fldCharType="end"/>
        </w:r>
      </w:hyperlink>
    </w:p>
    <w:p w14:paraId="374B0526" w14:textId="57641941" w:rsidR="001F6EC4" w:rsidRDefault="00086662">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536457182" w:history="1">
        <w:r w:rsidR="001F6EC4" w:rsidRPr="00A3700D">
          <w:rPr>
            <w:rStyle w:val="Hyperlink"/>
            <w:noProof/>
            <w:lang w:val="es-ES_tradnl"/>
          </w:rPr>
          <w:t>SECCIÓN III – FORMULARIOS DE SOLICITUD</w:t>
        </w:r>
        <w:r w:rsidR="001F6EC4">
          <w:rPr>
            <w:noProof/>
            <w:webHidden/>
          </w:rPr>
          <w:tab/>
        </w:r>
        <w:r w:rsidR="001F6EC4">
          <w:rPr>
            <w:noProof/>
            <w:webHidden/>
          </w:rPr>
          <w:fldChar w:fldCharType="begin"/>
        </w:r>
        <w:r w:rsidR="001F6EC4">
          <w:rPr>
            <w:noProof/>
            <w:webHidden/>
          </w:rPr>
          <w:instrText xml:space="preserve"> PAGEREF _Toc536457182 \h </w:instrText>
        </w:r>
        <w:r w:rsidR="001F6EC4">
          <w:rPr>
            <w:noProof/>
            <w:webHidden/>
          </w:rPr>
        </w:r>
        <w:r w:rsidR="001F6EC4">
          <w:rPr>
            <w:noProof/>
            <w:webHidden/>
          </w:rPr>
          <w:fldChar w:fldCharType="separate"/>
        </w:r>
        <w:r w:rsidR="00E71D98">
          <w:rPr>
            <w:noProof/>
            <w:webHidden/>
          </w:rPr>
          <w:t>25</w:t>
        </w:r>
        <w:r w:rsidR="001F6EC4">
          <w:rPr>
            <w:noProof/>
            <w:webHidden/>
          </w:rPr>
          <w:fldChar w:fldCharType="end"/>
        </w:r>
      </w:hyperlink>
    </w:p>
    <w:p w14:paraId="54115945" w14:textId="3A5A3752" w:rsidR="001F6EC4" w:rsidRDefault="00086662">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536457183" w:history="1">
        <w:r w:rsidR="001F6EC4" w:rsidRPr="00A3700D">
          <w:rPr>
            <w:rStyle w:val="Hyperlink"/>
            <w:noProof/>
            <w:lang w:val="es-ES_tradnl"/>
          </w:rPr>
          <w:t>SECCIÓN IV – CRITERIOS DE ELEGIBILIDAD</w:t>
        </w:r>
        <w:r w:rsidR="001F6EC4">
          <w:rPr>
            <w:noProof/>
            <w:webHidden/>
          </w:rPr>
          <w:tab/>
        </w:r>
        <w:r w:rsidR="001F6EC4">
          <w:rPr>
            <w:noProof/>
            <w:webHidden/>
          </w:rPr>
          <w:fldChar w:fldCharType="begin"/>
        </w:r>
        <w:r w:rsidR="001F6EC4">
          <w:rPr>
            <w:noProof/>
            <w:webHidden/>
          </w:rPr>
          <w:instrText xml:space="preserve"> PAGEREF _Toc536457183 \h </w:instrText>
        </w:r>
        <w:r w:rsidR="001F6EC4">
          <w:rPr>
            <w:noProof/>
            <w:webHidden/>
          </w:rPr>
        </w:r>
        <w:r w:rsidR="001F6EC4">
          <w:rPr>
            <w:noProof/>
            <w:webHidden/>
          </w:rPr>
          <w:fldChar w:fldCharType="separate"/>
        </w:r>
        <w:r w:rsidR="00E71D98">
          <w:rPr>
            <w:noProof/>
            <w:webHidden/>
          </w:rPr>
          <w:t>37</w:t>
        </w:r>
        <w:r w:rsidR="001F6EC4">
          <w:rPr>
            <w:noProof/>
            <w:webHidden/>
          </w:rPr>
          <w:fldChar w:fldCharType="end"/>
        </w:r>
      </w:hyperlink>
    </w:p>
    <w:p w14:paraId="389A9D6F" w14:textId="521DE607" w:rsidR="001F6EC4" w:rsidRDefault="00086662">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536457184" w:history="1">
        <w:r w:rsidR="001F6EC4" w:rsidRPr="00A3700D">
          <w:rPr>
            <w:rStyle w:val="Hyperlink"/>
            <w:noProof/>
            <w:lang w:val="es-ES_tradnl"/>
          </w:rPr>
          <w:t>SECCIÓN V – POLÍTICA DEL KfW – PRÁCTICAS SANCIONABLES – POLÍTICA DE RESPONSABILIDAD SOCIAL Y MEDIOAMBIENTAL</w:t>
        </w:r>
        <w:r w:rsidR="001F6EC4">
          <w:rPr>
            <w:noProof/>
            <w:webHidden/>
          </w:rPr>
          <w:tab/>
        </w:r>
        <w:r w:rsidR="001F6EC4">
          <w:rPr>
            <w:noProof/>
            <w:webHidden/>
          </w:rPr>
          <w:fldChar w:fldCharType="begin"/>
        </w:r>
        <w:r w:rsidR="001F6EC4">
          <w:rPr>
            <w:noProof/>
            <w:webHidden/>
          </w:rPr>
          <w:instrText xml:space="preserve"> PAGEREF _Toc536457184 \h </w:instrText>
        </w:r>
        <w:r w:rsidR="001F6EC4">
          <w:rPr>
            <w:noProof/>
            <w:webHidden/>
          </w:rPr>
        </w:r>
        <w:r w:rsidR="001F6EC4">
          <w:rPr>
            <w:noProof/>
            <w:webHidden/>
          </w:rPr>
          <w:fldChar w:fldCharType="separate"/>
        </w:r>
        <w:r w:rsidR="00E71D98">
          <w:rPr>
            <w:noProof/>
            <w:webHidden/>
          </w:rPr>
          <w:t>39</w:t>
        </w:r>
        <w:r w:rsidR="001F6EC4">
          <w:rPr>
            <w:noProof/>
            <w:webHidden/>
          </w:rPr>
          <w:fldChar w:fldCharType="end"/>
        </w:r>
      </w:hyperlink>
    </w:p>
    <w:p w14:paraId="1E967E59" w14:textId="77777777" w:rsidR="00CB420D" w:rsidRPr="0088067F" w:rsidRDefault="00835501" w:rsidP="00577002">
      <w:pPr>
        <w:pStyle w:val="Verzeichnis3"/>
        <w:ind w:left="446"/>
        <w:rPr>
          <w:rFonts w:ascii="Arial" w:hAnsi="Arial" w:cs="Arial"/>
          <w:caps/>
          <w:sz w:val="28"/>
          <w:szCs w:val="28"/>
          <w:u w:val="single"/>
          <w:lang w:val="es-ES_tradnl"/>
        </w:rPr>
      </w:pPr>
      <w:r w:rsidRPr="0088067F">
        <w:rPr>
          <w:rFonts w:ascii="Arial" w:hAnsi="Arial" w:cs="Arial"/>
          <w:caps/>
          <w:sz w:val="28"/>
          <w:szCs w:val="28"/>
          <w:u w:val="single"/>
          <w:lang w:val="es-ES_tradnl"/>
        </w:rPr>
        <w:fldChar w:fldCharType="end"/>
      </w:r>
    </w:p>
    <w:p w14:paraId="0E79D9B4" w14:textId="77777777" w:rsidR="00CB420D" w:rsidRPr="0088067F" w:rsidRDefault="00CB420D" w:rsidP="00577002">
      <w:pPr>
        <w:pStyle w:val="Verzeichnis3"/>
        <w:ind w:left="446"/>
        <w:rPr>
          <w:rFonts w:ascii="Arial" w:hAnsi="Arial" w:cs="Arial"/>
          <w:caps/>
          <w:sz w:val="28"/>
          <w:szCs w:val="28"/>
          <w:u w:val="single"/>
          <w:lang w:val="es-ES_tradnl"/>
        </w:rPr>
      </w:pPr>
    </w:p>
    <w:p w14:paraId="73A178CC" w14:textId="77777777" w:rsidR="00CB420D" w:rsidRPr="0088067F" w:rsidRDefault="00CB420D" w:rsidP="00577002">
      <w:pPr>
        <w:pStyle w:val="Verzeichnis3"/>
        <w:ind w:left="446"/>
        <w:rPr>
          <w:rFonts w:ascii="Arial" w:hAnsi="Arial" w:cs="Arial"/>
          <w:caps/>
          <w:sz w:val="28"/>
          <w:szCs w:val="28"/>
          <w:u w:val="single"/>
          <w:lang w:val="es-ES_tradnl"/>
        </w:rPr>
      </w:pPr>
    </w:p>
    <w:p w14:paraId="14A422F9" w14:textId="77777777" w:rsidR="00E4793D" w:rsidRPr="0088067F" w:rsidRDefault="00E4793D" w:rsidP="00577002">
      <w:pPr>
        <w:pStyle w:val="Verzeichnis3"/>
        <w:ind w:left="446"/>
        <w:rPr>
          <w:rFonts w:ascii="Arial" w:hAnsi="Arial" w:cs="Arial"/>
          <w:sz w:val="30"/>
          <w:szCs w:val="30"/>
          <w:lang w:val="es-ES_tradnl"/>
        </w:rPr>
      </w:pPr>
      <w:r w:rsidRPr="0088067F">
        <w:rPr>
          <w:lang w:val="es-ES_tradnl"/>
        </w:rPr>
        <w:br w:type="page"/>
      </w:r>
    </w:p>
    <w:p w14:paraId="77DE5D7B" w14:textId="77777777" w:rsidR="00DE2765" w:rsidRPr="0088067F" w:rsidRDefault="00577002" w:rsidP="00A82181">
      <w:pPr>
        <w:pStyle w:val="berschrift1"/>
        <w:rPr>
          <w:lang w:val="es-ES_tradnl"/>
        </w:rPr>
      </w:pPr>
      <w:bookmarkStart w:id="1" w:name="_Toc527641693"/>
      <w:bookmarkStart w:id="2" w:name="_Toc536457179"/>
      <w:bookmarkEnd w:id="0"/>
      <w:r w:rsidRPr="0088067F">
        <w:rPr>
          <w:lang w:val="es-ES_tradnl"/>
        </w:rPr>
        <w:lastRenderedPageBreak/>
        <w:t>Prefacio</w:t>
      </w:r>
      <w:bookmarkEnd w:id="1"/>
      <w:bookmarkEnd w:id="2"/>
    </w:p>
    <w:p w14:paraId="28B52C46" w14:textId="77777777" w:rsidR="00DE2765" w:rsidRPr="0088067F" w:rsidRDefault="00DE2765" w:rsidP="00DE2765">
      <w:pPr>
        <w:rPr>
          <w:rFonts w:ascii="Arial" w:hAnsi="Arial" w:cs="Arial"/>
          <w:lang w:val="es-ES_tradnl"/>
        </w:rPr>
      </w:pPr>
    </w:p>
    <w:p w14:paraId="4970452F" w14:textId="77777777" w:rsidR="008967C0" w:rsidRPr="0088067F" w:rsidRDefault="006734C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s-ES_tradnl"/>
        </w:rPr>
      </w:pPr>
      <w:r w:rsidRPr="0088067F">
        <w:rPr>
          <w:rFonts w:ascii="Arial" w:hAnsi="Arial"/>
          <w:sz w:val="22"/>
          <w:szCs w:val="22"/>
          <w:lang w:val="es-ES_tradnl"/>
        </w:rPr>
        <w:t>Este Documento Estándar de Precalificación («DEP») ha sido preparado por el KfW Banco de desarrollo («KfW») y se deriva del «Documento de Precalificación Estándar» desarrollado por los bancos de desarrollo multilateral y las instituciones de financiamiento internacionales, que representa las mejores prácticas de dichas instituciones.</w:t>
      </w:r>
    </w:p>
    <w:p w14:paraId="731AE80C" w14:textId="1A4DBEBD" w:rsidR="00E01D3A" w:rsidRPr="0088067F" w:rsidRDefault="006734C6" w:rsidP="00AE0C70">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s-ES_tradnl"/>
        </w:rPr>
      </w:pPr>
      <w:r w:rsidRPr="0088067F">
        <w:rPr>
          <w:rFonts w:ascii="Arial" w:hAnsi="Arial"/>
          <w:sz w:val="22"/>
          <w:szCs w:val="22"/>
          <w:lang w:val="es-ES_tradnl"/>
        </w:rPr>
        <w:t>Las entidades ejecutoras de proyectos (en adelante, el «</w:t>
      </w:r>
      <w:r w:rsidR="00A30981">
        <w:rPr>
          <w:rFonts w:ascii="Arial" w:hAnsi="Arial"/>
          <w:sz w:val="22"/>
          <w:szCs w:val="22"/>
          <w:lang w:val="es-ES_tradnl"/>
        </w:rPr>
        <w:t>Contratante</w:t>
      </w:r>
      <w:r w:rsidRPr="0088067F">
        <w:rPr>
          <w:rFonts w:ascii="Arial" w:hAnsi="Arial"/>
          <w:sz w:val="22"/>
          <w:szCs w:val="22"/>
          <w:lang w:val="es-ES_tradnl"/>
        </w:rPr>
        <w:t>»</w:t>
      </w:r>
      <w:r w:rsidR="00391ACB">
        <w:rPr>
          <w:rFonts w:ascii="Arial" w:hAnsi="Arial"/>
          <w:sz w:val="22"/>
          <w:szCs w:val="22"/>
          <w:lang w:val="es-ES_tradnl"/>
        </w:rPr>
        <w:t xml:space="preserve"> o la </w:t>
      </w:r>
      <w:r w:rsidR="00391ACB" w:rsidRPr="0088067F">
        <w:rPr>
          <w:rFonts w:ascii="Arial" w:hAnsi="Arial"/>
          <w:sz w:val="22"/>
          <w:szCs w:val="22"/>
          <w:lang w:val="es-ES_tradnl"/>
        </w:rPr>
        <w:t>«</w:t>
      </w:r>
      <w:r w:rsidR="00391ACB">
        <w:rPr>
          <w:rFonts w:ascii="Arial" w:hAnsi="Arial"/>
          <w:sz w:val="22"/>
          <w:szCs w:val="22"/>
          <w:lang w:val="es-ES_tradnl"/>
        </w:rPr>
        <w:t>EEP</w:t>
      </w:r>
      <w:r w:rsidR="00391ACB" w:rsidRPr="0088067F">
        <w:rPr>
          <w:rFonts w:ascii="Arial" w:hAnsi="Arial"/>
          <w:sz w:val="22"/>
          <w:szCs w:val="22"/>
          <w:lang w:val="es-ES_tradnl"/>
        </w:rPr>
        <w:t>»</w:t>
      </w:r>
      <w:r w:rsidRPr="0088067F">
        <w:rPr>
          <w:rFonts w:ascii="Arial" w:hAnsi="Arial"/>
          <w:sz w:val="22"/>
          <w:szCs w:val="22"/>
          <w:lang w:val="es-ES_tradnl"/>
        </w:rPr>
        <w:t xml:space="preserve">) deberán utilizar este DEP para la contratación de </w:t>
      </w:r>
      <w:r w:rsidR="00A4472D">
        <w:rPr>
          <w:rFonts w:ascii="Arial" w:hAnsi="Arial"/>
          <w:sz w:val="22"/>
          <w:szCs w:val="22"/>
          <w:lang w:val="es-ES_tradnl"/>
        </w:rPr>
        <w:t>S</w:t>
      </w:r>
      <w:r w:rsidRPr="0088067F">
        <w:rPr>
          <w:rFonts w:ascii="Arial" w:hAnsi="Arial"/>
          <w:sz w:val="22"/>
          <w:szCs w:val="22"/>
          <w:lang w:val="es-ES_tradnl"/>
        </w:rPr>
        <w:t>ervicios de consultoría financiados íntegra o parcialmente por el KfW. Este DEP se deberá utilizar para la selección de consultores en procedimientos de licitación</w:t>
      </w:r>
      <w:r w:rsidR="00391ACB">
        <w:rPr>
          <w:rFonts w:ascii="Arial" w:hAnsi="Arial"/>
          <w:sz w:val="22"/>
          <w:szCs w:val="22"/>
          <w:lang w:val="es-ES_tradnl"/>
        </w:rPr>
        <w:t xml:space="preserve"> pública</w:t>
      </w:r>
      <w:r w:rsidRPr="0088067F">
        <w:rPr>
          <w:rFonts w:ascii="Arial" w:hAnsi="Arial"/>
          <w:sz w:val="22"/>
          <w:szCs w:val="22"/>
          <w:lang w:val="es-ES_tradnl"/>
        </w:rPr>
        <w:t xml:space="preserve"> internacional en dos etapas, tal como se describe en el capítulo 2 de las Directrices para la contratación de </w:t>
      </w:r>
      <w:r w:rsidR="00A4472D">
        <w:rPr>
          <w:rFonts w:ascii="Arial" w:hAnsi="Arial"/>
          <w:sz w:val="22"/>
          <w:szCs w:val="22"/>
          <w:lang w:val="es-ES_tradnl"/>
        </w:rPr>
        <w:t>S</w:t>
      </w:r>
      <w:r w:rsidRPr="0088067F">
        <w:rPr>
          <w:rFonts w:ascii="Arial" w:hAnsi="Arial"/>
          <w:sz w:val="22"/>
          <w:szCs w:val="22"/>
          <w:lang w:val="es-ES_tradnl"/>
        </w:rPr>
        <w:t xml:space="preserve">ervicios de </w:t>
      </w:r>
      <w:r w:rsidR="00391ACB">
        <w:rPr>
          <w:rFonts w:ascii="Arial" w:hAnsi="Arial"/>
          <w:sz w:val="22"/>
          <w:szCs w:val="22"/>
          <w:lang w:val="es-ES_tradnl"/>
        </w:rPr>
        <w:t>C</w:t>
      </w:r>
      <w:r w:rsidRPr="0088067F">
        <w:rPr>
          <w:rFonts w:ascii="Arial" w:hAnsi="Arial"/>
          <w:sz w:val="22"/>
          <w:szCs w:val="22"/>
          <w:lang w:val="es-ES_tradnl"/>
        </w:rPr>
        <w:t xml:space="preserve">onsultoría, </w:t>
      </w:r>
      <w:r w:rsidR="00391ACB">
        <w:rPr>
          <w:rFonts w:ascii="Arial" w:hAnsi="Arial"/>
          <w:sz w:val="22"/>
          <w:szCs w:val="22"/>
          <w:lang w:val="es-ES_tradnl"/>
        </w:rPr>
        <w:t>O</w:t>
      </w:r>
      <w:r w:rsidRPr="0088067F">
        <w:rPr>
          <w:rFonts w:ascii="Arial" w:hAnsi="Arial"/>
          <w:sz w:val="22"/>
          <w:szCs w:val="22"/>
          <w:lang w:val="es-ES_tradnl"/>
        </w:rPr>
        <w:t xml:space="preserve">bras, </w:t>
      </w:r>
      <w:r w:rsidR="00391ACB">
        <w:rPr>
          <w:rFonts w:ascii="Arial" w:hAnsi="Arial"/>
          <w:sz w:val="22"/>
          <w:szCs w:val="22"/>
          <w:lang w:val="es-ES_tradnl"/>
        </w:rPr>
        <w:t>B</w:t>
      </w:r>
      <w:r w:rsidRPr="0088067F">
        <w:rPr>
          <w:rFonts w:ascii="Arial" w:hAnsi="Arial"/>
          <w:sz w:val="22"/>
          <w:szCs w:val="22"/>
          <w:lang w:val="es-ES_tradnl"/>
        </w:rPr>
        <w:t xml:space="preserve">ienes, </w:t>
      </w:r>
      <w:r w:rsidR="00391ACB">
        <w:rPr>
          <w:rFonts w:ascii="Arial" w:hAnsi="Arial"/>
          <w:sz w:val="22"/>
          <w:szCs w:val="22"/>
          <w:lang w:val="es-ES_tradnl"/>
        </w:rPr>
        <w:t>P</w:t>
      </w:r>
      <w:r w:rsidRPr="0088067F">
        <w:rPr>
          <w:rFonts w:ascii="Arial" w:hAnsi="Arial"/>
          <w:sz w:val="22"/>
          <w:szCs w:val="22"/>
          <w:lang w:val="es-ES_tradnl"/>
        </w:rPr>
        <w:t xml:space="preserve">lantas </w:t>
      </w:r>
      <w:r w:rsidR="00391ACB">
        <w:rPr>
          <w:rFonts w:ascii="Arial" w:hAnsi="Arial"/>
          <w:sz w:val="22"/>
          <w:szCs w:val="22"/>
          <w:lang w:val="es-ES_tradnl"/>
        </w:rPr>
        <w:t>I</w:t>
      </w:r>
      <w:r w:rsidRPr="0088067F">
        <w:rPr>
          <w:rFonts w:ascii="Arial" w:hAnsi="Arial"/>
          <w:sz w:val="22"/>
          <w:szCs w:val="22"/>
          <w:lang w:val="es-ES_tradnl"/>
        </w:rPr>
        <w:t xml:space="preserve">ndustriales, y </w:t>
      </w:r>
      <w:r w:rsidR="00A4472D">
        <w:rPr>
          <w:rFonts w:ascii="Arial" w:hAnsi="Arial"/>
          <w:sz w:val="22"/>
          <w:szCs w:val="22"/>
          <w:lang w:val="es-ES_tradnl"/>
        </w:rPr>
        <w:t>S</w:t>
      </w:r>
      <w:r w:rsidRPr="0088067F">
        <w:rPr>
          <w:rFonts w:ascii="Arial" w:hAnsi="Arial"/>
          <w:sz w:val="22"/>
          <w:szCs w:val="22"/>
          <w:lang w:val="es-ES_tradnl"/>
        </w:rPr>
        <w:t xml:space="preserve">ervicios de </w:t>
      </w:r>
      <w:r w:rsidR="00391ACB">
        <w:rPr>
          <w:rFonts w:ascii="Arial" w:hAnsi="Arial"/>
          <w:sz w:val="22"/>
          <w:szCs w:val="22"/>
          <w:lang w:val="es-ES_tradnl"/>
        </w:rPr>
        <w:t>N</w:t>
      </w:r>
      <w:r w:rsidR="00391ACB" w:rsidRPr="0088067F">
        <w:rPr>
          <w:rFonts w:ascii="Arial" w:hAnsi="Arial"/>
          <w:sz w:val="22"/>
          <w:szCs w:val="22"/>
          <w:lang w:val="es-ES_tradnl"/>
        </w:rPr>
        <w:t>o</w:t>
      </w:r>
      <w:r w:rsidRPr="0088067F">
        <w:rPr>
          <w:rFonts w:ascii="Arial" w:hAnsi="Arial"/>
          <w:sz w:val="22"/>
          <w:szCs w:val="22"/>
          <w:lang w:val="es-ES_tradnl"/>
        </w:rPr>
        <w:t>-</w:t>
      </w:r>
      <w:r w:rsidR="00391ACB">
        <w:rPr>
          <w:rFonts w:ascii="Arial" w:hAnsi="Arial"/>
          <w:sz w:val="22"/>
          <w:szCs w:val="22"/>
          <w:lang w:val="es-ES_tradnl"/>
        </w:rPr>
        <w:t>C</w:t>
      </w:r>
      <w:r w:rsidRPr="0088067F">
        <w:rPr>
          <w:rFonts w:ascii="Arial" w:hAnsi="Arial"/>
          <w:sz w:val="22"/>
          <w:szCs w:val="22"/>
          <w:lang w:val="es-ES_tradnl"/>
        </w:rPr>
        <w:t xml:space="preserve">onsultoría en el marco de la Cooperación Financiera con </w:t>
      </w:r>
      <w:r w:rsidR="00391ACB">
        <w:rPr>
          <w:rFonts w:ascii="Arial" w:hAnsi="Arial"/>
          <w:sz w:val="22"/>
          <w:szCs w:val="22"/>
          <w:lang w:val="es-ES_tradnl"/>
        </w:rPr>
        <w:t>P</w:t>
      </w:r>
      <w:r w:rsidRPr="0088067F">
        <w:rPr>
          <w:rFonts w:ascii="Arial" w:hAnsi="Arial"/>
          <w:sz w:val="22"/>
          <w:szCs w:val="22"/>
          <w:lang w:val="es-ES_tradnl"/>
        </w:rPr>
        <w:t xml:space="preserve">aíses </w:t>
      </w:r>
      <w:r w:rsidR="00391ACB">
        <w:rPr>
          <w:rFonts w:ascii="Arial" w:hAnsi="Arial"/>
          <w:sz w:val="22"/>
          <w:szCs w:val="22"/>
          <w:lang w:val="es-ES_tradnl"/>
        </w:rPr>
        <w:t>S</w:t>
      </w:r>
      <w:r w:rsidRPr="0088067F">
        <w:rPr>
          <w:rFonts w:ascii="Arial" w:hAnsi="Arial"/>
          <w:sz w:val="22"/>
          <w:szCs w:val="22"/>
          <w:lang w:val="es-ES_tradnl"/>
        </w:rPr>
        <w:t xml:space="preserve">ocios («Directrices») del KfW y, cuando proceda, en </w:t>
      </w:r>
      <w:r w:rsidR="00391ACB">
        <w:rPr>
          <w:rFonts w:ascii="Arial" w:hAnsi="Arial"/>
          <w:sz w:val="22"/>
          <w:szCs w:val="22"/>
          <w:lang w:val="es-ES_tradnl"/>
        </w:rPr>
        <w:t>licitaciones públicas</w:t>
      </w:r>
      <w:r w:rsidR="00391ACB" w:rsidRPr="0088067F">
        <w:rPr>
          <w:rFonts w:ascii="Arial" w:hAnsi="Arial"/>
          <w:sz w:val="22"/>
          <w:szCs w:val="22"/>
          <w:lang w:val="es-ES_tradnl"/>
        </w:rPr>
        <w:t xml:space="preserve"> </w:t>
      </w:r>
      <w:r w:rsidRPr="0088067F">
        <w:rPr>
          <w:rFonts w:ascii="Arial" w:hAnsi="Arial"/>
          <w:sz w:val="22"/>
          <w:szCs w:val="22"/>
          <w:lang w:val="es-ES_tradnl"/>
        </w:rPr>
        <w:t xml:space="preserve">nacionales. Cualesquiera </w:t>
      </w:r>
      <w:r w:rsidR="00970085">
        <w:rPr>
          <w:rFonts w:ascii="Arial" w:hAnsi="Arial"/>
          <w:sz w:val="22"/>
          <w:szCs w:val="22"/>
          <w:lang w:val="es-ES_tradnl"/>
        </w:rPr>
        <w:t>D</w:t>
      </w:r>
      <w:r w:rsidRPr="0088067F">
        <w:rPr>
          <w:rFonts w:ascii="Arial" w:hAnsi="Arial"/>
          <w:sz w:val="22"/>
          <w:szCs w:val="22"/>
          <w:lang w:val="es-ES_tradnl"/>
        </w:rPr>
        <w:t xml:space="preserve">ocumentos de </w:t>
      </w:r>
      <w:r w:rsidR="00970085">
        <w:rPr>
          <w:rFonts w:ascii="Arial" w:hAnsi="Arial"/>
          <w:sz w:val="22"/>
          <w:szCs w:val="22"/>
          <w:lang w:val="es-ES_tradnl"/>
        </w:rPr>
        <w:t>P</w:t>
      </w:r>
      <w:r w:rsidRPr="0088067F">
        <w:rPr>
          <w:rFonts w:ascii="Arial" w:hAnsi="Arial"/>
          <w:sz w:val="22"/>
          <w:szCs w:val="22"/>
          <w:lang w:val="es-ES_tradnl"/>
        </w:rPr>
        <w:t>recalificación alternativos para procedimientos en dos etapas propuestos para su uso por</w:t>
      </w:r>
      <w:r w:rsidR="00391ACB">
        <w:rPr>
          <w:rFonts w:ascii="Arial" w:hAnsi="Arial"/>
          <w:sz w:val="22"/>
          <w:szCs w:val="22"/>
          <w:lang w:val="es-ES_tradnl"/>
        </w:rPr>
        <w:t xml:space="preserve"> el</w:t>
      </w:r>
      <w:r w:rsidRPr="0088067F">
        <w:rPr>
          <w:rFonts w:ascii="Arial" w:hAnsi="Arial"/>
          <w:sz w:val="22"/>
          <w:szCs w:val="22"/>
          <w:lang w:val="es-ES_tradnl"/>
        </w:rPr>
        <w:t xml:space="preserve"> </w:t>
      </w:r>
      <w:proofErr w:type="gramStart"/>
      <w:r w:rsidR="00A30981">
        <w:rPr>
          <w:rFonts w:ascii="Arial" w:hAnsi="Arial"/>
          <w:sz w:val="22"/>
          <w:szCs w:val="22"/>
          <w:lang w:val="es-ES_tradnl"/>
        </w:rPr>
        <w:t>Contratante</w:t>
      </w:r>
      <w:r w:rsidR="00A37E8D">
        <w:rPr>
          <w:rFonts w:ascii="Arial" w:hAnsi="Arial"/>
          <w:sz w:val="22"/>
          <w:szCs w:val="22"/>
          <w:lang w:val="es-ES_tradnl"/>
        </w:rPr>
        <w:t xml:space="preserve"> </w:t>
      </w:r>
      <w:r w:rsidRPr="0088067F">
        <w:rPr>
          <w:rFonts w:ascii="Arial" w:hAnsi="Arial"/>
          <w:sz w:val="22"/>
          <w:szCs w:val="22"/>
          <w:lang w:val="es-ES_tradnl"/>
        </w:rPr>
        <w:t xml:space="preserve"> en</w:t>
      </w:r>
      <w:proofErr w:type="gramEnd"/>
      <w:r w:rsidRPr="0088067F">
        <w:rPr>
          <w:rFonts w:ascii="Arial" w:hAnsi="Arial"/>
          <w:sz w:val="22"/>
          <w:szCs w:val="22"/>
          <w:lang w:val="es-ES_tradnl"/>
        </w:rPr>
        <w:t xml:space="preserve"> proyectos de Cooperación Financiera no podrán desviarse sustancialmente del DEP. </w:t>
      </w:r>
    </w:p>
    <w:p w14:paraId="6A451B9A" w14:textId="339B258A" w:rsidR="00CA6A21" w:rsidRPr="0088067F" w:rsidRDefault="00CA6A21" w:rsidP="00AE0C70">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s-ES_tradnl"/>
        </w:rPr>
      </w:pPr>
      <w:r w:rsidRPr="0088067F">
        <w:rPr>
          <w:rFonts w:ascii="Arial" w:hAnsi="Arial"/>
          <w:sz w:val="22"/>
          <w:szCs w:val="22"/>
          <w:lang w:val="es-ES_tradnl"/>
        </w:rPr>
        <w:t xml:space="preserve">El uso de este DEP no es apropiado para selecciones realizadas conforme al procedimiento de una sola etapa ni para métodos de selección para valores </w:t>
      </w:r>
      <w:r w:rsidR="00391ACB">
        <w:rPr>
          <w:rFonts w:ascii="Arial" w:hAnsi="Arial"/>
          <w:sz w:val="22"/>
          <w:szCs w:val="22"/>
          <w:lang w:val="es-ES_tradnl"/>
        </w:rPr>
        <w:t>de contratación</w:t>
      </w:r>
      <w:r w:rsidRPr="0088067F">
        <w:rPr>
          <w:rFonts w:ascii="Arial" w:hAnsi="Arial"/>
          <w:sz w:val="22"/>
          <w:szCs w:val="22"/>
          <w:lang w:val="es-ES_tradnl"/>
        </w:rPr>
        <w:t xml:space="preserve"> inferiores a 200 000 EUR o equivalente. Los elementos relevantes de este DEP se podrán utilizar en forma simplificada para otros métodos de selección que se desvíen del principio de la licitación pública internacional realizados en dos etapas, descrito en la sección 3 de las Directrices.</w:t>
      </w:r>
    </w:p>
    <w:p w14:paraId="7840DDE6" w14:textId="7C970505" w:rsidR="006734C6" w:rsidRPr="0088067F" w:rsidRDefault="009F05E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s-ES_tradnl"/>
        </w:rPr>
      </w:pPr>
      <w:r w:rsidRPr="0088067F">
        <w:rPr>
          <w:rFonts w:ascii="Arial" w:hAnsi="Arial"/>
          <w:sz w:val="22"/>
          <w:szCs w:val="22"/>
          <w:lang w:val="es-ES_tradnl"/>
        </w:rPr>
        <w:t xml:space="preserve">Se invita a los </w:t>
      </w:r>
      <w:r w:rsidR="00A30981">
        <w:rPr>
          <w:rFonts w:ascii="Arial" w:hAnsi="Arial"/>
          <w:sz w:val="22"/>
          <w:szCs w:val="22"/>
          <w:lang w:val="es-ES_tradnl"/>
        </w:rPr>
        <w:t>Contratante</w:t>
      </w:r>
      <w:r w:rsidRPr="0088067F">
        <w:rPr>
          <w:rFonts w:ascii="Arial" w:hAnsi="Arial"/>
          <w:sz w:val="22"/>
          <w:szCs w:val="22"/>
          <w:lang w:val="es-ES_tradnl"/>
        </w:rPr>
        <w:t xml:space="preserve">s a </w:t>
      </w:r>
      <w:r w:rsidR="00391ACB">
        <w:rPr>
          <w:rFonts w:ascii="Arial" w:hAnsi="Arial"/>
          <w:sz w:val="22"/>
          <w:szCs w:val="22"/>
          <w:lang w:val="es-ES_tradnl"/>
        </w:rPr>
        <w:t>solicitar</w:t>
      </w:r>
      <w:r w:rsidR="00391ACB" w:rsidRPr="0088067F">
        <w:rPr>
          <w:rFonts w:ascii="Arial" w:hAnsi="Arial"/>
          <w:sz w:val="22"/>
          <w:szCs w:val="22"/>
          <w:lang w:val="es-ES_tradnl"/>
        </w:rPr>
        <w:t xml:space="preserve"> </w:t>
      </w:r>
      <w:r w:rsidRPr="0088067F">
        <w:rPr>
          <w:rFonts w:ascii="Arial" w:hAnsi="Arial"/>
          <w:sz w:val="22"/>
          <w:szCs w:val="22"/>
          <w:lang w:val="es-ES_tradnl"/>
        </w:rPr>
        <w:t xml:space="preserve">asesoramiento de fuentes competentes locales para asegurar su idoneidad conforme al </w:t>
      </w:r>
      <w:r w:rsidR="00A4472D">
        <w:rPr>
          <w:rFonts w:ascii="Arial" w:hAnsi="Arial"/>
          <w:sz w:val="22"/>
          <w:szCs w:val="22"/>
          <w:lang w:val="es-ES_tradnl"/>
        </w:rPr>
        <w:t>D</w:t>
      </w:r>
      <w:r w:rsidRPr="0088067F">
        <w:rPr>
          <w:rFonts w:ascii="Arial" w:hAnsi="Arial"/>
          <w:sz w:val="22"/>
          <w:szCs w:val="22"/>
          <w:lang w:val="es-ES_tradnl"/>
        </w:rPr>
        <w:t xml:space="preserve">erecho </w:t>
      </w:r>
      <w:r w:rsidR="00A4472D">
        <w:rPr>
          <w:rFonts w:ascii="Arial" w:hAnsi="Arial"/>
          <w:sz w:val="22"/>
          <w:szCs w:val="22"/>
          <w:lang w:val="es-ES_tradnl"/>
        </w:rPr>
        <w:t>A</w:t>
      </w:r>
      <w:r w:rsidRPr="0088067F">
        <w:rPr>
          <w:rFonts w:ascii="Arial" w:hAnsi="Arial"/>
          <w:sz w:val="22"/>
          <w:szCs w:val="22"/>
          <w:lang w:val="es-ES_tradnl"/>
        </w:rPr>
        <w:t>plicable, así como su exhaustividad. El KfW no será responsable del uso de este documento íntegramente o en parte por las EEP.</w:t>
      </w:r>
    </w:p>
    <w:p w14:paraId="6B8DC387" w14:textId="03047EB2" w:rsidR="006734C6" w:rsidRPr="0088067F" w:rsidRDefault="006734C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s-ES_tradnl"/>
        </w:rPr>
      </w:pPr>
      <w:r w:rsidRPr="0088067F">
        <w:rPr>
          <w:rFonts w:ascii="Arial" w:hAnsi="Arial"/>
          <w:i/>
          <w:sz w:val="22"/>
          <w:szCs w:val="22"/>
          <w:lang w:val="es-ES_tradnl"/>
        </w:rPr>
        <w:t>[El texto en cursiva y entre corchetes]</w:t>
      </w:r>
      <w:r w:rsidRPr="0088067F">
        <w:rPr>
          <w:rFonts w:ascii="Arial" w:hAnsi="Arial"/>
          <w:sz w:val="22"/>
          <w:szCs w:val="22"/>
          <w:lang w:val="es-ES_tradnl"/>
        </w:rPr>
        <w:t xml:space="preserve"> son notas para el </w:t>
      </w:r>
      <w:r w:rsidR="00A30981">
        <w:rPr>
          <w:rFonts w:ascii="Arial" w:hAnsi="Arial"/>
          <w:sz w:val="22"/>
          <w:szCs w:val="22"/>
          <w:lang w:val="es-ES_tradnl"/>
        </w:rPr>
        <w:t>Contratante</w:t>
      </w:r>
      <w:r w:rsidRPr="0088067F">
        <w:rPr>
          <w:rFonts w:ascii="Arial" w:hAnsi="Arial"/>
          <w:sz w:val="22"/>
          <w:szCs w:val="22"/>
          <w:lang w:val="es-ES_tradnl"/>
        </w:rPr>
        <w:t xml:space="preserve">, que le proporcionan orientación para preparar una precalificación específica. Las notas al </w:t>
      </w:r>
      <w:r w:rsidR="00A30981">
        <w:rPr>
          <w:rFonts w:ascii="Arial" w:hAnsi="Arial"/>
          <w:sz w:val="22"/>
          <w:szCs w:val="22"/>
          <w:lang w:val="es-ES_tradnl"/>
        </w:rPr>
        <w:t>Contratante</w:t>
      </w:r>
      <w:r w:rsidRPr="0088067F">
        <w:rPr>
          <w:rFonts w:ascii="Arial" w:hAnsi="Arial"/>
          <w:sz w:val="22"/>
          <w:szCs w:val="22"/>
          <w:lang w:val="es-ES_tradnl"/>
        </w:rPr>
        <w:t xml:space="preserve"> se deberán eliminar del documento antes de su publicación.</w:t>
      </w:r>
    </w:p>
    <w:p w14:paraId="3892FF5D" w14:textId="77777777" w:rsidR="00E01D3A" w:rsidRPr="0088067F" w:rsidRDefault="00E01D3A" w:rsidP="00E01D3A">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s-ES_tradnl"/>
        </w:rPr>
      </w:pPr>
      <w:r w:rsidRPr="0088067F">
        <w:rPr>
          <w:rFonts w:ascii="Arial" w:hAnsi="Arial"/>
          <w:sz w:val="22"/>
          <w:szCs w:val="22"/>
          <w:lang w:val="es-ES_tradnl"/>
        </w:rPr>
        <w:t>Antes de preparar un Documento de Precalificación (DP) para una tarea específica, el usuario deberá familiarizarse con las Directrices.</w:t>
      </w:r>
    </w:p>
    <w:p w14:paraId="7A5B6D38" w14:textId="77777777" w:rsidR="00CB420D" w:rsidRPr="0088067F"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s-ES_tradnl"/>
        </w:rPr>
      </w:pPr>
    </w:p>
    <w:p w14:paraId="207A06C4" w14:textId="77777777" w:rsidR="00CB420D" w:rsidRPr="0088067F"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s-ES_tradnl"/>
        </w:rPr>
      </w:pPr>
    </w:p>
    <w:p w14:paraId="046245A1" w14:textId="77777777" w:rsidR="00CB420D" w:rsidRPr="0088067F"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s-ES_tradnl"/>
        </w:rPr>
      </w:pPr>
    </w:p>
    <w:p w14:paraId="4915DC59" w14:textId="77777777" w:rsidR="00CB420D" w:rsidRPr="0088067F"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s-ES_tradnl"/>
        </w:rPr>
      </w:pPr>
    </w:p>
    <w:p w14:paraId="66B31846" w14:textId="77777777" w:rsidR="00CB420D" w:rsidRPr="0088067F"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s-ES_tradnl"/>
        </w:rPr>
      </w:pPr>
    </w:p>
    <w:p w14:paraId="7FB71C61" w14:textId="5E7D1C06" w:rsidR="00CB420D" w:rsidRPr="0088067F" w:rsidRDefault="00BD3D32" w:rsidP="00CB420D">
      <w:pPr>
        <w:pStyle w:val="FarbigeListe-Akzent11"/>
        <w:tabs>
          <w:tab w:val="left" w:pos="720"/>
          <w:tab w:val="right" w:leader="dot" w:pos="8640"/>
        </w:tabs>
        <w:spacing w:after="180"/>
        <w:ind w:left="0"/>
        <w:contextualSpacing w:val="0"/>
        <w:jc w:val="both"/>
        <w:rPr>
          <w:rFonts w:ascii="Arial" w:hAnsi="Arial" w:cs="Arial"/>
          <w:sz w:val="22"/>
          <w:szCs w:val="22"/>
          <w:lang w:val="es-ES_tradnl"/>
        </w:rPr>
      </w:pPr>
      <w:r w:rsidRPr="0088067F">
        <w:rPr>
          <w:rFonts w:ascii="Arial" w:hAnsi="Arial"/>
          <w:sz w:val="22"/>
          <w:szCs w:val="22"/>
          <w:lang w:val="es-ES_tradnl"/>
        </w:rPr>
        <w:t xml:space="preserve">Cualquier comentario o pregunta acerca de este documento </w:t>
      </w:r>
      <w:r w:rsidR="00391ACB">
        <w:rPr>
          <w:rFonts w:ascii="Arial" w:hAnsi="Arial"/>
          <w:sz w:val="22"/>
          <w:szCs w:val="22"/>
          <w:lang w:val="es-ES_tradnl"/>
        </w:rPr>
        <w:t>deberá</w:t>
      </w:r>
      <w:r w:rsidR="00391ACB" w:rsidRPr="0088067F">
        <w:rPr>
          <w:rFonts w:ascii="Arial" w:hAnsi="Arial"/>
          <w:sz w:val="22"/>
          <w:szCs w:val="22"/>
          <w:lang w:val="es-ES_tradnl"/>
        </w:rPr>
        <w:t xml:space="preserve"> </w:t>
      </w:r>
      <w:r w:rsidRPr="0088067F">
        <w:rPr>
          <w:rFonts w:ascii="Arial" w:hAnsi="Arial"/>
          <w:sz w:val="22"/>
          <w:szCs w:val="22"/>
          <w:lang w:val="es-ES_tradnl"/>
        </w:rPr>
        <w:t>dirigirse por escrito a la siguiente dirección</w:t>
      </w:r>
      <w:r w:rsidR="00391ACB">
        <w:rPr>
          <w:rFonts w:ascii="Arial" w:hAnsi="Arial"/>
          <w:sz w:val="22"/>
          <w:szCs w:val="22"/>
          <w:lang w:val="es-ES_tradnl"/>
        </w:rPr>
        <w:t xml:space="preserve"> electrónica</w:t>
      </w:r>
      <w:r w:rsidRPr="0088067F">
        <w:rPr>
          <w:rFonts w:ascii="Arial" w:hAnsi="Arial"/>
          <w:sz w:val="22"/>
          <w:szCs w:val="22"/>
          <w:lang w:val="es-ES_tradnl"/>
        </w:rPr>
        <w:t>:</w:t>
      </w:r>
    </w:p>
    <w:p w14:paraId="2EC8A51C" w14:textId="77777777" w:rsidR="00BD3D32" w:rsidRPr="0088067F" w:rsidRDefault="00086662" w:rsidP="00CB420D">
      <w:pPr>
        <w:pStyle w:val="FarbigeListe-Akzent11"/>
        <w:tabs>
          <w:tab w:val="left" w:pos="720"/>
          <w:tab w:val="right" w:leader="dot" w:pos="8640"/>
        </w:tabs>
        <w:spacing w:after="180"/>
        <w:ind w:left="0"/>
        <w:contextualSpacing w:val="0"/>
        <w:jc w:val="both"/>
        <w:rPr>
          <w:rFonts w:ascii="Arial" w:hAnsi="Arial" w:cs="Arial"/>
          <w:sz w:val="22"/>
          <w:szCs w:val="22"/>
          <w:lang w:val="es-ES_tradnl"/>
        </w:rPr>
      </w:pPr>
      <w:hyperlink r:id="rId15" w:history="1">
        <w:r w:rsidR="00F025AE" w:rsidRPr="0088067F">
          <w:rPr>
            <w:rStyle w:val="Hyperlink"/>
            <w:sz w:val="22"/>
            <w:szCs w:val="22"/>
            <w:lang w:val="es-ES_tradnl"/>
          </w:rPr>
          <w:t>FZ-Vergabemanagement@kfw.de</w:t>
        </w:r>
      </w:hyperlink>
    </w:p>
    <w:p w14:paraId="6272DDFD" w14:textId="77777777" w:rsidR="00E01D3A" w:rsidRPr="0088067F" w:rsidRDefault="00E01D3A" w:rsidP="00E01D3A">
      <w:pPr>
        <w:pStyle w:val="FarbigeListe-Akzent11"/>
        <w:tabs>
          <w:tab w:val="left" w:pos="720"/>
          <w:tab w:val="right" w:leader="dot" w:pos="8640"/>
        </w:tabs>
        <w:spacing w:after="180"/>
        <w:contextualSpacing w:val="0"/>
        <w:jc w:val="both"/>
        <w:rPr>
          <w:rFonts w:ascii="Arial" w:hAnsi="Arial" w:cs="Arial"/>
          <w:sz w:val="22"/>
          <w:szCs w:val="22"/>
          <w:lang w:val="es-ES_tradnl"/>
        </w:rPr>
      </w:pPr>
    </w:p>
    <w:p w14:paraId="6BBB234D" w14:textId="77777777" w:rsidR="00046998" w:rsidRPr="0088067F" w:rsidRDefault="00046998" w:rsidP="001A48EA">
      <w:pPr>
        <w:pStyle w:val="BodyText1"/>
        <w:rPr>
          <w:rFonts w:cs="Arial"/>
          <w:lang w:val="es-ES_tradnl"/>
        </w:rPr>
      </w:pPr>
    </w:p>
    <w:p w14:paraId="05462C80" w14:textId="77777777" w:rsidR="00DE2765" w:rsidRPr="0088067F" w:rsidRDefault="00DE2765" w:rsidP="00DE2765">
      <w:pPr>
        <w:pStyle w:val="BodyText1"/>
        <w:rPr>
          <w:rFonts w:cs="Arial"/>
          <w:lang w:val="es-ES_tradnl"/>
        </w:rPr>
        <w:sectPr w:rsidR="00DE2765" w:rsidRPr="0088067F" w:rsidSect="00F12B06">
          <w:headerReference w:type="even" r:id="rId16"/>
          <w:headerReference w:type="default" r:id="rId17"/>
          <w:footerReference w:type="default" r:id="rId18"/>
          <w:headerReference w:type="first" r:id="rId19"/>
          <w:footerReference w:type="first" r:id="rId20"/>
          <w:pgSz w:w="11906" w:h="16838" w:code="9"/>
          <w:pgMar w:top="1418" w:right="1134" w:bottom="709" w:left="1418" w:header="720" w:footer="404" w:gutter="0"/>
          <w:cols w:space="708"/>
          <w:titlePg/>
          <w:docGrid w:linePitch="360"/>
        </w:sectPr>
      </w:pPr>
    </w:p>
    <w:p w14:paraId="7025D0C9" w14:textId="77777777" w:rsidR="00DE2765" w:rsidRPr="0088067F" w:rsidRDefault="00DE2765" w:rsidP="00A82181">
      <w:pPr>
        <w:jc w:val="center"/>
        <w:rPr>
          <w:rFonts w:ascii="Arial" w:hAnsi="Arial" w:cs="Arial"/>
          <w:b/>
          <w:sz w:val="32"/>
          <w:lang w:val="es-ES_tradnl"/>
        </w:rPr>
      </w:pPr>
      <w:bookmarkStart w:id="3" w:name="_Toc469665282"/>
      <w:bookmarkStart w:id="4" w:name="_Toc527641694"/>
      <w:r w:rsidRPr="0088067F">
        <w:rPr>
          <w:rFonts w:ascii="Arial" w:hAnsi="Arial"/>
          <w:b/>
          <w:sz w:val="32"/>
          <w:lang w:val="es-ES_tradnl"/>
        </w:rPr>
        <w:lastRenderedPageBreak/>
        <w:t>PORTADA DE MUESTRA</w:t>
      </w:r>
      <w:bookmarkEnd w:id="3"/>
      <w:bookmarkEnd w:id="4"/>
    </w:p>
    <w:p w14:paraId="75C7A840" w14:textId="77777777" w:rsidR="00DE2765" w:rsidRPr="0088067F" w:rsidRDefault="00DE2765" w:rsidP="00F12BBB">
      <w:pPr>
        <w:pStyle w:val="Style7"/>
        <w:spacing w:line="240" w:lineRule="auto"/>
        <w:rPr>
          <w:rFonts w:ascii="Arial" w:hAnsi="Arial" w:cs="Arial"/>
          <w:b/>
          <w:sz w:val="32"/>
          <w:szCs w:val="32"/>
          <w:lang w:val="es-ES_tradnl"/>
        </w:rPr>
      </w:pPr>
    </w:p>
    <w:p w14:paraId="078E9B69" w14:textId="00A8F637" w:rsidR="0074356D" w:rsidRPr="0088067F" w:rsidRDefault="0074356D" w:rsidP="00F12BBB">
      <w:pPr>
        <w:pStyle w:val="Style7"/>
        <w:spacing w:line="240" w:lineRule="auto"/>
        <w:rPr>
          <w:rFonts w:ascii="Arial" w:hAnsi="Arial" w:cs="Arial"/>
          <w:b/>
          <w:sz w:val="32"/>
          <w:szCs w:val="32"/>
          <w:lang w:val="es-ES_tradnl"/>
        </w:rPr>
      </w:pPr>
      <w:r w:rsidRPr="0088067F">
        <w:rPr>
          <w:rFonts w:ascii="Arial" w:hAnsi="Arial"/>
          <w:b/>
          <w:sz w:val="32"/>
          <w:szCs w:val="32"/>
          <w:lang w:val="es-ES_tradnl"/>
        </w:rPr>
        <w:t xml:space="preserve">Cooperación Financiera </w:t>
      </w:r>
      <w:r w:rsidR="00391ACB">
        <w:rPr>
          <w:rFonts w:ascii="Arial" w:hAnsi="Arial"/>
          <w:b/>
          <w:sz w:val="32"/>
          <w:szCs w:val="32"/>
          <w:lang w:val="es-ES_tradnl"/>
        </w:rPr>
        <w:t>A</w:t>
      </w:r>
      <w:r w:rsidRPr="0088067F">
        <w:rPr>
          <w:rFonts w:ascii="Arial" w:hAnsi="Arial"/>
          <w:b/>
          <w:sz w:val="32"/>
          <w:szCs w:val="32"/>
          <w:lang w:val="es-ES_tradnl"/>
        </w:rPr>
        <w:t xml:space="preserve">lemana con </w:t>
      </w:r>
      <w:r w:rsidRPr="0088067F">
        <w:rPr>
          <w:rFonts w:ascii="Arial" w:hAnsi="Arial"/>
          <w:i/>
          <w:sz w:val="32"/>
          <w:szCs w:val="32"/>
          <w:lang w:val="es-ES_tradnl"/>
        </w:rPr>
        <w:t>[insertar país socio]</w:t>
      </w:r>
    </w:p>
    <w:p w14:paraId="04ECBDE0" w14:textId="77777777" w:rsidR="0074356D" w:rsidRPr="0088067F" w:rsidRDefault="0074356D" w:rsidP="00F12BBB">
      <w:pPr>
        <w:pStyle w:val="Style7"/>
        <w:spacing w:line="240" w:lineRule="auto"/>
        <w:rPr>
          <w:rFonts w:ascii="Arial" w:hAnsi="Arial" w:cs="Arial"/>
          <w:b/>
          <w:sz w:val="32"/>
          <w:szCs w:val="32"/>
          <w:lang w:val="es-ES_tradnl"/>
        </w:rPr>
      </w:pPr>
    </w:p>
    <w:p w14:paraId="093CECBB" w14:textId="77777777" w:rsidR="00F12BBB" w:rsidRPr="0088067F" w:rsidRDefault="00F12BBB" w:rsidP="00F12BBB">
      <w:pPr>
        <w:pStyle w:val="Style7"/>
        <w:spacing w:line="240" w:lineRule="auto"/>
        <w:rPr>
          <w:rFonts w:ascii="Arial" w:hAnsi="Arial" w:cs="Arial"/>
          <w:b/>
          <w:sz w:val="32"/>
          <w:szCs w:val="32"/>
          <w:lang w:val="es-ES_tradnl"/>
        </w:rPr>
      </w:pPr>
    </w:p>
    <w:p w14:paraId="015277D0" w14:textId="77777777" w:rsidR="00F12BBB" w:rsidRPr="0088067F" w:rsidRDefault="00F12BBB" w:rsidP="00F12BBB">
      <w:pPr>
        <w:pStyle w:val="Style7"/>
        <w:spacing w:line="240" w:lineRule="auto"/>
        <w:rPr>
          <w:rFonts w:ascii="Arial" w:hAnsi="Arial" w:cs="Arial"/>
          <w:b/>
          <w:sz w:val="32"/>
          <w:szCs w:val="32"/>
          <w:lang w:val="es-ES_tradnl"/>
        </w:rPr>
      </w:pPr>
    </w:p>
    <w:p w14:paraId="53CB0AAD" w14:textId="77777777" w:rsidR="0074356D" w:rsidRPr="0088067F" w:rsidRDefault="0003124F" w:rsidP="00F12BBB">
      <w:pPr>
        <w:pStyle w:val="Style7"/>
        <w:spacing w:line="240" w:lineRule="auto"/>
        <w:rPr>
          <w:rFonts w:ascii="Arial" w:hAnsi="Arial" w:cs="Arial"/>
          <w:i/>
          <w:sz w:val="32"/>
          <w:szCs w:val="32"/>
          <w:lang w:val="es-ES_tradnl"/>
        </w:rPr>
      </w:pPr>
      <w:r w:rsidRPr="0088067F">
        <w:rPr>
          <w:rFonts w:ascii="Arial" w:hAnsi="Arial"/>
          <w:b/>
          <w:sz w:val="32"/>
          <w:szCs w:val="34"/>
          <w:lang w:val="es-ES_tradnl"/>
        </w:rPr>
        <w:t>Proyecto:</w:t>
      </w:r>
      <w:r w:rsidRPr="0088067F">
        <w:rPr>
          <w:rFonts w:ascii="Arial" w:hAnsi="Arial"/>
          <w:b/>
          <w:i/>
          <w:sz w:val="32"/>
          <w:szCs w:val="34"/>
          <w:lang w:val="es-ES_tradnl"/>
        </w:rPr>
        <w:t xml:space="preserve"> </w:t>
      </w:r>
      <w:r w:rsidRPr="0088067F">
        <w:rPr>
          <w:rFonts w:ascii="Arial" w:hAnsi="Arial"/>
          <w:i/>
          <w:sz w:val="32"/>
          <w:szCs w:val="32"/>
          <w:lang w:val="es-ES_tradnl"/>
        </w:rPr>
        <w:t>[Insertar título del proyecto]</w:t>
      </w:r>
    </w:p>
    <w:p w14:paraId="2F657DD2" w14:textId="77777777" w:rsidR="0074356D" w:rsidRPr="0088067F" w:rsidRDefault="0074356D" w:rsidP="00F12BBB">
      <w:pPr>
        <w:pStyle w:val="Style7"/>
        <w:spacing w:line="240" w:lineRule="auto"/>
        <w:rPr>
          <w:rFonts w:ascii="Arial" w:hAnsi="Arial" w:cs="Arial"/>
          <w:b/>
          <w:sz w:val="32"/>
          <w:szCs w:val="32"/>
          <w:lang w:val="es-ES_tradnl"/>
        </w:rPr>
      </w:pPr>
    </w:p>
    <w:p w14:paraId="6398A09A" w14:textId="77777777" w:rsidR="0074356D" w:rsidRPr="0088067F" w:rsidRDefault="0074356D" w:rsidP="00F12BBB">
      <w:pPr>
        <w:pStyle w:val="Style7"/>
        <w:spacing w:line="240" w:lineRule="auto"/>
        <w:rPr>
          <w:rFonts w:ascii="Arial" w:hAnsi="Arial" w:cs="Arial"/>
          <w:b/>
          <w:sz w:val="32"/>
          <w:szCs w:val="32"/>
          <w:lang w:val="es-ES_tradnl"/>
        </w:rPr>
      </w:pPr>
    </w:p>
    <w:p w14:paraId="71562070" w14:textId="77777777" w:rsidR="0074356D" w:rsidRPr="0088067F" w:rsidRDefault="00357E75" w:rsidP="00F12BBB">
      <w:pPr>
        <w:pStyle w:val="Style7"/>
        <w:spacing w:line="240" w:lineRule="auto"/>
        <w:rPr>
          <w:rFonts w:ascii="Arial" w:hAnsi="Arial" w:cs="Arial"/>
          <w:b/>
          <w:sz w:val="32"/>
          <w:szCs w:val="32"/>
          <w:lang w:val="es-ES_tradnl"/>
        </w:rPr>
      </w:pPr>
      <w:r w:rsidRPr="0088067F">
        <w:rPr>
          <w:rFonts w:ascii="Arial" w:hAnsi="Arial"/>
          <w:b/>
          <w:sz w:val="32"/>
          <w:szCs w:val="32"/>
          <w:lang w:val="es-ES_tradnl"/>
        </w:rPr>
        <w:t>Precalificación</w:t>
      </w:r>
    </w:p>
    <w:p w14:paraId="1027697E" w14:textId="77777777" w:rsidR="0074356D" w:rsidRPr="0088067F" w:rsidRDefault="0074356D" w:rsidP="00F12BBB">
      <w:pPr>
        <w:pStyle w:val="Style7"/>
        <w:spacing w:line="240" w:lineRule="auto"/>
        <w:rPr>
          <w:rFonts w:ascii="Arial" w:hAnsi="Arial" w:cs="Arial"/>
          <w:b/>
          <w:sz w:val="32"/>
          <w:szCs w:val="32"/>
          <w:lang w:val="es-ES_tradnl"/>
        </w:rPr>
      </w:pPr>
    </w:p>
    <w:p w14:paraId="5306C38A" w14:textId="77777777" w:rsidR="0074356D" w:rsidRPr="0088067F" w:rsidRDefault="0074356D" w:rsidP="00F12BBB">
      <w:pPr>
        <w:pStyle w:val="Style7"/>
        <w:spacing w:line="240" w:lineRule="auto"/>
        <w:rPr>
          <w:rFonts w:ascii="Arial" w:hAnsi="Arial" w:cs="Arial"/>
          <w:b/>
          <w:sz w:val="32"/>
          <w:szCs w:val="32"/>
          <w:lang w:val="es-ES_tradnl"/>
        </w:rPr>
      </w:pPr>
      <w:r w:rsidRPr="0088067F">
        <w:rPr>
          <w:rFonts w:ascii="Arial" w:hAnsi="Arial"/>
          <w:b/>
          <w:sz w:val="32"/>
          <w:szCs w:val="32"/>
          <w:lang w:val="es-ES_tradnl"/>
        </w:rPr>
        <w:t>para</w:t>
      </w:r>
    </w:p>
    <w:p w14:paraId="45886AE3" w14:textId="77777777" w:rsidR="0074356D" w:rsidRPr="0088067F" w:rsidRDefault="0074356D" w:rsidP="00F12BBB">
      <w:pPr>
        <w:pStyle w:val="Style7"/>
        <w:spacing w:line="240" w:lineRule="auto"/>
        <w:rPr>
          <w:rFonts w:ascii="Arial" w:hAnsi="Arial" w:cs="Arial"/>
          <w:b/>
          <w:sz w:val="32"/>
          <w:szCs w:val="32"/>
          <w:lang w:val="es-ES_tradnl"/>
        </w:rPr>
      </w:pPr>
    </w:p>
    <w:p w14:paraId="1D795392" w14:textId="77777777" w:rsidR="0074356D" w:rsidRPr="0088067F" w:rsidRDefault="0074356D" w:rsidP="00F12BBB">
      <w:pPr>
        <w:pStyle w:val="Style7"/>
        <w:spacing w:line="240" w:lineRule="auto"/>
        <w:rPr>
          <w:rFonts w:ascii="Arial" w:hAnsi="Arial" w:cs="Arial"/>
          <w:b/>
          <w:sz w:val="32"/>
          <w:szCs w:val="32"/>
          <w:lang w:val="es-ES_tradnl"/>
        </w:rPr>
      </w:pPr>
      <w:r w:rsidRPr="0088067F">
        <w:rPr>
          <w:rFonts w:ascii="Arial" w:hAnsi="Arial"/>
          <w:b/>
          <w:sz w:val="32"/>
          <w:szCs w:val="32"/>
          <w:lang w:val="es-ES_tradnl"/>
        </w:rPr>
        <w:t xml:space="preserve">Servicios de consultoría para </w:t>
      </w:r>
      <w:r w:rsidRPr="0088067F">
        <w:rPr>
          <w:rFonts w:ascii="Arial" w:hAnsi="Arial"/>
          <w:i/>
          <w:sz w:val="32"/>
          <w:szCs w:val="32"/>
          <w:lang w:val="es-ES_tradnl"/>
        </w:rPr>
        <w:t>[Insertar título del proyecto/fase]</w:t>
      </w:r>
    </w:p>
    <w:p w14:paraId="5287B7FE" w14:textId="77777777" w:rsidR="0074356D" w:rsidRPr="0088067F" w:rsidRDefault="0074356D" w:rsidP="00F12BBB">
      <w:pPr>
        <w:pStyle w:val="Style7"/>
        <w:spacing w:line="240" w:lineRule="auto"/>
        <w:rPr>
          <w:rFonts w:ascii="Arial" w:hAnsi="Arial" w:cs="Arial"/>
          <w:b/>
          <w:sz w:val="32"/>
          <w:szCs w:val="32"/>
          <w:lang w:val="es-ES_tradnl"/>
        </w:rPr>
      </w:pPr>
    </w:p>
    <w:p w14:paraId="3BAA6EB4" w14:textId="77777777" w:rsidR="00F12BBB" w:rsidRPr="0088067F" w:rsidRDefault="00F12BBB" w:rsidP="00F12BBB">
      <w:pPr>
        <w:pStyle w:val="Style7"/>
        <w:spacing w:line="240" w:lineRule="auto"/>
        <w:rPr>
          <w:rFonts w:ascii="Arial" w:hAnsi="Arial" w:cs="Arial"/>
          <w:b/>
          <w:sz w:val="32"/>
          <w:szCs w:val="32"/>
          <w:lang w:val="es-ES_tradnl"/>
        </w:rPr>
      </w:pPr>
    </w:p>
    <w:p w14:paraId="1465CAA8" w14:textId="6CFA52E7" w:rsidR="00737E96" w:rsidRPr="0088067F" w:rsidRDefault="00A30981" w:rsidP="00737E96">
      <w:pPr>
        <w:pStyle w:val="Style7"/>
        <w:spacing w:line="240" w:lineRule="auto"/>
        <w:rPr>
          <w:rFonts w:ascii="Arial" w:hAnsi="Arial" w:cs="Arial"/>
          <w:b/>
          <w:i/>
          <w:sz w:val="32"/>
          <w:szCs w:val="32"/>
          <w:lang w:val="es-ES_tradnl"/>
        </w:rPr>
      </w:pPr>
      <w:r>
        <w:rPr>
          <w:rFonts w:ascii="Arial" w:hAnsi="Arial"/>
          <w:b/>
          <w:sz w:val="32"/>
          <w:szCs w:val="32"/>
          <w:lang w:val="es-ES_tradnl"/>
        </w:rPr>
        <w:t>Contratante</w:t>
      </w:r>
      <w:r w:rsidR="00737E96" w:rsidRPr="0088067F">
        <w:rPr>
          <w:rFonts w:ascii="Arial" w:hAnsi="Arial"/>
          <w:b/>
          <w:sz w:val="32"/>
          <w:szCs w:val="32"/>
          <w:lang w:val="es-ES_tradnl"/>
        </w:rPr>
        <w:t xml:space="preserve">: </w:t>
      </w:r>
      <w:r w:rsidR="00737E96" w:rsidRPr="0088067F">
        <w:rPr>
          <w:rFonts w:ascii="Arial" w:hAnsi="Arial"/>
          <w:i/>
          <w:sz w:val="32"/>
          <w:szCs w:val="32"/>
          <w:lang w:val="es-ES_tradnl"/>
        </w:rPr>
        <w:t>[Insertar nombre y dirección de la entidad ejecutora del proyecto]</w:t>
      </w:r>
    </w:p>
    <w:p w14:paraId="201C4BA7" w14:textId="77777777" w:rsidR="00737E96" w:rsidRPr="0088067F" w:rsidRDefault="00737E96" w:rsidP="00737E96">
      <w:pPr>
        <w:pStyle w:val="Style7"/>
        <w:spacing w:line="240" w:lineRule="auto"/>
        <w:rPr>
          <w:rFonts w:ascii="Arial" w:hAnsi="Arial" w:cs="Arial"/>
          <w:b/>
          <w:sz w:val="32"/>
          <w:szCs w:val="32"/>
          <w:lang w:val="es-ES_tradnl"/>
        </w:rPr>
      </w:pPr>
    </w:p>
    <w:p w14:paraId="788EF71E" w14:textId="5A4B473A" w:rsidR="00737E96" w:rsidRPr="0088067F" w:rsidRDefault="00737E96" w:rsidP="00737E96">
      <w:pPr>
        <w:pStyle w:val="Style7"/>
        <w:spacing w:line="240" w:lineRule="auto"/>
        <w:rPr>
          <w:rFonts w:ascii="Arial" w:hAnsi="Arial" w:cs="Arial"/>
          <w:b/>
          <w:sz w:val="32"/>
          <w:szCs w:val="32"/>
          <w:lang w:val="es-ES_tradnl"/>
        </w:rPr>
      </w:pPr>
      <w:r w:rsidRPr="0088067F">
        <w:rPr>
          <w:rFonts w:ascii="Arial" w:hAnsi="Arial"/>
          <w:i/>
          <w:sz w:val="32"/>
          <w:szCs w:val="32"/>
          <w:lang w:val="es-ES_tradnl"/>
        </w:rPr>
        <w:t xml:space="preserve">[En caso de </w:t>
      </w:r>
      <w:r w:rsidR="00A4472D">
        <w:rPr>
          <w:rFonts w:ascii="Arial" w:hAnsi="Arial"/>
          <w:i/>
          <w:sz w:val="32"/>
          <w:szCs w:val="32"/>
          <w:lang w:val="es-ES_tradnl"/>
        </w:rPr>
        <w:t>C</w:t>
      </w:r>
      <w:r w:rsidRPr="0088067F">
        <w:rPr>
          <w:rFonts w:ascii="Arial" w:hAnsi="Arial"/>
          <w:i/>
          <w:sz w:val="32"/>
          <w:szCs w:val="32"/>
          <w:lang w:val="es-ES_tradnl"/>
        </w:rPr>
        <w:t xml:space="preserve">ontrato de mandato entre el </w:t>
      </w:r>
      <w:r w:rsidR="00A30981">
        <w:rPr>
          <w:rFonts w:ascii="Arial" w:hAnsi="Arial"/>
          <w:i/>
          <w:sz w:val="32"/>
          <w:szCs w:val="32"/>
          <w:lang w:val="es-ES_tradnl"/>
        </w:rPr>
        <w:t>Contratante</w:t>
      </w:r>
      <w:r w:rsidRPr="0088067F">
        <w:rPr>
          <w:rFonts w:ascii="Arial" w:hAnsi="Arial"/>
          <w:i/>
          <w:sz w:val="32"/>
          <w:szCs w:val="32"/>
          <w:lang w:val="es-ES_tradnl"/>
        </w:rPr>
        <w:t xml:space="preserve"> y el KfW, añadir: </w:t>
      </w:r>
      <w:r w:rsidRPr="0088067F">
        <w:rPr>
          <w:rFonts w:ascii="Arial" w:hAnsi="Arial"/>
          <w:b/>
          <w:sz w:val="32"/>
          <w:szCs w:val="32"/>
          <w:lang w:val="es-ES_tradnl"/>
        </w:rPr>
        <w:t>Representada por el KfW</w:t>
      </w:r>
      <w:r w:rsidRPr="0088067F">
        <w:rPr>
          <w:rFonts w:ascii="Arial" w:hAnsi="Arial"/>
          <w:i/>
          <w:sz w:val="32"/>
          <w:szCs w:val="32"/>
          <w:lang w:val="es-ES_tradnl"/>
        </w:rPr>
        <w:t>]</w:t>
      </w:r>
    </w:p>
    <w:p w14:paraId="1FAB359B" w14:textId="77777777" w:rsidR="00F12BBB" w:rsidRPr="0088067F" w:rsidRDefault="00F12BBB" w:rsidP="00F12BBB">
      <w:pPr>
        <w:pStyle w:val="Style7"/>
        <w:spacing w:line="240" w:lineRule="auto"/>
        <w:rPr>
          <w:rFonts w:ascii="Arial" w:hAnsi="Arial" w:cs="Arial"/>
          <w:b/>
          <w:sz w:val="32"/>
          <w:szCs w:val="32"/>
          <w:lang w:val="es-ES_tradnl"/>
        </w:rPr>
      </w:pPr>
    </w:p>
    <w:p w14:paraId="063450F5" w14:textId="77777777" w:rsidR="0003124F" w:rsidRPr="0088067F" w:rsidRDefault="0003124F" w:rsidP="00F12BBB">
      <w:pPr>
        <w:pStyle w:val="Style7"/>
        <w:spacing w:line="240" w:lineRule="auto"/>
        <w:rPr>
          <w:rFonts w:ascii="Arial" w:hAnsi="Arial" w:cs="Arial"/>
          <w:b/>
          <w:sz w:val="32"/>
          <w:szCs w:val="32"/>
          <w:lang w:val="es-ES_tradnl"/>
        </w:rPr>
      </w:pPr>
    </w:p>
    <w:p w14:paraId="20126BB9" w14:textId="77777777" w:rsidR="0074356D" w:rsidRPr="0088067F" w:rsidRDefault="00F12BBB" w:rsidP="00F12BBB">
      <w:pPr>
        <w:pStyle w:val="Style7"/>
        <w:spacing w:line="240" w:lineRule="auto"/>
        <w:rPr>
          <w:rFonts w:ascii="Arial" w:hAnsi="Arial" w:cs="Arial"/>
          <w:i/>
          <w:sz w:val="32"/>
          <w:szCs w:val="32"/>
          <w:lang w:val="es-ES_tradnl"/>
        </w:rPr>
      </w:pPr>
      <w:r w:rsidRPr="0088067F">
        <w:rPr>
          <w:rFonts w:ascii="Arial" w:hAnsi="Arial"/>
          <w:i/>
          <w:sz w:val="32"/>
          <w:szCs w:val="32"/>
          <w:lang w:val="es-ES_tradnl"/>
        </w:rPr>
        <w:t>[Insertar mes y año]</w:t>
      </w:r>
    </w:p>
    <w:p w14:paraId="7DBB4BD4" w14:textId="77777777" w:rsidR="00F12BBB" w:rsidRPr="0088067F" w:rsidRDefault="00F12BBB" w:rsidP="00F12BBB">
      <w:pPr>
        <w:pStyle w:val="Style7"/>
        <w:spacing w:line="240" w:lineRule="auto"/>
        <w:rPr>
          <w:rFonts w:ascii="Arial" w:hAnsi="Arial" w:cs="Arial"/>
          <w:b/>
          <w:sz w:val="32"/>
          <w:szCs w:val="32"/>
          <w:lang w:val="es-ES_tradnl"/>
        </w:rPr>
      </w:pPr>
    </w:p>
    <w:p w14:paraId="155909FE" w14:textId="77777777" w:rsidR="00F708EF" w:rsidRPr="0088067F" w:rsidRDefault="00F708EF" w:rsidP="00F12BBB">
      <w:pPr>
        <w:pStyle w:val="Style7"/>
        <w:spacing w:line="240" w:lineRule="auto"/>
        <w:rPr>
          <w:rFonts w:ascii="Arial" w:hAnsi="Arial" w:cs="Arial"/>
          <w:i/>
          <w:sz w:val="32"/>
          <w:szCs w:val="32"/>
          <w:lang w:val="es-ES_tradnl"/>
        </w:rPr>
      </w:pPr>
    </w:p>
    <w:p w14:paraId="13E1000F" w14:textId="77777777" w:rsidR="00F708EF" w:rsidRPr="0088067F" w:rsidRDefault="00F708EF" w:rsidP="00F12BBB">
      <w:pPr>
        <w:pStyle w:val="Style7"/>
        <w:spacing w:line="240" w:lineRule="auto"/>
        <w:rPr>
          <w:rFonts w:ascii="Arial" w:hAnsi="Arial" w:cs="Arial"/>
          <w:b/>
          <w:sz w:val="32"/>
          <w:szCs w:val="32"/>
          <w:lang w:val="es-ES_tradnl"/>
        </w:rPr>
      </w:pPr>
      <w:r w:rsidRPr="0088067F">
        <w:rPr>
          <w:rFonts w:ascii="Arial" w:hAnsi="Arial"/>
          <w:i/>
          <w:sz w:val="32"/>
          <w:szCs w:val="32"/>
          <w:lang w:val="es-ES_tradnl"/>
        </w:rPr>
        <w:t>[Insertar ID del proyecto]</w:t>
      </w:r>
    </w:p>
    <w:p w14:paraId="39CC0E6D" w14:textId="77777777" w:rsidR="003738D8" w:rsidRPr="0088067F" w:rsidRDefault="003738D8" w:rsidP="00F12BBB">
      <w:pPr>
        <w:pStyle w:val="Style7"/>
        <w:spacing w:line="240" w:lineRule="auto"/>
        <w:rPr>
          <w:rFonts w:ascii="Arial" w:hAnsi="Arial" w:cs="Arial"/>
          <w:b/>
          <w:sz w:val="32"/>
          <w:szCs w:val="32"/>
          <w:lang w:val="es-ES_tradnl"/>
        </w:rPr>
      </w:pPr>
    </w:p>
    <w:p w14:paraId="6452304E" w14:textId="77777777" w:rsidR="003738D8" w:rsidRPr="0088067F" w:rsidRDefault="003738D8" w:rsidP="00F12BBB">
      <w:pPr>
        <w:pStyle w:val="Style7"/>
        <w:spacing w:line="240" w:lineRule="auto"/>
        <w:rPr>
          <w:rFonts w:ascii="Arial" w:hAnsi="Arial" w:cs="Arial"/>
          <w:b/>
          <w:sz w:val="32"/>
          <w:szCs w:val="32"/>
          <w:lang w:val="es-ES_tradnl"/>
        </w:rPr>
      </w:pPr>
    </w:p>
    <w:p w14:paraId="40140FD4" w14:textId="2D3341DE" w:rsidR="003738D8" w:rsidRPr="0088067F" w:rsidRDefault="003738D8" w:rsidP="00F12BBB">
      <w:pPr>
        <w:pStyle w:val="Style7"/>
        <w:spacing w:line="240" w:lineRule="auto"/>
        <w:rPr>
          <w:rFonts w:ascii="Arial" w:hAnsi="Arial" w:cs="Arial"/>
          <w:b/>
          <w:sz w:val="32"/>
          <w:szCs w:val="32"/>
          <w:lang w:val="es-ES_tradnl"/>
        </w:rPr>
      </w:pPr>
    </w:p>
    <w:p w14:paraId="5CB01CA5" w14:textId="77777777" w:rsidR="003738D8" w:rsidRPr="0088067F" w:rsidRDefault="003738D8" w:rsidP="00F12BBB">
      <w:pPr>
        <w:pStyle w:val="Style7"/>
        <w:spacing w:line="240" w:lineRule="auto"/>
        <w:rPr>
          <w:rFonts w:ascii="Arial" w:hAnsi="Arial" w:cs="Arial"/>
          <w:b/>
          <w:sz w:val="32"/>
          <w:szCs w:val="32"/>
          <w:lang w:val="es-ES_tradnl"/>
        </w:rPr>
      </w:pPr>
    </w:p>
    <w:p w14:paraId="6B47BD9B" w14:textId="77777777" w:rsidR="00013A41" w:rsidRPr="0088067F" w:rsidRDefault="00013A41" w:rsidP="002F5D79">
      <w:pPr>
        <w:pStyle w:val="BodyText1"/>
        <w:rPr>
          <w:rFonts w:cs="Arial"/>
          <w:lang w:val="es-ES_tradnl"/>
        </w:rPr>
        <w:sectPr w:rsidR="00013A41" w:rsidRPr="0088067F" w:rsidSect="007E0E40">
          <w:headerReference w:type="first" r:id="rId21"/>
          <w:footerReference w:type="first" r:id="rId22"/>
          <w:pgSz w:w="11906" w:h="16838" w:code="9"/>
          <w:pgMar w:top="1418" w:right="1134" w:bottom="709" w:left="1418" w:header="720" w:footer="340" w:gutter="0"/>
          <w:cols w:space="708"/>
          <w:titlePg/>
          <w:docGrid w:linePitch="360"/>
        </w:sectPr>
      </w:pPr>
    </w:p>
    <w:p w14:paraId="3A41D114" w14:textId="77777777" w:rsidR="00267F19" w:rsidRPr="0088067F" w:rsidRDefault="0084674A" w:rsidP="00A82181">
      <w:pPr>
        <w:pStyle w:val="DEPartHeadingsL1"/>
        <w:spacing w:before="120" w:after="120"/>
        <w:rPr>
          <w:rFonts w:ascii="Arial" w:hAnsi="Arial" w:cs="Arial"/>
          <w:caps w:val="0"/>
          <w:sz w:val="44"/>
          <w:szCs w:val="32"/>
          <w:lang w:val="es-ES_tradnl"/>
        </w:rPr>
      </w:pPr>
      <w:bookmarkStart w:id="5" w:name="_Toc469665283"/>
      <w:bookmarkStart w:id="6" w:name="_Toc527641695"/>
      <w:bookmarkStart w:id="7" w:name="_Toc536457180"/>
      <w:r w:rsidRPr="0088067F">
        <w:rPr>
          <w:rFonts w:ascii="Arial" w:hAnsi="Arial"/>
          <w:caps w:val="0"/>
          <w:sz w:val="44"/>
          <w:szCs w:val="32"/>
          <w:lang w:val="es-ES_tradnl"/>
        </w:rPr>
        <w:lastRenderedPageBreak/>
        <w:t xml:space="preserve">SECCIÓN I </w:t>
      </w:r>
      <w:r w:rsidR="00702BAC">
        <w:rPr>
          <w:rFonts w:ascii="Arial" w:hAnsi="Arial"/>
          <w:caps w:val="0"/>
          <w:sz w:val="44"/>
          <w:szCs w:val="32"/>
          <w:lang w:val="es-ES_tradnl"/>
        </w:rPr>
        <w:t>–</w:t>
      </w:r>
      <w:r w:rsidRPr="0088067F">
        <w:rPr>
          <w:rFonts w:ascii="Arial" w:hAnsi="Arial"/>
          <w:caps w:val="0"/>
          <w:sz w:val="44"/>
          <w:szCs w:val="32"/>
          <w:lang w:val="es-ES_tradnl"/>
        </w:rPr>
        <w:t xml:space="preserve"> DISPOSICIONES GENERALES (DG)</w:t>
      </w:r>
      <w:bookmarkEnd w:id="5"/>
      <w:bookmarkEnd w:id="6"/>
      <w:bookmarkEnd w:id="7"/>
    </w:p>
    <w:p w14:paraId="09FECA28" w14:textId="77777777" w:rsidR="00DB2A42" w:rsidRPr="0088067F" w:rsidRDefault="00DB2A42" w:rsidP="00DB2A42">
      <w:pPr>
        <w:pStyle w:val="berschrift2"/>
        <w:rPr>
          <w:rFonts w:cs="Arial"/>
          <w:caps/>
          <w:lang w:val="es-ES_tradnl"/>
        </w:rPr>
      </w:pPr>
    </w:p>
    <w:p w14:paraId="0E9E0480" w14:textId="77777777" w:rsidR="007852B0" w:rsidRPr="0088067F" w:rsidRDefault="00A74379" w:rsidP="00DB2A42">
      <w:pPr>
        <w:pStyle w:val="berschrift2"/>
        <w:rPr>
          <w:rFonts w:cs="Arial"/>
          <w:caps/>
          <w:lang w:val="es-ES_tradnl"/>
        </w:rPr>
      </w:pPr>
      <w:bookmarkStart w:id="8" w:name="_Toc527641696"/>
      <w:r w:rsidRPr="0088067F">
        <w:rPr>
          <w:caps/>
          <w:lang w:val="es-ES_tradnl"/>
        </w:rPr>
        <w:t xml:space="preserve">1. </w:t>
      </w:r>
      <w:r w:rsidRPr="003C3212">
        <w:rPr>
          <w:lang w:val="es-ES_tradnl"/>
        </w:rPr>
        <w:t>Generalidades</w:t>
      </w:r>
      <w:bookmarkEnd w:id="8"/>
      <w:r w:rsidRPr="0088067F">
        <w:rPr>
          <w:caps/>
          <w:lang w:val="es-ES_tradnl"/>
        </w:rPr>
        <w:t xml:space="preserve"> </w:t>
      </w:r>
    </w:p>
    <w:tbl>
      <w:tblPr>
        <w:tblW w:w="9842" w:type="dxa"/>
        <w:tblLayout w:type="fixed"/>
        <w:tblLook w:val="01E0" w:firstRow="1" w:lastRow="1" w:firstColumn="1" w:lastColumn="1" w:noHBand="0" w:noVBand="0"/>
      </w:tblPr>
      <w:tblGrid>
        <w:gridCol w:w="2376"/>
        <w:gridCol w:w="7466"/>
      </w:tblGrid>
      <w:tr w:rsidR="00DB2A42" w:rsidRPr="0088067F" w14:paraId="4D39232C" w14:textId="77777777" w:rsidTr="007830A4">
        <w:trPr>
          <w:trHeight w:val="20"/>
        </w:trPr>
        <w:tc>
          <w:tcPr>
            <w:tcW w:w="2376" w:type="dxa"/>
          </w:tcPr>
          <w:p w14:paraId="5F1F5D2B" w14:textId="77777777" w:rsidR="008622AD" w:rsidRPr="0088067F" w:rsidRDefault="00DB2A42" w:rsidP="00B5617B">
            <w:pPr>
              <w:pStyle w:val="DEStandardL2"/>
              <w:numPr>
                <w:ilvl w:val="0"/>
                <w:numId w:val="0"/>
              </w:numPr>
              <w:rPr>
                <w:rFonts w:cs="Arial"/>
                <w:sz w:val="22"/>
                <w:szCs w:val="22"/>
                <w:lang w:val="es-ES_tradnl"/>
              </w:rPr>
            </w:pPr>
            <w:bookmarkStart w:id="9" w:name="_Toc527641697"/>
            <w:r w:rsidRPr="0088067F">
              <w:rPr>
                <w:sz w:val="22"/>
                <w:szCs w:val="22"/>
                <w:lang w:val="es-ES_tradnl"/>
              </w:rPr>
              <w:t>1.1</w:t>
            </w:r>
            <w:r w:rsidRPr="0088067F">
              <w:rPr>
                <w:sz w:val="22"/>
                <w:szCs w:val="22"/>
                <w:lang w:val="es-ES_tradnl"/>
              </w:rPr>
              <w:tab/>
              <w:t>ALCANCE DE LAS SOLICITUDES Y DEFINICIONES</w:t>
            </w:r>
            <w:bookmarkEnd w:id="9"/>
          </w:p>
        </w:tc>
        <w:tc>
          <w:tcPr>
            <w:tcW w:w="7466" w:type="dxa"/>
          </w:tcPr>
          <w:p w14:paraId="51461D13" w14:textId="7709A65A" w:rsidR="00D672D7" w:rsidRPr="0088067F" w:rsidRDefault="00D672D7" w:rsidP="007D2FC8">
            <w:pPr>
              <w:pStyle w:val="DEStandardL3"/>
              <w:numPr>
                <w:ilvl w:val="0"/>
                <w:numId w:val="0"/>
              </w:numPr>
              <w:spacing w:before="0"/>
              <w:ind w:left="720" w:hanging="720"/>
              <w:rPr>
                <w:rFonts w:cs="Arial"/>
                <w:sz w:val="22"/>
                <w:szCs w:val="22"/>
                <w:lang w:val="es-ES_tradnl"/>
              </w:rPr>
            </w:pPr>
            <w:bookmarkStart w:id="10" w:name="_Toc527641698"/>
            <w:r w:rsidRPr="0088067F">
              <w:rPr>
                <w:sz w:val="22"/>
                <w:szCs w:val="22"/>
                <w:lang w:val="es-ES_tradnl"/>
              </w:rPr>
              <w:t>1.1.1</w:t>
            </w:r>
            <w:r w:rsidRPr="0088067F">
              <w:rPr>
                <w:sz w:val="22"/>
                <w:szCs w:val="22"/>
                <w:lang w:val="es-ES_tradnl"/>
              </w:rPr>
              <w:tab/>
              <w:t xml:space="preserve">En relación con la invitación a la precalificación indicada en la sección II, Disposiciones específicas </w:t>
            </w:r>
            <w:r w:rsidRPr="0088067F">
              <w:rPr>
                <w:b/>
                <w:sz w:val="22"/>
                <w:szCs w:val="22"/>
                <w:lang w:val="es-ES_tradnl"/>
              </w:rPr>
              <w:t>(DE)</w:t>
            </w:r>
            <w:r w:rsidRPr="0088067F">
              <w:rPr>
                <w:sz w:val="22"/>
                <w:szCs w:val="22"/>
                <w:lang w:val="es-ES_tradnl"/>
              </w:rPr>
              <w:t xml:space="preserve">, el </w:t>
            </w:r>
            <w:r w:rsidR="00A30981">
              <w:rPr>
                <w:sz w:val="22"/>
                <w:szCs w:val="22"/>
                <w:lang w:val="es-ES_tradnl"/>
              </w:rPr>
              <w:t>Contratante</w:t>
            </w:r>
            <w:r w:rsidRPr="0088067F">
              <w:rPr>
                <w:sz w:val="22"/>
                <w:szCs w:val="22"/>
                <w:lang w:val="es-ES_tradnl"/>
              </w:rPr>
              <w:t xml:space="preserve">, tal como se define en las </w:t>
            </w:r>
            <w:r w:rsidRPr="0088067F">
              <w:rPr>
                <w:b/>
                <w:sz w:val="22"/>
                <w:szCs w:val="22"/>
                <w:lang w:val="es-ES_tradnl"/>
              </w:rPr>
              <w:t>DE</w:t>
            </w:r>
            <w:r w:rsidRPr="0088067F">
              <w:rPr>
                <w:sz w:val="22"/>
                <w:szCs w:val="22"/>
                <w:lang w:val="es-ES_tradnl"/>
              </w:rPr>
              <w:t xml:space="preserve">, emite este </w:t>
            </w:r>
            <w:r w:rsidR="00506C04">
              <w:rPr>
                <w:sz w:val="22"/>
                <w:szCs w:val="22"/>
                <w:lang w:val="es-ES_tradnl"/>
              </w:rPr>
              <w:t>D</w:t>
            </w:r>
            <w:r w:rsidRPr="0088067F">
              <w:rPr>
                <w:sz w:val="22"/>
                <w:szCs w:val="22"/>
                <w:lang w:val="es-ES_tradnl"/>
              </w:rPr>
              <w:t xml:space="preserve">ocumento de </w:t>
            </w:r>
            <w:r w:rsidR="00506C04">
              <w:rPr>
                <w:sz w:val="22"/>
                <w:szCs w:val="22"/>
                <w:lang w:val="es-ES_tradnl"/>
              </w:rPr>
              <w:t>P</w:t>
            </w:r>
            <w:r w:rsidRPr="0088067F">
              <w:rPr>
                <w:sz w:val="22"/>
                <w:szCs w:val="22"/>
                <w:lang w:val="es-ES_tradnl"/>
              </w:rPr>
              <w:t xml:space="preserve">recalificación («Documento de Precalificación») para </w:t>
            </w:r>
            <w:r w:rsidR="00A4472D">
              <w:rPr>
                <w:sz w:val="22"/>
                <w:szCs w:val="22"/>
                <w:lang w:val="es-ES_tradnl"/>
              </w:rPr>
              <w:t>P</w:t>
            </w:r>
            <w:r w:rsidRPr="0088067F">
              <w:rPr>
                <w:sz w:val="22"/>
                <w:szCs w:val="22"/>
                <w:lang w:val="es-ES_tradnl"/>
              </w:rPr>
              <w:t>ostulantes</w:t>
            </w:r>
            <w:r w:rsidR="00BE0710">
              <w:rPr>
                <w:sz w:val="22"/>
                <w:szCs w:val="22"/>
                <w:lang w:val="es-ES_tradnl"/>
              </w:rPr>
              <w:t xml:space="preserve"> potenciales</w:t>
            </w:r>
            <w:r w:rsidRPr="0088067F">
              <w:rPr>
                <w:sz w:val="22"/>
                <w:szCs w:val="22"/>
                <w:lang w:val="es-ES_tradnl"/>
              </w:rPr>
              <w:t xml:space="preserve"> («Postulantes») interesados en presentar </w:t>
            </w:r>
            <w:r w:rsidR="007D6FBF">
              <w:rPr>
                <w:sz w:val="22"/>
                <w:szCs w:val="22"/>
                <w:lang w:val="es-ES_tradnl"/>
              </w:rPr>
              <w:t>S</w:t>
            </w:r>
            <w:r w:rsidRPr="0088067F">
              <w:rPr>
                <w:sz w:val="22"/>
                <w:szCs w:val="22"/>
                <w:lang w:val="es-ES_tradnl"/>
              </w:rPr>
              <w:t xml:space="preserve">olicitudes («Solicitudes») </w:t>
            </w:r>
            <w:r w:rsidR="00A37E8D">
              <w:rPr>
                <w:sz w:val="22"/>
                <w:szCs w:val="22"/>
                <w:lang w:val="es-ES_tradnl"/>
              </w:rPr>
              <w:t>de</w:t>
            </w:r>
            <w:r w:rsidR="00A37E8D" w:rsidRPr="0088067F">
              <w:rPr>
                <w:sz w:val="22"/>
                <w:szCs w:val="22"/>
                <w:lang w:val="es-ES_tradnl"/>
              </w:rPr>
              <w:t xml:space="preserve"> </w:t>
            </w:r>
            <w:r w:rsidRPr="0088067F">
              <w:rPr>
                <w:sz w:val="22"/>
                <w:szCs w:val="22"/>
                <w:lang w:val="es-ES_tradnl"/>
              </w:rPr>
              <w:t xml:space="preserve">precalificación para licitar por la adjudicación descrita en la DE </w:t>
            </w:r>
            <w:r w:rsidR="00A5736E">
              <w:rPr>
                <w:sz w:val="22"/>
                <w:szCs w:val="22"/>
                <w:lang w:val="es-ES_tradnl"/>
              </w:rPr>
              <w:t>1.4.1</w:t>
            </w:r>
            <w:r w:rsidRPr="0088067F">
              <w:rPr>
                <w:sz w:val="22"/>
                <w:szCs w:val="22"/>
                <w:lang w:val="es-ES_tradnl"/>
              </w:rPr>
              <w:t>.</w:t>
            </w:r>
            <w:bookmarkEnd w:id="10"/>
          </w:p>
          <w:p w14:paraId="09D655AC" w14:textId="77777777" w:rsidR="00D672D7" w:rsidRPr="0088067F" w:rsidRDefault="00D672D7" w:rsidP="00D672D7">
            <w:pPr>
              <w:pStyle w:val="DEStandardL3"/>
              <w:numPr>
                <w:ilvl w:val="0"/>
                <w:numId w:val="0"/>
              </w:numPr>
              <w:spacing w:before="0"/>
              <w:rPr>
                <w:rFonts w:cs="Arial"/>
                <w:sz w:val="22"/>
                <w:szCs w:val="22"/>
                <w:lang w:val="es-ES_tradnl"/>
              </w:rPr>
            </w:pPr>
          </w:p>
          <w:p w14:paraId="7EA14CF2" w14:textId="605B577E" w:rsidR="00D672D7" w:rsidRPr="0088067F" w:rsidRDefault="007D2FC8" w:rsidP="007D2FC8">
            <w:pPr>
              <w:pStyle w:val="DEStandardL3"/>
              <w:numPr>
                <w:ilvl w:val="0"/>
                <w:numId w:val="0"/>
              </w:numPr>
              <w:spacing w:before="0"/>
              <w:ind w:left="720" w:hanging="720"/>
              <w:rPr>
                <w:rFonts w:cs="Arial"/>
                <w:sz w:val="22"/>
                <w:szCs w:val="22"/>
                <w:lang w:val="es-ES_tradnl"/>
              </w:rPr>
            </w:pPr>
            <w:bookmarkStart w:id="11" w:name="_Toc527641699"/>
            <w:r w:rsidRPr="0088067F">
              <w:rPr>
                <w:sz w:val="22"/>
                <w:szCs w:val="22"/>
                <w:lang w:val="es-ES_tradnl"/>
              </w:rPr>
              <w:t>1.1.2</w:t>
            </w:r>
            <w:r w:rsidRPr="0088067F">
              <w:rPr>
                <w:sz w:val="22"/>
                <w:szCs w:val="22"/>
                <w:lang w:val="es-ES_tradnl"/>
              </w:rPr>
              <w:tab/>
              <w:t xml:space="preserve">El </w:t>
            </w:r>
            <w:r w:rsidR="00A30981">
              <w:rPr>
                <w:sz w:val="22"/>
                <w:szCs w:val="22"/>
                <w:lang w:val="es-ES_tradnl"/>
              </w:rPr>
              <w:t>Contratante</w:t>
            </w:r>
            <w:r w:rsidRPr="0088067F">
              <w:rPr>
                <w:sz w:val="22"/>
                <w:szCs w:val="22"/>
                <w:lang w:val="es-ES_tradnl"/>
              </w:rPr>
              <w:t xml:space="preserve"> indicado en las </w:t>
            </w:r>
            <w:r w:rsidRPr="0088067F">
              <w:rPr>
                <w:b/>
                <w:sz w:val="22"/>
                <w:szCs w:val="22"/>
                <w:lang w:val="es-ES_tradnl"/>
              </w:rPr>
              <w:t>DE</w:t>
            </w:r>
            <w:r w:rsidRPr="0088067F">
              <w:rPr>
                <w:sz w:val="22"/>
                <w:szCs w:val="22"/>
                <w:lang w:val="es-ES_tradnl"/>
              </w:rPr>
              <w:t xml:space="preserve"> ha solicitado o recibido financiamiento (en adelante «</w:t>
            </w:r>
            <w:r w:rsidR="00A84C78">
              <w:rPr>
                <w:sz w:val="22"/>
                <w:szCs w:val="22"/>
                <w:lang w:val="es-ES_tradnl"/>
              </w:rPr>
              <w:t>R</w:t>
            </w:r>
            <w:r w:rsidRPr="0088067F">
              <w:rPr>
                <w:sz w:val="22"/>
                <w:szCs w:val="22"/>
                <w:lang w:val="es-ES_tradnl"/>
              </w:rPr>
              <w:t>ecursos») del KfW Banco</w:t>
            </w:r>
            <w:r w:rsidR="00A37E8D">
              <w:rPr>
                <w:sz w:val="22"/>
                <w:szCs w:val="22"/>
                <w:lang w:val="es-ES_tradnl"/>
              </w:rPr>
              <w:t xml:space="preserve"> </w:t>
            </w:r>
            <w:r w:rsidRPr="0088067F">
              <w:rPr>
                <w:sz w:val="22"/>
                <w:szCs w:val="22"/>
                <w:lang w:val="es-ES_tradnl"/>
              </w:rPr>
              <w:t xml:space="preserve">de Desarrollo (en adelante «KfW») para sufragar el costo del proyecto mencionado en las </w:t>
            </w:r>
            <w:r w:rsidRPr="0088067F">
              <w:rPr>
                <w:b/>
                <w:sz w:val="22"/>
                <w:szCs w:val="22"/>
                <w:lang w:val="es-ES_tradnl"/>
              </w:rPr>
              <w:t>DE</w:t>
            </w:r>
            <w:r w:rsidRPr="0088067F">
              <w:rPr>
                <w:sz w:val="22"/>
                <w:szCs w:val="22"/>
                <w:lang w:val="es-ES_tradnl"/>
              </w:rPr>
              <w:t xml:space="preserve">. El </w:t>
            </w:r>
            <w:r w:rsidR="00A30981">
              <w:rPr>
                <w:sz w:val="22"/>
                <w:szCs w:val="22"/>
                <w:lang w:val="es-ES_tradnl"/>
              </w:rPr>
              <w:t>Contratante</w:t>
            </w:r>
            <w:r w:rsidRPr="0088067F">
              <w:rPr>
                <w:sz w:val="22"/>
                <w:szCs w:val="22"/>
                <w:lang w:val="es-ES_tradnl"/>
              </w:rPr>
              <w:t xml:space="preserve"> tiene la intención de dedicar una parte de los recursos a pagos elegibles con arreglo al </w:t>
            </w:r>
            <w:r w:rsidR="00A4472D">
              <w:rPr>
                <w:sz w:val="22"/>
                <w:szCs w:val="22"/>
                <w:lang w:val="es-ES_tradnl"/>
              </w:rPr>
              <w:t>C</w:t>
            </w:r>
            <w:r w:rsidRPr="0088067F">
              <w:rPr>
                <w:sz w:val="22"/>
                <w:szCs w:val="22"/>
                <w:lang w:val="es-ES_tradnl"/>
              </w:rPr>
              <w:t xml:space="preserve">ontrato o los </w:t>
            </w:r>
            <w:r w:rsidR="00A4472D">
              <w:rPr>
                <w:sz w:val="22"/>
                <w:szCs w:val="22"/>
                <w:lang w:val="es-ES_tradnl"/>
              </w:rPr>
              <w:t>C</w:t>
            </w:r>
            <w:r w:rsidRPr="0088067F">
              <w:rPr>
                <w:sz w:val="22"/>
                <w:szCs w:val="22"/>
                <w:lang w:val="es-ES_tradnl"/>
              </w:rPr>
              <w:t>ontratos resultantes del proceso de adquisición.</w:t>
            </w:r>
            <w:bookmarkEnd w:id="11"/>
          </w:p>
          <w:p w14:paraId="0D11D93A" w14:textId="77777777" w:rsidR="00D672D7" w:rsidRPr="0088067F" w:rsidRDefault="00D672D7" w:rsidP="00DB2A42">
            <w:pPr>
              <w:pStyle w:val="DEStandardL3"/>
              <w:numPr>
                <w:ilvl w:val="0"/>
                <w:numId w:val="0"/>
              </w:numPr>
              <w:spacing w:before="0"/>
              <w:rPr>
                <w:rFonts w:cs="Arial"/>
                <w:sz w:val="22"/>
                <w:szCs w:val="22"/>
                <w:lang w:val="es-ES_tradnl"/>
              </w:rPr>
            </w:pPr>
          </w:p>
          <w:p w14:paraId="00C73C8C" w14:textId="77777777" w:rsidR="00DB2A42" w:rsidRPr="0088067F" w:rsidRDefault="00DB2A42" w:rsidP="00DB2A42">
            <w:pPr>
              <w:pStyle w:val="DEStandardL3"/>
              <w:numPr>
                <w:ilvl w:val="0"/>
                <w:numId w:val="0"/>
              </w:numPr>
              <w:spacing w:before="0"/>
              <w:rPr>
                <w:rFonts w:cs="Arial"/>
                <w:sz w:val="22"/>
                <w:szCs w:val="22"/>
                <w:lang w:val="es-ES_tradnl"/>
              </w:rPr>
            </w:pPr>
            <w:bookmarkStart w:id="12" w:name="_Toc527641700"/>
            <w:r w:rsidRPr="0088067F">
              <w:rPr>
                <w:sz w:val="22"/>
                <w:szCs w:val="22"/>
                <w:lang w:val="es-ES_tradnl"/>
              </w:rPr>
              <w:t>1.1.3</w:t>
            </w:r>
            <w:r w:rsidRPr="0088067F">
              <w:rPr>
                <w:sz w:val="22"/>
                <w:szCs w:val="22"/>
                <w:lang w:val="es-ES_tradnl"/>
              </w:rPr>
              <w:tab/>
              <w:t>Se aplican las siguientes definiciones:</w:t>
            </w:r>
            <w:bookmarkEnd w:id="12"/>
          </w:p>
          <w:p w14:paraId="766A7C5B" w14:textId="77777777" w:rsidR="00DD1907" w:rsidRPr="001F6EC4" w:rsidRDefault="00DD1907" w:rsidP="00D812CF">
            <w:pPr>
              <w:numPr>
                <w:ilvl w:val="0"/>
                <w:numId w:val="9"/>
              </w:numPr>
              <w:suppressAutoHyphens/>
              <w:spacing w:before="120" w:after="120"/>
              <w:ind w:left="1077" w:hanging="357"/>
              <w:rPr>
                <w:rFonts w:ascii="Arial" w:eastAsia="Calibri" w:hAnsi="Arial" w:cs="Arial"/>
                <w:sz w:val="22"/>
                <w:szCs w:val="22"/>
                <w:lang w:val="es-ES_tradnl"/>
              </w:rPr>
            </w:pPr>
            <w:r w:rsidRPr="0088067F">
              <w:rPr>
                <w:rFonts w:ascii="Arial" w:hAnsi="Arial"/>
                <w:sz w:val="22"/>
                <w:szCs w:val="22"/>
                <w:lang w:val="es-ES_tradnl"/>
              </w:rPr>
              <w:t>«Afiliado(s)» significa una entidad que controla o es controlada directa o indirectamente o se halla bajo control común con el Consultor.</w:t>
            </w:r>
          </w:p>
          <w:p w14:paraId="6E31A36C" w14:textId="2B385CD5" w:rsidR="003C3212" w:rsidRPr="001F6EC4" w:rsidRDefault="003C3212" w:rsidP="001F6EC4">
            <w:pPr>
              <w:numPr>
                <w:ilvl w:val="0"/>
                <w:numId w:val="9"/>
              </w:numPr>
              <w:suppressAutoHyphens/>
              <w:spacing w:before="120" w:after="120"/>
              <w:ind w:left="1077" w:hanging="357"/>
              <w:rPr>
                <w:rFonts w:ascii="Arial" w:hAnsi="Arial"/>
                <w:sz w:val="22"/>
                <w:szCs w:val="22"/>
                <w:lang w:val="es-ES_tradnl"/>
              </w:rPr>
            </w:pPr>
            <w:r w:rsidRPr="0088067F">
              <w:rPr>
                <w:rFonts w:ascii="Arial" w:hAnsi="Arial"/>
                <w:sz w:val="22"/>
                <w:szCs w:val="22"/>
                <w:lang w:val="es-ES_tradnl"/>
              </w:rPr>
              <w:t xml:space="preserve">«Consorcio» significa una asociación con o sin personalidad jurídica distinta a la de sus miembros, formada por más de un Consultor, donde un miembro tiene la autoridad para realizar todos los negocios por cuenta y en nombre del Consorcio, y donde los miembros del Consorcio son conjunta y solidariamente responsables ante el </w:t>
            </w:r>
            <w:r w:rsidR="00A30981">
              <w:rPr>
                <w:rFonts w:ascii="Arial" w:hAnsi="Arial"/>
                <w:sz w:val="22"/>
                <w:szCs w:val="22"/>
                <w:lang w:val="es-ES_tradnl"/>
              </w:rPr>
              <w:t>Contratante</w:t>
            </w:r>
            <w:r w:rsidRPr="0088067F">
              <w:rPr>
                <w:rFonts w:ascii="Arial" w:hAnsi="Arial"/>
                <w:sz w:val="22"/>
                <w:szCs w:val="22"/>
                <w:lang w:val="es-ES_tradnl"/>
              </w:rPr>
              <w:t xml:space="preserve"> por la ejecución del Contrato. </w:t>
            </w:r>
          </w:p>
          <w:p w14:paraId="01574EEA" w14:textId="2C4E2BF9" w:rsidR="003C3212" w:rsidRPr="001F6EC4" w:rsidRDefault="003C3212" w:rsidP="001F6EC4">
            <w:pPr>
              <w:numPr>
                <w:ilvl w:val="0"/>
                <w:numId w:val="9"/>
              </w:numPr>
              <w:suppressAutoHyphens/>
              <w:spacing w:before="120" w:after="120"/>
              <w:ind w:left="1077" w:hanging="357"/>
              <w:rPr>
                <w:rFonts w:ascii="Arial" w:hAnsi="Arial"/>
                <w:sz w:val="22"/>
                <w:szCs w:val="22"/>
                <w:lang w:val="es-ES_tradnl"/>
              </w:rPr>
            </w:pPr>
            <w:r w:rsidRPr="0088067F">
              <w:rPr>
                <w:rFonts w:ascii="Arial" w:hAnsi="Arial"/>
                <w:sz w:val="22"/>
                <w:szCs w:val="22"/>
                <w:lang w:val="es-ES_tradnl"/>
              </w:rPr>
              <w:t xml:space="preserve">«Consultor» significa una empresa consultora profesional legalmente establecida o una entidad que pudiera prestar o presta los Servicios al </w:t>
            </w:r>
            <w:r w:rsidR="00A30981">
              <w:rPr>
                <w:rFonts w:ascii="Arial" w:hAnsi="Arial"/>
                <w:sz w:val="22"/>
                <w:szCs w:val="22"/>
                <w:lang w:val="es-ES_tradnl"/>
              </w:rPr>
              <w:t>Contratante</w:t>
            </w:r>
            <w:r w:rsidRPr="0088067F">
              <w:rPr>
                <w:rFonts w:ascii="Arial" w:hAnsi="Arial"/>
                <w:sz w:val="22"/>
                <w:szCs w:val="22"/>
                <w:lang w:val="es-ES_tradnl"/>
              </w:rPr>
              <w:t xml:space="preserve"> conforme a un Contrato. Los términos «Consultor» y «Postulante» se utilizan de manera intercambiable en este documento.</w:t>
            </w:r>
          </w:p>
          <w:p w14:paraId="49C1EBDE" w14:textId="77777777" w:rsidR="00A37E8D" w:rsidRPr="001F6EC4" w:rsidRDefault="00A37E8D" w:rsidP="001F6EC4">
            <w:pPr>
              <w:numPr>
                <w:ilvl w:val="0"/>
                <w:numId w:val="9"/>
              </w:numPr>
              <w:suppressAutoHyphens/>
              <w:spacing w:before="120" w:after="120"/>
              <w:ind w:left="1077" w:hanging="357"/>
              <w:rPr>
                <w:rFonts w:ascii="Arial" w:hAnsi="Arial"/>
                <w:sz w:val="22"/>
                <w:szCs w:val="22"/>
                <w:lang w:val="es-ES_tradnl"/>
              </w:rPr>
            </w:pPr>
            <w:r>
              <w:rPr>
                <w:rFonts w:ascii="Arial" w:hAnsi="Arial"/>
                <w:sz w:val="22"/>
                <w:szCs w:val="22"/>
                <w:lang w:val="es-ES_tradnl"/>
              </w:rPr>
              <w:t>Contratante</w:t>
            </w:r>
            <w:r w:rsidRPr="0088067F">
              <w:rPr>
                <w:rFonts w:ascii="Arial" w:hAnsi="Arial"/>
                <w:sz w:val="22"/>
                <w:szCs w:val="22"/>
                <w:lang w:val="es-ES_tradnl"/>
              </w:rPr>
              <w:t xml:space="preserve">» significa la parte contratante que celebra legalmente el Contrato para los Servicios con el Consultor seleccionado, sin perjuicio de la representación por el KfW en caso de un </w:t>
            </w:r>
            <w:r>
              <w:rPr>
                <w:rFonts w:ascii="Arial" w:hAnsi="Arial"/>
                <w:sz w:val="22"/>
                <w:szCs w:val="22"/>
                <w:lang w:val="es-ES_tradnl"/>
              </w:rPr>
              <w:t>C</w:t>
            </w:r>
            <w:r w:rsidRPr="0088067F">
              <w:rPr>
                <w:rFonts w:ascii="Arial" w:hAnsi="Arial"/>
                <w:sz w:val="22"/>
                <w:szCs w:val="22"/>
                <w:lang w:val="es-ES_tradnl"/>
              </w:rPr>
              <w:t>ontrato de mandato</w:t>
            </w:r>
            <w:r w:rsidRPr="001F6EC4">
              <w:footnoteReference w:id="2"/>
            </w:r>
            <w:r w:rsidRPr="0088067F">
              <w:rPr>
                <w:rFonts w:ascii="Arial" w:hAnsi="Arial"/>
                <w:sz w:val="22"/>
                <w:szCs w:val="22"/>
                <w:lang w:val="es-ES_tradnl"/>
              </w:rPr>
              <w:t>.</w:t>
            </w:r>
          </w:p>
          <w:p w14:paraId="0D7B110C" w14:textId="6EF8C026" w:rsidR="003C3212" w:rsidRPr="0088067F" w:rsidRDefault="003C3212" w:rsidP="003C3212">
            <w:pPr>
              <w:numPr>
                <w:ilvl w:val="0"/>
                <w:numId w:val="9"/>
              </w:numPr>
              <w:suppressAutoHyphens/>
              <w:spacing w:before="120" w:after="120"/>
              <w:ind w:left="1077" w:hanging="357"/>
              <w:rPr>
                <w:rFonts w:ascii="Arial" w:eastAsia="Calibri" w:hAnsi="Arial" w:cs="Arial"/>
                <w:sz w:val="22"/>
                <w:szCs w:val="22"/>
                <w:lang w:val="es-ES_tradnl"/>
              </w:rPr>
            </w:pPr>
            <w:r w:rsidRPr="0088067F">
              <w:rPr>
                <w:rFonts w:ascii="Arial" w:hAnsi="Arial"/>
                <w:sz w:val="22"/>
                <w:szCs w:val="22"/>
                <w:lang w:val="es-ES_tradnl"/>
              </w:rPr>
              <w:t xml:space="preserve">«Contrato» significa un acuerdo por escrito jurídicamente válido firmado entre el </w:t>
            </w:r>
            <w:r w:rsidR="00A30981">
              <w:rPr>
                <w:rFonts w:ascii="Arial" w:hAnsi="Arial"/>
                <w:sz w:val="22"/>
                <w:szCs w:val="22"/>
                <w:lang w:val="es-ES_tradnl"/>
              </w:rPr>
              <w:t>Contratante</w:t>
            </w:r>
            <w:r w:rsidRPr="0088067F">
              <w:rPr>
                <w:rFonts w:ascii="Arial" w:hAnsi="Arial"/>
                <w:sz w:val="22"/>
                <w:szCs w:val="22"/>
                <w:lang w:val="es-ES_tradnl"/>
              </w:rPr>
              <w:t xml:space="preserve"> y el Consultor.</w:t>
            </w:r>
          </w:p>
          <w:p w14:paraId="4549A904" w14:textId="57F0590E" w:rsidR="00806B49" w:rsidRPr="001F6EC4" w:rsidRDefault="00806B49" w:rsidP="00D812CF">
            <w:pPr>
              <w:numPr>
                <w:ilvl w:val="0"/>
                <w:numId w:val="9"/>
              </w:numPr>
              <w:suppressAutoHyphens/>
              <w:spacing w:before="120" w:after="120"/>
              <w:ind w:left="1077" w:hanging="357"/>
              <w:rPr>
                <w:rFonts w:ascii="Arial" w:eastAsia="Calibri" w:hAnsi="Arial" w:cs="Arial"/>
                <w:sz w:val="22"/>
                <w:szCs w:val="22"/>
                <w:lang w:val="es-ES_tradnl"/>
              </w:rPr>
            </w:pPr>
            <w:r w:rsidRPr="0088067F">
              <w:rPr>
                <w:rFonts w:ascii="Arial" w:hAnsi="Arial"/>
                <w:sz w:val="22"/>
                <w:szCs w:val="22"/>
                <w:lang w:val="es-ES_tradnl"/>
              </w:rPr>
              <w:t xml:space="preserve">«Derecho Aplicable» significa las leyes y cualesquiera otros instrumentos que tengan fuerza de ley en el país del </w:t>
            </w:r>
            <w:r w:rsidR="00A30981">
              <w:rPr>
                <w:rFonts w:ascii="Arial" w:hAnsi="Arial"/>
                <w:sz w:val="22"/>
                <w:szCs w:val="22"/>
                <w:lang w:val="es-ES_tradnl"/>
              </w:rPr>
              <w:lastRenderedPageBreak/>
              <w:t>Contratante</w:t>
            </w:r>
            <w:r w:rsidRPr="0088067F">
              <w:rPr>
                <w:rFonts w:ascii="Arial" w:hAnsi="Arial"/>
                <w:sz w:val="22"/>
                <w:szCs w:val="22"/>
                <w:lang w:val="es-ES_tradnl"/>
              </w:rPr>
              <w:t xml:space="preserve">, o en el país especificado en las </w:t>
            </w:r>
            <w:r w:rsidRPr="0088067F">
              <w:rPr>
                <w:rFonts w:ascii="Arial" w:hAnsi="Arial"/>
                <w:b/>
                <w:sz w:val="22"/>
                <w:szCs w:val="22"/>
                <w:lang w:val="es-ES_tradnl"/>
              </w:rPr>
              <w:t>DE</w:t>
            </w:r>
            <w:r w:rsidRPr="0088067F">
              <w:rPr>
                <w:rFonts w:ascii="Arial" w:hAnsi="Arial"/>
                <w:sz w:val="22"/>
                <w:szCs w:val="22"/>
                <w:lang w:val="es-ES_tradnl"/>
              </w:rPr>
              <w:t>, que puedan promulgarse y entrar en vigor periódicamente.</w:t>
            </w:r>
          </w:p>
          <w:p w14:paraId="35E5D183" w14:textId="77777777" w:rsidR="00DF7264" w:rsidRPr="001F6EC4" w:rsidRDefault="00DF7264" w:rsidP="001F6EC4">
            <w:pPr>
              <w:numPr>
                <w:ilvl w:val="0"/>
                <w:numId w:val="9"/>
              </w:numPr>
              <w:suppressAutoHyphens/>
              <w:spacing w:before="120" w:after="120"/>
              <w:ind w:left="1077" w:hanging="357"/>
              <w:rPr>
                <w:rFonts w:ascii="Arial" w:hAnsi="Arial"/>
                <w:sz w:val="22"/>
                <w:szCs w:val="22"/>
                <w:lang w:val="es-ES_tradnl"/>
              </w:rPr>
            </w:pPr>
            <w:r w:rsidRPr="0088067F">
              <w:rPr>
                <w:rFonts w:ascii="Arial" w:hAnsi="Arial"/>
                <w:sz w:val="22"/>
                <w:szCs w:val="22"/>
                <w:lang w:val="es-ES_tradnl"/>
              </w:rPr>
              <w:t>«Día» significa un día natural.</w:t>
            </w:r>
          </w:p>
          <w:p w14:paraId="4CA362A9" w14:textId="1A30859F" w:rsidR="00DF7264" w:rsidRPr="009D0726" w:rsidRDefault="00DF7264" w:rsidP="001F6EC4">
            <w:pPr>
              <w:numPr>
                <w:ilvl w:val="0"/>
                <w:numId w:val="9"/>
              </w:numPr>
              <w:suppressAutoHyphens/>
              <w:spacing w:before="120" w:after="120"/>
              <w:ind w:left="1077" w:hanging="357"/>
              <w:rPr>
                <w:rFonts w:ascii="Arial" w:hAnsi="Arial" w:cs="Arial"/>
                <w:sz w:val="22"/>
                <w:szCs w:val="22"/>
                <w:lang w:val="es-ES_tradnl"/>
              </w:rPr>
            </w:pPr>
            <w:r w:rsidRPr="0088067F">
              <w:rPr>
                <w:rFonts w:ascii="Arial" w:hAnsi="Arial"/>
                <w:sz w:val="22"/>
                <w:szCs w:val="22"/>
                <w:lang w:val="es-ES_tradnl"/>
              </w:rPr>
              <w:t xml:space="preserve">«Directrices» significa las Directrices para la contratación de </w:t>
            </w:r>
            <w:r>
              <w:rPr>
                <w:rFonts w:ascii="Arial" w:hAnsi="Arial"/>
                <w:sz w:val="22"/>
                <w:szCs w:val="22"/>
                <w:lang w:val="es-ES_tradnl"/>
              </w:rPr>
              <w:t>S</w:t>
            </w:r>
            <w:r w:rsidRPr="0088067F">
              <w:rPr>
                <w:rFonts w:ascii="Arial" w:hAnsi="Arial"/>
                <w:sz w:val="22"/>
                <w:szCs w:val="22"/>
                <w:lang w:val="es-ES_tradnl"/>
              </w:rPr>
              <w:t xml:space="preserve">ervicios de </w:t>
            </w:r>
            <w:r w:rsidR="00A84C78">
              <w:rPr>
                <w:rFonts w:ascii="Arial" w:hAnsi="Arial"/>
                <w:sz w:val="22"/>
                <w:szCs w:val="22"/>
                <w:lang w:val="es-ES_tradnl"/>
              </w:rPr>
              <w:t>C</w:t>
            </w:r>
            <w:r w:rsidRPr="0088067F">
              <w:rPr>
                <w:rFonts w:ascii="Arial" w:hAnsi="Arial"/>
                <w:sz w:val="22"/>
                <w:szCs w:val="22"/>
                <w:lang w:val="es-ES_tradnl"/>
              </w:rPr>
              <w:t xml:space="preserve">onsultoría, </w:t>
            </w:r>
            <w:r w:rsidR="00A84C78">
              <w:rPr>
                <w:rFonts w:ascii="Arial" w:hAnsi="Arial"/>
                <w:sz w:val="22"/>
                <w:szCs w:val="22"/>
                <w:lang w:val="es-ES_tradnl"/>
              </w:rPr>
              <w:t>O</w:t>
            </w:r>
            <w:r w:rsidRPr="0088067F">
              <w:rPr>
                <w:rFonts w:ascii="Arial" w:hAnsi="Arial"/>
                <w:sz w:val="22"/>
                <w:szCs w:val="22"/>
                <w:lang w:val="es-ES_tradnl"/>
              </w:rPr>
              <w:t xml:space="preserve">bras, </w:t>
            </w:r>
            <w:r w:rsidR="00A84C78">
              <w:rPr>
                <w:rFonts w:ascii="Arial" w:hAnsi="Arial"/>
                <w:sz w:val="22"/>
                <w:szCs w:val="22"/>
                <w:lang w:val="es-ES_tradnl"/>
              </w:rPr>
              <w:t>B</w:t>
            </w:r>
            <w:r w:rsidRPr="0088067F">
              <w:rPr>
                <w:rFonts w:ascii="Arial" w:hAnsi="Arial"/>
                <w:sz w:val="22"/>
                <w:szCs w:val="22"/>
                <w:lang w:val="es-ES_tradnl"/>
              </w:rPr>
              <w:t xml:space="preserve">ienes, </w:t>
            </w:r>
            <w:r w:rsidR="00A84C78">
              <w:rPr>
                <w:rFonts w:ascii="Arial" w:hAnsi="Arial"/>
                <w:sz w:val="22"/>
                <w:szCs w:val="22"/>
                <w:lang w:val="es-ES_tradnl"/>
              </w:rPr>
              <w:t>P</w:t>
            </w:r>
            <w:r w:rsidRPr="0088067F">
              <w:rPr>
                <w:rFonts w:ascii="Arial" w:hAnsi="Arial"/>
                <w:sz w:val="22"/>
                <w:szCs w:val="22"/>
                <w:lang w:val="es-ES_tradnl"/>
              </w:rPr>
              <w:t xml:space="preserve">lantas </w:t>
            </w:r>
            <w:r w:rsidR="00A84C78">
              <w:rPr>
                <w:rFonts w:ascii="Arial" w:hAnsi="Arial"/>
                <w:sz w:val="22"/>
                <w:szCs w:val="22"/>
                <w:lang w:val="es-ES_tradnl"/>
              </w:rPr>
              <w:t>I</w:t>
            </w:r>
            <w:r w:rsidRPr="0088067F">
              <w:rPr>
                <w:rFonts w:ascii="Arial" w:hAnsi="Arial"/>
                <w:sz w:val="22"/>
                <w:szCs w:val="22"/>
                <w:lang w:val="es-ES_tradnl"/>
              </w:rPr>
              <w:t xml:space="preserve">ndustriales, y </w:t>
            </w:r>
            <w:r>
              <w:rPr>
                <w:rFonts w:ascii="Arial" w:hAnsi="Arial"/>
                <w:sz w:val="22"/>
                <w:szCs w:val="22"/>
                <w:lang w:val="es-ES_tradnl"/>
              </w:rPr>
              <w:t>S</w:t>
            </w:r>
            <w:r w:rsidRPr="0088067F">
              <w:rPr>
                <w:rFonts w:ascii="Arial" w:hAnsi="Arial"/>
                <w:sz w:val="22"/>
                <w:szCs w:val="22"/>
                <w:lang w:val="es-ES_tradnl"/>
              </w:rPr>
              <w:t xml:space="preserve">ervicios de </w:t>
            </w:r>
            <w:r w:rsidR="00A84C78">
              <w:rPr>
                <w:rFonts w:ascii="Arial" w:hAnsi="Arial"/>
                <w:sz w:val="22"/>
                <w:szCs w:val="22"/>
                <w:lang w:val="es-ES_tradnl"/>
              </w:rPr>
              <w:t>N</w:t>
            </w:r>
            <w:r w:rsidRPr="0088067F">
              <w:rPr>
                <w:rFonts w:ascii="Arial" w:hAnsi="Arial"/>
                <w:sz w:val="22"/>
                <w:szCs w:val="22"/>
                <w:lang w:val="es-ES_tradnl"/>
              </w:rPr>
              <w:t>o-</w:t>
            </w:r>
            <w:r w:rsidR="00A84C78">
              <w:rPr>
                <w:rFonts w:ascii="Arial" w:hAnsi="Arial"/>
                <w:sz w:val="22"/>
                <w:szCs w:val="22"/>
                <w:lang w:val="es-ES_tradnl"/>
              </w:rPr>
              <w:t>C</w:t>
            </w:r>
            <w:r w:rsidRPr="0088067F">
              <w:rPr>
                <w:rFonts w:ascii="Arial" w:hAnsi="Arial"/>
                <w:sz w:val="22"/>
                <w:szCs w:val="22"/>
                <w:lang w:val="es-ES_tradnl"/>
              </w:rPr>
              <w:t xml:space="preserve">onsultoría en el marco de la Cooperación Financiera con </w:t>
            </w:r>
            <w:r w:rsidR="00A84C78">
              <w:rPr>
                <w:rFonts w:ascii="Arial" w:hAnsi="Arial"/>
                <w:sz w:val="22"/>
                <w:szCs w:val="22"/>
                <w:lang w:val="es-ES_tradnl"/>
              </w:rPr>
              <w:t>P</w:t>
            </w:r>
            <w:r w:rsidRPr="0088067F">
              <w:rPr>
                <w:rFonts w:ascii="Arial" w:hAnsi="Arial"/>
                <w:sz w:val="22"/>
                <w:szCs w:val="22"/>
                <w:lang w:val="es-ES_tradnl"/>
              </w:rPr>
              <w:t xml:space="preserve">aíses </w:t>
            </w:r>
            <w:r w:rsidR="00A84C78">
              <w:rPr>
                <w:rFonts w:ascii="Arial" w:hAnsi="Arial"/>
                <w:sz w:val="22"/>
                <w:szCs w:val="22"/>
                <w:lang w:val="es-ES_tradnl"/>
              </w:rPr>
              <w:t>S</w:t>
            </w:r>
            <w:r w:rsidRPr="0088067F">
              <w:rPr>
                <w:rFonts w:ascii="Arial" w:hAnsi="Arial"/>
                <w:sz w:val="22"/>
                <w:szCs w:val="22"/>
                <w:lang w:val="es-ES_tradnl"/>
              </w:rPr>
              <w:t>ocios,</w:t>
            </w:r>
            <w:r w:rsidRPr="001F6EC4">
              <w:rPr>
                <w:rFonts w:ascii="Arial" w:hAnsi="Arial"/>
                <w:sz w:val="22"/>
                <w:szCs w:val="22"/>
                <w:lang w:val="es-ES_tradnl"/>
              </w:rPr>
              <w:t xml:space="preserve"> </w:t>
            </w:r>
            <w:r w:rsidRPr="0088067F">
              <w:rPr>
                <w:rFonts w:ascii="Arial" w:hAnsi="Arial"/>
                <w:sz w:val="22"/>
                <w:szCs w:val="22"/>
                <w:lang w:val="es-ES_tradnl"/>
              </w:rPr>
              <w:t xml:space="preserve">disponibles en </w:t>
            </w:r>
            <w:hyperlink r:id="rId23" w:history="1">
              <w:r w:rsidRPr="009D0726">
                <w:rPr>
                  <w:rFonts w:ascii="Arial" w:hAnsi="Arial" w:cs="Arial"/>
                  <w:sz w:val="22"/>
                  <w:szCs w:val="22"/>
                </w:rPr>
                <w:t>www.kfw-entwicklungsbank.de</w:t>
              </w:r>
            </w:hyperlink>
            <w:r w:rsidRPr="009D0726">
              <w:rPr>
                <w:rFonts w:ascii="Arial" w:hAnsi="Arial" w:cs="Arial"/>
                <w:sz w:val="22"/>
                <w:szCs w:val="22"/>
                <w:lang w:val="es-ES_tradnl"/>
              </w:rPr>
              <w:t>.</w:t>
            </w:r>
          </w:p>
          <w:p w14:paraId="330CBF98" w14:textId="77777777" w:rsidR="00DF7264" w:rsidRPr="001F6EC4" w:rsidRDefault="00DF7264" w:rsidP="001F6EC4">
            <w:pPr>
              <w:numPr>
                <w:ilvl w:val="0"/>
                <w:numId w:val="9"/>
              </w:numPr>
              <w:suppressAutoHyphens/>
              <w:spacing w:before="120" w:after="120"/>
              <w:ind w:left="1077" w:hanging="357"/>
              <w:rPr>
                <w:rFonts w:ascii="Arial" w:hAnsi="Arial"/>
                <w:sz w:val="22"/>
                <w:szCs w:val="22"/>
                <w:lang w:val="es-ES_tradnl"/>
              </w:rPr>
            </w:pPr>
            <w:r w:rsidRPr="0088067F">
              <w:rPr>
                <w:rFonts w:ascii="Arial" w:hAnsi="Arial"/>
                <w:sz w:val="22"/>
                <w:szCs w:val="22"/>
                <w:lang w:val="es-ES_tradnl"/>
              </w:rPr>
              <w:t xml:space="preserve">«Disposiciones </w:t>
            </w:r>
            <w:r>
              <w:rPr>
                <w:rFonts w:ascii="Arial" w:hAnsi="Arial"/>
                <w:sz w:val="22"/>
                <w:szCs w:val="22"/>
                <w:lang w:val="es-ES_tradnl"/>
              </w:rPr>
              <w:t>E</w:t>
            </w:r>
            <w:r w:rsidRPr="0088067F">
              <w:rPr>
                <w:rFonts w:ascii="Arial" w:hAnsi="Arial"/>
                <w:sz w:val="22"/>
                <w:szCs w:val="22"/>
                <w:lang w:val="es-ES_tradnl"/>
              </w:rPr>
              <w:t xml:space="preserve">speciales (DE)» significa una parte integrante de este Documento de </w:t>
            </w:r>
            <w:r>
              <w:rPr>
                <w:rFonts w:ascii="Arial" w:hAnsi="Arial"/>
                <w:sz w:val="22"/>
                <w:szCs w:val="22"/>
                <w:lang w:val="es-ES_tradnl"/>
              </w:rPr>
              <w:t>P</w:t>
            </w:r>
            <w:r w:rsidRPr="0088067F">
              <w:rPr>
                <w:rFonts w:ascii="Arial" w:hAnsi="Arial"/>
                <w:sz w:val="22"/>
                <w:szCs w:val="22"/>
                <w:lang w:val="es-ES_tradnl"/>
              </w:rPr>
              <w:t xml:space="preserve">recalificación que se usa para estipular condiciones específicas del país y del proyecto a fin de complementar las Disposiciones </w:t>
            </w:r>
            <w:r>
              <w:rPr>
                <w:rFonts w:ascii="Arial" w:hAnsi="Arial"/>
                <w:sz w:val="22"/>
                <w:szCs w:val="22"/>
                <w:lang w:val="es-ES_tradnl"/>
              </w:rPr>
              <w:t>G</w:t>
            </w:r>
            <w:r w:rsidRPr="0088067F">
              <w:rPr>
                <w:rFonts w:ascii="Arial" w:hAnsi="Arial"/>
                <w:sz w:val="22"/>
                <w:szCs w:val="22"/>
                <w:lang w:val="es-ES_tradnl"/>
              </w:rPr>
              <w:t>enerales.</w:t>
            </w:r>
            <w:r>
              <w:rPr>
                <w:rFonts w:ascii="Arial" w:hAnsi="Arial"/>
                <w:sz w:val="22"/>
                <w:szCs w:val="22"/>
                <w:lang w:val="es-ES_tradnl"/>
              </w:rPr>
              <w:t xml:space="preserve"> En caso de contradicción entre las DG y DE, prevalecerán las DE.</w:t>
            </w:r>
          </w:p>
          <w:p w14:paraId="3BAA1623" w14:textId="58B79FDD" w:rsidR="00DF7264" w:rsidRPr="0088067F" w:rsidRDefault="00DF7264" w:rsidP="00DF7264">
            <w:pPr>
              <w:numPr>
                <w:ilvl w:val="0"/>
                <w:numId w:val="9"/>
              </w:numPr>
              <w:suppressAutoHyphens/>
              <w:spacing w:before="120" w:after="120"/>
              <w:ind w:left="1077" w:hanging="357"/>
              <w:rPr>
                <w:rFonts w:ascii="Arial" w:eastAsia="Calibri" w:hAnsi="Arial" w:cs="Arial"/>
                <w:sz w:val="22"/>
                <w:szCs w:val="22"/>
                <w:lang w:val="es-ES_tradnl"/>
              </w:rPr>
            </w:pPr>
            <w:r w:rsidRPr="0088067F">
              <w:rPr>
                <w:rFonts w:ascii="Arial" w:hAnsi="Arial"/>
                <w:sz w:val="22"/>
                <w:szCs w:val="22"/>
                <w:lang w:val="es-ES_tradnl"/>
              </w:rPr>
              <w:t xml:space="preserve">«Gobierno» significa el gobierno del país del </w:t>
            </w:r>
            <w:r w:rsidR="00A30981">
              <w:rPr>
                <w:rFonts w:ascii="Arial" w:hAnsi="Arial"/>
                <w:sz w:val="22"/>
                <w:szCs w:val="22"/>
                <w:lang w:val="es-ES_tradnl"/>
              </w:rPr>
              <w:t>Contratante</w:t>
            </w:r>
            <w:r w:rsidRPr="0088067F">
              <w:rPr>
                <w:rFonts w:ascii="Arial" w:hAnsi="Arial"/>
                <w:sz w:val="22"/>
                <w:szCs w:val="22"/>
                <w:lang w:val="es-ES_tradnl"/>
              </w:rPr>
              <w:t xml:space="preserve">. </w:t>
            </w:r>
          </w:p>
          <w:p w14:paraId="07200B18" w14:textId="77777777" w:rsidR="00B54FA5" w:rsidRPr="0088067F" w:rsidRDefault="00806B49" w:rsidP="00DF7264">
            <w:pPr>
              <w:numPr>
                <w:ilvl w:val="0"/>
                <w:numId w:val="9"/>
              </w:numPr>
              <w:suppressAutoHyphens/>
              <w:spacing w:before="120" w:after="120"/>
              <w:ind w:left="1077" w:hanging="357"/>
              <w:rPr>
                <w:rFonts w:ascii="Arial" w:eastAsia="Calibri" w:hAnsi="Arial" w:cs="Arial"/>
                <w:sz w:val="22"/>
                <w:szCs w:val="22"/>
                <w:lang w:val="es-ES_tradnl"/>
              </w:rPr>
            </w:pPr>
            <w:r w:rsidRPr="0088067F">
              <w:rPr>
                <w:rFonts w:ascii="Arial" w:hAnsi="Arial"/>
                <w:sz w:val="22"/>
                <w:szCs w:val="22"/>
                <w:lang w:val="es-ES_tradnl"/>
              </w:rPr>
              <w:t>«Postulante(s)» significa una entidad o asociación de entidades (</w:t>
            </w:r>
            <w:r w:rsidR="0027634A">
              <w:rPr>
                <w:rFonts w:ascii="Arial" w:hAnsi="Arial"/>
                <w:sz w:val="22"/>
                <w:szCs w:val="22"/>
                <w:lang w:val="es-ES_tradnl"/>
              </w:rPr>
              <w:t>C</w:t>
            </w:r>
            <w:r w:rsidRPr="0088067F">
              <w:rPr>
                <w:rFonts w:ascii="Arial" w:hAnsi="Arial"/>
                <w:sz w:val="22"/>
                <w:szCs w:val="22"/>
                <w:lang w:val="es-ES_tradnl"/>
              </w:rPr>
              <w:t xml:space="preserve">onsorcio) que presenta un conjunto de documentos conforme a lo especificado más adelante, a fin de ser precalificado para presentar una </w:t>
            </w:r>
            <w:r w:rsidR="007D6FBF">
              <w:rPr>
                <w:rFonts w:ascii="Arial" w:hAnsi="Arial"/>
                <w:sz w:val="22"/>
                <w:szCs w:val="22"/>
                <w:lang w:val="es-ES_tradnl"/>
              </w:rPr>
              <w:t>P</w:t>
            </w:r>
            <w:r w:rsidRPr="0088067F">
              <w:rPr>
                <w:rFonts w:ascii="Arial" w:hAnsi="Arial"/>
                <w:sz w:val="22"/>
                <w:szCs w:val="22"/>
                <w:lang w:val="es-ES_tradnl"/>
              </w:rPr>
              <w:t>ropuesta.</w:t>
            </w:r>
          </w:p>
          <w:p w14:paraId="73564B0B" w14:textId="77777777" w:rsidR="00806B49" w:rsidRPr="0088067F" w:rsidRDefault="00806B49" w:rsidP="00DF7264">
            <w:pPr>
              <w:numPr>
                <w:ilvl w:val="0"/>
                <w:numId w:val="9"/>
              </w:numPr>
              <w:suppressAutoHyphens/>
              <w:spacing w:before="120" w:after="120"/>
              <w:ind w:left="1077" w:hanging="357"/>
              <w:rPr>
                <w:rFonts w:ascii="Arial" w:hAnsi="Arial" w:cs="Arial"/>
                <w:sz w:val="22"/>
                <w:szCs w:val="22"/>
                <w:lang w:val="es-ES_tradnl"/>
              </w:rPr>
            </w:pPr>
            <w:r w:rsidRPr="0088067F">
              <w:rPr>
                <w:rFonts w:ascii="Arial" w:hAnsi="Arial"/>
                <w:sz w:val="22"/>
                <w:szCs w:val="22"/>
                <w:lang w:val="es-ES_tradnl"/>
              </w:rPr>
              <w:t>«Servicios» significa el trabajo que deberá ser realizado por el Consultor en cumplimiento del Contrato.</w:t>
            </w:r>
          </w:p>
          <w:p w14:paraId="5089CF18" w14:textId="177CBDAD" w:rsidR="00806B49" w:rsidRPr="0088067F" w:rsidRDefault="00806B49" w:rsidP="00DF7264">
            <w:pPr>
              <w:numPr>
                <w:ilvl w:val="0"/>
                <w:numId w:val="9"/>
              </w:numPr>
              <w:suppressAutoHyphens/>
              <w:spacing w:before="120" w:after="120"/>
              <w:ind w:left="1077" w:hanging="357"/>
              <w:rPr>
                <w:rFonts w:ascii="Arial" w:eastAsia="Calibri" w:hAnsi="Arial" w:cs="Arial"/>
                <w:sz w:val="22"/>
                <w:szCs w:val="22"/>
                <w:lang w:val="es-ES_tradnl"/>
              </w:rPr>
            </w:pPr>
            <w:r w:rsidRPr="0088067F">
              <w:rPr>
                <w:rFonts w:ascii="Arial" w:hAnsi="Arial"/>
                <w:sz w:val="22"/>
                <w:szCs w:val="22"/>
                <w:lang w:val="es-ES_tradnl"/>
              </w:rPr>
              <w:t>«</w:t>
            </w:r>
            <w:proofErr w:type="spellStart"/>
            <w:r w:rsidRPr="0088067F">
              <w:rPr>
                <w:rFonts w:ascii="Arial" w:hAnsi="Arial"/>
                <w:sz w:val="22"/>
                <w:szCs w:val="22"/>
                <w:lang w:val="es-ES_tradnl"/>
              </w:rPr>
              <w:t>Subconsultor</w:t>
            </w:r>
            <w:proofErr w:type="spellEnd"/>
            <w:r w:rsidRPr="0088067F">
              <w:rPr>
                <w:rFonts w:ascii="Arial" w:hAnsi="Arial"/>
                <w:sz w:val="22"/>
                <w:szCs w:val="22"/>
                <w:lang w:val="es-ES_tradnl"/>
              </w:rPr>
              <w:t xml:space="preserve">» significa una entidad a la que el Consultor tiene intención de subcontratar cualquier parte de los Servicios, manteniéndose responsable ante el </w:t>
            </w:r>
            <w:r w:rsidR="00A30981">
              <w:rPr>
                <w:rFonts w:ascii="Arial" w:hAnsi="Arial"/>
                <w:sz w:val="22"/>
                <w:szCs w:val="22"/>
                <w:lang w:val="es-ES_tradnl"/>
              </w:rPr>
              <w:t>Contratante</w:t>
            </w:r>
            <w:r w:rsidRPr="0088067F">
              <w:rPr>
                <w:rFonts w:ascii="Arial" w:hAnsi="Arial"/>
                <w:sz w:val="22"/>
                <w:szCs w:val="22"/>
                <w:lang w:val="es-ES_tradnl"/>
              </w:rPr>
              <w:t xml:space="preserve"> como parte contratante durante la ejecución del Contrato.</w:t>
            </w:r>
          </w:p>
          <w:p w14:paraId="51DAAD59" w14:textId="77777777" w:rsidR="009D40FE" w:rsidRPr="0088067F" w:rsidRDefault="009D40FE" w:rsidP="001F6EC4">
            <w:pPr>
              <w:suppressAutoHyphens/>
              <w:spacing w:before="120" w:after="120"/>
              <w:ind w:left="1077"/>
              <w:rPr>
                <w:rFonts w:cs="Arial"/>
                <w:sz w:val="22"/>
                <w:szCs w:val="22"/>
                <w:lang w:val="es-ES_tradnl"/>
              </w:rPr>
            </w:pPr>
          </w:p>
        </w:tc>
      </w:tr>
      <w:tr w:rsidR="00DB2A42" w:rsidRPr="0088067F" w14:paraId="76196CA9" w14:textId="77777777" w:rsidTr="007830A4">
        <w:trPr>
          <w:trHeight w:val="20"/>
        </w:trPr>
        <w:tc>
          <w:tcPr>
            <w:tcW w:w="2376" w:type="dxa"/>
          </w:tcPr>
          <w:p w14:paraId="240721C8" w14:textId="77777777" w:rsidR="008622AD" w:rsidRPr="0088067F" w:rsidRDefault="00DB2A42" w:rsidP="000D2CAF">
            <w:pPr>
              <w:pStyle w:val="DEStandardL2"/>
              <w:numPr>
                <w:ilvl w:val="0"/>
                <w:numId w:val="0"/>
              </w:numPr>
              <w:rPr>
                <w:rFonts w:cs="Arial"/>
                <w:sz w:val="22"/>
                <w:szCs w:val="22"/>
                <w:lang w:val="es-ES_tradnl"/>
              </w:rPr>
            </w:pPr>
            <w:bookmarkStart w:id="13" w:name="_Toc527641701"/>
            <w:r w:rsidRPr="0088067F">
              <w:rPr>
                <w:sz w:val="22"/>
                <w:szCs w:val="22"/>
                <w:lang w:val="es-ES_tradnl"/>
              </w:rPr>
              <w:lastRenderedPageBreak/>
              <w:t>1.2</w:t>
            </w:r>
            <w:r w:rsidRPr="0088067F">
              <w:rPr>
                <w:sz w:val="22"/>
                <w:szCs w:val="22"/>
                <w:lang w:val="es-ES_tradnl"/>
              </w:rPr>
              <w:tab/>
              <w:t>Selección del Consultor y proceso de precalificación</w:t>
            </w:r>
            <w:bookmarkEnd w:id="13"/>
          </w:p>
        </w:tc>
        <w:tc>
          <w:tcPr>
            <w:tcW w:w="7466" w:type="dxa"/>
          </w:tcPr>
          <w:p w14:paraId="40A7C47B" w14:textId="6CFF5E6A" w:rsidR="008622AD" w:rsidRPr="0088067F" w:rsidRDefault="00DB2A42" w:rsidP="00D812CF">
            <w:pPr>
              <w:pStyle w:val="DEStandardL3"/>
              <w:numPr>
                <w:ilvl w:val="0"/>
                <w:numId w:val="0"/>
              </w:numPr>
              <w:spacing w:before="0"/>
              <w:ind w:left="720" w:hanging="720"/>
              <w:rPr>
                <w:rFonts w:cs="Arial"/>
                <w:sz w:val="22"/>
                <w:lang w:val="es-ES_tradnl"/>
              </w:rPr>
            </w:pPr>
            <w:bookmarkStart w:id="14" w:name="_Toc527641702"/>
            <w:r w:rsidRPr="0088067F">
              <w:rPr>
                <w:sz w:val="22"/>
                <w:lang w:val="es-ES_tradnl"/>
              </w:rPr>
              <w:t>1.2.1</w:t>
            </w:r>
            <w:r w:rsidRPr="0088067F">
              <w:rPr>
                <w:sz w:val="22"/>
                <w:lang w:val="es-ES_tradnl"/>
              </w:rPr>
              <w:tab/>
              <w:t xml:space="preserve">A fin de ejecutar el proyecto, el </w:t>
            </w:r>
            <w:r w:rsidR="00A30981">
              <w:rPr>
                <w:sz w:val="22"/>
                <w:lang w:val="es-ES_tradnl"/>
              </w:rPr>
              <w:t>Contratante</w:t>
            </w:r>
            <w:r w:rsidRPr="0088067F">
              <w:rPr>
                <w:sz w:val="22"/>
                <w:lang w:val="es-ES_tradnl"/>
              </w:rPr>
              <w:t xml:space="preserve"> tiene la intención de seleccionar uno o varios Consultores conforme a las Directrices. La comisión de evaluación del </w:t>
            </w:r>
            <w:r w:rsidR="00A30981">
              <w:rPr>
                <w:sz w:val="22"/>
                <w:lang w:val="es-ES_tradnl"/>
              </w:rPr>
              <w:t>Contratante</w:t>
            </w:r>
            <w:r w:rsidRPr="0088067F">
              <w:rPr>
                <w:sz w:val="22"/>
                <w:lang w:val="es-ES_tradnl"/>
              </w:rPr>
              <w:t xml:space="preserve"> podrá recibir </w:t>
            </w:r>
            <w:r w:rsidR="00A84C78">
              <w:rPr>
                <w:sz w:val="22"/>
                <w:lang w:val="es-ES_tradnl"/>
              </w:rPr>
              <w:t xml:space="preserve">el </w:t>
            </w:r>
            <w:proofErr w:type="spellStart"/>
            <w:r w:rsidR="00A84C78">
              <w:rPr>
                <w:sz w:val="22"/>
                <w:lang w:val="es-ES_tradnl"/>
              </w:rPr>
              <w:t>apoyo</w:t>
            </w:r>
            <w:r w:rsidRPr="0088067F">
              <w:rPr>
                <w:sz w:val="22"/>
                <w:lang w:val="es-ES_tradnl"/>
              </w:rPr>
              <w:t>de</w:t>
            </w:r>
            <w:proofErr w:type="spellEnd"/>
            <w:r w:rsidRPr="0088067F">
              <w:rPr>
                <w:sz w:val="22"/>
                <w:lang w:val="es-ES_tradnl"/>
              </w:rPr>
              <w:t xml:space="preserve"> un agente de licitación o, en caso</w:t>
            </w:r>
            <w:r w:rsidR="00A84C78">
              <w:rPr>
                <w:sz w:val="22"/>
                <w:lang w:val="es-ES_tradnl"/>
              </w:rPr>
              <w:t>s</w:t>
            </w:r>
            <w:r w:rsidRPr="0088067F">
              <w:rPr>
                <w:sz w:val="22"/>
                <w:lang w:val="es-ES_tradnl"/>
              </w:rPr>
              <w:t xml:space="preserve"> excepcionales, un agente de licitación podrá llevar a cabo todo el procedimiento de licitación en nombre del </w:t>
            </w:r>
            <w:r w:rsidR="00A30981">
              <w:rPr>
                <w:sz w:val="22"/>
                <w:lang w:val="es-ES_tradnl"/>
              </w:rPr>
              <w:t>Contratante</w:t>
            </w:r>
            <w:r w:rsidRPr="0088067F">
              <w:rPr>
                <w:sz w:val="22"/>
                <w:lang w:val="es-ES_tradnl"/>
              </w:rPr>
              <w:t xml:space="preserve">. Ello no afectará </w:t>
            </w:r>
            <w:r w:rsidR="00A84C78">
              <w:rPr>
                <w:sz w:val="22"/>
                <w:lang w:val="es-ES_tradnl"/>
              </w:rPr>
              <w:t xml:space="preserve">el ejercicio de su función de </w:t>
            </w:r>
            <w:r w:rsidRPr="0088067F">
              <w:rPr>
                <w:sz w:val="22"/>
                <w:lang w:val="es-ES_tradnl"/>
              </w:rPr>
              <w:t xml:space="preserve">monitorización </w:t>
            </w:r>
            <w:proofErr w:type="gramStart"/>
            <w:r w:rsidRPr="0088067F">
              <w:rPr>
                <w:sz w:val="22"/>
                <w:lang w:val="es-ES_tradnl"/>
              </w:rPr>
              <w:t xml:space="preserve">y </w:t>
            </w:r>
            <w:r w:rsidR="00A84C78">
              <w:rPr>
                <w:sz w:val="22"/>
                <w:lang w:val="es-ES_tradnl"/>
              </w:rPr>
              <w:t xml:space="preserve"> de</w:t>
            </w:r>
            <w:proofErr w:type="gramEnd"/>
            <w:r w:rsidR="00A84C78">
              <w:rPr>
                <w:sz w:val="22"/>
                <w:lang w:val="es-ES_tradnl"/>
              </w:rPr>
              <w:t xml:space="preserve"> </w:t>
            </w:r>
            <w:r w:rsidRPr="0088067F">
              <w:rPr>
                <w:sz w:val="22"/>
                <w:lang w:val="es-ES_tradnl"/>
              </w:rPr>
              <w:t>no objeción por</w:t>
            </w:r>
            <w:r w:rsidR="00A84C78">
              <w:rPr>
                <w:sz w:val="22"/>
                <w:lang w:val="es-ES_tradnl"/>
              </w:rPr>
              <w:t xml:space="preserve"> parte</w:t>
            </w:r>
            <w:r w:rsidRPr="0088067F">
              <w:rPr>
                <w:sz w:val="22"/>
                <w:lang w:val="es-ES_tradnl"/>
              </w:rPr>
              <w:t xml:space="preserve"> </w:t>
            </w:r>
            <w:r w:rsidR="00A84C78">
              <w:rPr>
                <w:sz w:val="22"/>
                <w:lang w:val="es-ES_tradnl"/>
              </w:rPr>
              <w:t>d</w:t>
            </w:r>
            <w:r w:rsidRPr="0088067F">
              <w:rPr>
                <w:sz w:val="22"/>
                <w:lang w:val="es-ES_tradnl"/>
              </w:rPr>
              <w:t xml:space="preserve">el KfW. Los detalles se recogen en las </w:t>
            </w:r>
            <w:r w:rsidRPr="0088067F">
              <w:rPr>
                <w:b/>
                <w:sz w:val="22"/>
                <w:lang w:val="es-ES_tradnl"/>
              </w:rPr>
              <w:t>DE</w:t>
            </w:r>
            <w:r w:rsidRPr="0088067F">
              <w:rPr>
                <w:sz w:val="22"/>
                <w:lang w:val="es-ES_tradnl"/>
              </w:rPr>
              <w:t xml:space="preserve">. </w:t>
            </w:r>
            <w:bookmarkEnd w:id="14"/>
          </w:p>
          <w:p w14:paraId="7F297FD1" w14:textId="77777777" w:rsidR="00DB2A42" w:rsidRPr="0088067F" w:rsidRDefault="00DB2A42" w:rsidP="00D812CF">
            <w:pPr>
              <w:pStyle w:val="Textkrper2"/>
              <w:spacing w:after="0"/>
              <w:ind w:left="720" w:hanging="720"/>
              <w:rPr>
                <w:rFonts w:ascii="Arial" w:hAnsi="Arial" w:cs="Arial"/>
                <w:lang w:val="es-ES_tradnl"/>
              </w:rPr>
            </w:pPr>
          </w:p>
        </w:tc>
      </w:tr>
      <w:tr w:rsidR="008B5DA5" w:rsidRPr="0088067F" w14:paraId="17248ED6" w14:textId="77777777" w:rsidTr="007830A4">
        <w:trPr>
          <w:trHeight w:val="20"/>
        </w:trPr>
        <w:tc>
          <w:tcPr>
            <w:tcW w:w="2376" w:type="dxa"/>
          </w:tcPr>
          <w:p w14:paraId="486A7346" w14:textId="77777777" w:rsidR="008B5DA5" w:rsidRPr="0088067F" w:rsidRDefault="008B5DA5" w:rsidP="00AB3117">
            <w:pPr>
              <w:pStyle w:val="DEStandardL2"/>
              <w:numPr>
                <w:ilvl w:val="0"/>
                <w:numId w:val="0"/>
              </w:numPr>
              <w:rPr>
                <w:rFonts w:cs="Arial"/>
                <w:lang w:val="es-ES_tradnl"/>
              </w:rPr>
            </w:pPr>
          </w:p>
        </w:tc>
        <w:tc>
          <w:tcPr>
            <w:tcW w:w="7466" w:type="dxa"/>
          </w:tcPr>
          <w:p w14:paraId="36D52337" w14:textId="1BD5F8AE" w:rsidR="008B5DA5" w:rsidRPr="0088067F" w:rsidRDefault="008B5DA5" w:rsidP="00AB3117">
            <w:pPr>
              <w:pStyle w:val="DEStandardL3"/>
              <w:numPr>
                <w:ilvl w:val="0"/>
                <w:numId w:val="0"/>
              </w:numPr>
              <w:spacing w:before="0"/>
              <w:ind w:left="720" w:hanging="720"/>
              <w:rPr>
                <w:rFonts w:cs="Arial"/>
                <w:sz w:val="22"/>
                <w:lang w:val="es-ES_tradnl"/>
              </w:rPr>
            </w:pPr>
            <w:bookmarkStart w:id="15" w:name="_Toc527641703"/>
            <w:r w:rsidRPr="0088067F">
              <w:rPr>
                <w:sz w:val="22"/>
                <w:lang w:val="es-ES_tradnl"/>
              </w:rPr>
              <w:t>1.2.2</w:t>
            </w:r>
            <w:r w:rsidRPr="0088067F">
              <w:rPr>
                <w:sz w:val="22"/>
                <w:lang w:val="es-ES_tradnl"/>
              </w:rPr>
              <w:tab/>
              <w:t xml:space="preserve">Este </w:t>
            </w:r>
            <w:r w:rsidR="00970085">
              <w:rPr>
                <w:sz w:val="22"/>
                <w:lang w:val="es-ES_tradnl"/>
              </w:rPr>
              <w:t>D</w:t>
            </w:r>
            <w:r w:rsidRPr="0088067F">
              <w:rPr>
                <w:sz w:val="22"/>
                <w:lang w:val="es-ES_tradnl"/>
              </w:rPr>
              <w:t xml:space="preserve">ocumento de </w:t>
            </w:r>
            <w:r w:rsidR="00970085">
              <w:rPr>
                <w:sz w:val="22"/>
                <w:lang w:val="es-ES_tradnl"/>
              </w:rPr>
              <w:t>P</w:t>
            </w:r>
            <w:r w:rsidRPr="0088067F">
              <w:rPr>
                <w:sz w:val="22"/>
                <w:lang w:val="es-ES_tradnl"/>
              </w:rPr>
              <w:t xml:space="preserve">recalificación establece el procedimiento de precalificación incluyendo, entre otros, los requisitos mínimos en cuanto a experiencia y capacidades de los Postulantes y los métodos de evaluación. Los Postulantes que acrediten a satisfacción del </w:t>
            </w:r>
            <w:r w:rsidR="00A84C78">
              <w:rPr>
                <w:sz w:val="22"/>
                <w:lang w:val="es-ES_tradnl"/>
              </w:rPr>
              <w:t>Contratante</w:t>
            </w:r>
            <w:r w:rsidR="00A84C78" w:rsidRPr="0088067F">
              <w:rPr>
                <w:sz w:val="22"/>
                <w:lang w:val="es-ES_tradnl"/>
              </w:rPr>
              <w:t xml:space="preserve"> </w:t>
            </w:r>
            <w:r w:rsidRPr="0088067F">
              <w:rPr>
                <w:sz w:val="22"/>
                <w:lang w:val="es-ES_tradnl"/>
              </w:rPr>
              <w:t>que cuentan con la experiencia y las capacidades para ejecutar el proyecto serán incluidos en una lista de preseleccionados conforme a la DG 4.2.5 para participar en el posterior procedimiento de licitación.</w:t>
            </w:r>
            <w:bookmarkEnd w:id="15"/>
          </w:p>
          <w:p w14:paraId="29B4C634" w14:textId="77777777" w:rsidR="008B5DA5" w:rsidRPr="0088067F" w:rsidRDefault="008B5DA5" w:rsidP="00AB3117">
            <w:pPr>
              <w:pStyle w:val="Textkrper2"/>
              <w:spacing w:after="0"/>
              <w:ind w:left="720" w:hanging="720"/>
              <w:rPr>
                <w:rFonts w:ascii="Arial" w:hAnsi="Arial" w:cs="Arial"/>
                <w:lang w:val="es-ES_tradnl"/>
              </w:rPr>
            </w:pPr>
          </w:p>
        </w:tc>
      </w:tr>
      <w:tr w:rsidR="00DB2A42" w:rsidRPr="0088067F" w14:paraId="2070770D" w14:textId="77777777" w:rsidTr="007830A4">
        <w:trPr>
          <w:trHeight w:val="20"/>
        </w:trPr>
        <w:tc>
          <w:tcPr>
            <w:tcW w:w="2376" w:type="dxa"/>
          </w:tcPr>
          <w:p w14:paraId="70886854" w14:textId="77777777" w:rsidR="008622AD" w:rsidRPr="0088067F" w:rsidRDefault="008622AD" w:rsidP="006E14CF">
            <w:pPr>
              <w:pStyle w:val="DEStandardL2"/>
              <w:numPr>
                <w:ilvl w:val="0"/>
                <w:numId w:val="0"/>
              </w:numPr>
              <w:rPr>
                <w:rFonts w:cs="Arial"/>
                <w:sz w:val="22"/>
                <w:szCs w:val="22"/>
                <w:lang w:val="es-ES_tradnl"/>
              </w:rPr>
            </w:pPr>
          </w:p>
        </w:tc>
        <w:tc>
          <w:tcPr>
            <w:tcW w:w="7466" w:type="dxa"/>
          </w:tcPr>
          <w:p w14:paraId="3C174E62" w14:textId="722AEC85" w:rsidR="008622AD" w:rsidRPr="0088067F" w:rsidRDefault="00DB2A42" w:rsidP="00D812CF">
            <w:pPr>
              <w:pStyle w:val="DEStandardL3"/>
              <w:numPr>
                <w:ilvl w:val="0"/>
                <w:numId w:val="0"/>
              </w:numPr>
              <w:spacing w:before="0"/>
              <w:ind w:left="720" w:hanging="720"/>
              <w:rPr>
                <w:rFonts w:cs="Arial"/>
                <w:sz w:val="22"/>
                <w:szCs w:val="22"/>
                <w:lang w:val="es-ES_tradnl"/>
              </w:rPr>
            </w:pPr>
            <w:bookmarkStart w:id="16" w:name="_Toc527641704"/>
            <w:r w:rsidRPr="0088067F">
              <w:rPr>
                <w:sz w:val="22"/>
                <w:szCs w:val="22"/>
                <w:lang w:val="es-ES_tradnl"/>
              </w:rPr>
              <w:t>1.2.</w:t>
            </w:r>
            <w:r w:rsidR="00D24D16">
              <w:rPr>
                <w:sz w:val="22"/>
                <w:szCs w:val="22"/>
                <w:lang w:val="es-ES_tradnl"/>
              </w:rPr>
              <w:t>3</w:t>
            </w:r>
            <w:r w:rsidRPr="0088067F">
              <w:rPr>
                <w:sz w:val="22"/>
                <w:szCs w:val="22"/>
                <w:lang w:val="es-ES_tradnl"/>
              </w:rPr>
              <w:tab/>
              <w:t xml:space="preserve">El proceso de adquisición es responsabilidad del </w:t>
            </w:r>
            <w:r w:rsidR="00A30981">
              <w:rPr>
                <w:sz w:val="22"/>
                <w:szCs w:val="22"/>
                <w:lang w:val="es-ES_tradnl"/>
              </w:rPr>
              <w:t>Contratante</w:t>
            </w:r>
            <w:r w:rsidRPr="0088067F">
              <w:rPr>
                <w:sz w:val="22"/>
                <w:szCs w:val="22"/>
                <w:lang w:val="es-ES_tradnl"/>
              </w:rPr>
              <w:t xml:space="preserve">. El KfW verificará que el proceso de adquisición sea justo, transparente, económico, libre de discriminación y conforme a las disposiciones de este documento. El KfW ejercerá su función de monitorización sobre la base de los acuerdos contractuales con el </w:t>
            </w:r>
            <w:r w:rsidR="00A30981">
              <w:rPr>
                <w:sz w:val="22"/>
                <w:szCs w:val="22"/>
                <w:lang w:val="es-ES_tradnl"/>
              </w:rPr>
              <w:t>Contratante</w:t>
            </w:r>
            <w:r w:rsidRPr="0088067F">
              <w:rPr>
                <w:sz w:val="22"/>
                <w:szCs w:val="22"/>
                <w:lang w:val="es-ES_tradnl"/>
              </w:rPr>
              <w:t xml:space="preserve"> y las Directrices que contienen detalles para la aprobación y no objeción del KfW a pasos individuales durante el proceso de adquisición. No se considerará que exist</w:t>
            </w:r>
            <w:r w:rsidR="00A84C78">
              <w:rPr>
                <w:sz w:val="22"/>
                <w:szCs w:val="22"/>
                <w:lang w:val="es-ES_tradnl"/>
              </w:rPr>
              <w:t>a</w:t>
            </w:r>
            <w:r w:rsidRPr="0088067F">
              <w:rPr>
                <w:sz w:val="22"/>
                <w:szCs w:val="22"/>
                <w:lang w:val="es-ES_tradnl"/>
              </w:rPr>
              <w:t xml:space="preserve"> ninguna relación contractual entre el KfW y cualquier tercera parte aparte de la existente con el </w:t>
            </w:r>
            <w:r w:rsidR="00A30981">
              <w:rPr>
                <w:sz w:val="22"/>
                <w:szCs w:val="22"/>
                <w:lang w:val="es-ES_tradnl"/>
              </w:rPr>
              <w:t>Contratante</w:t>
            </w:r>
            <w:r w:rsidRPr="0088067F">
              <w:rPr>
                <w:sz w:val="22"/>
                <w:szCs w:val="22"/>
                <w:lang w:val="es-ES_tradnl"/>
              </w:rPr>
              <w:t>.</w:t>
            </w:r>
            <w:bookmarkEnd w:id="16"/>
          </w:p>
          <w:p w14:paraId="6526E6C8" w14:textId="77777777" w:rsidR="00037A72" w:rsidRPr="0088067F" w:rsidRDefault="00037A72" w:rsidP="00D812CF">
            <w:pPr>
              <w:pStyle w:val="Textkrper2"/>
              <w:spacing w:after="0"/>
              <w:ind w:left="720" w:hanging="720"/>
              <w:rPr>
                <w:rFonts w:ascii="Arial" w:hAnsi="Arial" w:cs="Arial"/>
                <w:sz w:val="22"/>
                <w:szCs w:val="22"/>
                <w:lang w:val="es-ES_tradnl"/>
              </w:rPr>
            </w:pPr>
          </w:p>
        </w:tc>
      </w:tr>
      <w:tr w:rsidR="00037A72" w:rsidRPr="0088067F" w14:paraId="55636973" w14:textId="77777777" w:rsidTr="007830A4">
        <w:trPr>
          <w:trHeight w:val="20"/>
        </w:trPr>
        <w:tc>
          <w:tcPr>
            <w:tcW w:w="2376" w:type="dxa"/>
          </w:tcPr>
          <w:p w14:paraId="1593F2E2" w14:textId="77777777" w:rsidR="00037A72" w:rsidRPr="0088067F" w:rsidRDefault="00037A72" w:rsidP="00D46F8A">
            <w:pPr>
              <w:pStyle w:val="DEStandardL2"/>
              <w:numPr>
                <w:ilvl w:val="0"/>
                <w:numId w:val="0"/>
              </w:numPr>
              <w:rPr>
                <w:rFonts w:cs="Arial"/>
                <w:sz w:val="22"/>
                <w:szCs w:val="22"/>
                <w:lang w:val="es-ES_tradnl"/>
              </w:rPr>
            </w:pPr>
            <w:bookmarkStart w:id="17" w:name="_Toc527641705"/>
            <w:r w:rsidRPr="0088067F">
              <w:rPr>
                <w:sz w:val="22"/>
                <w:szCs w:val="22"/>
                <w:lang w:val="es-ES_tradnl"/>
              </w:rPr>
              <w:lastRenderedPageBreak/>
              <w:t>1.3</w:t>
            </w:r>
            <w:r w:rsidRPr="0088067F">
              <w:rPr>
                <w:sz w:val="22"/>
                <w:szCs w:val="22"/>
                <w:lang w:val="es-ES_tradnl"/>
              </w:rPr>
              <w:tab/>
              <w:t>Prácticas sancionables</w:t>
            </w:r>
            <w:bookmarkEnd w:id="17"/>
          </w:p>
        </w:tc>
        <w:tc>
          <w:tcPr>
            <w:tcW w:w="7466" w:type="dxa"/>
          </w:tcPr>
          <w:p w14:paraId="67D994AD" w14:textId="77777777" w:rsidR="00037A72" w:rsidRPr="0088067F" w:rsidRDefault="00037A72" w:rsidP="002D318D">
            <w:pPr>
              <w:pStyle w:val="DEStandardL3"/>
              <w:numPr>
                <w:ilvl w:val="0"/>
                <w:numId w:val="0"/>
              </w:numPr>
              <w:spacing w:before="0"/>
              <w:ind w:left="720" w:hanging="720"/>
              <w:rPr>
                <w:rFonts w:cs="Arial"/>
                <w:sz w:val="22"/>
                <w:szCs w:val="22"/>
                <w:lang w:val="es-ES_tradnl"/>
              </w:rPr>
            </w:pPr>
            <w:bookmarkStart w:id="18" w:name="_Toc527641706"/>
            <w:r w:rsidRPr="0088067F">
              <w:rPr>
                <w:sz w:val="22"/>
                <w:szCs w:val="22"/>
                <w:lang w:val="es-ES_tradnl"/>
              </w:rPr>
              <w:t>1.3.1</w:t>
            </w:r>
            <w:r w:rsidRPr="0088067F">
              <w:rPr>
                <w:sz w:val="22"/>
                <w:szCs w:val="22"/>
                <w:lang w:val="es-ES_tradnl"/>
              </w:rPr>
              <w:tab/>
              <w:t>El KfW requiere el cumplimiento de su política sobre prácticas sancionables tal como se define y recoge en la Sección IV.</w:t>
            </w:r>
            <w:bookmarkEnd w:id="18"/>
          </w:p>
          <w:p w14:paraId="2129A31E" w14:textId="77777777" w:rsidR="00696EFC" w:rsidRPr="0088067F" w:rsidRDefault="00696EFC" w:rsidP="00D830AA">
            <w:pPr>
              <w:pStyle w:val="DEStandardL3"/>
              <w:numPr>
                <w:ilvl w:val="0"/>
                <w:numId w:val="0"/>
              </w:numPr>
              <w:spacing w:before="0"/>
              <w:ind w:left="720" w:hanging="720"/>
              <w:rPr>
                <w:lang w:val="es-ES_tradnl"/>
              </w:rPr>
            </w:pPr>
          </w:p>
        </w:tc>
      </w:tr>
      <w:tr w:rsidR="00037A72" w:rsidRPr="0088067F" w14:paraId="3883CD71" w14:textId="77777777" w:rsidTr="007830A4">
        <w:trPr>
          <w:trHeight w:val="20"/>
        </w:trPr>
        <w:tc>
          <w:tcPr>
            <w:tcW w:w="2376" w:type="dxa"/>
          </w:tcPr>
          <w:p w14:paraId="61D1396A" w14:textId="77777777" w:rsidR="00037A72" w:rsidRPr="0088067F" w:rsidRDefault="00037A72" w:rsidP="00AB3117">
            <w:pPr>
              <w:pStyle w:val="DEStandardL2"/>
              <w:numPr>
                <w:ilvl w:val="0"/>
                <w:numId w:val="0"/>
              </w:numPr>
              <w:rPr>
                <w:rFonts w:cs="Arial"/>
                <w:lang w:val="es-ES_tradnl"/>
              </w:rPr>
            </w:pPr>
          </w:p>
        </w:tc>
        <w:tc>
          <w:tcPr>
            <w:tcW w:w="7466" w:type="dxa"/>
          </w:tcPr>
          <w:p w14:paraId="32949324" w14:textId="73C096E2" w:rsidR="00037A72" w:rsidRPr="0088067F" w:rsidRDefault="00037A72" w:rsidP="00AB3117">
            <w:pPr>
              <w:pStyle w:val="DEStandardL3"/>
              <w:numPr>
                <w:ilvl w:val="0"/>
                <w:numId w:val="0"/>
              </w:numPr>
              <w:spacing w:before="0"/>
              <w:ind w:left="720" w:hanging="720"/>
              <w:rPr>
                <w:rFonts w:cs="Arial"/>
                <w:sz w:val="22"/>
                <w:lang w:val="es-ES_tradnl"/>
              </w:rPr>
            </w:pPr>
            <w:bookmarkStart w:id="19" w:name="_Toc527641707"/>
            <w:r w:rsidRPr="0088067F">
              <w:rPr>
                <w:sz w:val="22"/>
                <w:lang w:val="es-ES_tradnl"/>
              </w:rPr>
              <w:t>1.3.2</w:t>
            </w:r>
            <w:r w:rsidRPr="0088067F">
              <w:rPr>
                <w:sz w:val="22"/>
                <w:lang w:val="es-ES_tradnl"/>
              </w:rPr>
              <w:tab/>
              <w:t xml:space="preserve">Para dar cumplimiento a esta política, los Postulantes instruirán a sus apoderados para que proporcionen información y permitan al KfW o a un apoderado nombrado por el KfW inspeccionar in situ todas las cuentas, los archivos y otros documentos relacionados con </w:t>
            </w:r>
            <w:r w:rsidR="00A5736E" w:rsidRPr="0088067F">
              <w:rPr>
                <w:sz w:val="22"/>
                <w:szCs w:val="22"/>
                <w:lang w:val="es-ES_tradnl"/>
              </w:rPr>
              <w:t xml:space="preserve">el proceso de adquisición </w:t>
            </w:r>
            <w:r w:rsidRPr="0088067F">
              <w:rPr>
                <w:sz w:val="22"/>
                <w:lang w:val="es-ES_tradnl"/>
              </w:rPr>
              <w:t xml:space="preserve">y la ejecución del </w:t>
            </w:r>
            <w:r w:rsidR="00A84C78">
              <w:rPr>
                <w:sz w:val="22"/>
                <w:lang w:val="es-ES_tradnl"/>
              </w:rPr>
              <w:t>C</w:t>
            </w:r>
            <w:r w:rsidRPr="0088067F">
              <w:rPr>
                <w:sz w:val="22"/>
                <w:lang w:val="es-ES_tradnl"/>
              </w:rPr>
              <w:t>ontrato (en caso de adjudicación), y permitirán que sean auditados por auditores o apoderados nombrados por el KfW.</w:t>
            </w:r>
            <w:bookmarkEnd w:id="19"/>
          </w:p>
          <w:p w14:paraId="08DD9AAE" w14:textId="77777777" w:rsidR="00037A72" w:rsidRPr="0088067F" w:rsidRDefault="00037A72" w:rsidP="00AB3117">
            <w:pPr>
              <w:pStyle w:val="Textkrper2"/>
              <w:spacing w:after="0"/>
              <w:ind w:left="720" w:hanging="720"/>
              <w:rPr>
                <w:rFonts w:ascii="Arial" w:hAnsi="Arial" w:cs="Arial"/>
                <w:lang w:val="es-ES_tradnl"/>
              </w:rPr>
            </w:pPr>
          </w:p>
        </w:tc>
      </w:tr>
      <w:tr w:rsidR="00DB2A42" w:rsidRPr="0088067F" w14:paraId="6D14136C" w14:textId="77777777" w:rsidTr="007830A4">
        <w:trPr>
          <w:trHeight w:val="20"/>
        </w:trPr>
        <w:tc>
          <w:tcPr>
            <w:tcW w:w="2376" w:type="dxa"/>
          </w:tcPr>
          <w:p w14:paraId="336D45CA" w14:textId="77777777" w:rsidR="001A118F" w:rsidRPr="0088067F" w:rsidRDefault="00DB2A42" w:rsidP="002D318D">
            <w:pPr>
              <w:pStyle w:val="DEStandardL2"/>
              <w:numPr>
                <w:ilvl w:val="0"/>
                <w:numId w:val="0"/>
              </w:numPr>
              <w:rPr>
                <w:rFonts w:cs="Arial"/>
                <w:lang w:val="es-ES_tradnl"/>
              </w:rPr>
            </w:pPr>
            <w:bookmarkStart w:id="20" w:name="_Toc527641708"/>
            <w:r w:rsidRPr="0088067F">
              <w:rPr>
                <w:sz w:val="22"/>
                <w:szCs w:val="22"/>
                <w:lang w:val="es-ES_tradnl"/>
              </w:rPr>
              <w:t>1.4</w:t>
            </w:r>
            <w:r w:rsidR="0096274B">
              <w:rPr>
                <w:sz w:val="22"/>
                <w:szCs w:val="22"/>
                <w:lang w:val="es-ES_tradnl"/>
              </w:rPr>
              <w:br/>
            </w:r>
            <w:r w:rsidRPr="0088067F">
              <w:rPr>
                <w:sz w:val="22"/>
                <w:szCs w:val="22"/>
                <w:lang w:val="es-ES_tradnl"/>
              </w:rPr>
              <w:t>Postulantes elegibles</w:t>
            </w:r>
            <w:bookmarkEnd w:id="20"/>
          </w:p>
        </w:tc>
        <w:tc>
          <w:tcPr>
            <w:tcW w:w="7466" w:type="dxa"/>
          </w:tcPr>
          <w:p w14:paraId="021B12C7" w14:textId="3E6963F2" w:rsidR="0051432A" w:rsidRPr="0088067F" w:rsidRDefault="0051432A" w:rsidP="009C4082">
            <w:pPr>
              <w:pStyle w:val="DEStandardL3"/>
              <w:numPr>
                <w:ilvl w:val="0"/>
                <w:numId w:val="0"/>
              </w:numPr>
              <w:spacing w:before="0"/>
              <w:ind w:left="720" w:hanging="720"/>
              <w:rPr>
                <w:rFonts w:cs="Arial"/>
                <w:sz w:val="22"/>
                <w:lang w:val="es-ES_tradnl"/>
              </w:rPr>
            </w:pPr>
            <w:bookmarkStart w:id="21" w:name="_Toc527641709"/>
            <w:r w:rsidRPr="0088067F">
              <w:rPr>
                <w:sz w:val="22"/>
                <w:lang w:val="es-ES_tradnl"/>
              </w:rPr>
              <w:t>1.4.1</w:t>
            </w:r>
            <w:r w:rsidRPr="0088067F">
              <w:rPr>
                <w:sz w:val="22"/>
                <w:lang w:val="es-ES_tradnl"/>
              </w:rPr>
              <w:tab/>
              <w:t>Un Postulante podrá ser una empresa que sea una entidad privada, una entidad de propiedad gubernamental —</w:t>
            </w:r>
            <w:r w:rsidR="00CA2C96">
              <w:rPr>
                <w:sz w:val="22"/>
                <w:lang w:val="es-ES_tradnl"/>
              </w:rPr>
              <w:t xml:space="preserve"> </w:t>
            </w:r>
            <w:r w:rsidRPr="0088067F">
              <w:rPr>
                <w:sz w:val="22"/>
                <w:lang w:val="es-ES_tradnl"/>
              </w:rPr>
              <w:t xml:space="preserve">sujeta a la Sección </w:t>
            </w:r>
            <w:r w:rsidR="00CA2C96">
              <w:rPr>
                <w:rFonts w:cs="Arial"/>
                <w:sz w:val="22"/>
              </w:rPr>
              <w:t>I</w:t>
            </w:r>
            <w:r w:rsidR="00CA2C96" w:rsidRPr="00DE4AC4">
              <w:rPr>
                <w:rFonts w:cs="Arial"/>
                <w:sz w:val="22"/>
              </w:rPr>
              <w:t>V</w:t>
            </w:r>
            <w:r w:rsidR="00CA2C96">
              <w:rPr>
                <w:sz w:val="22"/>
                <w:lang w:val="es-ES_tradnl"/>
              </w:rPr>
              <w:t xml:space="preserve"> </w:t>
            </w:r>
            <w:r w:rsidRPr="0088067F">
              <w:rPr>
                <w:sz w:val="22"/>
                <w:lang w:val="es-ES_tradnl"/>
              </w:rPr>
              <w:t xml:space="preserve">— o una combinación de tales entidades en forma de un </w:t>
            </w:r>
            <w:r w:rsidR="0027634A">
              <w:rPr>
                <w:sz w:val="22"/>
                <w:lang w:val="es-ES_tradnl"/>
              </w:rPr>
              <w:t>Consorcio</w:t>
            </w:r>
            <w:r w:rsidRPr="0088067F">
              <w:rPr>
                <w:sz w:val="22"/>
                <w:lang w:val="es-ES_tradnl"/>
              </w:rPr>
              <w:t xml:space="preserve"> en virtud de un acuerdo de </w:t>
            </w:r>
            <w:r w:rsidR="0027634A">
              <w:rPr>
                <w:sz w:val="22"/>
                <w:lang w:val="es-ES_tradnl"/>
              </w:rPr>
              <w:t>Consorcio</w:t>
            </w:r>
            <w:r w:rsidRPr="0088067F">
              <w:rPr>
                <w:sz w:val="22"/>
                <w:lang w:val="es-ES_tradnl"/>
              </w:rPr>
              <w:t xml:space="preserve"> existente o con la intención de suscribir dicho acuerdo con el respaldo de Declaraciones de Consorcio. En el caso de un </w:t>
            </w:r>
            <w:r w:rsidR="0027634A">
              <w:rPr>
                <w:sz w:val="22"/>
                <w:lang w:val="es-ES_tradnl"/>
              </w:rPr>
              <w:t>Consorcio</w:t>
            </w:r>
            <w:r w:rsidRPr="0088067F">
              <w:rPr>
                <w:sz w:val="22"/>
                <w:lang w:val="es-ES_tradnl"/>
              </w:rPr>
              <w:t xml:space="preserve">, todos los miembros serán conjunta y solidariamente responsables de la ejecución del Contrato con arreglo a los términos del Contrato. Una Solicitud podrá incluir a </w:t>
            </w:r>
            <w:proofErr w:type="spellStart"/>
            <w:r w:rsidRPr="0088067F">
              <w:rPr>
                <w:sz w:val="22"/>
                <w:lang w:val="es-ES_tradnl"/>
              </w:rPr>
              <w:t>Subconsultores</w:t>
            </w:r>
            <w:proofErr w:type="spellEnd"/>
            <w:r w:rsidRPr="0088067F">
              <w:rPr>
                <w:sz w:val="22"/>
                <w:lang w:val="es-ES_tradnl"/>
              </w:rPr>
              <w:t xml:space="preserve"> cuya relación con el Postulante sea contractual, y que no sean conjunta y solidariamente responsables de la ejecución del Contrato. El Postulante nombrará a un representante autorizado, que tendrá la autoridad para realizar todos los negocios por cuenta y en nombre del Postulante y de todos y cada uno de sus miembros en caso de que el Postulante sea un Consorcio, durante el proceso de precalificación, </w:t>
            </w:r>
            <w:r w:rsidR="00A5736E" w:rsidRPr="0088067F">
              <w:rPr>
                <w:sz w:val="22"/>
                <w:szCs w:val="22"/>
                <w:lang w:val="es-ES_tradnl"/>
              </w:rPr>
              <w:t>el proceso de adquisición</w:t>
            </w:r>
            <w:r w:rsidRPr="0088067F">
              <w:rPr>
                <w:sz w:val="22"/>
                <w:lang w:val="es-ES_tradnl"/>
              </w:rPr>
              <w:t xml:space="preserve"> (en caso de que el Postulante presente una </w:t>
            </w:r>
            <w:r w:rsidR="00A5736E">
              <w:rPr>
                <w:sz w:val="22"/>
                <w:lang w:val="es-ES_tradnl"/>
              </w:rPr>
              <w:t>Propuesta</w:t>
            </w:r>
            <w:r w:rsidRPr="0088067F">
              <w:rPr>
                <w:sz w:val="22"/>
                <w:lang w:val="es-ES_tradnl"/>
              </w:rPr>
              <w:t xml:space="preserve">) y durante la ejecución del Contrato (en caso de que se adjudique el Contrato al Postulante). A no ser que se especifique en las </w:t>
            </w:r>
            <w:r w:rsidRPr="0088067F">
              <w:rPr>
                <w:b/>
                <w:sz w:val="22"/>
                <w:lang w:val="es-ES_tradnl"/>
              </w:rPr>
              <w:t>DE</w:t>
            </w:r>
            <w:r w:rsidRPr="0088067F">
              <w:rPr>
                <w:sz w:val="22"/>
                <w:lang w:val="es-ES_tradnl"/>
              </w:rPr>
              <w:t xml:space="preserve">, no existe límite para el número de miembros de un Consorcio. La autorización se otorgará en forma de poder de representación adjunto a la Propuesta </w:t>
            </w:r>
            <w:r w:rsidR="00C74475">
              <w:rPr>
                <w:sz w:val="22"/>
                <w:lang w:val="es-ES_tradnl"/>
              </w:rPr>
              <w:t>T</w:t>
            </w:r>
            <w:r w:rsidRPr="0088067F">
              <w:rPr>
                <w:sz w:val="22"/>
                <w:lang w:val="es-ES_tradnl"/>
              </w:rPr>
              <w:t>écnica.</w:t>
            </w:r>
            <w:bookmarkEnd w:id="21"/>
          </w:p>
          <w:p w14:paraId="63AC1F34" w14:textId="77777777" w:rsidR="0051432A" w:rsidRPr="0088067F" w:rsidRDefault="0051432A" w:rsidP="009C4082">
            <w:pPr>
              <w:pStyle w:val="DEStandardL3"/>
              <w:numPr>
                <w:ilvl w:val="0"/>
                <w:numId w:val="0"/>
              </w:numPr>
              <w:spacing w:before="0"/>
              <w:ind w:left="720" w:hanging="720"/>
              <w:rPr>
                <w:rFonts w:cs="Arial"/>
                <w:sz w:val="22"/>
                <w:lang w:val="es-ES_tradnl"/>
              </w:rPr>
            </w:pPr>
          </w:p>
          <w:p w14:paraId="5D35EF99" w14:textId="595157B2" w:rsidR="008B5DA5" w:rsidRPr="0088067F" w:rsidRDefault="009C4082" w:rsidP="00532B50">
            <w:pPr>
              <w:pStyle w:val="DEStandardL3"/>
              <w:numPr>
                <w:ilvl w:val="0"/>
                <w:numId w:val="0"/>
              </w:numPr>
              <w:spacing w:before="0"/>
              <w:ind w:left="720" w:hanging="720"/>
              <w:rPr>
                <w:rFonts w:cs="Arial"/>
                <w:sz w:val="22"/>
                <w:lang w:val="es-ES_tradnl"/>
              </w:rPr>
            </w:pPr>
            <w:bookmarkStart w:id="22" w:name="_Toc527641710"/>
            <w:r w:rsidRPr="0088067F">
              <w:rPr>
                <w:sz w:val="22"/>
                <w:lang w:val="es-ES_tradnl"/>
              </w:rPr>
              <w:t xml:space="preserve">1.4.2 </w:t>
            </w:r>
            <w:r w:rsidRPr="0088067F">
              <w:rPr>
                <w:sz w:val="22"/>
                <w:lang w:val="es-ES_tradnl"/>
              </w:rPr>
              <w:tab/>
              <w:t xml:space="preserve">Los Postulantes </w:t>
            </w:r>
            <w:r w:rsidR="00A4472D">
              <w:rPr>
                <w:sz w:val="22"/>
                <w:lang w:val="es-ES_tradnl"/>
              </w:rPr>
              <w:t>incluyendo sus A</w:t>
            </w:r>
            <w:r w:rsidR="009871B2" w:rsidRPr="009871B2">
              <w:rPr>
                <w:sz w:val="22"/>
                <w:lang w:val="es-ES_tradnl"/>
              </w:rPr>
              <w:t xml:space="preserve">filiados </w:t>
            </w:r>
            <w:r w:rsidRPr="0088067F">
              <w:rPr>
                <w:sz w:val="22"/>
                <w:lang w:val="es-ES_tradnl"/>
              </w:rPr>
              <w:t>y</w:t>
            </w:r>
            <w:r w:rsidR="009871B2">
              <w:rPr>
                <w:sz w:val="22"/>
                <w:lang w:val="es-ES_tradnl"/>
              </w:rPr>
              <w:t>,</w:t>
            </w:r>
            <w:r w:rsidRPr="0088067F">
              <w:rPr>
                <w:sz w:val="22"/>
                <w:lang w:val="es-ES_tradnl"/>
              </w:rPr>
              <w:t xml:space="preserve"> en caso de Consorcios</w:t>
            </w:r>
            <w:r w:rsidR="009871B2">
              <w:rPr>
                <w:sz w:val="22"/>
                <w:lang w:val="es-ES_tradnl"/>
              </w:rPr>
              <w:t>,</w:t>
            </w:r>
            <w:r w:rsidRPr="0088067F">
              <w:rPr>
                <w:sz w:val="22"/>
                <w:lang w:val="es-ES_tradnl"/>
              </w:rPr>
              <w:t xml:space="preserve"> cualquiera de sus miembros, podrán participar en una sola Solicitud. Aquellos </w:t>
            </w:r>
            <w:proofErr w:type="spellStart"/>
            <w:r w:rsidRPr="0088067F">
              <w:rPr>
                <w:sz w:val="22"/>
                <w:lang w:val="es-ES_tradnl"/>
              </w:rPr>
              <w:t>Subconsultores</w:t>
            </w:r>
            <w:proofErr w:type="spellEnd"/>
            <w:r w:rsidRPr="0088067F">
              <w:rPr>
                <w:sz w:val="22"/>
                <w:lang w:val="es-ES_tradnl"/>
              </w:rPr>
              <w:t xml:space="preserve"> cuyas calificaciones se usen en la evaluación de al menos una Solicitud, </w:t>
            </w:r>
            <w:proofErr w:type="gramStart"/>
            <w:r w:rsidR="00C74475">
              <w:rPr>
                <w:sz w:val="22"/>
                <w:lang w:val="es-ES_tradnl"/>
              </w:rPr>
              <w:t>de acuerdo a</w:t>
            </w:r>
            <w:proofErr w:type="gramEnd"/>
            <w:r w:rsidRPr="0088067F">
              <w:rPr>
                <w:sz w:val="22"/>
                <w:lang w:val="es-ES_tradnl"/>
              </w:rPr>
              <w:t xml:space="preserve"> la Solicitud del Postulante realizada conforme al </w:t>
            </w:r>
            <w:r w:rsidR="00C74475">
              <w:rPr>
                <w:sz w:val="22"/>
                <w:lang w:val="es-ES_tradnl"/>
              </w:rPr>
              <w:t>F</w:t>
            </w:r>
            <w:r w:rsidRPr="0088067F">
              <w:rPr>
                <w:sz w:val="22"/>
                <w:lang w:val="es-ES_tradnl"/>
              </w:rPr>
              <w:t xml:space="preserve">ormulario 2 (Declaración de </w:t>
            </w:r>
            <w:r w:rsidR="00A42064">
              <w:rPr>
                <w:sz w:val="22"/>
                <w:lang w:val="es-ES_tradnl"/>
              </w:rPr>
              <w:t>conflictos de intereses y</w:t>
            </w:r>
            <w:r w:rsidR="00A42064" w:rsidRPr="00A42064">
              <w:rPr>
                <w:sz w:val="22"/>
                <w:lang w:val="es-ES_tradnl"/>
              </w:rPr>
              <w:t xml:space="preserve"> </w:t>
            </w:r>
            <w:r w:rsidRPr="0088067F">
              <w:rPr>
                <w:sz w:val="22"/>
                <w:lang w:val="es-ES_tradnl"/>
              </w:rPr>
              <w:t xml:space="preserve">presentación de una </w:t>
            </w:r>
            <w:r w:rsidR="007D6FBF">
              <w:rPr>
                <w:sz w:val="22"/>
                <w:lang w:val="es-ES_tradnl"/>
              </w:rPr>
              <w:t>P</w:t>
            </w:r>
            <w:r w:rsidRPr="0088067F">
              <w:rPr>
                <w:sz w:val="22"/>
                <w:lang w:val="es-ES_tradnl"/>
              </w:rPr>
              <w:t xml:space="preserve">ropuesta), tan solo podrán participar en la respectiva Solicitud. Aquellos </w:t>
            </w:r>
            <w:proofErr w:type="spellStart"/>
            <w:r w:rsidRPr="0088067F">
              <w:rPr>
                <w:sz w:val="22"/>
                <w:lang w:val="es-ES_tradnl"/>
              </w:rPr>
              <w:t>Subconsultores</w:t>
            </w:r>
            <w:proofErr w:type="spellEnd"/>
            <w:r w:rsidRPr="0088067F">
              <w:rPr>
                <w:sz w:val="22"/>
                <w:lang w:val="es-ES_tradnl"/>
              </w:rPr>
              <w:t xml:space="preserve"> cuyas calificaciones no se usen en la evaluación de ninguna Solicitud podrán participar en más de una Solicitud. Se rechazarán las Solicitudes presentadas que incumplan este procedimiento.</w:t>
            </w:r>
            <w:bookmarkEnd w:id="22"/>
          </w:p>
          <w:p w14:paraId="7935AC07" w14:textId="77777777" w:rsidR="008B5DA5" w:rsidRPr="0088067F" w:rsidRDefault="008B5DA5" w:rsidP="008B5DA5">
            <w:pPr>
              <w:pStyle w:val="DEStandardL3"/>
              <w:numPr>
                <w:ilvl w:val="0"/>
                <w:numId w:val="0"/>
              </w:numPr>
              <w:spacing w:before="0"/>
              <w:ind w:left="720" w:hanging="720"/>
              <w:rPr>
                <w:rFonts w:cs="Arial"/>
                <w:sz w:val="22"/>
                <w:lang w:val="es-ES_tradnl"/>
              </w:rPr>
            </w:pPr>
          </w:p>
          <w:p w14:paraId="1B157484" w14:textId="77777777" w:rsidR="00532B50" w:rsidRPr="0088067F" w:rsidRDefault="008B5DA5" w:rsidP="00532B50">
            <w:pPr>
              <w:pStyle w:val="DEStandardL3"/>
              <w:numPr>
                <w:ilvl w:val="0"/>
                <w:numId w:val="0"/>
              </w:numPr>
              <w:spacing w:before="0"/>
              <w:ind w:left="720" w:hanging="720"/>
              <w:rPr>
                <w:rFonts w:cs="Arial"/>
                <w:sz w:val="22"/>
                <w:lang w:val="es-ES_tradnl"/>
              </w:rPr>
            </w:pPr>
            <w:bookmarkStart w:id="23" w:name="_Toc527641711"/>
            <w:r w:rsidRPr="0088067F">
              <w:rPr>
                <w:sz w:val="22"/>
                <w:lang w:val="es-ES_tradnl"/>
              </w:rPr>
              <w:t>1.4.3</w:t>
            </w:r>
            <w:r w:rsidRPr="0088067F">
              <w:rPr>
                <w:sz w:val="22"/>
                <w:lang w:val="es-ES_tradnl"/>
              </w:rPr>
              <w:tab/>
              <w:t xml:space="preserve">Es responsabilidad del Consultor asegurarse de que su personal, los miembros del Consorcio, </w:t>
            </w:r>
            <w:proofErr w:type="spellStart"/>
            <w:r w:rsidRPr="0088067F">
              <w:rPr>
                <w:sz w:val="22"/>
                <w:lang w:val="es-ES_tradnl"/>
              </w:rPr>
              <w:t>Subconsultores</w:t>
            </w:r>
            <w:proofErr w:type="spellEnd"/>
            <w:r w:rsidRPr="0088067F">
              <w:rPr>
                <w:sz w:val="22"/>
                <w:lang w:val="es-ES_tradnl"/>
              </w:rPr>
              <w:t xml:space="preserve">, apoderados (declarados o no), subcontratistas, proveedores de </w:t>
            </w:r>
            <w:r w:rsidR="00A4472D">
              <w:rPr>
                <w:sz w:val="22"/>
                <w:lang w:val="es-ES_tradnl"/>
              </w:rPr>
              <w:t>S</w:t>
            </w:r>
            <w:r w:rsidRPr="0088067F">
              <w:rPr>
                <w:sz w:val="22"/>
                <w:lang w:val="es-ES_tradnl"/>
              </w:rPr>
              <w:t>ervicios, proveedores y/o sus empleados cumplan los requisitos en materia de elegibilidad y conflicto de intereses conforme a lo establecido más adelante.</w:t>
            </w:r>
            <w:bookmarkEnd w:id="23"/>
          </w:p>
          <w:p w14:paraId="2123BC0E" w14:textId="77777777" w:rsidR="00532B50" w:rsidRPr="0088067F" w:rsidRDefault="00532B50" w:rsidP="009C4082">
            <w:pPr>
              <w:pStyle w:val="DEStandardL3"/>
              <w:numPr>
                <w:ilvl w:val="0"/>
                <w:numId w:val="0"/>
              </w:numPr>
              <w:spacing w:before="0"/>
              <w:ind w:left="720" w:hanging="720"/>
              <w:rPr>
                <w:rFonts w:cs="Arial"/>
                <w:sz w:val="22"/>
                <w:lang w:val="es-ES_tradnl"/>
              </w:rPr>
            </w:pPr>
          </w:p>
          <w:p w14:paraId="72F21F3A" w14:textId="77777777" w:rsidR="0051432A" w:rsidRPr="0088067F" w:rsidRDefault="00AA5CA0" w:rsidP="009C4082">
            <w:pPr>
              <w:pStyle w:val="DEStandardL3"/>
              <w:numPr>
                <w:ilvl w:val="0"/>
                <w:numId w:val="0"/>
              </w:numPr>
              <w:spacing w:before="0"/>
              <w:ind w:left="720" w:hanging="720"/>
              <w:rPr>
                <w:rFonts w:cs="Arial"/>
                <w:sz w:val="22"/>
                <w:lang w:val="es-ES_tradnl"/>
              </w:rPr>
            </w:pPr>
            <w:bookmarkStart w:id="24" w:name="_Toc527641712"/>
            <w:r w:rsidRPr="0088067F">
              <w:rPr>
                <w:sz w:val="22"/>
                <w:lang w:val="es-ES_tradnl"/>
              </w:rPr>
              <w:t xml:space="preserve">1.4.4 </w:t>
            </w:r>
            <w:r w:rsidRPr="0088067F">
              <w:rPr>
                <w:sz w:val="22"/>
                <w:lang w:val="es-ES_tradnl"/>
              </w:rPr>
              <w:tab/>
              <w:t>Los criterios de elegibilidad del KfW para la precalificación se describen en la sección V, Criterios de elegibilidad.</w:t>
            </w:r>
            <w:bookmarkEnd w:id="24"/>
          </w:p>
          <w:p w14:paraId="4DA4F279" w14:textId="77777777" w:rsidR="008B5DA5" w:rsidRPr="0088067F" w:rsidRDefault="008B5DA5" w:rsidP="008B5DA5">
            <w:pPr>
              <w:pStyle w:val="DEStandardL3"/>
              <w:numPr>
                <w:ilvl w:val="0"/>
                <w:numId w:val="0"/>
              </w:numPr>
              <w:spacing w:before="0"/>
              <w:ind w:left="720" w:hanging="720"/>
              <w:rPr>
                <w:lang w:val="es-ES_tradnl"/>
              </w:rPr>
            </w:pPr>
          </w:p>
          <w:p w14:paraId="4BF6F648" w14:textId="5ED5C1D9" w:rsidR="008B5DA5" w:rsidRPr="0088067F" w:rsidRDefault="008B5DA5" w:rsidP="008B5DA5">
            <w:pPr>
              <w:pStyle w:val="DEStandardL3"/>
              <w:numPr>
                <w:ilvl w:val="0"/>
                <w:numId w:val="0"/>
              </w:numPr>
              <w:spacing w:before="0"/>
              <w:ind w:left="720" w:hanging="720"/>
              <w:rPr>
                <w:rFonts w:cs="Arial"/>
                <w:sz w:val="22"/>
                <w:lang w:val="es-ES_tradnl"/>
              </w:rPr>
            </w:pPr>
            <w:bookmarkStart w:id="25" w:name="_Toc527641714"/>
            <w:r w:rsidRPr="0088067F">
              <w:rPr>
                <w:sz w:val="22"/>
                <w:lang w:val="es-ES_tradnl"/>
              </w:rPr>
              <w:lastRenderedPageBreak/>
              <w:t>1.4.5</w:t>
            </w:r>
            <w:r w:rsidRPr="0088067F">
              <w:rPr>
                <w:sz w:val="22"/>
                <w:lang w:val="es-ES_tradnl"/>
              </w:rPr>
              <w:tab/>
            </w:r>
            <w:r w:rsidR="00391ACB">
              <w:rPr>
                <w:sz w:val="22"/>
                <w:lang w:val="es-ES_tradnl"/>
              </w:rPr>
              <w:t>El</w:t>
            </w:r>
            <w:r w:rsidR="00391ACB" w:rsidRPr="0088067F">
              <w:rPr>
                <w:sz w:val="22"/>
                <w:lang w:val="es-ES_tradnl"/>
              </w:rPr>
              <w:t xml:space="preserve"> </w:t>
            </w:r>
            <w:proofErr w:type="gramStart"/>
            <w:r w:rsidRPr="0088067F">
              <w:rPr>
                <w:sz w:val="22"/>
                <w:lang w:val="es-ES_tradnl"/>
              </w:rPr>
              <w:t xml:space="preserve">Postulante </w:t>
            </w:r>
            <w:r w:rsidR="00391ACB">
              <w:rPr>
                <w:sz w:val="22"/>
                <w:lang w:val="es-ES_tradnl"/>
              </w:rPr>
              <w:t xml:space="preserve"> deberá</w:t>
            </w:r>
            <w:proofErr w:type="gramEnd"/>
            <w:r w:rsidR="00391ACB">
              <w:rPr>
                <w:sz w:val="22"/>
                <w:lang w:val="es-ES_tradnl"/>
              </w:rPr>
              <w:t xml:space="preserve"> </w:t>
            </w:r>
            <w:r w:rsidRPr="0088067F">
              <w:rPr>
                <w:sz w:val="22"/>
                <w:lang w:val="es-ES_tradnl"/>
              </w:rPr>
              <w:t>presenta</w:t>
            </w:r>
            <w:r w:rsidR="00391ACB">
              <w:rPr>
                <w:sz w:val="22"/>
                <w:lang w:val="es-ES_tradnl"/>
              </w:rPr>
              <w:t>r</w:t>
            </w:r>
            <w:r w:rsidRPr="0088067F">
              <w:rPr>
                <w:sz w:val="22"/>
                <w:lang w:val="es-ES_tradnl"/>
              </w:rPr>
              <w:t xml:space="preserve">  pruebas de elegibilidad razonables que exija el </w:t>
            </w:r>
            <w:r w:rsidR="00A30981">
              <w:rPr>
                <w:sz w:val="22"/>
                <w:lang w:val="es-ES_tradnl"/>
              </w:rPr>
              <w:t>Contratante</w:t>
            </w:r>
            <w:r w:rsidRPr="0088067F">
              <w:rPr>
                <w:sz w:val="22"/>
                <w:lang w:val="es-ES_tradnl"/>
              </w:rPr>
              <w:t xml:space="preserve"> a satisfacción de este.</w:t>
            </w:r>
            <w:bookmarkEnd w:id="25"/>
          </w:p>
          <w:p w14:paraId="5C52F854" w14:textId="77777777" w:rsidR="008B5DA5" w:rsidRPr="0088067F" w:rsidRDefault="008B5DA5" w:rsidP="008B5DA5">
            <w:pPr>
              <w:pStyle w:val="DEStandardL3"/>
              <w:numPr>
                <w:ilvl w:val="0"/>
                <w:numId w:val="0"/>
              </w:numPr>
              <w:spacing w:before="0"/>
              <w:ind w:left="720" w:hanging="720"/>
              <w:rPr>
                <w:rFonts w:cs="Arial"/>
                <w:sz w:val="22"/>
                <w:lang w:val="es-ES_tradnl"/>
              </w:rPr>
            </w:pPr>
          </w:p>
          <w:p w14:paraId="760D95FD" w14:textId="77777777" w:rsidR="008B5DA5" w:rsidRPr="0088067F" w:rsidRDefault="008B5DA5" w:rsidP="008B5DA5">
            <w:pPr>
              <w:pStyle w:val="DEStandardL3"/>
              <w:numPr>
                <w:ilvl w:val="0"/>
                <w:numId w:val="0"/>
              </w:numPr>
              <w:spacing w:before="0"/>
              <w:ind w:left="720" w:hanging="720"/>
              <w:rPr>
                <w:lang w:val="es-ES_tradnl"/>
              </w:rPr>
            </w:pPr>
            <w:bookmarkStart w:id="26" w:name="_Toc527641715"/>
            <w:r w:rsidRPr="0088067F">
              <w:rPr>
                <w:sz w:val="22"/>
                <w:lang w:val="es-ES_tradnl"/>
              </w:rPr>
              <w:t>1.4.6</w:t>
            </w:r>
            <w:r w:rsidRPr="0088067F">
              <w:rPr>
                <w:sz w:val="22"/>
                <w:lang w:val="es-ES_tradnl"/>
              </w:rPr>
              <w:tab/>
              <w:t xml:space="preserve">Los materiales, equipos y </w:t>
            </w:r>
            <w:r w:rsidR="00A4472D">
              <w:rPr>
                <w:sz w:val="22"/>
                <w:lang w:val="es-ES_tradnl"/>
              </w:rPr>
              <w:t>S</w:t>
            </w:r>
            <w:r w:rsidRPr="0088067F">
              <w:rPr>
                <w:sz w:val="22"/>
                <w:lang w:val="es-ES_tradnl"/>
              </w:rPr>
              <w:t>ervicios a suministrar en virtud del Contrato y financiados por el KfW podrán tener su origen en cualquier país sujeto a las restricciones especificadas en la sección V Criterios de elegibilidad, y ninguno de los gastos en virtud del Contrato podrá contravenir tales restricciones.</w:t>
            </w:r>
            <w:bookmarkEnd w:id="26"/>
          </w:p>
          <w:p w14:paraId="02400532" w14:textId="77777777" w:rsidR="00575C95" w:rsidRPr="0088067F" w:rsidRDefault="00575C95" w:rsidP="00C73E32">
            <w:pPr>
              <w:pStyle w:val="DEStandardL3"/>
              <w:numPr>
                <w:ilvl w:val="0"/>
                <w:numId w:val="0"/>
              </w:numPr>
              <w:spacing w:before="0"/>
              <w:ind w:left="720" w:hanging="720"/>
              <w:rPr>
                <w:rFonts w:cs="Arial"/>
                <w:lang w:val="es-ES_tradnl"/>
              </w:rPr>
            </w:pPr>
          </w:p>
        </w:tc>
      </w:tr>
      <w:tr w:rsidR="00DB2A42" w:rsidRPr="0088067F" w14:paraId="72F2873B" w14:textId="77777777" w:rsidTr="007830A4">
        <w:trPr>
          <w:trHeight w:val="20"/>
        </w:trPr>
        <w:tc>
          <w:tcPr>
            <w:tcW w:w="2376" w:type="dxa"/>
          </w:tcPr>
          <w:p w14:paraId="363A0249" w14:textId="77777777" w:rsidR="00AD24C0" w:rsidRPr="0088067F" w:rsidRDefault="009E1CD7" w:rsidP="00C73E32">
            <w:pPr>
              <w:pStyle w:val="DEStandardL2"/>
              <w:numPr>
                <w:ilvl w:val="0"/>
                <w:numId w:val="0"/>
              </w:numPr>
              <w:rPr>
                <w:rFonts w:cs="Arial"/>
                <w:sz w:val="22"/>
                <w:szCs w:val="22"/>
                <w:lang w:val="es-ES_tradnl"/>
              </w:rPr>
            </w:pPr>
            <w:bookmarkStart w:id="27" w:name="_Toc527641716"/>
            <w:r w:rsidRPr="0088067F">
              <w:rPr>
                <w:sz w:val="22"/>
                <w:szCs w:val="22"/>
                <w:lang w:val="es-ES_tradnl"/>
              </w:rPr>
              <w:lastRenderedPageBreak/>
              <w:t>1.5</w:t>
            </w:r>
            <w:r w:rsidRPr="0088067F">
              <w:rPr>
                <w:sz w:val="22"/>
                <w:szCs w:val="22"/>
                <w:lang w:val="es-ES_tradnl"/>
              </w:rPr>
              <w:tab/>
              <w:t>Conflicto de intereses</w:t>
            </w:r>
            <w:bookmarkEnd w:id="27"/>
          </w:p>
        </w:tc>
        <w:tc>
          <w:tcPr>
            <w:tcW w:w="7466" w:type="dxa"/>
          </w:tcPr>
          <w:p w14:paraId="6A767213" w14:textId="497A844A" w:rsidR="008B5DA5" w:rsidRPr="0088067F" w:rsidRDefault="008B5DA5" w:rsidP="008B5DA5">
            <w:pPr>
              <w:pStyle w:val="DEStandardL3"/>
              <w:numPr>
                <w:ilvl w:val="0"/>
                <w:numId w:val="0"/>
              </w:numPr>
              <w:spacing w:before="0"/>
              <w:ind w:left="720" w:hanging="720"/>
              <w:rPr>
                <w:rFonts w:cs="Arial"/>
                <w:sz w:val="22"/>
                <w:lang w:val="es-ES_tradnl"/>
              </w:rPr>
            </w:pPr>
            <w:bookmarkStart w:id="28" w:name="_Toc527641717"/>
            <w:r w:rsidRPr="0088067F">
              <w:rPr>
                <w:sz w:val="22"/>
                <w:lang w:val="es-ES_tradnl"/>
              </w:rPr>
              <w:t>1.5.1</w:t>
            </w:r>
            <w:r w:rsidRPr="0088067F">
              <w:rPr>
                <w:sz w:val="22"/>
                <w:lang w:val="es-ES_tradnl"/>
              </w:rPr>
              <w:tab/>
              <w:t xml:space="preserve">El Consultor estará obligado a impartir asesoramiento profesional, objetivo e imparcial, otorgando prioridad en todo momento a los intereses del </w:t>
            </w:r>
            <w:r w:rsidR="00A30981">
              <w:rPr>
                <w:sz w:val="22"/>
                <w:lang w:val="es-ES_tradnl"/>
              </w:rPr>
              <w:t>Contratante</w:t>
            </w:r>
            <w:r w:rsidRPr="0088067F">
              <w:rPr>
                <w:sz w:val="22"/>
                <w:lang w:val="es-ES_tradnl"/>
              </w:rPr>
              <w:t>, evitando estrictamente conflictos con otras tareas asignadas o sus propios intereses corporativos y actuando sin ninguna consideración con vistas a trabajos futuros.</w:t>
            </w:r>
            <w:bookmarkEnd w:id="28"/>
          </w:p>
          <w:p w14:paraId="5D032EA6" w14:textId="77777777" w:rsidR="008B5DA5" w:rsidRPr="0088067F" w:rsidRDefault="008B5DA5" w:rsidP="008B5DA5">
            <w:pPr>
              <w:pStyle w:val="DEStandardL3"/>
              <w:numPr>
                <w:ilvl w:val="0"/>
                <w:numId w:val="0"/>
              </w:numPr>
              <w:spacing w:before="0"/>
              <w:ind w:left="720" w:hanging="720"/>
              <w:rPr>
                <w:rFonts w:cs="Arial"/>
                <w:sz w:val="22"/>
                <w:lang w:val="es-ES_tradnl"/>
              </w:rPr>
            </w:pPr>
          </w:p>
          <w:p w14:paraId="5E2177C9" w14:textId="77777777" w:rsidR="008B6271" w:rsidRPr="0088067F" w:rsidRDefault="002410C1" w:rsidP="008B6271">
            <w:pPr>
              <w:pStyle w:val="DEStandardL3"/>
              <w:numPr>
                <w:ilvl w:val="0"/>
                <w:numId w:val="0"/>
              </w:numPr>
              <w:spacing w:before="0"/>
              <w:ind w:left="720" w:hanging="720"/>
              <w:rPr>
                <w:rFonts w:cs="Arial"/>
                <w:sz w:val="22"/>
                <w:lang w:val="es-ES_tradnl"/>
              </w:rPr>
            </w:pPr>
            <w:r w:rsidRPr="0088067F">
              <w:rPr>
                <w:sz w:val="22"/>
                <w:lang w:val="es-ES_tradnl"/>
              </w:rPr>
              <w:t>1.5.2</w:t>
            </w:r>
            <w:r w:rsidRPr="0088067F">
              <w:rPr>
                <w:sz w:val="22"/>
                <w:lang w:val="es-ES_tradnl"/>
              </w:rPr>
              <w:tab/>
              <w:t>Los Postulantes quedarán descalificados en caso de que:</w:t>
            </w:r>
          </w:p>
          <w:p w14:paraId="44FD3FEC" w14:textId="0C255B61" w:rsidR="008B6271" w:rsidRPr="0088067F" w:rsidRDefault="008B6271" w:rsidP="005416D8">
            <w:pPr>
              <w:numPr>
                <w:ilvl w:val="0"/>
                <w:numId w:val="34"/>
              </w:numPr>
              <w:tabs>
                <w:tab w:val="num" w:pos="743"/>
              </w:tabs>
              <w:suppressAutoHyphens/>
              <w:spacing w:before="120" w:after="120"/>
              <w:ind w:left="1077" w:hanging="357"/>
              <w:rPr>
                <w:rFonts w:ascii="Arial" w:hAnsi="Arial" w:cs="Arial"/>
                <w:sz w:val="22"/>
                <w:szCs w:val="20"/>
                <w:lang w:val="es-ES_tradnl"/>
              </w:rPr>
            </w:pPr>
            <w:r w:rsidRPr="0088067F">
              <w:rPr>
                <w:rFonts w:ascii="Arial" w:hAnsi="Arial"/>
                <w:sz w:val="22"/>
                <w:szCs w:val="20"/>
                <w:lang w:val="es-ES_tradnl"/>
              </w:rPr>
              <w:t xml:space="preserve">sean una filial controlada por la EEP o un accionista que controle a la EEP, </w:t>
            </w:r>
            <w:r w:rsidRPr="0088067F">
              <w:rPr>
                <w:rFonts w:ascii="Arial" w:hAnsi="Arial"/>
                <w:sz w:val="22"/>
                <w:szCs w:val="22"/>
                <w:lang w:val="es-ES_tradnl"/>
              </w:rPr>
              <w:t>salvo que</w:t>
            </w:r>
            <w:r w:rsidRPr="0088067F">
              <w:rPr>
                <w:rFonts w:ascii="Arial" w:hAnsi="Arial"/>
                <w:sz w:val="22"/>
                <w:szCs w:val="20"/>
                <w:lang w:val="es-ES_tradnl"/>
              </w:rPr>
              <w:t xml:space="preserve"> el conflicto de intereses resultante se haya puesto en conocimiento del KfW y se haya resuelto plenamente a satisfacción del KfW;</w:t>
            </w:r>
          </w:p>
          <w:p w14:paraId="428A1BC6" w14:textId="77777777" w:rsidR="008B6271" w:rsidRPr="0088067F" w:rsidRDefault="008B6271" w:rsidP="005416D8">
            <w:pPr>
              <w:numPr>
                <w:ilvl w:val="0"/>
                <w:numId w:val="34"/>
              </w:numPr>
              <w:suppressAutoHyphens/>
              <w:spacing w:before="120" w:after="120"/>
              <w:ind w:left="1077" w:hanging="357"/>
              <w:rPr>
                <w:rFonts w:ascii="Arial" w:hAnsi="Arial" w:cs="Arial"/>
                <w:sz w:val="22"/>
                <w:szCs w:val="20"/>
                <w:lang w:val="es-ES_tradnl"/>
              </w:rPr>
            </w:pPr>
            <w:r w:rsidRPr="0088067F">
              <w:rPr>
                <w:rFonts w:ascii="Arial" w:hAnsi="Arial"/>
                <w:sz w:val="22"/>
                <w:szCs w:val="20"/>
                <w:lang w:val="es-ES_tradnl"/>
              </w:rPr>
              <w:t>tengan negocios o relaciones familiares con personal de la EEP implicado en el proceso de adquisición o en la supervisión del Contrato que resulte, salvo que el conflicto de intereses resultante haya sido puesto en conocimiento del KfW y se haya resuelto a satisfacción de este;</w:t>
            </w:r>
          </w:p>
          <w:p w14:paraId="47584901" w14:textId="48347251" w:rsidR="008B6271" w:rsidRPr="0088067F" w:rsidRDefault="008B6271" w:rsidP="00876190">
            <w:pPr>
              <w:numPr>
                <w:ilvl w:val="0"/>
                <w:numId w:val="34"/>
              </w:numPr>
              <w:suppressAutoHyphens/>
              <w:spacing w:before="120" w:after="120"/>
              <w:ind w:left="1077" w:hanging="357"/>
              <w:rPr>
                <w:rFonts w:ascii="Arial" w:hAnsi="Arial" w:cs="Arial"/>
                <w:sz w:val="22"/>
                <w:szCs w:val="20"/>
                <w:lang w:val="es-ES_tradnl"/>
              </w:rPr>
            </w:pPr>
            <w:r w:rsidRPr="0088067F">
              <w:rPr>
                <w:rFonts w:ascii="Arial" w:hAnsi="Arial"/>
                <w:sz w:val="22"/>
                <w:szCs w:val="20"/>
                <w:lang w:val="es-ES_tradnl"/>
              </w:rPr>
              <w:t>sean controlados por (o controlen a) otro Postulante o se hallen bajo control común con otro Postulante, reciban</w:t>
            </w:r>
            <w:r w:rsidR="00C74475">
              <w:rPr>
                <w:rFonts w:ascii="Arial" w:hAnsi="Arial"/>
                <w:sz w:val="22"/>
                <w:szCs w:val="20"/>
                <w:lang w:val="es-ES_tradnl"/>
              </w:rPr>
              <w:t xml:space="preserve"> u otorguen</w:t>
            </w:r>
            <w:r w:rsidRPr="0088067F">
              <w:rPr>
                <w:rFonts w:ascii="Arial" w:hAnsi="Arial"/>
                <w:sz w:val="22"/>
                <w:szCs w:val="20"/>
                <w:lang w:val="es-ES_tradnl"/>
              </w:rPr>
              <w:t xml:space="preserve"> directa o indirectamente subsidios de (o los concedan a) otro Postulante, tengan el mismo representante legal que otro Postulante, mantengan contactos directos o indirectos con otro Postulante que les permitan tener u otorgar acceso a información contenida en las respectivas </w:t>
            </w:r>
            <w:r w:rsidR="007D6FBF">
              <w:rPr>
                <w:rFonts w:ascii="Arial" w:hAnsi="Arial"/>
                <w:sz w:val="22"/>
                <w:szCs w:val="20"/>
                <w:lang w:val="es-ES_tradnl"/>
              </w:rPr>
              <w:t>S</w:t>
            </w:r>
            <w:r w:rsidRPr="0088067F">
              <w:rPr>
                <w:rFonts w:ascii="Arial" w:hAnsi="Arial"/>
                <w:sz w:val="22"/>
                <w:szCs w:val="20"/>
                <w:lang w:val="es-ES_tradnl"/>
              </w:rPr>
              <w:t>olicitudes, influir en estas o influir en las decisiones de la EEP;</w:t>
            </w:r>
          </w:p>
          <w:p w14:paraId="20F58F8B" w14:textId="77777777" w:rsidR="008B6271" w:rsidRPr="0088067F" w:rsidRDefault="008B6271" w:rsidP="00876190">
            <w:pPr>
              <w:numPr>
                <w:ilvl w:val="0"/>
                <w:numId w:val="34"/>
              </w:numPr>
              <w:suppressAutoHyphens/>
              <w:spacing w:before="120" w:after="120"/>
              <w:ind w:left="1077" w:hanging="357"/>
              <w:rPr>
                <w:rFonts w:ascii="Arial" w:hAnsi="Arial" w:cs="Arial"/>
                <w:sz w:val="22"/>
                <w:szCs w:val="20"/>
                <w:lang w:val="es-ES_tradnl"/>
              </w:rPr>
            </w:pPr>
            <w:r w:rsidRPr="0088067F">
              <w:rPr>
                <w:rFonts w:ascii="Arial" w:hAnsi="Arial"/>
                <w:sz w:val="22"/>
                <w:szCs w:val="20"/>
                <w:lang w:val="es-ES_tradnl"/>
              </w:rPr>
              <w:t xml:space="preserve">ejerzan una actividad de </w:t>
            </w:r>
            <w:r w:rsidR="00A4472D">
              <w:rPr>
                <w:rFonts w:ascii="Arial" w:hAnsi="Arial"/>
                <w:sz w:val="22"/>
                <w:szCs w:val="20"/>
                <w:lang w:val="es-ES_tradnl"/>
              </w:rPr>
              <w:t>S</w:t>
            </w:r>
            <w:r w:rsidRPr="0088067F">
              <w:rPr>
                <w:rFonts w:ascii="Arial" w:hAnsi="Arial"/>
                <w:sz w:val="22"/>
                <w:szCs w:val="20"/>
                <w:lang w:val="es-ES_tradnl"/>
              </w:rPr>
              <w:t>ervicios que, por su naturaleza, pudiera estar en conflicto con la tarea que realizarían para la EEP;</w:t>
            </w:r>
          </w:p>
          <w:p w14:paraId="07909BB8" w14:textId="77777777" w:rsidR="008B6271" w:rsidRPr="0088067F" w:rsidRDefault="008B6271" w:rsidP="00876190">
            <w:pPr>
              <w:numPr>
                <w:ilvl w:val="0"/>
                <w:numId w:val="34"/>
              </w:numPr>
              <w:suppressAutoHyphens/>
              <w:spacing w:before="120" w:after="120"/>
              <w:ind w:left="1077" w:hanging="357"/>
              <w:rPr>
                <w:rFonts w:ascii="Arial" w:hAnsi="Arial" w:cs="Arial"/>
                <w:sz w:val="22"/>
                <w:szCs w:val="20"/>
                <w:lang w:val="es-ES_tradnl"/>
              </w:rPr>
            </w:pPr>
            <w:r w:rsidRPr="0088067F">
              <w:rPr>
                <w:rFonts w:ascii="Arial" w:hAnsi="Arial"/>
                <w:sz w:val="22"/>
                <w:szCs w:val="20"/>
                <w:lang w:val="es-ES_tradnl"/>
              </w:rPr>
              <w:t>hayan estado directamente involucrados en la redacción de los términos de referencia o de otra información relevante para el proceso de adquisición. Esto no se aplicará a consultores que hayan aportado estudios preliminares para el proyecto o que hayan participado en una fase anterior del proyecto, en caso de que la información que hayan preparado, en particular estudios de viabilidad, se pusiera a disposición de todos los Postulantes y la preparación de los términos de referencia no formara parte de la actividad</w:t>
            </w:r>
            <w:r w:rsidR="00D24D16">
              <w:rPr>
                <w:rFonts w:ascii="Arial" w:hAnsi="Arial"/>
                <w:sz w:val="22"/>
                <w:szCs w:val="20"/>
                <w:lang w:val="es-ES_tradnl"/>
              </w:rPr>
              <w:t>;</w:t>
            </w:r>
          </w:p>
          <w:p w14:paraId="51B29B9D" w14:textId="03A34432" w:rsidR="008B6271" w:rsidRPr="0088067F" w:rsidRDefault="008B6271" w:rsidP="00876190">
            <w:pPr>
              <w:numPr>
                <w:ilvl w:val="0"/>
                <w:numId w:val="34"/>
              </w:numPr>
              <w:suppressAutoHyphens/>
              <w:spacing w:before="120" w:after="120"/>
              <w:ind w:left="1077" w:hanging="357"/>
              <w:rPr>
                <w:rFonts w:ascii="Arial" w:hAnsi="Arial" w:cs="Arial"/>
                <w:sz w:val="22"/>
                <w:szCs w:val="20"/>
                <w:lang w:val="es-ES_tradnl"/>
              </w:rPr>
            </w:pPr>
            <w:r w:rsidRPr="0088067F">
              <w:rPr>
                <w:rFonts w:ascii="Arial" w:hAnsi="Arial"/>
                <w:sz w:val="22"/>
                <w:szCs w:val="20"/>
                <w:lang w:val="es-ES_tradnl"/>
              </w:rPr>
              <w:t>hayan estado directa o indirectamente vinculados al proyecto en cuestión durante los últimos 12 meses previos a la publicación del proceso de adquisición, mediante su empleo como miembros de la plantilla o asesores de la EEP, y desde esta posición puedan o hayan podido influir en la Adjudicación del Contrato.</w:t>
            </w:r>
          </w:p>
          <w:p w14:paraId="4C08B199" w14:textId="703C0D46" w:rsidR="000A0FA5" w:rsidRPr="0088067F" w:rsidRDefault="000A0FA5" w:rsidP="00DF7264">
            <w:pPr>
              <w:pStyle w:val="DEStandardL3"/>
              <w:numPr>
                <w:ilvl w:val="0"/>
                <w:numId w:val="0"/>
              </w:numPr>
              <w:spacing w:before="0"/>
              <w:ind w:left="720" w:hanging="720"/>
              <w:rPr>
                <w:rFonts w:cs="Arial"/>
                <w:sz w:val="22"/>
                <w:lang w:val="es-ES_tradnl"/>
              </w:rPr>
            </w:pPr>
            <w:bookmarkStart w:id="29" w:name="_Toc527641718"/>
            <w:r w:rsidRPr="0088067F">
              <w:rPr>
                <w:sz w:val="22"/>
                <w:lang w:val="es-ES_tradnl"/>
              </w:rPr>
              <w:t>1.5.3</w:t>
            </w:r>
            <w:r w:rsidRPr="0088067F">
              <w:rPr>
                <w:sz w:val="22"/>
                <w:lang w:val="es-ES_tradnl"/>
              </w:rPr>
              <w:tab/>
              <w:t xml:space="preserve">El Consultor estará obligado a revelar al </w:t>
            </w:r>
            <w:r w:rsidR="00A30981">
              <w:rPr>
                <w:sz w:val="22"/>
                <w:lang w:val="es-ES_tradnl"/>
              </w:rPr>
              <w:t>Contratante</w:t>
            </w:r>
            <w:r w:rsidRPr="0088067F">
              <w:rPr>
                <w:sz w:val="22"/>
                <w:lang w:val="es-ES_tradnl"/>
              </w:rPr>
              <w:t xml:space="preserve"> cualquier situación de conflicto real o potencial que afecte a su capacidad de servir a los intereses de</w:t>
            </w:r>
            <w:r w:rsidR="00C74475">
              <w:rPr>
                <w:sz w:val="22"/>
                <w:lang w:val="es-ES_tradnl"/>
              </w:rPr>
              <w:t>l</w:t>
            </w:r>
            <w:r w:rsidRPr="0088067F">
              <w:rPr>
                <w:sz w:val="22"/>
                <w:lang w:val="es-ES_tradnl"/>
              </w:rPr>
              <w:t xml:space="preserve"> </w:t>
            </w:r>
            <w:r w:rsidR="00A30981">
              <w:rPr>
                <w:sz w:val="22"/>
                <w:lang w:val="es-ES_tradnl"/>
              </w:rPr>
              <w:t>Contratante</w:t>
            </w:r>
            <w:r w:rsidRPr="0088067F">
              <w:rPr>
                <w:sz w:val="22"/>
                <w:lang w:val="es-ES_tradnl"/>
              </w:rPr>
              <w:t xml:space="preserve">. La no revelación de tales </w:t>
            </w:r>
            <w:r w:rsidRPr="0088067F">
              <w:rPr>
                <w:sz w:val="22"/>
                <w:lang w:val="es-ES_tradnl"/>
              </w:rPr>
              <w:lastRenderedPageBreak/>
              <w:t>situaciones podrá conducir a la descalificación del Consultor o a la rescisión de su Contrato.</w:t>
            </w:r>
            <w:bookmarkEnd w:id="29"/>
          </w:p>
          <w:p w14:paraId="04921314" w14:textId="77777777" w:rsidR="00DB2A42" w:rsidRPr="0088067F" w:rsidRDefault="00DB2A42" w:rsidP="000A0FA5">
            <w:pPr>
              <w:pStyle w:val="DEStandardL3"/>
              <w:numPr>
                <w:ilvl w:val="0"/>
                <w:numId w:val="0"/>
              </w:numPr>
              <w:ind w:left="1134" w:hanging="425"/>
              <w:rPr>
                <w:rFonts w:cs="Arial"/>
                <w:sz w:val="22"/>
                <w:lang w:val="es-ES_tradnl"/>
              </w:rPr>
            </w:pPr>
          </w:p>
        </w:tc>
      </w:tr>
      <w:tr w:rsidR="0092587F" w:rsidRPr="0088067F" w14:paraId="0415E291" w14:textId="77777777" w:rsidTr="007830A4">
        <w:trPr>
          <w:trHeight w:val="20"/>
        </w:trPr>
        <w:tc>
          <w:tcPr>
            <w:tcW w:w="2376" w:type="dxa"/>
          </w:tcPr>
          <w:p w14:paraId="5D3ADFA3" w14:textId="77777777" w:rsidR="0092587F" w:rsidRPr="0088067F" w:rsidRDefault="0092587F" w:rsidP="00C73E32">
            <w:pPr>
              <w:pStyle w:val="DEStandardL2"/>
              <w:numPr>
                <w:ilvl w:val="0"/>
                <w:numId w:val="0"/>
              </w:numPr>
              <w:rPr>
                <w:rFonts w:cs="Arial"/>
                <w:sz w:val="22"/>
                <w:szCs w:val="22"/>
                <w:lang w:val="es-ES_tradnl"/>
              </w:rPr>
            </w:pPr>
            <w:bookmarkStart w:id="30" w:name="_Toc527641723"/>
            <w:r w:rsidRPr="0088067F">
              <w:rPr>
                <w:sz w:val="22"/>
                <w:szCs w:val="22"/>
                <w:lang w:val="es-ES_tradnl"/>
              </w:rPr>
              <w:lastRenderedPageBreak/>
              <w:t>1.6</w:t>
            </w:r>
            <w:r w:rsidRPr="0088067F">
              <w:rPr>
                <w:sz w:val="22"/>
                <w:szCs w:val="22"/>
                <w:lang w:val="es-ES_tradnl"/>
              </w:rPr>
              <w:tab/>
              <w:t>Servicios solicitados</w:t>
            </w:r>
            <w:bookmarkEnd w:id="30"/>
          </w:p>
        </w:tc>
        <w:tc>
          <w:tcPr>
            <w:tcW w:w="7466" w:type="dxa"/>
          </w:tcPr>
          <w:p w14:paraId="36A25E23" w14:textId="77777777" w:rsidR="0092587F" w:rsidRPr="0088067F" w:rsidRDefault="0092587F" w:rsidP="00AB3117">
            <w:pPr>
              <w:pStyle w:val="DEStandardL3"/>
              <w:numPr>
                <w:ilvl w:val="0"/>
                <w:numId w:val="0"/>
              </w:numPr>
              <w:spacing w:before="0"/>
              <w:ind w:left="720" w:hanging="720"/>
              <w:rPr>
                <w:rFonts w:cs="Arial"/>
                <w:sz w:val="22"/>
                <w:lang w:val="es-ES_tradnl"/>
              </w:rPr>
            </w:pPr>
            <w:bookmarkStart w:id="31" w:name="_Toc527641724"/>
            <w:r w:rsidRPr="0088067F">
              <w:rPr>
                <w:sz w:val="22"/>
                <w:lang w:val="es-ES_tradnl"/>
              </w:rPr>
              <w:t>1.6.1</w:t>
            </w:r>
            <w:r w:rsidRPr="0088067F">
              <w:rPr>
                <w:sz w:val="22"/>
                <w:lang w:val="es-ES_tradnl"/>
              </w:rPr>
              <w:tab/>
              <w:t xml:space="preserve">En las </w:t>
            </w:r>
            <w:r w:rsidRPr="0088067F">
              <w:rPr>
                <w:b/>
                <w:sz w:val="22"/>
                <w:lang w:val="es-ES_tradnl"/>
              </w:rPr>
              <w:t>DE</w:t>
            </w:r>
            <w:r w:rsidRPr="0088067F">
              <w:rPr>
                <w:sz w:val="22"/>
                <w:lang w:val="es-ES_tradnl"/>
              </w:rPr>
              <w:t xml:space="preserve"> se presenta una breve descripción de los </w:t>
            </w:r>
            <w:r w:rsidR="00A4472D">
              <w:rPr>
                <w:sz w:val="22"/>
                <w:lang w:val="es-ES_tradnl"/>
              </w:rPr>
              <w:t>S</w:t>
            </w:r>
            <w:r w:rsidRPr="0088067F">
              <w:rPr>
                <w:sz w:val="22"/>
                <w:lang w:val="es-ES_tradnl"/>
              </w:rPr>
              <w:t>ervicios de consultoría solicitados.</w:t>
            </w:r>
            <w:bookmarkEnd w:id="31"/>
          </w:p>
          <w:p w14:paraId="0E022A1A" w14:textId="77777777" w:rsidR="0092587F" w:rsidRPr="0088067F" w:rsidRDefault="0092587F" w:rsidP="00AB3117">
            <w:pPr>
              <w:pStyle w:val="Textkrper2"/>
              <w:spacing w:after="0"/>
              <w:ind w:left="0"/>
              <w:rPr>
                <w:rFonts w:ascii="Arial" w:hAnsi="Arial" w:cs="Arial"/>
                <w:lang w:val="es-ES_tradnl"/>
              </w:rPr>
            </w:pPr>
          </w:p>
        </w:tc>
      </w:tr>
    </w:tbl>
    <w:p w14:paraId="56A19437" w14:textId="77777777" w:rsidR="00D24D16" w:rsidRDefault="00D24D16" w:rsidP="00577002">
      <w:pPr>
        <w:pStyle w:val="berschrift2"/>
        <w:rPr>
          <w:lang w:val="es-ES_tradnl"/>
        </w:rPr>
      </w:pPr>
      <w:bookmarkStart w:id="32" w:name="_Toc527641725"/>
    </w:p>
    <w:p w14:paraId="0FBFDD06" w14:textId="77777777" w:rsidR="00D24D16" w:rsidRDefault="00D24D16">
      <w:pPr>
        <w:spacing w:after="0"/>
        <w:jc w:val="left"/>
        <w:rPr>
          <w:rFonts w:ascii="Arial" w:hAnsi="Arial" w:cs="Simplified Arabic"/>
          <w:b/>
          <w:sz w:val="44"/>
          <w:szCs w:val="20"/>
          <w:lang w:val="es-ES_tradnl"/>
        </w:rPr>
      </w:pPr>
      <w:r>
        <w:rPr>
          <w:lang w:val="es-ES_tradnl"/>
        </w:rPr>
        <w:br w:type="page"/>
      </w:r>
    </w:p>
    <w:p w14:paraId="4E8ED6E4" w14:textId="77777777" w:rsidR="007852B0" w:rsidRPr="0088067F" w:rsidRDefault="008E7808" w:rsidP="00577002">
      <w:pPr>
        <w:pStyle w:val="berschrift2"/>
        <w:rPr>
          <w:lang w:val="es-ES_tradnl"/>
        </w:rPr>
      </w:pPr>
      <w:r w:rsidRPr="0088067F">
        <w:rPr>
          <w:lang w:val="es-ES_tradnl"/>
        </w:rPr>
        <w:lastRenderedPageBreak/>
        <w:t>2. Contenido y preparación de la Solicitud</w:t>
      </w:r>
      <w:bookmarkEnd w:id="32"/>
    </w:p>
    <w:tbl>
      <w:tblPr>
        <w:tblW w:w="9842" w:type="dxa"/>
        <w:tblLayout w:type="fixed"/>
        <w:tblLook w:val="01E0" w:firstRow="1" w:lastRow="1" w:firstColumn="1" w:lastColumn="1" w:noHBand="0" w:noVBand="0"/>
      </w:tblPr>
      <w:tblGrid>
        <w:gridCol w:w="2376"/>
        <w:gridCol w:w="7466"/>
      </w:tblGrid>
      <w:tr w:rsidR="00DB2A42" w:rsidRPr="0088067F" w14:paraId="744E3659" w14:textId="77777777" w:rsidTr="007830A4">
        <w:trPr>
          <w:trHeight w:val="20"/>
        </w:trPr>
        <w:tc>
          <w:tcPr>
            <w:tcW w:w="2376" w:type="dxa"/>
          </w:tcPr>
          <w:p w14:paraId="58D6CD02" w14:textId="77777777" w:rsidR="00991173" w:rsidRPr="0088067F" w:rsidRDefault="008E7808" w:rsidP="00882174">
            <w:pPr>
              <w:pStyle w:val="DEStandardL2"/>
              <w:numPr>
                <w:ilvl w:val="0"/>
                <w:numId w:val="0"/>
              </w:numPr>
              <w:rPr>
                <w:rFonts w:cs="Arial"/>
                <w:lang w:val="es-ES_tradnl"/>
              </w:rPr>
            </w:pPr>
            <w:bookmarkStart w:id="33" w:name="_Toc527641726"/>
            <w:r w:rsidRPr="0088067F">
              <w:rPr>
                <w:sz w:val="22"/>
                <w:szCs w:val="22"/>
                <w:lang w:val="es-ES_tradnl"/>
              </w:rPr>
              <w:t>2.1</w:t>
            </w:r>
            <w:r w:rsidR="00E84E0B">
              <w:rPr>
                <w:sz w:val="22"/>
                <w:szCs w:val="22"/>
                <w:lang w:val="es-ES_tradnl"/>
              </w:rPr>
              <w:br/>
            </w:r>
            <w:r w:rsidRPr="0088067F">
              <w:rPr>
                <w:sz w:val="22"/>
                <w:szCs w:val="22"/>
                <w:lang w:val="es-ES_tradnl"/>
              </w:rPr>
              <w:t>DOCUMENTO DE PRECALIFICACIÓN y comunicación</w:t>
            </w:r>
            <w:bookmarkEnd w:id="33"/>
          </w:p>
        </w:tc>
        <w:tc>
          <w:tcPr>
            <w:tcW w:w="7466" w:type="dxa"/>
          </w:tcPr>
          <w:p w14:paraId="438399F2" w14:textId="77777777" w:rsidR="001D1B5D" w:rsidRPr="0088067F" w:rsidRDefault="001D1B5D" w:rsidP="001D1B5D">
            <w:pPr>
              <w:pStyle w:val="DEStandardL3"/>
              <w:numPr>
                <w:ilvl w:val="0"/>
                <w:numId w:val="0"/>
              </w:numPr>
              <w:spacing w:before="0"/>
              <w:ind w:left="720" w:hanging="720"/>
              <w:rPr>
                <w:rFonts w:cs="Arial"/>
                <w:sz w:val="22"/>
                <w:szCs w:val="22"/>
                <w:lang w:val="es-ES_tradnl"/>
              </w:rPr>
            </w:pPr>
            <w:bookmarkStart w:id="34" w:name="_Toc527641727"/>
            <w:r w:rsidRPr="0088067F">
              <w:rPr>
                <w:sz w:val="22"/>
                <w:szCs w:val="22"/>
                <w:lang w:val="es-ES_tradnl"/>
              </w:rPr>
              <w:t>2.1.1</w:t>
            </w:r>
            <w:r w:rsidRPr="0088067F">
              <w:rPr>
                <w:sz w:val="22"/>
                <w:szCs w:val="22"/>
                <w:lang w:val="es-ES_tradnl"/>
              </w:rPr>
              <w:tab/>
              <w:t>Estos Documentos de Precalificación constan de las secciones indicadas a continuación, que deberían leerse en combinación con cualquier adenda emitida con arreglo a la cláusula 2.6.</w:t>
            </w:r>
            <w:bookmarkEnd w:id="34"/>
          </w:p>
          <w:p w14:paraId="2AB5B90C" w14:textId="77777777" w:rsidR="001D1B5D" w:rsidRPr="0088067F" w:rsidRDefault="001D1B5D" w:rsidP="001D1B5D">
            <w:pPr>
              <w:pStyle w:val="DEStandardL3"/>
              <w:numPr>
                <w:ilvl w:val="0"/>
                <w:numId w:val="0"/>
              </w:numPr>
              <w:spacing w:before="0"/>
              <w:ind w:left="720"/>
              <w:rPr>
                <w:rFonts w:cs="Arial"/>
                <w:sz w:val="22"/>
                <w:szCs w:val="22"/>
                <w:lang w:val="es-ES_tradnl"/>
              </w:rPr>
            </w:pPr>
          </w:p>
          <w:p w14:paraId="1888DCED" w14:textId="77777777" w:rsidR="001D1B5D" w:rsidRPr="0088067F" w:rsidRDefault="00C65DC0" w:rsidP="001D1B5D">
            <w:pPr>
              <w:pStyle w:val="DEStandardL3"/>
              <w:numPr>
                <w:ilvl w:val="0"/>
                <w:numId w:val="0"/>
              </w:numPr>
              <w:spacing w:before="0"/>
              <w:ind w:left="720"/>
              <w:rPr>
                <w:rFonts w:cs="Arial"/>
                <w:sz w:val="22"/>
                <w:szCs w:val="22"/>
                <w:lang w:val="es-ES_tradnl"/>
              </w:rPr>
            </w:pPr>
            <w:bookmarkStart w:id="35" w:name="_Toc527641728"/>
            <w:r w:rsidRPr="0088067F">
              <w:rPr>
                <w:sz w:val="22"/>
                <w:szCs w:val="22"/>
                <w:lang w:val="es-ES_tradnl"/>
              </w:rPr>
              <w:t xml:space="preserve">Sección I - Disposiciones </w:t>
            </w:r>
            <w:r w:rsidR="000C23EB">
              <w:rPr>
                <w:sz w:val="22"/>
                <w:szCs w:val="22"/>
                <w:lang w:val="es-ES_tradnl"/>
              </w:rPr>
              <w:t>G</w:t>
            </w:r>
            <w:r w:rsidRPr="0088067F">
              <w:rPr>
                <w:sz w:val="22"/>
                <w:szCs w:val="22"/>
                <w:lang w:val="es-ES_tradnl"/>
              </w:rPr>
              <w:t>enerales (DG);</w:t>
            </w:r>
            <w:bookmarkEnd w:id="35"/>
          </w:p>
          <w:p w14:paraId="55902239" w14:textId="77777777" w:rsidR="001D1B5D" w:rsidRPr="0088067F" w:rsidRDefault="00C65DC0" w:rsidP="001D1B5D">
            <w:pPr>
              <w:pStyle w:val="DEStandardL3"/>
              <w:numPr>
                <w:ilvl w:val="0"/>
                <w:numId w:val="0"/>
              </w:numPr>
              <w:spacing w:before="0"/>
              <w:ind w:left="720"/>
              <w:rPr>
                <w:rFonts w:cs="Arial"/>
                <w:sz w:val="22"/>
                <w:szCs w:val="22"/>
                <w:lang w:val="es-ES_tradnl"/>
              </w:rPr>
            </w:pPr>
            <w:bookmarkStart w:id="36" w:name="_Toc527641729"/>
            <w:r w:rsidRPr="0088067F">
              <w:rPr>
                <w:sz w:val="22"/>
                <w:szCs w:val="22"/>
                <w:lang w:val="es-ES_tradnl"/>
              </w:rPr>
              <w:t xml:space="preserve">Sección II - Disposiciones </w:t>
            </w:r>
            <w:r w:rsidR="00A4472D">
              <w:rPr>
                <w:sz w:val="22"/>
                <w:szCs w:val="22"/>
                <w:lang w:val="es-ES_tradnl"/>
              </w:rPr>
              <w:t>E</w:t>
            </w:r>
            <w:r w:rsidRPr="0088067F">
              <w:rPr>
                <w:sz w:val="22"/>
                <w:szCs w:val="22"/>
                <w:lang w:val="es-ES_tradnl"/>
              </w:rPr>
              <w:t>speciales (DE);</w:t>
            </w:r>
            <w:bookmarkEnd w:id="36"/>
          </w:p>
          <w:p w14:paraId="157DD268" w14:textId="77777777" w:rsidR="001D1B5D" w:rsidRPr="0088067F" w:rsidRDefault="00C65DC0" w:rsidP="001D1B5D">
            <w:pPr>
              <w:pStyle w:val="DEStandardL3"/>
              <w:numPr>
                <w:ilvl w:val="0"/>
                <w:numId w:val="0"/>
              </w:numPr>
              <w:spacing w:before="0"/>
              <w:ind w:left="720"/>
              <w:rPr>
                <w:rFonts w:cs="Arial"/>
                <w:sz w:val="22"/>
                <w:szCs w:val="22"/>
                <w:lang w:val="es-ES_tradnl"/>
              </w:rPr>
            </w:pPr>
            <w:bookmarkStart w:id="37" w:name="_Toc527641730"/>
            <w:r w:rsidRPr="0088067F">
              <w:rPr>
                <w:sz w:val="22"/>
                <w:szCs w:val="22"/>
                <w:lang w:val="es-ES_tradnl"/>
              </w:rPr>
              <w:t xml:space="preserve">Sección III - Formularios de </w:t>
            </w:r>
            <w:r w:rsidR="007D6FBF">
              <w:rPr>
                <w:sz w:val="22"/>
                <w:szCs w:val="22"/>
                <w:lang w:val="es-ES_tradnl"/>
              </w:rPr>
              <w:t>S</w:t>
            </w:r>
            <w:r w:rsidRPr="0088067F">
              <w:rPr>
                <w:sz w:val="22"/>
                <w:szCs w:val="22"/>
                <w:lang w:val="es-ES_tradnl"/>
              </w:rPr>
              <w:t>olicitud;</w:t>
            </w:r>
            <w:bookmarkEnd w:id="37"/>
          </w:p>
          <w:p w14:paraId="16FD9043" w14:textId="77777777" w:rsidR="004E5ECE" w:rsidRPr="0088067F" w:rsidRDefault="004E5ECE" w:rsidP="004E5ECE">
            <w:pPr>
              <w:pStyle w:val="DEStandardL3"/>
              <w:numPr>
                <w:ilvl w:val="0"/>
                <w:numId w:val="0"/>
              </w:numPr>
              <w:spacing w:before="0"/>
              <w:ind w:left="1077"/>
              <w:rPr>
                <w:rFonts w:cs="Arial"/>
                <w:sz w:val="22"/>
                <w:szCs w:val="22"/>
                <w:lang w:val="es-ES_tradnl"/>
              </w:rPr>
            </w:pPr>
            <w:bookmarkStart w:id="38" w:name="_Toc527641731"/>
            <w:r w:rsidRPr="0088067F">
              <w:rPr>
                <w:sz w:val="22"/>
                <w:szCs w:val="22"/>
                <w:lang w:val="es-ES_tradnl"/>
              </w:rPr>
              <w:t>Formulario 1: Declaración de compromiso</w:t>
            </w:r>
            <w:bookmarkEnd w:id="38"/>
            <w:r w:rsidR="009871B2">
              <w:rPr>
                <w:sz w:val="22"/>
                <w:szCs w:val="22"/>
                <w:lang w:val="es-ES_tradnl"/>
              </w:rPr>
              <w:t>;</w:t>
            </w:r>
          </w:p>
          <w:p w14:paraId="189421D3" w14:textId="77777777" w:rsidR="001D1B5D" w:rsidRPr="0088067F" w:rsidRDefault="00C65DC0" w:rsidP="00A746D3">
            <w:pPr>
              <w:pStyle w:val="DEStandardL3"/>
              <w:numPr>
                <w:ilvl w:val="0"/>
                <w:numId w:val="0"/>
              </w:numPr>
              <w:spacing w:before="0"/>
              <w:ind w:left="1077"/>
              <w:jc w:val="left"/>
              <w:rPr>
                <w:rFonts w:cs="Arial"/>
                <w:sz w:val="22"/>
                <w:szCs w:val="22"/>
                <w:lang w:val="es-ES_tradnl"/>
              </w:rPr>
            </w:pPr>
            <w:bookmarkStart w:id="39" w:name="_Toc527641732"/>
            <w:r w:rsidRPr="0088067F">
              <w:rPr>
                <w:sz w:val="22"/>
                <w:szCs w:val="22"/>
                <w:lang w:val="es-ES_tradnl"/>
              </w:rPr>
              <w:t>Formulario 2: Modelo de Declaración de</w:t>
            </w:r>
            <w:r w:rsidR="00FE3FF5" w:rsidRPr="0088067F">
              <w:rPr>
                <w:sz w:val="22"/>
                <w:lang w:val="es-ES_tradnl"/>
              </w:rPr>
              <w:t xml:space="preserve"> </w:t>
            </w:r>
            <w:r w:rsidR="00216EAC">
              <w:rPr>
                <w:sz w:val="22"/>
                <w:lang w:val="es-ES_tradnl"/>
              </w:rPr>
              <w:t>c</w:t>
            </w:r>
            <w:r w:rsidR="007D6FBF">
              <w:rPr>
                <w:sz w:val="22"/>
                <w:lang w:val="es-ES_tradnl"/>
              </w:rPr>
              <w:t xml:space="preserve">onflictos de </w:t>
            </w:r>
            <w:r w:rsidR="00216EAC">
              <w:rPr>
                <w:sz w:val="22"/>
                <w:lang w:val="es-ES_tradnl"/>
              </w:rPr>
              <w:t>i</w:t>
            </w:r>
            <w:r w:rsidR="00FE3FF5">
              <w:rPr>
                <w:sz w:val="22"/>
                <w:lang w:val="es-ES_tradnl"/>
              </w:rPr>
              <w:t>ntereses y</w:t>
            </w:r>
            <w:r w:rsidRPr="0088067F">
              <w:rPr>
                <w:sz w:val="22"/>
                <w:szCs w:val="22"/>
                <w:lang w:val="es-ES_tradnl"/>
              </w:rPr>
              <w:t xml:space="preserve"> presentación de una </w:t>
            </w:r>
            <w:r w:rsidR="007D6FBF">
              <w:rPr>
                <w:sz w:val="22"/>
                <w:szCs w:val="22"/>
                <w:lang w:val="es-ES_tradnl"/>
              </w:rPr>
              <w:t>P</w:t>
            </w:r>
            <w:r w:rsidRPr="0088067F">
              <w:rPr>
                <w:sz w:val="22"/>
                <w:szCs w:val="22"/>
                <w:lang w:val="es-ES_tradnl"/>
              </w:rPr>
              <w:t>ropuesta;</w:t>
            </w:r>
            <w:bookmarkEnd w:id="39"/>
          </w:p>
          <w:p w14:paraId="05E25A12" w14:textId="77777777" w:rsidR="00F47FC9" w:rsidRPr="0088067F" w:rsidRDefault="00DD66FB" w:rsidP="00CD0939">
            <w:pPr>
              <w:pStyle w:val="DEStandardL3"/>
              <w:numPr>
                <w:ilvl w:val="0"/>
                <w:numId w:val="0"/>
              </w:numPr>
              <w:spacing w:before="0"/>
              <w:ind w:left="1077"/>
              <w:rPr>
                <w:rFonts w:cs="Arial"/>
                <w:sz w:val="22"/>
                <w:szCs w:val="22"/>
                <w:lang w:val="es-ES_tradnl"/>
              </w:rPr>
            </w:pPr>
            <w:bookmarkStart w:id="40" w:name="_Toc527641733"/>
            <w:r w:rsidRPr="0088067F">
              <w:rPr>
                <w:sz w:val="22"/>
                <w:szCs w:val="22"/>
                <w:lang w:val="es-ES_tradnl"/>
              </w:rPr>
              <w:t>Formulario 3: Modelo de Declaración de asociación</w:t>
            </w:r>
            <w:bookmarkEnd w:id="40"/>
            <w:r w:rsidR="009871B2">
              <w:rPr>
                <w:sz w:val="22"/>
                <w:szCs w:val="22"/>
                <w:lang w:val="es-ES_tradnl"/>
              </w:rPr>
              <w:t>;</w:t>
            </w:r>
          </w:p>
          <w:p w14:paraId="57A623C7" w14:textId="77777777" w:rsidR="00F47FC9" w:rsidRPr="0088067F" w:rsidRDefault="00DD66FB" w:rsidP="00CD0939">
            <w:pPr>
              <w:pStyle w:val="DEStandardL3"/>
              <w:numPr>
                <w:ilvl w:val="0"/>
                <w:numId w:val="0"/>
              </w:numPr>
              <w:spacing w:before="0"/>
              <w:ind w:left="1077"/>
              <w:rPr>
                <w:rFonts w:cs="Arial"/>
                <w:sz w:val="22"/>
                <w:szCs w:val="22"/>
                <w:lang w:val="es-ES_tradnl"/>
              </w:rPr>
            </w:pPr>
            <w:bookmarkStart w:id="41" w:name="_Toc527641735"/>
            <w:r w:rsidRPr="0088067F">
              <w:rPr>
                <w:sz w:val="22"/>
                <w:szCs w:val="22"/>
                <w:lang w:val="es-ES_tradnl"/>
              </w:rPr>
              <w:t xml:space="preserve">Formulario </w:t>
            </w:r>
            <w:r w:rsidR="009871B2">
              <w:rPr>
                <w:sz w:val="22"/>
                <w:szCs w:val="22"/>
                <w:lang w:val="es-ES_tradnl"/>
              </w:rPr>
              <w:t>4</w:t>
            </w:r>
            <w:r w:rsidRPr="0088067F">
              <w:rPr>
                <w:sz w:val="22"/>
                <w:szCs w:val="22"/>
                <w:lang w:val="es-ES_tradnl"/>
              </w:rPr>
              <w:t>: Declaración de capacidad financiera</w:t>
            </w:r>
            <w:bookmarkEnd w:id="41"/>
            <w:r w:rsidR="009871B2">
              <w:rPr>
                <w:sz w:val="22"/>
                <w:szCs w:val="22"/>
                <w:lang w:val="es-ES_tradnl"/>
              </w:rPr>
              <w:t>;</w:t>
            </w:r>
          </w:p>
          <w:p w14:paraId="1BB76ED3" w14:textId="77777777" w:rsidR="00C65DC0" w:rsidRPr="0088067F" w:rsidRDefault="00C65DC0" w:rsidP="00CD0939">
            <w:pPr>
              <w:pStyle w:val="DEStandardL3"/>
              <w:numPr>
                <w:ilvl w:val="0"/>
                <w:numId w:val="0"/>
              </w:numPr>
              <w:spacing w:before="0"/>
              <w:ind w:left="1077"/>
              <w:rPr>
                <w:rFonts w:cs="Arial"/>
                <w:sz w:val="22"/>
                <w:szCs w:val="22"/>
                <w:lang w:val="es-ES_tradnl"/>
              </w:rPr>
            </w:pPr>
            <w:bookmarkStart w:id="42" w:name="_Toc527641736"/>
            <w:r w:rsidRPr="0088067F">
              <w:rPr>
                <w:sz w:val="22"/>
                <w:szCs w:val="22"/>
                <w:lang w:val="es-ES_tradnl"/>
              </w:rPr>
              <w:t xml:space="preserve">Formulario </w:t>
            </w:r>
            <w:r w:rsidR="009871B2">
              <w:rPr>
                <w:sz w:val="22"/>
                <w:szCs w:val="22"/>
                <w:lang w:val="es-ES_tradnl"/>
              </w:rPr>
              <w:t>5</w:t>
            </w:r>
            <w:r w:rsidRPr="0088067F">
              <w:rPr>
                <w:sz w:val="22"/>
                <w:szCs w:val="22"/>
                <w:lang w:val="es-ES_tradnl"/>
              </w:rPr>
              <w:t>: Experiencia en proyectos</w:t>
            </w:r>
            <w:bookmarkEnd w:id="42"/>
            <w:r w:rsidR="009871B2">
              <w:rPr>
                <w:sz w:val="22"/>
                <w:szCs w:val="22"/>
                <w:lang w:val="es-ES_tradnl"/>
              </w:rPr>
              <w:t>;</w:t>
            </w:r>
          </w:p>
          <w:p w14:paraId="67234CD9" w14:textId="77777777" w:rsidR="00C65DC0" w:rsidRPr="0088067F" w:rsidRDefault="00DD66FB" w:rsidP="00A746D3">
            <w:pPr>
              <w:pStyle w:val="DEStandardL3"/>
              <w:numPr>
                <w:ilvl w:val="0"/>
                <w:numId w:val="0"/>
              </w:numPr>
              <w:spacing w:before="0"/>
              <w:ind w:left="1077"/>
              <w:jc w:val="left"/>
              <w:rPr>
                <w:rFonts w:cs="Arial"/>
                <w:sz w:val="22"/>
                <w:szCs w:val="22"/>
                <w:lang w:val="es-ES_tradnl"/>
              </w:rPr>
            </w:pPr>
            <w:bookmarkStart w:id="43" w:name="_Toc527641737"/>
            <w:r w:rsidRPr="0088067F">
              <w:rPr>
                <w:sz w:val="22"/>
                <w:szCs w:val="22"/>
                <w:lang w:val="es-ES_tradnl"/>
              </w:rPr>
              <w:t xml:space="preserve">Formulario </w:t>
            </w:r>
            <w:r w:rsidR="009871B2">
              <w:rPr>
                <w:sz w:val="22"/>
                <w:szCs w:val="22"/>
                <w:lang w:val="es-ES_tradnl"/>
              </w:rPr>
              <w:t>6</w:t>
            </w:r>
            <w:r w:rsidRPr="0088067F">
              <w:rPr>
                <w:sz w:val="22"/>
                <w:szCs w:val="22"/>
                <w:lang w:val="es-ES_tradnl"/>
              </w:rPr>
              <w:t>: Lista de conocimientos especializados disponibles y capacidad de recursos humanos</w:t>
            </w:r>
            <w:bookmarkEnd w:id="43"/>
            <w:r w:rsidR="009871B2">
              <w:rPr>
                <w:sz w:val="22"/>
                <w:szCs w:val="22"/>
                <w:lang w:val="es-ES_tradnl"/>
              </w:rPr>
              <w:t>;</w:t>
            </w:r>
          </w:p>
          <w:p w14:paraId="50480383" w14:textId="77777777" w:rsidR="001D1B5D" w:rsidRPr="0088067F" w:rsidRDefault="0084674A" w:rsidP="00A746D3">
            <w:pPr>
              <w:pStyle w:val="DEStandardL3"/>
              <w:numPr>
                <w:ilvl w:val="0"/>
                <w:numId w:val="0"/>
              </w:numPr>
              <w:spacing w:before="0"/>
              <w:ind w:left="720"/>
              <w:jc w:val="left"/>
              <w:rPr>
                <w:rFonts w:cs="Arial"/>
                <w:sz w:val="22"/>
                <w:szCs w:val="22"/>
                <w:lang w:val="es-ES_tradnl"/>
              </w:rPr>
            </w:pPr>
            <w:bookmarkStart w:id="44" w:name="_Toc527641738"/>
            <w:r w:rsidRPr="0088067F">
              <w:rPr>
                <w:sz w:val="22"/>
                <w:szCs w:val="22"/>
                <w:lang w:val="es-ES_tradnl"/>
              </w:rPr>
              <w:t xml:space="preserve">Sección IV - Política del KfW – Prácticas </w:t>
            </w:r>
            <w:r w:rsidR="007D6FBF">
              <w:rPr>
                <w:sz w:val="22"/>
                <w:szCs w:val="22"/>
                <w:lang w:val="es-ES_tradnl"/>
              </w:rPr>
              <w:t>S</w:t>
            </w:r>
            <w:r w:rsidRPr="0088067F">
              <w:rPr>
                <w:sz w:val="22"/>
                <w:szCs w:val="22"/>
                <w:lang w:val="es-ES_tradnl"/>
              </w:rPr>
              <w:t>ancionables – Política de responsabilidad social y medioambiental;</w:t>
            </w:r>
            <w:bookmarkEnd w:id="44"/>
          </w:p>
          <w:p w14:paraId="75BB9AE5" w14:textId="77777777" w:rsidR="00DD66FB" w:rsidRPr="0088067F" w:rsidRDefault="0084674A" w:rsidP="00DD66FB">
            <w:pPr>
              <w:pStyle w:val="DEStandardL3"/>
              <w:numPr>
                <w:ilvl w:val="0"/>
                <w:numId w:val="0"/>
              </w:numPr>
              <w:spacing w:before="0"/>
              <w:ind w:left="720"/>
              <w:rPr>
                <w:sz w:val="22"/>
                <w:lang w:val="es-ES_tradnl"/>
              </w:rPr>
            </w:pPr>
            <w:bookmarkStart w:id="45" w:name="_Toc527641739"/>
            <w:r w:rsidRPr="0088067F">
              <w:rPr>
                <w:sz w:val="22"/>
                <w:lang w:val="es-ES_tradnl"/>
              </w:rPr>
              <w:t>Sección V - Criterios de elegibilidad del KfW</w:t>
            </w:r>
            <w:bookmarkEnd w:id="45"/>
            <w:r w:rsidR="009871B2">
              <w:rPr>
                <w:sz w:val="22"/>
                <w:lang w:val="es-ES_tradnl"/>
              </w:rPr>
              <w:t>.</w:t>
            </w:r>
          </w:p>
          <w:p w14:paraId="39322905" w14:textId="77777777" w:rsidR="001D1B5D" w:rsidRPr="0088067F" w:rsidRDefault="001D1B5D" w:rsidP="001D1B5D">
            <w:pPr>
              <w:pStyle w:val="DEStandardL3"/>
              <w:numPr>
                <w:ilvl w:val="0"/>
                <w:numId w:val="0"/>
              </w:numPr>
              <w:spacing w:before="0"/>
              <w:ind w:left="720"/>
              <w:rPr>
                <w:rFonts w:cs="Arial"/>
                <w:sz w:val="22"/>
                <w:szCs w:val="22"/>
                <w:lang w:val="es-ES_tradnl"/>
              </w:rPr>
            </w:pPr>
          </w:p>
          <w:p w14:paraId="545C78F6" w14:textId="77F32DCD" w:rsidR="00D812CF" w:rsidRPr="0088067F" w:rsidRDefault="001D1B5D" w:rsidP="001D1B5D">
            <w:pPr>
              <w:pStyle w:val="DEStandardL3"/>
              <w:numPr>
                <w:ilvl w:val="0"/>
                <w:numId w:val="0"/>
              </w:numPr>
              <w:spacing w:before="0"/>
              <w:ind w:left="720" w:hanging="720"/>
              <w:rPr>
                <w:rFonts w:cs="Arial"/>
                <w:sz w:val="22"/>
                <w:szCs w:val="22"/>
                <w:lang w:val="es-ES_tradnl"/>
              </w:rPr>
            </w:pPr>
            <w:bookmarkStart w:id="46" w:name="_Toc527641740"/>
            <w:r w:rsidRPr="0088067F">
              <w:rPr>
                <w:sz w:val="22"/>
                <w:szCs w:val="22"/>
                <w:lang w:val="es-ES_tradnl"/>
              </w:rPr>
              <w:t>2.1.2</w:t>
            </w:r>
            <w:r w:rsidRPr="0088067F">
              <w:rPr>
                <w:sz w:val="22"/>
                <w:szCs w:val="22"/>
                <w:lang w:val="es-ES_tradnl"/>
              </w:rPr>
              <w:tab/>
              <w:t xml:space="preserve">A no ser que se obtengan directamente del </w:t>
            </w:r>
            <w:r w:rsidR="00A30981">
              <w:rPr>
                <w:sz w:val="22"/>
                <w:szCs w:val="22"/>
                <w:lang w:val="es-ES_tradnl"/>
              </w:rPr>
              <w:t>Contratante</w:t>
            </w:r>
            <w:r w:rsidRPr="0088067F">
              <w:rPr>
                <w:sz w:val="22"/>
                <w:szCs w:val="22"/>
                <w:lang w:val="es-ES_tradnl"/>
              </w:rPr>
              <w:t xml:space="preserve">, este no aceptará responsabilidad por la integridad de los </w:t>
            </w:r>
            <w:r w:rsidR="00970085">
              <w:rPr>
                <w:sz w:val="22"/>
                <w:szCs w:val="22"/>
                <w:lang w:val="es-ES_tradnl"/>
              </w:rPr>
              <w:t>D</w:t>
            </w:r>
            <w:r w:rsidRPr="0088067F">
              <w:rPr>
                <w:sz w:val="22"/>
                <w:szCs w:val="22"/>
                <w:lang w:val="es-ES_tradnl"/>
              </w:rPr>
              <w:t xml:space="preserve">ocumentos de </w:t>
            </w:r>
            <w:r w:rsidR="00970085">
              <w:rPr>
                <w:sz w:val="22"/>
                <w:szCs w:val="22"/>
                <w:lang w:val="es-ES_tradnl"/>
              </w:rPr>
              <w:t>P</w:t>
            </w:r>
            <w:r w:rsidRPr="0088067F">
              <w:rPr>
                <w:sz w:val="22"/>
                <w:szCs w:val="22"/>
                <w:lang w:val="es-ES_tradnl"/>
              </w:rPr>
              <w:t xml:space="preserve">recalificación, respuestas a </w:t>
            </w:r>
            <w:r w:rsidR="007D6FBF">
              <w:rPr>
                <w:sz w:val="22"/>
                <w:szCs w:val="22"/>
                <w:lang w:val="es-ES_tradnl"/>
              </w:rPr>
              <w:t>S</w:t>
            </w:r>
            <w:r w:rsidRPr="0088067F">
              <w:rPr>
                <w:sz w:val="22"/>
                <w:szCs w:val="22"/>
                <w:lang w:val="es-ES_tradnl"/>
              </w:rPr>
              <w:t xml:space="preserve">olicitudes de precalificación o suplementos conforme a la </w:t>
            </w:r>
            <w:r w:rsidRPr="0088067F">
              <w:rPr>
                <w:sz w:val="22"/>
                <w:lang w:val="es-ES_tradnl"/>
              </w:rPr>
              <w:t>DG 2.6</w:t>
            </w:r>
            <w:r w:rsidRPr="0088067F">
              <w:rPr>
                <w:sz w:val="22"/>
                <w:szCs w:val="22"/>
                <w:lang w:val="es-ES_tradnl"/>
              </w:rPr>
              <w:t xml:space="preserve">. En caso de discrepancias, prevalecerán los documentos emitidos directamente por el </w:t>
            </w:r>
            <w:r w:rsidR="00A30981">
              <w:rPr>
                <w:sz w:val="22"/>
                <w:szCs w:val="22"/>
                <w:lang w:val="es-ES_tradnl"/>
              </w:rPr>
              <w:t>Contratante</w:t>
            </w:r>
            <w:r w:rsidRPr="0088067F">
              <w:rPr>
                <w:sz w:val="22"/>
                <w:szCs w:val="22"/>
                <w:lang w:val="es-ES_tradnl"/>
              </w:rPr>
              <w:t>.</w:t>
            </w:r>
            <w:bookmarkEnd w:id="46"/>
          </w:p>
          <w:p w14:paraId="7A994E87" w14:textId="77777777" w:rsidR="00D812CF" w:rsidRPr="0088067F" w:rsidRDefault="00D812CF" w:rsidP="001D1B5D">
            <w:pPr>
              <w:pStyle w:val="DEStandardL3"/>
              <w:numPr>
                <w:ilvl w:val="0"/>
                <w:numId w:val="0"/>
              </w:numPr>
              <w:spacing w:before="0"/>
              <w:ind w:left="720" w:hanging="720"/>
              <w:rPr>
                <w:rFonts w:cs="Arial"/>
                <w:sz w:val="22"/>
                <w:szCs w:val="22"/>
                <w:lang w:val="es-ES_tradnl"/>
              </w:rPr>
            </w:pPr>
          </w:p>
          <w:p w14:paraId="66669716" w14:textId="77777777" w:rsidR="00D812CF" w:rsidRPr="0088067F" w:rsidRDefault="00CD0939" w:rsidP="001D1B5D">
            <w:pPr>
              <w:pStyle w:val="DEStandardL3"/>
              <w:numPr>
                <w:ilvl w:val="0"/>
                <w:numId w:val="0"/>
              </w:numPr>
              <w:spacing w:before="0"/>
              <w:ind w:left="720" w:hanging="720"/>
              <w:rPr>
                <w:rFonts w:cs="Arial"/>
                <w:sz w:val="22"/>
                <w:szCs w:val="22"/>
                <w:lang w:val="es-ES_tradnl"/>
              </w:rPr>
            </w:pPr>
            <w:bookmarkStart w:id="47" w:name="_Toc527641741"/>
            <w:r w:rsidRPr="0088067F">
              <w:rPr>
                <w:sz w:val="22"/>
                <w:szCs w:val="22"/>
                <w:lang w:val="es-ES_tradnl"/>
              </w:rPr>
              <w:t>2.1.3</w:t>
            </w:r>
            <w:r w:rsidRPr="0088067F">
              <w:rPr>
                <w:sz w:val="22"/>
                <w:szCs w:val="22"/>
                <w:lang w:val="es-ES_tradnl"/>
              </w:rPr>
              <w:tab/>
              <w:t xml:space="preserve">Se espera del Postulante que examine todas las instrucciones, los formularios y términos en los </w:t>
            </w:r>
            <w:r w:rsidR="00970085">
              <w:rPr>
                <w:sz w:val="22"/>
                <w:szCs w:val="22"/>
                <w:lang w:val="es-ES_tradnl"/>
              </w:rPr>
              <w:t>D</w:t>
            </w:r>
            <w:r w:rsidRPr="0088067F">
              <w:rPr>
                <w:sz w:val="22"/>
                <w:szCs w:val="22"/>
                <w:lang w:val="es-ES_tradnl"/>
              </w:rPr>
              <w:t xml:space="preserve">ocumentos de </w:t>
            </w:r>
            <w:r w:rsidR="00970085">
              <w:rPr>
                <w:sz w:val="22"/>
                <w:szCs w:val="22"/>
                <w:lang w:val="es-ES_tradnl"/>
              </w:rPr>
              <w:t>P</w:t>
            </w:r>
            <w:r w:rsidRPr="0088067F">
              <w:rPr>
                <w:sz w:val="22"/>
                <w:szCs w:val="22"/>
                <w:lang w:val="es-ES_tradnl"/>
              </w:rPr>
              <w:t xml:space="preserve">recalificación y que entreguen junto con su Solicitud toda la información o documentación requerida por los </w:t>
            </w:r>
            <w:r w:rsidR="00970085">
              <w:rPr>
                <w:sz w:val="22"/>
                <w:szCs w:val="22"/>
                <w:lang w:val="es-ES_tradnl"/>
              </w:rPr>
              <w:t>D</w:t>
            </w:r>
            <w:r w:rsidRPr="0088067F">
              <w:rPr>
                <w:sz w:val="22"/>
                <w:szCs w:val="22"/>
                <w:lang w:val="es-ES_tradnl"/>
              </w:rPr>
              <w:t xml:space="preserve">ocumentos de </w:t>
            </w:r>
            <w:r w:rsidR="00970085">
              <w:rPr>
                <w:sz w:val="22"/>
                <w:szCs w:val="22"/>
                <w:lang w:val="es-ES_tradnl"/>
              </w:rPr>
              <w:t>P</w:t>
            </w:r>
            <w:r w:rsidRPr="0088067F">
              <w:rPr>
                <w:sz w:val="22"/>
                <w:szCs w:val="22"/>
                <w:lang w:val="es-ES_tradnl"/>
              </w:rPr>
              <w:t>recalificación.</w:t>
            </w:r>
            <w:bookmarkEnd w:id="47"/>
          </w:p>
          <w:p w14:paraId="08BF258D" w14:textId="77777777" w:rsidR="00D812CF" w:rsidRPr="0088067F" w:rsidRDefault="00D812CF" w:rsidP="001D1B5D">
            <w:pPr>
              <w:pStyle w:val="DEStandardL3"/>
              <w:numPr>
                <w:ilvl w:val="0"/>
                <w:numId w:val="0"/>
              </w:numPr>
              <w:spacing w:before="0"/>
              <w:ind w:left="720" w:hanging="720"/>
              <w:rPr>
                <w:rFonts w:cs="Arial"/>
                <w:sz w:val="22"/>
                <w:szCs w:val="22"/>
                <w:lang w:val="es-ES_tradnl"/>
              </w:rPr>
            </w:pPr>
          </w:p>
          <w:p w14:paraId="28103DAF" w14:textId="40F2E66C" w:rsidR="00D812CF" w:rsidRPr="0088067F" w:rsidRDefault="00CD0939" w:rsidP="001D1B5D">
            <w:pPr>
              <w:pStyle w:val="DEStandardL3"/>
              <w:numPr>
                <w:ilvl w:val="0"/>
                <w:numId w:val="0"/>
              </w:numPr>
              <w:spacing w:before="0"/>
              <w:ind w:left="720" w:hanging="720"/>
              <w:rPr>
                <w:rFonts w:cs="Arial"/>
                <w:sz w:val="22"/>
                <w:szCs w:val="22"/>
                <w:lang w:val="es-ES_tradnl"/>
              </w:rPr>
            </w:pPr>
            <w:bookmarkStart w:id="48" w:name="_Toc527641742"/>
            <w:r w:rsidRPr="0088067F">
              <w:rPr>
                <w:sz w:val="22"/>
                <w:szCs w:val="22"/>
                <w:lang w:val="es-ES_tradnl"/>
              </w:rPr>
              <w:t>2.1.4</w:t>
            </w:r>
            <w:r w:rsidRPr="0088067F">
              <w:rPr>
                <w:sz w:val="22"/>
                <w:szCs w:val="22"/>
                <w:lang w:val="es-ES_tradnl"/>
              </w:rPr>
              <w:tab/>
              <w:t xml:space="preserve">La Solicitud, así como toda la correspondencia y documentación relativa a la Solicitud intercambiada entre el Postulante y el </w:t>
            </w:r>
            <w:r w:rsidR="00A30981">
              <w:rPr>
                <w:sz w:val="22"/>
                <w:szCs w:val="22"/>
                <w:lang w:val="es-ES_tradnl"/>
              </w:rPr>
              <w:t>Contratante</w:t>
            </w:r>
            <w:r w:rsidRPr="0088067F">
              <w:rPr>
                <w:sz w:val="22"/>
                <w:szCs w:val="22"/>
                <w:lang w:val="es-ES_tradnl"/>
              </w:rPr>
              <w:t xml:space="preserve"> estarán redactadas en el idioma de este documento. Cualquier documento oficial presentado en un idioma diferente deberá ir acompañado por una traducción certificada al idioma de este documento. El </w:t>
            </w:r>
            <w:r w:rsidR="00A30981">
              <w:rPr>
                <w:sz w:val="22"/>
                <w:szCs w:val="22"/>
                <w:lang w:val="es-ES_tradnl"/>
              </w:rPr>
              <w:t>Contratante</w:t>
            </w:r>
            <w:r w:rsidRPr="0088067F">
              <w:rPr>
                <w:sz w:val="22"/>
                <w:szCs w:val="22"/>
                <w:lang w:val="es-ES_tradnl"/>
              </w:rPr>
              <w:t xml:space="preserve"> se reserva el derecho a examinar la traducción. En caso de discrepancias prevalecerá el documento original.</w:t>
            </w:r>
            <w:bookmarkEnd w:id="48"/>
          </w:p>
          <w:p w14:paraId="121B238A" w14:textId="77777777" w:rsidR="00D812CF" w:rsidRPr="0088067F" w:rsidRDefault="00D812CF" w:rsidP="001D1B5D">
            <w:pPr>
              <w:pStyle w:val="DEStandardL3"/>
              <w:numPr>
                <w:ilvl w:val="0"/>
                <w:numId w:val="0"/>
              </w:numPr>
              <w:spacing w:before="0"/>
              <w:ind w:left="720" w:hanging="720"/>
              <w:rPr>
                <w:rFonts w:cs="Arial"/>
                <w:sz w:val="22"/>
                <w:szCs w:val="22"/>
                <w:lang w:val="es-ES_tradnl"/>
              </w:rPr>
            </w:pPr>
          </w:p>
          <w:p w14:paraId="362F2B1E" w14:textId="417E9234" w:rsidR="000A2513" w:rsidRPr="0088067F" w:rsidRDefault="00CD0939" w:rsidP="00CD0939">
            <w:pPr>
              <w:pStyle w:val="DEStandardL3"/>
              <w:numPr>
                <w:ilvl w:val="0"/>
                <w:numId w:val="0"/>
              </w:numPr>
              <w:spacing w:before="0"/>
              <w:ind w:left="720" w:hanging="720"/>
              <w:rPr>
                <w:rFonts w:cs="Arial"/>
                <w:sz w:val="22"/>
                <w:szCs w:val="22"/>
                <w:lang w:val="es-ES_tradnl"/>
              </w:rPr>
            </w:pPr>
            <w:bookmarkStart w:id="49" w:name="_Toc527641743"/>
            <w:r w:rsidRPr="0088067F">
              <w:rPr>
                <w:sz w:val="22"/>
                <w:szCs w:val="22"/>
                <w:lang w:val="es-ES_tradnl"/>
              </w:rPr>
              <w:t>2.1.5</w:t>
            </w:r>
            <w:r w:rsidRPr="0088067F">
              <w:rPr>
                <w:sz w:val="22"/>
                <w:szCs w:val="22"/>
                <w:lang w:val="es-ES_tradnl"/>
              </w:rPr>
              <w:tab/>
              <w:t xml:space="preserve">Toda la comunicación entre el </w:t>
            </w:r>
            <w:r w:rsidR="00A30981">
              <w:rPr>
                <w:sz w:val="22"/>
                <w:szCs w:val="22"/>
                <w:lang w:val="es-ES_tradnl"/>
              </w:rPr>
              <w:t>Contratante</w:t>
            </w:r>
            <w:r w:rsidRPr="0088067F">
              <w:rPr>
                <w:sz w:val="22"/>
                <w:szCs w:val="22"/>
                <w:lang w:val="es-ES_tradnl"/>
              </w:rPr>
              <w:t xml:space="preserve"> y los Postulantes tendrá lugar por escrito. A los efectos del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recalificación, «por escrito» significa comunicado en forma escrita (por ejemplo, por correo, correo electrónico o fax) y entregado con acuse de recibo.</w:t>
            </w:r>
            <w:bookmarkEnd w:id="49"/>
          </w:p>
          <w:p w14:paraId="4A95EA66" w14:textId="77777777" w:rsidR="00D812CF" w:rsidRPr="0088067F" w:rsidRDefault="00D812CF" w:rsidP="00CD0939">
            <w:pPr>
              <w:pStyle w:val="Textkrper2"/>
              <w:rPr>
                <w:lang w:val="es-ES_tradnl"/>
              </w:rPr>
            </w:pPr>
          </w:p>
        </w:tc>
      </w:tr>
      <w:tr w:rsidR="00DB2A42" w:rsidRPr="0088067F" w14:paraId="6307F9DF" w14:textId="77777777" w:rsidTr="007830A4">
        <w:trPr>
          <w:trHeight w:val="20"/>
        </w:trPr>
        <w:tc>
          <w:tcPr>
            <w:tcW w:w="2376" w:type="dxa"/>
          </w:tcPr>
          <w:p w14:paraId="7787F8BA" w14:textId="77777777" w:rsidR="00C01E26" w:rsidRPr="0088067F" w:rsidRDefault="00C01E26" w:rsidP="00882174">
            <w:pPr>
              <w:pStyle w:val="DEStandardL2"/>
              <w:numPr>
                <w:ilvl w:val="0"/>
                <w:numId w:val="0"/>
              </w:numPr>
              <w:rPr>
                <w:rFonts w:cs="Arial"/>
                <w:lang w:val="es-ES_tradnl"/>
              </w:rPr>
            </w:pPr>
            <w:bookmarkStart w:id="50" w:name="_Toc527641744"/>
            <w:r w:rsidRPr="0088067F">
              <w:rPr>
                <w:sz w:val="22"/>
                <w:szCs w:val="22"/>
                <w:lang w:val="es-ES_tradnl"/>
              </w:rPr>
              <w:t>2.2</w:t>
            </w:r>
            <w:r w:rsidR="00E84E0B">
              <w:rPr>
                <w:sz w:val="22"/>
                <w:szCs w:val="22"/>
                <w:lang w:val="es-ES_tradnl"/>
              </w:rPr>
              <w:br/>
            </w:r>
            <w:r w:rsidRPr="0088067F">
              <w:rPr>
                <w:sz w:val="22"/>
                <w:szCs w:val="22"/>
                <w:lang w:val="es-ES_tradnl"/>
              </w:rPr>
              <w:t>Documentos que conforman la Solicitud</w:t>
            </w:r>
            <w:bookmarkEnd w:id="50"/>
          </w:p>
        </w:tc>
        <w:tc>
          <w:tcPr>
            <w:tcW w:w="7466" w:type="dxa"/>
          </w:tcPr>
          <w:p w14:paraId="365DF646" w14:textId="2FBBADFB" w:rsidR="0000729D" w:rsidRPr="0088067F" w:rsidRDefault="00C01E26" w:rsidP="00CD0939">
            <w:pPr>
              <w:pStyle w:val="DEStandardL3"/>
              <w:numPr>
                <w:ilvl w:val="0"/>
                <w:numId w:val="0"/>
              </w:numPr>
              <w:spacing w:before="0"/>
              <w:ind w:left="720" w:hanging="720"/>
              <w:rPr>
                <w:rFonts w:cs="Arial"/>
                <w:sz w:val="22"/>
                <w:szCs w:val="22"/>
                <w:lang w:val="es-ES_tradnl"/>
              </w:rPr>
            </w:pPr>
            <w:bookmarkStart w:id="51" w:name="_Toc527641745"/>
            <w:r w:rsidRPr="0088067F">
              <w:rPr>
                <w:sz w:val="22"/>
                <w:szCs w:val="22"/>
                <w:lang w:val="es-ES_tradnl"/>
              </w:rPr>
              <w:t>2.2.1</w:t>
            </w:r>
            <w:r w:rsidRPr="0088067F">
              <w:rPr>
                <w:sz w:val="22"/>
                <w:szCs w:val="22"/>
                <w:lang w:val="es-ES_tradnl"/>
              </w:rPr>
              <w:tab/>
              <w:t xml:space="preserve">La Solicitud presentada por el Postulante deberá constar de los siguientes </w:t>
            </w:r>
            <w:r w:rsidR="001B70F6">
              <w:rPr>
                <w:sz w:val="22"/>
                <w:szCs w:val="22"/>
                <w:lang w:val="es-ES_tradnl"/>
              </w:rPr>
              <w:t>documentos</w:t>
            </w:r>
            <w:r w:rsidRPr="0088067F">
              <w:rPr>
                <w:sz w:val="22"/>
                <w:szCs w:val="22"/>
                <w:lang w:val="es-ES_tradnl"/>
              </w:rPr>
              <w:t>:</w:t>
            </w:r>
            <w:bookmarkEnd w:id="51"/>
          </w:p>
          <w:p w14:paraId="4DBDBB43" w14:textId="77777777" w:rsidR="00AA35CA" w:rsidRPr="0088067F" w:rsidRDefault="00AA35CA" w:rsidP="00CD0939">
            <w:pPr>
              <w:pStyle w:val="Textkrper2"/>
              <w:spacing w:after="0"/>
              <w:ind w:left="720" w:hanging="720"/>
              <w:rPr>
                <w:rFonts w:ascii="Arial" w:hAnsi="Arial" w:cs="Arial"/>
                <w:lang w:val="es-ES_tradnl"/>
              </w:rPr>
            </w:pPr>
          </w:p>
          <w:p w14:paraId="02C5DF65" w14:textId="77777777" w:rsidR="00F3620C" w:rsidRPr="0088067F" w:rsidRDefault="0000729D" w:rsidP="00CD0939">
            <w:pPr>
              <w:pStyle w:val="DEStandardL3"/>
              <w:numPr>
                <w:ilvl w:val="0"/>
                <w:numId w:val="0"/>
              </w:numPr>
              <w:spacing w:before="0"/>
              <w:ind w:left="1077" w:hanging="357"/>
              <w:rPr>
                <w:rFonts w:cs="Arial"/>
                <w:sz w:val="22"/>
                <w:szCs w:val="22"/>
                <w:lang w:val="es-ES_tradnl"/>
              </w:rPr>
            </w:pPr>
            <w:bookmarkStart w:id="52" w:name="_Toc527641746"/>
            <w:r w:rsidRPr="0088067F">
              <w:rPr>
                <w:sz w:val="22"/>
                <w:szCs w:val="22"/>
                <w:lang w:val="es-ES_tradnl"/>
              </w:rPr>
              <w:t>(a)</w:t>
            </w:r>
            <w:r w:rsidRPr="0088067F">
              <w:rPr>
                <w:sz w:val="22"/>
                <w:szCs w:val="22"/>
                <w:lang w:val="es-ES_tradnl"/>
              </w:rPr>
              <w:tab/>
            </w:r>
            <w:r w:rsidRPr="0088067F">
              <w:rPr>
                <w:sz w:val="22"/>
                <w:szCs w:val="22"/>
                <w:u w:val="single"/>
                <w:lang w:val="es-ES_tradnl"/>
              </w:rPr>
              <w:t xml:space="preserve">Carta de </w:t>
            </w:r>
            <w:r w:rsidR="007D6FBF">
              <w:rPr>
                <w:sz w:val="22"/>
                <w:szCs w:val="22"/>
                <w:u w:val="single"/>
                <w:lang w:val="es-ES_tradnl"/>
              </w:rPr>
              <w:t>S</w:t>
            </w:r>
            <w:r w:rsidRPr="0088067F">
              <w:rPr>
                <w:sz w:val="22"/>
                <w:szCs w:val="22"/>
                <w:u w:val="single"/>
                <w:lang w:val="es-ES_tradnl"/>
              </w:rPr>
              <w:t>olicitud</w:t>
            </w:r>
            <w:r w:rsidRPr="0088067F">
              <w:rPr>
                <w:sz w:val="22"/>
                <w:szCs w:val="22"/>
                <w:lang w:val="es-ES_tradnl"/>
              </w:rPr>
              <w:t xml:space="preserve">, indicando el nombre, la dirección, el teléfono, el fax y el correo electrónico del Postulante. Si el Postulante es un Consorcio, la Carta de </w:t>
            </w:r>
            <w:r w:rsidR="007D6FBF">
              <w:rPr>
                <w:sz w:val="22"/>
                <w:szCs w:val="22"/>
                <w:lang w:val="es-ES_tradnl"/>
              </w:rPr>
              <w:t>S</w:t>
            </w:r>
            <w:r w:rsidRPr="0088067F">
              <w:rPr>
                <w:sz w:val="22"/>
                <w:szCs w:val="22"/>
                <w:lang w:val="es-ES_tradnl"/>
              </w:rPr>
              <w:t xml:space="preserve">olicitud también deberá describir la forma de asociación y la lista de miembros </w:t>
            </w:r>
            <w:r w:rsidRPr="0088067F">
              <w:rPr>
                <w:sz w:val="22"/>
                <w:szCs w:val="22"/>
                <w:lang w:val="es-ES_tradnl"/>
              </w:rPr>
              <w:lastRenderedPageBreak/>
              <w:t>del Consorcio</w:t>
            </w:r>
            <w:r w:rsidR="009871B2">
              <w:rPr>
                <w:sz w:val="22"/>
                <w:szCs w:val="22"/>
                <w:lang w:val="es-ES_tradnl"/>
              </w:rPr>
              <w:t>.</w:t>
            </w:r>
            <w:bookmarkEnd w:id="52"/>
          </w:p>
          <w:p w14:paraId="7C17E84D" w14:textId="77777777" w:rsidR="0081177D" w:rsidRPr="0088067F" w:rsidRDefault="0081177D" w:rsidP="00CD0939">
            <w:pPr>
              <w:pStyle w:val="DEStandardL3"/>
              <w:numPr>
                <w:ilvl w:val="0"/>
                <w:numId w:val="0"/>
              </w:numPr>
              <w:spacing w:before="0"/>
              <w:ind w:left="1077" w:hanging="357"/>
              <w:rPr>
                <w:rFonts w:cs="Arial"/>
                <w:sz w:val="22"/>
                <w:szCs w:val="22"/>
                <w:lang w:val="es-ES_tradnl"/>
              </w:rPr>
            </w:pPr>
          </w:p>
          <w:p w14:paraId="3C37BE2C" w14:textId="0C7F9B3A" w:rsidR="00AA35CA" w:rsidRPr="0088067F" w:rsidRDefault="00AA35CA" w:rsidP="00CD0939">
            <w:pPr>
              <w:pStyle w:val="DEStandardL3"/>
              <w:numPr>
                <w:ilvl w:val="0"/>
                <w:numId w:val="0"/>
              </w:numPr>
              <w:spacing w:before="0"/>
              <w:ind w:left="1077" w:hanging="357"/>
              <w:rPr>
                <w:rFonts w:cs="Arial"/>
                <w:sz w:val="22"/>
                <w:szCs w:val="22"/>
                <w:lang w:val="es-ES_tradnl"/>
              </w:rPr>
            </w:pPr>
            <w:bookmarkStart w:id="53" w:name="_Toc527641747"/>
            <w:r w:rsidRPr="0088067F">
              <w:rPr>
                <w:sz w:val="22"/>
                <w:szCs w:val="22"/>
                <w:lang w:val="es-ES_tradnl"/>
              </w:rPr>
              <w:t>(b)</w:t>
            </w:r>
            <w:r w:rsidRPr="0088067F">
              <w:rPr>
                <w:sz w:val="22"/>
                <w:szCs w:val="22"/>
                <w:lang w:val="es-ES_tradnl"/>
              </w:rPr>
              <w:tab/>
            </w:r>
            <w:r w:rsidRPr="0088067F">
              <w:rPr>
                <w:sz w:val="22"/>
                <w:szCs w:val="22"/>
                <w:u w:val="single"/>
                <w:lang w:val="es-ES_tradnl"/>
              </w:rPr>
              <w:t>Un poder de representación</w:t>
            </w:r>
            <w:r w:rsidRPr="0088067F">
              <w:rPr>
                <w:sz w:val="22"/>
                <w:szCs w:val="22"/>
                <w:lang w:val="es-ES_tradnl"/>
              </w:rPr>
              <w:t xml:space="preserve"> autorizando al representante del Postulante, designado conforme a la DG 1.4.1, a presentar la Solicitud en nombre del Postulante. Si el Postulante es un Consorcio, el poder de representación deberá ser presentado por el Consultor </w:t>
            </w:r>
            <w:r w:rsidR="002E0FAD">
              <w:rPr>
                <w:sz w:val="22"/>
                <w:szCs w:val="22"/>
                <w:lang w:val="es-ES_tradnl"/>
              </w:rPr>
              <w:t xml:space="preserve">líder </w:t>
            </w:r>
            <w:r w:rsidRPr="0088067F">
              <w:rPr>
                <w:sz w:val="22"/>
                <w:szCs w:val="22"/>
                <w:lang w:val="es-ES_tradnl"/>
              </w:rPr>
              <w:t xml:space="preserve">designado en el acuerdo de Consorcio o en las Declaraciones de Consorcio, presentados conforme a la DG 2.2.1(d)(II). Si el representante del Postulante es el propietario, miembro o director del Postulante o el Consultor </w:t>
            </w:r>
            <w:r w:rsidR="002E0FAD">
              <w:rPr>
                <w:sz w:val="22"/>
                <w:szCs w:val="22"/>
                <w:lang w:val="es-ES_tradnl"/>
              </w:rPr>
              <w:t>líder</w:t>
            </w:r>
            <w:r w:rsidR="002E0FAD" w:rsidRPr="0088067F">
              <w:rPr>
                <w:sz w:val="22"/>
                <w:szCs w:val="22"/>
                <w:lang w:val="es-ES_tradnl"/>
              </w:rPr>
              <w:t xml:space="preserve"> </w:t>
            </w:r>
            <w:r w:rsidRPr="0088067F">
              <w:rPr>
                <w:sz w:val="22"/>
                <w:szCs w:val="22"/>
                <w:lang w:val="es-ES_tradnl"/>
              </w:rPr>
              <w:t>del Postulante designado conforme a la DG 2.2.1(d)(II), no será necesario un poder de representación.</w:t>
            </w:r>
            <w:bookmarkEnd w:id="53"/>
          </w:p>
          <w:p w14:paraId="4187737A" w14:textId="77777777" w:rsidR="00AA35CA" w:rsidRPr="0088067F" w:rsidRDefault="00AA35CA" w:rsidP="00CD0939">
            <w:pPr>
              <w:pStyle w:val="Textkrper2"/>
              <w:spacing w:after="0"/>
              <w:ind w:left="1077" w:hanging="357"/>
              <w:rPr>
                <w:rFonts w:ascii="Arial" w:hAnsi="Arial" w:cs="Arial"/>
                <w:lang w:val="es-ES_tradnl"/>
              </w:rPr>
            </w:pPr>
          </w:p>
          <w:p w14:paraId="0465F2D4" w14:textId="1672C8AE" w:rsidR="0000729D" w:rsidRPr="0088067F" w:rsidRDefault="0000729D" w:rsidP="00CD0939">
            <w:pPr>
              <w:pStyle w:val="DEStandardL3"/>
              <w:numPr>
                <w:ilvl w:val="0"/>
                <w:numId w:val="0"/>
              </w:numPr>
              <w:spacing w:before="0"/>
              <w:ind w:left="1077" w:hanging="357"/>
              <w:rPr>
                <w:rFonts w:cs="Arial"/>
                <w:sz w:val="22"/>
                <w:szCs w:val="22"/>
                <w:lang w:val="es-ES_tradnl"/>
              </w:rPr>
            </w:pPr>
            <w:bookmarkStart w:id="54" w:name="_Toc527641748"/>
            <w:r w:rsidRPr="0088067F">
              <w:rPr>
                <w:sz w:val="22"/>
                <w:szCs w:val="22"/>
                <w:lang w:val="es-ES_tradnl"/>
              </w:rPr>
              <w:t>(c)</w:t>
            </w:r>
            <w:r w:rsidRPr="0088067F">
              <w:rPr>
                <w:sz w:val="22"/>
                <w:szCs w:val="22"/>
                <w:lang w:val="es-ES_tradnl"/>
              </w:rPr>
              <w:tab/>
            </w:r>
            <w:r w:rsidRPr="0088067F">
              <w:rPr>
                <w:sz w:val="22"/>
                <w:szCs w:val="22"/>
                <w:u w:val="single"/>
                <w:lang w:val="es-ES_tradnl"/>
              </w:rPr>
              <w:t>Presentación del Postulante</w:t>
            </w:r>
            <w:r w:rsidRPr="0088067F">
              <w:rPr>
                <w:sz w:val="22"/>
                <w:szCs w:val="22"/>
                <w:lang w:val="es-ES_tradnl"/>
              </w:rPr>
              <w:t xml:space="preserve"> (máximo 10 páginas, sin folletos). Si el Postulante es una entidad</w:t>
            </w:r>
            <w:r w:rsidR="002E0FAD" w:rsidRPr="0088067F">
              <w:rPr>
                <w:sz w:val="22"/>
                <w:szCs w:val="22"/>
                <w:lang w:val="es-ES_tradnl"/>
              </w:rPr>
              <w:t xml:space="preserve"> única</w:t>
            </w:r>
            <w:r w:rsidRPr="0088067F">
              <w:rPr>
                <w:sz w:val="22"/>
                <w:szCs w:val="22"/>
                <w:lang w:val="es-ES_tradnl"/>
              </w:rPr>
              <w:t>, la presentación deberá describir el tipo de entidad del Postulante, la estructura de propiedad y el organigrama, así como sus principales áreas de actividad en la medida en que sean aplicables al proyecto. Si el Postulante es un Consorcio, la presentación deberá incluir esta información sobre cada miembro del Consorcio, así como</w:t>
            </w:r>
            <w:r w:rsidR="002E0FAD">
              <w:rPr>
                <w:sz w:val="22"/>
                <w:szCs w:val="22"/>
                <w:lang w:val="es-ES_tradnl"/>
              </w:rPr>
              <w:t xml:space="preserve"> también</w:t>
            </w:r>
            <w:r w:rsidRPr="0088067F">
              <w:rPr>
                <w:sz w:val="22"/>
                <w:szCs w:val="22"/>
                <w:lang w:val="es-ES_tradnl"/>
              </w:rPr>
              <w:t xml:space="preserve"> una descripción de la forma de colaboración prevista entre los miembros del Consorcio.</w:t>
            </w:r>
            <w:bookmarkEnd w:id="54"/>
          </w:p>
          <w:p w14:paraId="56216AE2" w14:textId="77777777" w:rsidR="0081177D" w:rsidRPr="0088067F" w:rsidRDefault="0081177D" w:rsidP="00CD0939">
            <w:pPr>
              <w:pStyle w:val="Textkrper2"/>
              <w:spacing w:after="0"/>
              <w:ind w:left="1077" w:hanging="357"/>
              <w:rPr>
                <w:rFonts w:ascii="Arial" w:hAnsi="Arial" w:cs="Arial"/>
                <w:sz w:val="22"/>
                <w:szCs w:val="22"/>
                <w:lang w:val="es-ES_tradnl"/>
              </w:rPr>
            </w:pPr>
          </w:p>
          <w:p w14:paraId="5B0E3EF6" w14:textId="77777777" w:rsidR="00DD13F4" w:rsidRPr="0088067F" w:rsidRDefault="00DD13F4" w:rsidP="00CD0939">
            <w:pPr>
              <w:pStyle w:val="Textkrper2"/>
              <w:spacing w:after="0"/>
              <w:ind w:left="1077" w:hanging="357"/>
              <w:rPr>
                <w:rFonts w:ascii="Arial" w:hAnsi="Arial" w:cs="Arial"/>
                <w:sz w:val="22"/>
                <w:szCs w:val="22"/>
                <w:lang w:val="es-ES_tradnl"/>
              </w:rPr>
            </w:pPr>
            <w:r w:rsidRPr="0088067F">
              <w:rPr>
                <w:rFonts w:ascii="Arial" w:hAnsi="Arial"/>
                <w:sz w:val="22"/>
                <w:szCs w:val="22"/>
                <w:lang w:val="es-ES_tradnl"/>
              </w:rPr>
              <w:t>(d)</w:t>
            </w:r>
            <w:r w:rsidRPr="0088067F">
              <w:rPr>
                <w:rFonts w:ascii="Arial" w:hAnsi="Arial"/>
                <w:sz w:val="22"/>
                <w:szCs w:val="22"/>
                <w:lang w:val="es-ES_tradnl"/>
              </w:rPr>
              <w:tab/>
            </w:r>
            <w:r w:rsidRPr="0088067F">
              <w:rPr>
                <w:rFonts w:ascii="Arial" w:hAnsi="Arial"/>
                <w:sz w:val="22"/>
                <w:szCs w:val="22"/>
                <w:u w:val="single"/>
                <w:lang w:val="es-ES_tradnl"/>
              </w:rPr>
              <w:t>Manifestaciones y declaraciones:</w:t>
            </w:r>
            <w:r w:rsidRPr="0088067F">
              <w:rPr>
                <w:rFonts w:ascii="Arial" w:hAnsi="Arial"/>
                <w:sz w:val="22"/>
                <w:szCs w:val="22"/>
                <w:lang w:val="es-ES_tradnl"/>
              </w:rPr>
              <w:t xml:space="preserve"> </w:t>
            </w:r>
          </w:p>
          <w:p w14:paraId="4C923B8F" w14:textId="77777777" w:rsidR="004E5ECE" w:rsidRPr="0088067F" w:rsidRDefault="004E5ECE" w:rsidP="004E5ECE">
            <w:pPr>
              <w:pStyle w:val="Textkrper2"/>
              <w:spacing w:after="0"/>
              <w:ind w:left="1797" w:hanging="720"/>
              <w:jc w:val="left"/>
              <w:rPr>
                <w:rFonts w:ascii="Arial" w:hAnsi="Arial" w:cs="Arial"/>
                <w:sz w:val="22"/>
                <w:szCs w:val="22"/>
                <w:lang w:val="es-ES_tradnl"/>
              </w:rPr>
            </w:pPr>
          </w:p>
          <w:p w14:paraId="2103AEC6" w14:textId="77777777" w:rsidR="004E5ECE" w:rsidRPr="0088067F" w:rsidRDefault="007D1D6D" w:rsidP="00B802E7">
            <w:pPr>
              <w:pStyle w:val="Textkrper2"/>
              <w:spacing w:after="120"/>
              <w:ind w:left="1434" w:hanging="357"/>
              <w:jc w:val="left"/>
              <w:rPr>
                <w:rFonts w:ascii="Arial" w:hAnsi="Arial" w:cs="Arial"/>
                <w:sz w:val="22"/>
                <w:szCs w:val="22"/>
                <w:u w:val="single"/>
                <w:lang w:val="es-ES_tradnl"/>
              </w:rPr>
            </w:pPr>
            <w:r w:rsidRPr="0088067F">
              <w:rPr>
                <w:rFonts w:ascii="Arial" w:hAnsi="Arial"/>
                <w:sz w:val="22"/>
                <w:szCs w:val="22"/>
                <w:lang w:val="es-ES_tradnl"/>
              </w:rPr>
              <w:t>I.</w:t>
            </w:r>
            <w:r w:rsidRPr="0088067F">
              <w:rPr>
                <w:rFonts w:ascii="Arial" w:hAnsi="Arial"/>
                <w:sz w:val="22"/>
                <w:szCs w:val="22"/>
                <w:lang w:val="es-ES_tradnl"/>
              </w:rPr>
              <w:tab/>
              <w:t>Declaración de compromiso en el formato establecido en la Sección III.</w:t>
            </w:r>
          </w:p>
          <w:p w14:paraId="2554A2E5" w14:textId="11247685" w:rsidR="00DD13F4" w:rsidRPr="0088067F" w:rsidRDefault="007D1D6D" w:rsidP="00B802E7">
            <w:pPr>
              <w:pStyle w:val="Textkrper2"/>
              <w:spacing w:after="120"/>
              <w:ind w:left="1434" w:hanging="357"/>
              <w:rPr>
                <w:rFonts w:ascii="Arial" w:hAnsi="Arial" w:cs="Arial"/>
                <w:sz w:val="22"/>
                <w:szCs w:val="22"/>
                <w:lang w:val="es-ES_tradnl"/>
              </w:rPr>
            </w:pPr>
            <w:r w:rsidRPr="0088067F">
              <w:rPr>
                <w:rFonts w:ascii="Arial" w:hAnsi="Arial"/>
                <w:sz w:val="22"/>
                <w:szCs w:val="22"/>
                <w:lang w:val="es-ES_tradnl"/>
              </w:rPr>
              <w:t>II.</w:t>
            </w:r>
            <w:r w:rsidRPr="0088067F">
              <w:rPr>
                <w:rFonts w:ascii="Arial" w:hAnsi="Arial"/>
                <w:sz w:val="22"/>
                <w:szCs w:val="22"/>
                <w:lang w:val="es-ES_tradnl"/>
              </w:rPr>
              <w:tab/>
              <w:t xml:space="preserve">presentación de una </w:t>
            </w:r>
            <w:r w:rsidR="007D6FBF">
              <w:rPr>
                <w:rFonts w:ascii="Arial" w:hAnsi="Arial"/>
                <w:sz w:val="22"/>
                <w:szCs w:val="22"/>
                <w:lang w:val="es-ES_tradnl"/>
              </w:rPr>
              <w:t>P</w:t>
            </w:r>
            <w:r w:rsidRPr="0088067F">
              <w:rPr>
                <w:rFonts w:ascii="Arial" w:hAnsi="Arial"/>
                <w:sz w:val="22"/>
                <w:szCs w:val="22"/>
                <w:lang w:val="es-ES_tradnl"/>
              </w:rPr>
              <w:t>ropuesta, en el formato establecido en la Sección III.</w:t>
            </w:r>
          </w:p>
          <w:p w14:paraId="3AF9F12D" w14:textId="3734B13B" w:rsidR="00DD13F4" w:rsidRPr="0088067F" w:rsidRDefault="007D1D6D" w:rsidP="00B802E7">
            <w:pPr>
              <w:pStyle w:val="Textkrper2"/>
              <w:spacing w:after="120"/>
              <w:ind w:left="1434" w:hanging="357"/>
              <w:rPr>
                <w:rFonts w:ascii="Arial" w:hAnsi="Arial" w:cs="Arial"/>
                <w:sz w:val="22"/>
                <w:szCs w:val="22"/>
                <w:u w:val="single"/>
                <w:lang w:val="es-ES_tradnl"/>
              </w:rPr>
            </w:pPr>
            <w:r w:rsidRPr="0088067F">
              <w:rPr>
                <w:rFonts w:ascii="Arial" w:hAnsi="Arial"/>
                <w:sz w:val="22"/>
                <w:szCs w:val="22"/>
                <w:lang w:val="es-ES_tradnl"/>
              </w:rPr>
              <w:t>III</w:t>
            </w:r>
            <w:r w:rsidRPr="0088067F">
              <w:rPr>
                <w:rFonts w:ascii="Arial" w:hAnsi="Arial"/>
                <w:sz w:val="22"/>
                <w:szCs w:val="22"/>
                <w:lang w:val="es-ES_tradnl"/>
              </w:rPr>
              <w:tab/>
              <w:t xml:space="preserve">Si el Postulante es un Consorcio existente, el Postulante deberá presentar pruebas del acuerdo del Consorcio existente, donde se indique el Consultor </w:t>
            </w:r>
            <w:r w:rsidR="002E0FAD">
              <w:rPr>
                <w:rFonts w:ascii="Arial" w:hAnsi="Arial"/>
                <w:sz w:val="22"/>
                <w:szCs w:val="22"/>
                <w:lang w:val="es-ES_tradnl"/>
              </w:rPr>
              <w:t>líder</w:t>
            </w:r>
            <w:r w:rsidRPr="0088067F">
              <w:rPr>
                <w:rFonts w:ascii="Arial" w:hAnsi="Arial"/>
                <w:sz w:val="22"/>
                <w:szCs w:val="22"/>
                <w:lang w:val="es-ES_tradnl"/>
              </w:rPr>
              <w:t xml:space="preserve">. Si el Postulante es un Consorcio que los miembros tengan intención de constituir con el fin de ejecutar el Contrato, cada miembro del Consorcio deberá presentar una Declaración de asociación, donde se indique el Consultor </w:t>
            </w:r>
            <w:r w:rsidR="002E0FAD">
              <w:rPr>
                <w:rFonts w:ascii="Arial" w:hAnsi="Arial"/>
                <w:sz w:val="22"/>
                <w:szCs w:val="22"/>
                <w:lang w:val="es-ES_tradnl"/>
              </w:rPr>
              <w:t>líder</w:t>
            </w:r>
            <w:r w:rsidRPr="0088067F">
              <w:rPr>
                <w:rFonts w:ascii="Arial" w:hAnsi="Arial"/>
                <w:sz w:val="22"/>
                <w:szCs w:val="22"/>
                <w:lang w:val="es-ES_tradnl"/>
              </w:rPr>
              <w:t>, en el formato establecido en la Sección III.</w:t>
            </w:r>
          </w:p>
          <w:p w14:paraId="21A617DA" w14:textId="07DD0CB0" w:rsidR="00DD13F4" w:rsidRPr="0088067F" w:rsidRDefault="007D1D6D" w:rsidP="00B802E7">
            <w:pPr>
              <w:pStyle w:val="Textkrper2"/>
              <w:spacing w:after="120"/>
              <w:ind w:left="1434" w:hanging="357"/>
              <w:jc w:val="left"/>
              <w:rPr>
                <w:rFonts w:ascii="Arial" w:hAnsi="Arial" w:cs="Arial"/>
                <w:sz w:val="22"/>
                <w:szCs w:val="22"/>
                <w:u w:val="single"/>
                <w:lang w:val="es-ES_tradnl"/>
              </w:rPr>
            </w:pPr>
            <w:r w:rsidRPr="0088067F">
              <w:rPr>
                <w:rFonts w:ascii="Arial" w:hAnsi="Arial"/>
                <w:sz w:val="22"/>
                <w:szCs w:val="22"/>
                <w:lang w:val="es-ES_tradnl"/>
              </w:rPr>
              <w:t>IV.</w:t>
            </w:r>
            <w:r w:rsidRPr="0088067F">
              <w:rPr>
                <w:rFonts w:ascii="Arial" w:hAnsi="Arial"/>
                <w:sz w:val="22"/>
                <w:szCs w:val="22"/>
                <w:lang w:val="es-ES_tradnl"/>
              </w:rPr>
              <w:tab/>
            </w:r>
            <w:r w:rsidR="001A673F" w:rsidRPr="001A673F">
              <w:rPr>
                <w:rFonts w:ascii="Arial" w:hAnsi="Arial"/>
                <w:i/>
                <w:sz w:val="22"/>
                <w:szCs w:val="22"/>
                <w:lang w:val="es-ES_tradnl"/>
              </w:rPr>
              <w:t>Ya no está en uso.</w:t>
            </w:r>
          </w:p>
          <w:p w14:paraId="7BEDCB20" w14:textId="20645EAF" w:rsidR="006E2038" w:rsidRPr="0088067F" w:rsidRDefault="007D1D6D" w:rsidP="00B802E7">
            <w:pPr>
              <w:pStyle w:val="Textkrper2"/>
              <w:spacing w:after="120"/>
              <w:ind w:left="1434" w:hanging="357"/>
              <w:jc w:val="left"/>
              <w:rPr>
                <w:rFonts w:ascii="Arial" w:hAnsi="Arial" w:cs="Arial"/>
                <w:sz w:val="22"/>
                <w:szCs w:val="22"/>
                <w:u w:val="single"/>
                <w:lang w:val="es-ES_tradnl"/>
              </w:rPr>
            </w:pPr>
            <w:r w:rsidRPr="0088067F">
              <w:rPr>
                <w:rFonts w:ascii="Arial" w:hAnsi="Arial"/>
                <w:sz w:val="22"/>
                <w:szCs w:val="22"/>
                <w:lang w:val="es-ES_tradnl"/>
              </w:rPr>
              <w:t>V.</w:t>
            </w:r>
            <w:r w:rsidRPr="0088067F">
              <w:rPr>
                <w:rFonts w:ascii="Arial" w:hAnsi="Arial"/>
                <w:sz w:val="22"/>
                <w:szCs w:val="22"/>
                <w:lang w:val="es-ES_tradnl"/>
              </w:rPr>
              <w:tab/>
              <w:t xml:space="preserve">Declaración de capacidad financiera en el formato establecido en la Sección III y respaldada por los balances y las </w:t>
            </w:r>
            <w:r w:rsidR="00A37E8D">
              <w:rPr>
                <w:rFonts w:ascii="Arial" w:hAnsi="Arial"/>
                <w:sz w:val="22"/>
                <w:szCs w:val="22"/>
                <w:lang w:val="es-ES_tradnl"/>
              </w:rPr>
              <w:t>cuentas</w:t>
            </w:r>
            <w:r w:rsidR="00A37E8D" w:rsidRPr="0088067F">
              <w:rPr>
                <w:rFonts w:ascii="Arial" w:hAnsi="Arial"/>
                <w:sz w:val="22"/>
                <w:szCs w:val="22"/>
                <w:lang w:val="es-ES_tradnl"/>
              </w:rPr>
              <w:t xml:space="preserve"> </w:t>
            </w:r>
            <w:r w:rsidRPr="0088067F">
              <w:rPr>
                <w:rFonts w:ascii="Arial" w:hAnsi="Arial"/>
                <w:sz w:val="22"/>
                <w:szCs w:val="22"/>
                <w:lang w:val="es-ES_tradnl"/>
              </w:rPr>
              <w:t xml:space="preserve">de pérdidas y ganancias del Postulante.  Si el Postulante es un Consorcio, cada miembro del Consorcio deberá presentar declaraciones por separado, incluidos los balances y las </w:t>
            </w:r>
            <w:r w:rsidR="00A37E8D">
              <w:rPr>
                <w:rFonts w:ascii="Arial" w:hAnsi="Arial"/>
                <w:sz w:val="22"/>
                <w:szCs w:val="22"/>
                <w:lang w:val="es-ES_tradnl"/>
              </w:rPr>
              <w:t>cuentas</w:t>
            </w:r>
            <w:r w:rsidR="00A37E8D" w:rsidRPr="0088067F">
              <w:rPr>
                <w:rFonts w:ascii="Arial" w:hAnsi="Arial"/>
                <w:sz w:val="22"/>
                <w:szCs w:val="22"/>
                <w:lang w:val="es-ES_tradnl"/>
              </w:rPr>
              <w:t xml:space="preserve"> </w:t>
            </w:r>
            <w:r w:rsidRPr="0088067F">
              <w:rPr>
                <w:rFonts w:ascii="Arial" w:hAnsi="Arial"/>
                <w:sz w:val="22"/>
                <w:szCs w:val="22"/>
                <w:lang w:val="es-ES_tradnl"/>
              </w:rPr>
              <w:t xml:space="preserve">de pérdidas y ganancias de apoyo. Todos los balances y las </w:t>
            </w:r>
            <w:r w:rsidR="00A37E8D">
              <w:rPr>
                <w:rFonts w:ascii="Arial" w:hAnsi="Arial"/>
                <w:sz w:val="22"/>
                <w:szCs w:val="22"/>
                <w:lang w:val="es-ES_tradnl"/>
              </w:rPr>
              <w:t>cuentas</w:t>
            </w:r>
            <w:r w:rsidRPr="0088067F">
              <w:rPr>
                <w:rFonts w:ascii="Arial" w:hAnsi="Arial"/>
                <w:sz w:val="22"/>
                <w:szCs w:val="22"/>
                <w:lang w:val="es-ES_tradnl"/>
              </w:rPr>
              <w:t xml:space="preserve"> de pérdidas y ganancias deberán ser certificados por un auditor </w:t>
            </w:r>
            <w:r w:rsidR="002E0FAD">
              <w:rPr>
                <w:rFonts w:ascii="Arial" w:hAnsi="Arial"/>
                <w:sz w:val="22"/>
                <w:szCs w:val="22"/>
                <w:lang w:val="es-ES_tradnl"/>
              </w:rPr>
              <w:t>certificado</w:t>
            </w:r>
            <w:r w:rsidRPr="0088067F">
              <w:rPr>
                <w:rFonts w:ascii="Arial" w:hAnsi="Arial"/>
                <w:sz w:val="22"/>
                <w:szCs w:val="22"/>
                <w:lang w:val="es-ES_tradnl"/>
              </w:rPr>
              <w:t>.</w:t>
            </w:r>
          </w:p>
          <w:p w14:paraId="6C968F05" w14:textId="4F92A8F1" w:rsidR="00D867FE" w:rsidRPr="0088067F" w:rsidRDefault="007D1D6D" w:rsidP="00B802E7">
            <w:pPr>
              <w:pStyle w:val="Textkrper2"/>
              <w:spacing w:after="120"/>
              <w:ind w:left="1434" w:hanging="357"/>
              <w:jc w:val="left"/>
              <w:rPr>
                <w:rFonts w:ascii="Arial" w:hAnsi="Arial" w:cs="Arial"/>
                <w:sz w:val="22"/>
                <w:szCs w:val="22"/>
                <w:u w:val="single"/>
                <w:lang w:val="es-ES_tradnl"/>
              </w:rPr>
            </w:pPr>
            <w:r w:rsidRPr="0088067F">
              <w:rPr>
                <w:rFonts w:ascii="Arial" w:hAnsi="Arial"/>
                <w:sz w:val="22"/>
                <w:szCs w:val="22"/>
                <w:lang w:val="es-ES_tradnl"/>
              </w:rPr>
              <w:t>VI.</w:t>
            </w:r>
            <w:r w:rsidRPr="0088067F">
              <w:rPr>
                <w:rFonts w:ascii="Arial" w:hAnsi="Arial"/>
                <w:sz w:val="22"/>
                <w:szCs w:val="22"/>
                <w:lang w:val="es-ES_tradnl"/>
              </w:rPr>
              <w:tab/>
              <w:t xml:space="preserve">Lista de referencias de proyectos en el formato establecido en la Sección III. Los requisitos cuantitativos y cronológicos para las referencias de proyectos se especificarán en las </w:t>
            </w:r>
            <w:r w:rsidRPr="0088067F">
              <w:rPr>
                <w:rFonts w:ascii="Arial" w:hAnsi="Arial"/>
                <w:b/>
                <w:sz w:val="22"/>
                <w:szCs w:val="22"/>
                <w:lang w:val="es-ES_tradnl"/>
              </w:rPr>
              <w:t>DE</w:t>
            </w:r>
            <w:r w:rsidRPr="0088067F">
              <w:rPr>
                <w:rFonts w:ascii="Arial" w:hAnsi="Arial"/>
                <w:sz w:val="22"/>
                <w:szCs w:val="22"/>
                <w:lang w:val="es-ES_tradnl"/>
              </w:rPr>
              <w:t xml:space="preserve">. El </w:t>
            </w:r>
            <w:r w:rsidR="00A30981">
              <w:rPr>
                <w:rFonts w:ascii="Arial" w:hAnsi="Arial"/>
                <w:sz w:val="22"/>
                <w:szCs w:val="22"/>
                <w:lang w:val="es-ES_tradnl"/>
              </w:rPr>
              <w:t>Contratante</w:t>
            </w:r>
            <w:r w:rsidRPr="0088067F">
              <w:rPr>
                <w:rFonts w:ascii="Arial" w:hAnsi="Arial"/>
                <w:sz w:val="22"/>
                <w:szCs w:val="22"/>
                <w:lang w:val="es-ES_tradnl"/>
              </w:rPr>
              <w:t xml:space="preserve"> se reserva el derecho a contactar </w:t>
            </w:r>
            <w:r w:rsidR="00A37E8D">
              <w:rPr>
                <w:rFonts w:ascii="Arial" w:hAnsi="Arial"/>
                <w:sz w:val="22"/>
                <w:szCs w:val="22"/>
                <w:lang w:val="es-ES_tradnl"/>
              </w:rPr>
              <w:t>a</w:t>
            </w:r>
            <w:r w:rsidRPr="0088067F">
              <w:rPr>
                <w:rFonts w:ascii="Arial" w:hAnsi="Arial"/>
                <w:sz w:val="22"/>
                <w:szCs w:val="22"/>
                <w:lang w:val="es-ES_tradnl"/>
              </w:rPr>
              <w:t xml:space="preserve"> los clientes indicados en las referencias para verificar la información facilitada por el Postulante. </w:t>
            </w:r>
          </w:p>
          <w:p w14:paraId="66F9B185" w14:textId="77777777" w:rsidR="002B347D" w:rsidRPr="0088067F" w:rsidRDefault="007D1D6D" w:rsidP="00B802E7">
            <w:pPr>
              <w:pStyle w:val="Listenabsatz"/>
              <w:spacing w:after="120"/>
              <w:ind w:left="1434" w:hanging="357"/>
              <w:contextualSpacing w:val="0"/>
              <w:jc w:val="left"/>
              <w:rPr>
                <w:rFonts w:ascii="Arial" w:hAnsi="Arial" w:cs="Arial"/>
                <w:sz w:val="22"/>
                <w:szCs w:val="22"/>
                <w:u w:val="single"/>
                <w:lang w:val="es-ES_tradnl"/>
              </w:rPr>
            </w:pPr>
            <w:r w:rsidRPr="0088067F">
              <w:rPr>
                <w:rFonts w:ascii="Arial" w:hAnsi="Arial"/>
                <w:sz w:val="22"/>
                <w:szCs w:val="22"/>
                <w:lang w:val="es-ES_tradnl"/>
              </w:rPr>
              <w:t>VII.</w:t>
            </w:r>
            <w:r w:rsidRPr="0088067F">
              <w:rPr>
                <w:rFonts w:ascii="Arial" w:hAnsi="Arial"/>
                <w:sz w:val="22"/>
                <w:szCs w:val="22"/>
                <w:lang w:val="es-ES_tradnl"/>
              </w:rPr>
              <w:tab/>
              <w:t xml:space="preserve">Lista de conocimientos especializados disponibles y capacidad de recursos humanos en el formato establecido </w:t>
            </w:r>
            <w:r w:rsidRPr="0088067F">
              <w:rPr>
                <w:rFonts w:ascii="Arial" w:hAnsi="Arial"/>
                <w:sz w:val="22"/>
                <w:szCs w:val="22"/>
                <w:lang w:val="es-ES_tradnl"/>
              </w:rPr>
              <w:lastRenderedPageBreak/>
              <w:t>en la Sección III.</w:t>
            </w:r>
          </w:p>
          <w:p w14:paraId="141C1B27" w14:textId="77777777" w:rsidR="00C41B0A" w:rsidRPr="0088067F" w:rsidRDefault="00CB1070" w:rsidP="00B802E7">
            <w:pPr>
              <w:pStyle w:val="Textkrper2"/>
              <w:spacing w:after="120"/>
              <w:ind w:left="1077" w:hanging="357"/>
              <w:rPr>
                <w:rFonts w:ascii="Arial" w:hAnsi="Arial" w:cs="Arial"/>
                <w:sz w:val="22"/>
                <w:szCs w:val="22"/>
                <w:lang w:val="es-ES_tradnl"/>
              </w:rPr>
            </w:pPr>
            <w:r w:rsidRPr="0088067F">
              <w:rPr>
                <w:rFonts w:ascii="Arial" w:hAnsi="Arial"/>
                <w:sz w:val="22"/>
                <w:szCs w:val="22"/>
                <w:lang w:val="es-ES_tradnl"/>
              </w:rPr>
              <w:t>(e)</w:t>
            </w:r>
            <w:r w:rsidRPr="0088067F">
              <w:rPr>
                <w:rFonts w:ascii="Arial" w:hAnsi="Arial"/>
                <w:sz w:val="22"/>
                <w:szCs w:val="22"/>
                <w:lang w:val="es-ES_tradnl"/>
              </w:rPr>
              <w:tab/>
              <w:t>Cualquier otra documentación exigida en las DE.</w:t>
            </w:r>
          </w:p>
          <w:p w14:paraId="154A66DC" w14:textId="77777777" w:rsidR="0062214A" w:rsidRPr="0088067F" w:rsidRDefault="0062214A" w:rsidP="00B30755">
            <w:pPr>
              <w:pStyle w:val="DEStandardL3"/>
              <w:numPr>
                <w:ilvl w:val="0"/>
                <w:numId w:val="0"/>
              </w:numPr>
              <w:spacing w:before="0"/>
              <w:rPr>
                <w:rFonts w:cs="Arial"/>
                <w:sz w:val="22"/>
                <w:szCs w:val="22"/>
                <w:lang w:val="es-ES_tradnl"/>
              </w:rPr>
            </w:pPr>
          </w:p>
          <w:p w14:paraId="6258C888" w14:textId="4AB3E10B" w:rsidR="00C41D5F" w:rsidRPr="0088067F" w:rsidRDefault="00C41D5F" w:rsidP="003A580A">
            <w:pPr>
              <w:pStyle w:val="DEStandardL3"/>
              <w:numPr>
                <w:ilvl w:val="0"/>
                <w:numId w:val="0"/>
              </w:numPr>
              <w:spacing w:before="0"/>
              <w:ind w:left="720" w:hanging="720"/>
              <w:rPr>
                <w:rFonts w:cs="Arial"/>
                <w:sz w:val="22"/>
                <w:szCs w:val="22"/>
                <w:lang w:val="es-ES_tradnl"/>
              </w:rPr>
            </w:pPr>
            <w:bookmarkStart w:id="55" w:name="_Toc527641749"/>
            <w:r w:rsidRPr="0088067F">
              <w:rPr>
                <w:sz w:val="22"/>
                <w:szCs w:val="22"/>
                <w:lang w:val="es-ES_tradnl"/>
              </w:rPr>
              <w:t>2.2.2</w:t>
            </w:r>
            <w:r w:rsidRPr="0088067F">
              <w:rPr>
                <w:sz w:val="22"/>
                <w:szCs w:val="22"/>
                <w:lang w:val="es-ES_tradnl"/>
              </w:rPr>
              <w:tab/>
              <w:t>Los Postulantes deberán aportar documentos concisos</w:t>
            </w:r>
            <w:r w:rsidR="00A37E8D">
              <w:rPr>
                <w:sz w:val="22"/>
                <w:szCs w:val="22"/>
                <w:lang w:val="es-ES_tradnl"/>
              </w:rPr>
              <w:t>,</w:t>
            </w:r>
            <w:r w:rsidRPr="0088067F">
              <w:rPr>
                <w:sz w:val="22"/>
                <w:szCs w:val="22"/>
                <w:lang w:val="es-ES_tradnl"/>
              </w:rPr>
              <w:t xml:space="preserve"> claros </w:t>
            </w:r>
            <w:r w:rsidR="00A37E8D">
              <w:rPr>
                <w:sz w:val="22"/>
                <w:szCs w:val="22"/>
                <w:lang w:val="es-ES_tradnl"/>
              </w:rPr>
              <w:t>y</w:t>
            </w:r>
            <w:r w:rsidRPr="0088067F">
              <w:rPr>
                <w:sz w:val="22"/>
                <w:szCs w:val="22"/>
                <w:lang w:val="es-ES_tradnl"/>
              </w:rPr>
              <w:t xml:space="preserve"> sustanciales, y atenerse a la estructura anteriormente descrita. Cualesquiera interlineados, tachaduras o modificaciones solo serán válidos si están rubricados por el representante del Postulante designado conforme a la DG 1.4.1.</w:t>
            </w:r>
            <w:bookmarkEnd w:id="55"/>
          </w:p>
          <w:p w14:paraId="0311F59B" w14:textId="77777777" w:rsidR="009E1CD7" w:rsidRPr="0088067F" w:rsidRDefault="009E1CD7" w:rsidP="00B30755">
            <w:pPr>
              <w:pStyle w:val="Textkrper2"/>
              <w:spacing w:after="0"/>
              <w:ind w:left="0"/>
              <w:rPr>
                <w:rFonts w:ascii="Arial" w:hAnsi="Arial" w:cs="Arial"/>
                <w:lang w:val="es-ES_tradnl"/>
              </w:rPr>
            </w:pPr>
          </w:p>
        </w:tc>
      </w:tr>
      <w:tr w:rsidR="00DB2A42" w:rsidRPr="0088067F" w14:paraId="53EE9ED7" w14:textId="77777777" w:rsidTr="007830A4">
        <w:trPr>
          <w:trHeight w:val="20"/>
        </w:trPr>
        <w:tc>
          <w:tcPr>
            <w:tcW w:w="2376" w:type="dxa"/>
          </w:tcPr>
          <w:p w14:paraId="4409D38E" w14:textId="77777777" w:rsidR="00B330B3" w:rsidRPr="0088067F" w:rsidRDefault="00B330B3" w:rsidP="00B30755">
            <w:pPr>
              <w:pStyle w:val="DEStandardL2"/>
              <w:numPr>
                <w:ilvl w:val="0"/>
                <w:numId w:val="0"/>
              </w:numPr>
              <w:rPr>
                <w:rFonts w:cs="Arial"/>
                <w:sz w:val="22"/>
                <w:szCs w:val="22"/>
                <w:lang w:val="es-ES_tradnl"/>
              </w:rPr>
            </w:pPr>
            <w:bookmarkStart w:id="56" w:name="_Toc527641750"/>
            <w:r w:rsidRPr="0088067F">
              <w:rPr>
                <w:sz w:val="22"/>
                <w:szCs w:val="22"/>
                <w:lang w:val="es-ES_tradnl"/>
              </w:rPr>
              <w:lastRenderedPageBreak/>
              <w:t>2.3</w:t>
            </w:r>
            <w:r w:rsidRPr="0088067F">
              <w:rPr>
                <w:sz w:val="22"/>
                <w:szCs w:val="22"/>
                <w:lang w:val="es-ES_tradnl"/>
              </w:rPr>
              <w:tab/>
              <w:t>GASTOS de la licitación</w:t>
            </w:r>
            <w:bookmarkEnd w:id="56"/>
          </w:p>
        </w:tc>
        <w:tc>
          <w:tcPr>
            <w:tcW w:w="7466" w:type="dxa"/>
          </w:tcPr>
          <w:p w14:paraId="4805BC83" w14:textId="77777777" w:rsidR="00B330B3" w:rsidRPr="0088067F" w:rsidRDefault="00B330B3" w:rsidP="003A580A">
            <w:pPr>
              <w:pStyle w:val="DEStandardL3"/>
              <w:numPr>
                <w:ilvl w:val="0"/>
                <w:numId w:val="0"/>
              </w:numPr>
              <w:spacing w:before="0"/>
              <w:ind w:left="720" w:hanging="720"/>
              <w:rPr>
                <w:rFonts w:cs="Arial"/>
                <w:sz w:val="22"/>
                <w:szCs w:val="22"/>
                <w:lang w:val="es-ES_tradnl"/>
              </w:rPr>
            </w:pPr>
            <w:bookmarkStart w:id="57" w:name="_Toc527641751"/>
            <w:r w:rsidRPr="0088067F">
              <w:rPr>
                <w:sz w:val="22"/>
                <w:szCs w:val="22"/>
                <w:lang w:val="es-ES_tradnl"/>
              </w:rPr>
              <w:t>2.3.1</w:t>
            </w:r>
            <w:r w:rsidRPr="0088067F">
              <w:rPr>
                <w:sz w:val="22"/>
                <w:szCs w:val="22"/>
                <w:lang w:val="es-ES_tradnl"/>
              </w:rPr>
              <w:tab/>
              <w:t>Todos los gastos relacionados con la preparación de la Solicitud, incluidos, entre otros, visitas a empresas, obtención de información, preparación y presentación de la Solicitud, correrán a cargo del Postulante.</w:t>
            </w:r>
            <w:bookmarkEnd w:id="57"/>
          </w:p>
          <w:p w14:paraId="1F1DC3D6" w14:textId="77777777" w:rsidR="009E1CD7" w:rsidRPr="0088067F" w:rsidRDefault="009E1CD7" w:rsidP="003A580A">
            <w:pPr>
              <w:pStyle w:val="Textkrper2"/>
              <w:spacing w:after="0"/>
              <w:ind w:left="720" w:hanging="720"/>
              <w:rPr>
                <w:rFonts w:ascii="Arial" w:hAnsi="Arial" w:cs="Arial"/>
                <w:lang w:val="es-ES_tradnl"/>
              </w:rPr>
            </w:pPr>
          </w:p>
        </w:tc>
      </w:tr>
      <w:tr w:rsidR="00DB2A42" w:rsidRPr="0088067F" w14:paraId="655C1875" w14:textId="77777777" w:rsidTr="007830A4">
        <w:trPr>
          <w:trHeight w:val="20"/>
        </w:trPr>
        <w:tc>
          <w:tcPr>
            <w:tcW w:w="2376" w:type="dxa"/>
          </w:tcPr>
          <w:p w14:paraId="04507D7E" w14:textId="77777777" w:rsidR="008A3C92" w:rsidRPr="0088067F" w:rsidRDefault="008A3C92" w:rsidP="00B30755">
            <w:pPr>
              <w:pStyle w:val="DEStandardL2"/>
              <w:numPr>
                <w:ilvl w:val="0"/>
                <w:numId w:val="0"/>
              </w:numPr>
              <w:rPr>
                <w:rFonts w:cs="Arial"/>
                <w:sz w:val="22"/>
                <w:szCs w:val="22"/>
                <w:lang w:val="es-ES_tradnl"/>
              </w:rPr>
            </w:pPr>
            <w:bookmarkStart w:id="58" w:name="_Toc527641752"/>
            <w:r w:rsidRPr="0088067F">
              <w:rPr>
                <w:sz w:val="22"/>
                <w:szCs w:val="22"/>
                <w:lang w:val="es-ES_tradnl"/>
              </w:rPr>
              <w:t>2.4</w:t>
            </w:r>
            <w:r w:rsidRPr="0088067F">
              <w:rPr>
                <w:sz w:val="22"/>
                <w:szCs w:val="22"/>
                <w:lang w:val="es-ES_tradnl"/>
              </w:rPr>
              <w:tab/>
              <w:t>Firma de la solicitud y número de copias</w:t>
            </w:r>
            <w:bookmarkEnd w:id="58"/>
          </w:p>
        </w:tc>
        <w:tc>
          <w:tcPr>
            <w:tcW w:w="7466" w:type="dxa"/>
          </w:tcPr>
          <w:p w14:paraId="1EEB0705" w14:textId="71CD4872" w:rsidR="00B30755" w:rsidRPr="0088067F" w:rsidRDefault="00B85EED" w:rsidP="003A580A">
            <w:pPr>
              <w:pStyle w:val="DEStandardL3"/>
              <w:numPr>
                <w:ilvl w:val="0"/>
                <w:numId w:val="0"/>
              </w:numPr>
              <w:spacing w:before="0"/>
              <w:ind w:left="720" w:hanging="720"/>
              <w:rPr>
                <w:rFonts w:cs="Arial"/>
                <w:sz w:val="22"/>
                <w:szCs w:val="22"/>
                <w:lang w:val="es-ES_tradnl"/>
              </w:rPr>
            </w:pPr>
            <w:bookmarkStart w:id="59" w:name="_Toc527641753"/>
            <w:r w:rsidRPr="0088067F">
              <w:rPr>
                <w:sz w:val="22"/>
                <w:szCs w:val="22"/>
                <w:lang w:val="es-ES_tradnl"/>
              </w:rPr>
              <w:t>2.4.1</w:t>
            </w:r>
            <w:r w:rsidRPr="0088067F">
              <w:rPr>
                <w:sz w:val="22"/>
                <w:szCs w:val="22"/>
                <w:lang w:val="es-ES_tradnl"/>
              </w:rPr>
              <w:tab/>
              <w:t xml:space="preserve">El Postulante deberá preparar una Solicitud original conforme a lo establecido en la DG 2.2 e identificarla claramente como «ORIGINAL». Todos los documentos que conformen la Solicitud original deberán ser mecanografiados o escritos </w:t>
            </w:r>
            <w:r w:rsidR="002E0FAD">
              <w:rPr>
                <w:sz w:val="22"/>
                <w:szCs w:val="22"/>
                <w:lang w:val="es-ES_tradnl"/>
              </w:rPr>
              <w:t>con</w:t>
            </w:r>
            <w:r w:rsidR="002E0FAD" w:rsidRPr="0088067F">
              <w:rPr>
                <w:sz w:val="22"/>
                <w:szCs w:val="22"/>
                <w:lang w:val="es-ES_tradnl"/>
              </w:rPr>
              <w:t xml:space="preserve"> </w:t>
            </w:r>
            <w:r w:rsidRPr="0088067F">
              <w:rPr>
                <w:sz w:val="22"/>
                <w:szCs w:val="22"/>
                <w:lang w:val="es-ES_tradnl"/>
              </w:rPr>
              <w:t xml:space="preserve">tinta indeleble y deberán estar firmados por el representante del Postulante designado conforme a la DG 1.4.1. Si el Postulante es un Consorcio, las manifestaciones y declaraciones presentadas por los miembros del Consorcio conforme a las DG 2.2.1(d)(II) </w:t>
            </w:r>
            <w:r w:rsidR="001E7266">
              <w:rPr>
                <w:sz w:val="22"/>
                <w:szCs w:val="22"/>
                <w:lang w:val="es-ES_tradnl"/>
              </w:rPr>
              <w:t>–</w:t>
            </w:r>
            <w:r w:rsidRPr="0088067F">
              <w:rPr>
                <w:sz w:val="22"/>
                <w:szCs w:val="22"/>
                <w:lang w:val="es-ES_tradnl"/>
              </w:rPr>
              <w:t xml:space="preserve"> (VII) deberán ser firmadas por personas debidamente autorizadas, tales como propietarios o directores de los respectivos miembros.</w:t>
            </w:r>
            <w:bookmarkEnd w:id="59"/>
            <w:r w:rsidRPr="0088067F">
              <w:rPr>
                <w:sz w:val="22"/>
                <w:szCs w:val="22"/>
                <w:lang w:val="es-ES_tradnl"/>
              </w:rPr>
              <w:t xml:space="preserve"> </w:t>
            </w:r>
          </w:p>
          <w:p w14:paraId="3978FFCB" w14:textId="77777777" w:rsidR="00765189" w:rsidRPr="0088067F" w:rsidRDefault="00765189" w:rsidP="003A580A">
            <w:pPr>
              <w:pStyle w:val="DEStandardL3"/>
              <w:numPr>
                <w:ilvl w:val="0"/>
                <w:numId w:val="0"/>
              </w:numPr>
              <w:spacing w:before="0"/>
              <w:ind w:left="720" w:hanging="720"/>
              <w:rPr>
                <w:rFonts w:cs="Arial"/>
                <w:sz w:val="22"/>
                <w:szCs w:val="22"/>
                <w:lang w:val="es-ES_tradnl"/>
              </w:rPr>
            </w:pPr>
          </w:p>
          <w:p w14:paraId="71F9D254" w14:textId="6B613B5E" w:rsidR="00140B59" w:rsidRPr="0088067F" w:rsidRDefault="00621D99" w:rsidP="003A580A">
            <w:pPr>
              <w:pStyle w:val="DEStandardL3"/>
              <w:numPr>
                <w:ilvl w:val="0"/>
                <w:numId w:val="0"/>
              </w:numPr>
              <w:spacing w:before="0"/>
              <w:ind w:left="720" w:hanging="720"/>
              <w:rPr>
                <w:rFonts w:cs="Arial"/>
                <w:sz w:val="22"/>
                <w:szCs w:val="22"/>
                <w:lang w:val="es-ES_tradnl"/>
              </w:rPr>
            </w:pPr>
            <w:bookmarkStart w:id="60" w:name="_Toc527641754"/>
            <w:r w:rsidRPr="0088067F">
              <w:rPr>
                <w:sz w:val="22"/>
                <w:szCs w:val="22"/>
                <w:lang w:val="es-ES_tradnl"/>
              </w:rPr>
              <w:t xml:space="preserve">2.4.2 </w:t>
            </w:r>
            <w:r w:rsidRPr="0088067F">
              <w:rPr>
                <w:sz w:val="22"/>
                <w:szCs w:val="22"/>
                <w:lang w:val="es-ES_tradnl"/>
              </w:rPr>
              <w:tab/>
              <w:t xml:space="preserve">El Postulante deberá preparar copias de la Solicitud original firmada </w:t>
            </w:r>
            <w:r w:rsidR="002E0FAD">
              <w:rPr>
                <w:sz w:val="22"/>
                <w:szCs w:val="22"/>
                <w:lang w:val="es-ES_tradnl"/>
              </w:rPr>
              <w:t>y deberá</w:t>
            </w:r>
            <w:r w:rsidRPr="0088067F">
              <w:rPr>
                <w:sz w:val="22"/>
                <w:szCs w:val="22"/>
                <w:lang w:val="es-ES_tradnl"/>
              </w:rPr>
              <w:t xml:space="preserve"> identificar claramente cada una de ellas como «COPIA». El número y el tipo de copias de la Solicitud deberán ser conformes a las </w:t>
            </w:r>
            <w:r w:rsidRPr="0088067F">
              <w:rPr>
                <w:b/>
                <w:sz w:val="22"/>
                <w:szCs w:val="22"/>
                <w:lang w:val="es-ES_tradnl"/>
              </w:rPr>
              <w:t>DE</w:t>
            </w:r>
            <w:r w:rsidRPr="0088067F">
              <w:rPr>
                <w:sz w:val="22"/>
                <w:szCs w:val="22"/>
                <w:lang w:val="es-ES_tradnl"/>
              </w:rPr>
              <w:t>. En caso de discrepancia</w:t>
            </w:r>
            <w:r w:rsidR="002E0FAD">
              <w:rPr>
                <w:sz w:val="22"/>
                <w:szCs w:val="22"/>
                <w:lang w:val="es-ES_tradnl"/>
              </w:rPr>
              <w:t>s</w:t>
            </w:r>
            <w:r w:rsidRPr="0088067F">
              <w:rPr>
                <w:sz w:val="22"/>
                <w:szCs w:val="22"/>
                <w:lang w:val="es-ES_tradnl"/>
              </w:rPr>
              <w:t xml:space="preserve"> entre el original y las copias, prevalecerá el original.</w:t>
            </w:r>
            <w:bookmarkEnd w:id="60"/>
          </w:p>
          <w:p w14:paraId="1806DA94" w14:textId="77777777" w:rsidR="00935FEA" w:rsidRPr="0088067F" w:rsidRDefault="00935FEA" w:rsidP="003A580A">
            <w:pPr>
              <w:pStyle w:val="Textkrper2"/>
              <w:spacing w:after="0"/>
              <w:ind w:left="720" w:hanging="720"/>
              <w:rPr>
                <w:rFonts w:ascii="Arial" w:hAnsi="Arial" w:cs="Arial"/>
                <w:lang w:val="es-ES_tradnl"/>
              </w:rPr>
            </w:pPr>
          </w:p>
          <w:p w14:paraId="59FC0F32" w14:textId="0AA04C8B" w:rsidR="00935FEA" w:rsidRPr="0088067F" w:rsidRDefault="00935FEA" w:rsidP="003A580A">
            <w:pPr>
              <w:pStyle w:val="Textkrper2"/>
              <w:spacing w:after="0"/>
              <w:ind w:left="720" w:hanging="720"/>
              <w:rPr>
                <w:rFonts w:ascii="Arial" w:hAnsi="Arial" w:cs="Arial"/>
                <w:lang w:val="es-ES_tradnl"/>
              </w:rPr>
            </w:pPr>
            <w:r w:rsidRPr="0088067F">
              <w:rPr>
                <w:rFonts w:ascii="Arial" w:hAnsi="Arial"/>
                <w:sz w:val="22"/>
                <w:szCs w:val="22"/>
                <w:lang w:val="es-ES_tradnl"/>
              </w:rPr>
              <w:t>2.4.3.</w:t>
            </w:r>
            <w:r w:rsidRPr="0088067F">
              <w:rPr>
                <w:rFonts w:ascii="Arial" w:hAnsi="Arial"/>
                <w:sz w:val="22"/>
                <w:szCs w:val="22"/>
                <w:lang w:val="es-ES_tradnl"/>
              </w:rPr>
              <w:tab/>
              <w:t xml:space="preserve">En caso de que se requieran copias electrónicas de la </w:t>
            </w:r>
            <w:r w:rsidR="007D6FBF">
              <w:rPr>
                <w:rFonts w:ascii="Arial" w:hAnsi="Arial"/>
                <w:sz w:val="22"/>
                <w:szCs w:val="22"/>
                <w:lang w:val="es-ES_tradnl"/>
              </w:rPr>
              <w:t>P</w:t>
            </w:r>
            <w:r w:rsidRPr="0088067F">
              <w:rPr>
                <w:rFonts w:ascii="Arial" w:hAnsi="Arial"/>
                <w:sz w:val="22"/>
                <w:szCs w:val="22"/>
                <w:lang w:val="es-ES_tradnl"/>
              </w:rPr>
              <w:t>ropuesta conforme a la DG 2.4.2, estas se deberán presentar como archivos PDF inalterables e imprimibles en discos CD o DVD debidamente identificados.</w:t>
            </w:r>
          </w:p>
          <w:p w14:paraId="35DFCA2E" w14:textId="77777777" w:rsidR="00B30755" w:rsidRPr="0088067F" w:rsidRDefault="00B30755" w:rsidP="003A580A">
            <w:pPr>
              <w:pStyle w:val="Textkrper2"/>
              <w:spacing w:after="0"/>
              <w:ind w:left="720" w:hanging="720"/>
              <w:rPr>
                <w:rFonts w:ascii="Arial" w:hAnsi="Arial" w:cs="Arial"/>
                <w:lang w:val="es-ES_tradnl"/>
              </w:rPr>
            </w:pPr>
          </w:p>
        </w:tc>
      </w:tr>
      <w:tr w:rsidR="00DB2A42" w:rsidRPr="0088067F" w14:paraId="44C4B555" w14:textId="77777777" w:rsidTr="007830A4">
        <w:trPr>
          <w:trHeight w:val="20"/>
        </w:trPr>
        <w:tc>
          <w:tcPr>
            <w:tcW w:w="2376" w:type="dxa"/>
          </w:tcPr>
          <w:p w14:paraId="192320DD" w14:textId="77777777" w:rsidR="005C2DFF" w:rsidRPr="0088067F" w:rsidRDefault="00A64023" w:rsidP="00B30755">
            <w:pPr>
              <w:pStyle w:val="DEStandardL2"/>
              <w:numPr>
                <w:ilvl w:val="0"/>
                <w:numId w:val="0"/>
              </w:numPr>
              <w:rPr>
                <w:rFonts w:cs="Arial"/>
                <w:sz w:val="22"/>
                <w:szCs w:val="22"/>
                <w:lang w:val="es-ES_tradnl"/>
              </w:rPr>
            </w:pPr>
            <w:bookmarkStart w:id="61" w:name="_Toc527641755"/>
            <w:r w:rsidRPr="0088067F">
              <w:rPr>
                <w:sz w:val="22"/>
                <w:szCs w:val="22"/>
                <w:lang w:val="es-ES_tradnl"/>
              </w:rPr>
              <w:t>2.5</w:t>
            </w:r>
            <w:r w:rsidRPr="0088067F">
              <w:rPr>
                <w:sz w:val="22"/>
                <w:szCs w:val="22"/>
                <w:lang w:val="es-ES_tradnl"/>
              </w:rPr>
              <w:br/>
              <w:t>Aclaración del documento de precalificación</w:t>
            </w:r>
            <w:bookmarkEnd w:id="61"/>
          </w:p>
        </w:tc>
        <w:tc>
          <w:tcPr>
            <w:tcW w:w="7466" w:type="dxa"/>
          </w:tcPr>
          <w:p w14:paraId="73B08863" w14:textId="23C8C35E" w:rsidR="00534ECF" w:rsidRPr="0088067F" w:rsidRDefault="005C2DFF" w:rsidP="003A580A">
            <w:pPr>
              <w:pStyle w:val="DEStandardL3"/>
              <w:numPr>
                <w:ilvl w:val="0"/>
                <w:numId w:val="0"/>
              </w:numPr>
              <w:spacing w:before="0"/>
              <w:ind w:left="720" w:hanging="720"/>
              <w:rPr>
                <w:rFonts w:cs="Arial"/>
                <w:sz w:val="22"/>
                <w:szCs w:val="22"/>
                <w:lang w:val="es-ES_tradnl"/>
              </w:rPr>
            </w:pPr>
            <w:bookmarkStart w:id="62" w:name="_Toc527641756"/>
            <w:r w:rsidRPr="0088067F">
              <w:rPr>
                <w:sz w:val="22"/>
                <w:szCs w:val="22"/>
                <w:lang w:val="es-ES_tradnl"/>
              </w:rPr>
              <w:t>2.5.1</w:t>
            </w:r>
            <w:r w:rsidRPr="0088067F">
              <w:rPr>
                <w:sz w:val="22"/>
                <w:szCs w:val="22"/>
                <w:lang w:val="es-ES_tradnl"/>
              </w:rPr>
              <w:tab/>
              <w:t xml:space="preserve">Los Postulantes podrán solicitar una aclaración del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 xml:space="preserve">recalificación hasta la fecha límite establecida en las DE. Cualquier </w:t>
            </w:r>
            <w:r w:rsidR="002E0FAD">
              <w:rPr>
                <w:sz w:val="22"/>
                <w:szCs w:val="22"/>
                <w:lang w:val="es-ES_tradnl"/>
              </w:rPr>
              <w:t>s</w:t>
            </w:r>
            <w:r w:rsidRPr="0088067F">
              <w:rPr>
                <w:sz w:val="22"/>
                <w:szCs w:val="22"/>
                <w:lang w:val="es-ES_tradnl"/>
              </w:rPr>
              <w:t xml:space="preserve">olicitud de aclaración deberá ser enviada por escrito o por medios electrónicos estándar a la dirección indicada en las </w:t>
            </w:r>
            <w:r w:rsidRPr="0088067F">
              <w:rPr>
                <w:b/>
                <w:sz w:val="22"/>
                <w:szCs w:val="22"/>
                <w:lang w:val="es-ES_tradnl"/>
              </w:rPr>
              <w:t>DE</w:t>
            </w:r>
            <w:r w:rsidRPr="0088067F">
              <w:rPr>
                <w:sz w:val="22"/>
                <w:szCs w:val="22"/>
                <w:lang w:val="es-ES_tradnl"/>
              </w:rPr>
              <w:t xml:space="preserve">. Las respuestas deberán ser por escrito o por medios electrónicos estándar y se deberán enviar a todos los Postulantes que hayan obtenido 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 xml:space="preserve">recalificación directamente del </w:t>
            </w:r>
            <w:r w:rsidR="00A30981">
              <w:rPr>
                <w:sz w:val="22"/>
                <w:szCs w:val="22"/>
                <w:lang w:val="es-ES_tradnl"/>
              </w:rPr>
              <w:t>Contratante</w:t>
            </w:r>
            <w:r w:rsidRPr="0088067F">
              <w:rPr>
                <w:sz w:val="22"/>
                <w:szCs w:val="22"/>
                <w:lang w:val="es-ES_tradnl"/>
              </w:rPr>
              <w:t xml:space="preserve">, incluida una descripción de la </w:t>
            </w:r>
            <w:proofErr w:type="gramStart"/>
            <w:r w:rsidRPr="0088067F">
              <w:rPr>
                <w:sz w:val="22"/>
                <w:szCs w:val="22"/>
                <w:lang w:val="es-ES_tradnl"/>
              </w:rPr>
              <w:t>consulta</w:t>
            </w:r>
            <w:proofErr w:type="gramEnd"/>
            <w:r w:rsidRPr="0088067F">
              <w:rPr>
                <w:sz w:val="22"/>
                <w:szCs w:val="22"/>
                <w:lang w:val="es-ES_tradnl"/>
              </w:rPr>
              <w:t xml:space="preserve"> pero sin identificar su origen, con una antelación de como mínimo diez (10) </w:t>
            </w:r>
            <w:r w:rsidR="00A4472D">
              <w:rPr>
                <w:sz w:val="22"/>
                <w:szCs w:val="22"/>
                <w:lang w:val="es-ES_tradnl"/>
              </w:rPr>
              <w:t>D</w:t>
            </w:r>
            <w:r w:rsidRPr="0088067F">
              <w:rPr>
                <w:sz w:val="22"/>
                <w:szCs w:val="22"/>
                <w:lang w:val="es-ES_tradnl"/>
              </w:rPr>
              <w:t>ías hasta la fecha límite de presentación de Solicitudes estipulada en la DG 3.2.1.</w:t>
            </w:r>
            <w:bookmarkEnd w:id="62"/>
          </w:p>
          <w:p w14:paraId="566D3074" w14:textId="77777777" w:rsidR="008D6152" w:rsidRPr="0088067F" w:rsidRDefault="008D6152" w:rsidP="003A580A">
            <w:pPr>
              <w:pStyle w:val="Textkrper2"/>
              <w:spacing w:after="0"/>
              <w:ind w:left="720" w:hanging="720"/>
              <w:rPr>
                <w:rFonts w:ascii="Arial" w:hAnsi="Arial" w:cs="Arial"/>
                <w:lang w:val="es-ES_tradnl"/>
              </w:rPr>
            </w:pPr>
          </w:p>
          <w:p w14:paraId="35E8C0F6" w14:textId="3F92BCBC" w:rsidR="00B147FD" w:rsidRPr="0088067F" w:rsidRDefault="00534ECF" w:rsidP="00B147FD">
            <w:pPr>
              <w:pStyle w:val="DEStandardL3"/>
              <w:numPr>
                <w:ilvl w:val="0"/>
                <w:numId w:val="0"/>
              </w:numPr>
              <w:spacing w:before="0"/>
              <w:ind w:left="720" w:hanging="720"/>
              <w:rPr>
                <w:rFonts w:cs="Arial"/>
                <w:sz w:val="22"/>
                <w:szCs w:val="22"/>
                <w:lang w:val="es-ES_tradnl"/>
              </w:rPr>
            </w:pPr>
            <w:bookmarkStart w:id="63" w:name="_Toc527641757"/>
            <w:r w:rsidRPr="0088067F">
              <w:rPr>
                <w:sz w:val="22"/>
                <w:szCs w:val="22"/>
                <w:lang w:val="es-ES_tradnl"/>
              </w:rPr>
              <w:t>2.5.2</w:t>
            </w:r>
            <w:r w:rsidRPr="0088067F">
              <w:rPr>
                <w:sz w:val="22"/>
                <w:szCs w:val="22"/>
                <w:lang w:val="es-ES_tradnl"/>
              </w:rPr>
              <w:tab/>
              <w:t xml:space="preserve">Si fuera necesario, el </w:t>
            </w:r>
            <w:r w:rsidR="00A30981">
              <w:rPr>
                <w:sz w:val="22"/>
                <w:szCs w:val="22"/>
                <w:lang w:val="es-ES_tradnl"/>
              </w:rPr>
              <w:t>Contratante</w:t>
            </w:r>
            <w:r w:rsidRPr="0088067F">
              <w:rPr>
                <w:sz w:val="22"/>
                <w:szCs w:val="22"/>
                <w:lang w:val="es-ES_tradnl"/>
              </w:rPr>
              <w:t xml:space="preserve"> podrá enviar aclaraciones sobre 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 xml:space="preserve">recalificación a todos los Postulantes </w:t>
            </w:r>
            <w:r w:rsidR="00BE0710">
              <w:rPr>
                <w:sz w:val="22"/>
                <w:szCs w:val="22"/>
                <w:lang w:val="es-ES_tradnl"/>
              </w:rPr>
              <w:t xml:space="preserve">potenciales </w:t>
            </w:r>
            <w:r w:rsidRPr="0088067F">
              <w:rPr>
                <w:sz w:val="22"/>
                <w:szCs w:val="22"/>
                <w:lang w:val="es-ES_tradnl"/>
              </w:rPr>
              <w:t xml:space="preserve">que hayan obtenido 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 xml:space="preserve">recalificación directamente del </w:t>
            </w:r>
            <w:r w:rsidR="00A30981">
              <w:rPr>
                <w:sz w:val="22"/>
                <w:szCs w:val="22"/>
                <w:lang w:val="es-ES_tradnl"/>
              </w:rPr>
              <w:t>Contratante</w:t>
            </w:r>
            <w:r w:rsidRPr="0088067F">
              <w:rPr>
                <w:sz w:val="22"/>
                <w:szCs w:val="22"/>
                <w:lang w:val="es-ES_tradnl"/>
              </w:rPr>
              <w:t xml:space="preserve">, con una antelación de como mínimo diez (10) </w:t>
            </w:r>
            <w:r w:rsidR="00A37E8D">
              <w:rPr>
                <w:sz w:val="22"/>
                <w:szCs w:val="22"/>
                <w:lang w:val="es-ES_tradnl"/>
              </w:rPr>
              <w:t>d</w:t>
            </w:r>
            <w:r w:rsidRPr="0088067F">
              <w:rPr>
                <w:sz w:val="22"/>
                <w:szCs w:val="22"/>
                <w:lang w:val="es-ES_tradnl"/>
              </w:rPr>
              <w:t>ías hasta la fecha límite de presentación de Solicitudes estipulada en la DG 3.2.1.</w:t>
            </w:r>
            <w:bookmarkEnd w:id="63"/>
          </w:p>
          <w:p w14:paraId="3D3F69A5" w14:textId="77777777" w:rsidR="005C2DFF" w:rsidRPr="0088067F" w:rsidRDefault="005C2DFF" w:rsidP="00B147FD">
            <w:pPr>
              <w:pStyle w:val="DEStandardL3"/>
              <w:numPr>
                <w:ilvl w:val="0"/>
                <w:numId w:val="0"/>
              </w:numPr>
              <w:spacing w:before="0"/>
              <w:ind w:left="720" w:hanging="720"/>
              <w:rPr>
                <w:rFonts w:cs="Arial"/>
                <w:sz w:val="22"/>
                <w:szCs w:val="22"/>
                <w:lang w:val="es-ES_tradnl"/>
              </w:rPr>
            </w:pPr>
          </w:p>
        </w:tc>
      </w:tr>
      <w:tr w:rsidR="00DB2A42" w:rsidRPr="0088067F" w14:paraId="3015299A" w14:textId="77777777" w:rsidTr="007830A4">
        <w:trPr>
          <w:trHeight w:val="20"/>
        </w:trPr>
        <w:tc>
          <w:tcPr>
            <w:tcW w:w="2376" w:type="dxa"/>
          </w:tcPr>
          <w:p w14:paraId="496D6847" w14:textId="77777777" w:rsidR="00224E87" w:rsidRPr="0088067F" w:rsidRDefault="00966528" w:rsidP="008D6152">
            <w:pPr>
              <w:pStyle w:val="DEStandardL2"/>
              <w:numPr>
                <w:ilvl w:val="0"/>
                <w:numId w:val="0"/>
              </w:numPr>
              <w:rPr>
                <w:rFonts w:cs="Arial"/>
                <w:sz w:val="22"/>
                <w:szCs w:val="22"/>
                <w:lang w:val="es-ES_tradnl"/>
              </w:rPr>
            </w:pPr>
            <w:bookmarkStart w:id="64" w:name="_Toc527641758"/>
            <w:r w:rsidRPr="0088067F">
              <w:rPr>
                <w:sz w:val="22"/>
                <w:szCs w:val="22"/>
                <w:lang w:val="es-ES_tradnl"/>
              </w:rPr>
              <w:t>2.6</w:t>
            </w:r>
            <w:r w:rsidRPr="0088067F">
              <w:rPr>
                <w:sz w:val="22"/>
                <w:szCs w:val="22"/>
                <w:lang w:val="es-ES_tradnl"/>
              </w:rPr>
              <w:br/>
            </w:r>
            <w:r w:rsidRPr="0088067F">
              <w:rPr>
                <w:sz w:val="22"/>
                <w:szCs w:val="22"/>
                <w:lang w:val="es-ES_tradnl"/>
              </w:rPr>
              <w:lastRenderedPageBreak/>
              <w:t>Enmienda del documento de precalificación</w:t>
            </w:r>
            <w:bookmarkEnd w:id="64"/>
          </w:p>
        </w:tc>
        <w:tc>
          <w:tcPr>
            <w:tcW w:w="7466" w:type="dxa"/>
          </w:tcPr>
          <w:p w14:paraId="054642F0" w14:textId="1323D749" w:rsidR="00224E87" w:rsidRPr="0088067F" w:rsidRDefault="00224E87" w:rsidP="003A580A">
            <w:pPr>
              <w:pStyle w:val="DEStandardL3"/>
              <w:numPr>
                <w:ilvl w:val="0"/>
                <w:numId w:val="0"/>
              </w:numPr>
              <w:spacing w:before="0"/>
              <w:ind w:left="720" w:hanging="720"/>
              <w:rPr>
                <w:rFonts w:cs="Arial"/>
                <w:sz w:val="22"/>
                <w:szCs w:val="22"/>
                <w:lang w:val="es-ES_tradnl"/>
              </w:rPr>
            </w:pPr>
            <w:bookmarkStart w:id="65" w:name="_Toc527641759"/>
            <w:r w:rsidRPr="0088067F">
              <w:rPr>
                <w:sz w:val="22"/>
                <w:szCs w:val="22"/>
                <w:lang w:val="es-ES_tradnl"/>
              </w:rPr>
              <w:lastRenderedPageBreak/>
              <w:t>2.6.1</w:t>
            </w:r>
            <w:r w:rsidRPr="0088067F">
              <w:rPr>
                <w:sz w:val="22"/>
                <w:szCs w:val="22"/>
                <w:lang w:val="es-ES_tradnl"/>
              </w:rPr>
              <w:tab/>
              <w:t xml:space="preserve">En cualquier momento antes de la fecha límite de presentación de </w:t>
            </w:r>
            <w:r w:rsidRPr="0088067F">
              <w:rPr>
                <w:sz w:val="22"/>
                <w:szCs w:val="22"/>
                <w:lang w:val="es-ES_tradnl"/>
              </w:rPr>
              <w:lastRenderedPageBreak/>
              <w:t xml:space="preserve">Solicitudes, pero con una antelación de como mínimo diez (10) </w:t>
            </w:r>
            <w:r w:rsidR="00A4472D">
              <w:rPr>
                <w:sz w:val="22"/>
                <w:szCs w:val="22"/>
                <w:lang w:val="es-ES_tradnl"/>
              </w:rPr>
              <w:t>D</w:t>
            </w:r>
            <w:r w:rsidRPr="0088067F">
              <w:rPr>
                <w:sz w:val="22"/>
                <w:szCs w:val="22"/>
                <w:lang w:val="es-ES_tradnl"/>
              </w:rPr>
              <w:t xml:space="preserve">ías hasta la fecha de presentación, el </w:t>
            </w:r>
            <w:r w:rsidR="00A30981">
              <w:rPr>
                <w:sz w:val="22"/>
                <w:szCs w:val="22"/>
                <w:lang w:val="es-ES_tradnl"/>
              </w:rPr>
              <w:t>Contratante</w:t>
            </w:r>
            <w:r w:rsidRPr="0088067F">
              <w:rPr>
                <w:sz w:val="22"/>
                <w:szCs w:val="22"/>
                <w:lang w:val="es-ES_tradnl"/>
              </w:rPr>
              <w:t xml:space="preserve"> podrá enmendar 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 xml:space="preserve">recalificación mediante la emisión de una </w:t>
            </w:r>
            <w:r w:rsidR="002E0FAD">
              <w:rPr>
                <w:sz w:val="22"/>
                <w:szCs w:val="22"/>
                <w:lang w:val="es-ES_tradnl"/>
              </w:rPr>
              <w:t>enmienda</w:t>
            </w:r>
            <w:r w:rsidRPr="0088067F">
              <w:rPr>
                <w:sz w:val="22"/>
                <w:szCs w:val="22"/>
                <w:lang w:val="es-ES_tradnl"/>
              </w:rPr>
              <w:t>.</w:t>
            </w:r>
            <w:bookmarkEnd w:id="65"/>
          </w:p>
          <w:p w14:paraId="7382AE2D" w14:textId="77777777" w:rsidR="008D6152" w:rsidRPr="0088067F" w:rsidRDefault="008D6152" w:rsidP="003A580A">
            <w:pPr>
              <w:pStyle w:val="Textkrper2"/>
              <w:spacing w:after="0"/>
              <w:ind w:left="720" w:hanging="720"/>
              <w:rPr>
                <w:rFonts w:ascii="Arial" w:hAnsi="Arial" w:cs="Arial"/>
                <w:lang w:val="es-ES_tradnl"/>
              </w:rPr>
            </w:pPr>
          </w:p>
          <w:p w14:paraId="7760EF01" w14:textId="5D35B326" w:rsidR="00224E87" w:rsidRPr="0088067F" w:rsidRDefault="00224E87" w:rsidP="003A580A">
            <w:pPr>
              <w:pStyle w:val="DEStandardL3"/>
              <w:numPr>
                <w:ilvl w:val="0"/>
                <w:numId w:val="0"/>
              </w:numPr>
              <w:spacing w:before="0"/>
              <w:ind w:left="720" w:hanging="720"/>
              <w:rPr>
                <w:rFonts w:cs="Arial"/>
                <w:sz w:val="22"/>
                <w:szCs w:val="22"/>
                <w:lang w:val="es-ES_tradnl"/>
              </w:rPr>
            </w:pPr>
            <w:bookmarkStart w:id="66" w:name="_Toc527641760"/>
            <w:r w:rsidRPr="0088067F">
              <w:rPr>
                <w:sz w:val="22"/>
                <w:szCs w:val="22"/>
                <w:lang w:val="es-ES_tradnl"/>
              </w:rPr>
              <w:t>2.6.2</w:t>
            </w:r>
            <w:r w:rsidRPr="0088067F">
              <w:rPr>
                <w:sz w:val="22"/>
                <w:szCs w:val="22"/>
                <w:lang w:val="es-ES_tradnl"/>
              </w:rPr>
              <w:tab/>
              <w:t xml:space="preserve">Cualquier enmienda emitida formará parte del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recalificación y deberá ser comunicada inmediatamente por escrito a todos los Postulantes</w:t>
            </w:r>
            <w:r w:rsidR="00BE0710">
              <w:rPr>
                <w:sz w:val="22"/>
                <w:szCs w:val="22"/>
                <w:lang w:val="es-ES_tradnl"/>
              </w:rPr>
              <w:t xml:space="preserve"> potenciales</w:t>
            </w:r>
            <w:r w:rsidRPr="0088067F">
              <w:rPr>
                <w:sz w:val="22"/>
                <w:szCs w:val="22"/>
                <w:lang w:val="es-ES_tradnl"/>
              </w:rPr>
              <w:t xml:space="preserve"> que hayan obtenido 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 xml:space="preserve">recalificación directamente del </w:t>
            </w:r>
            <w:r w:rsidR="00A30981">
              <w:rPr>
                <w:sz w:val="22"/>
                <w:szCs w:val="22"/>
                <w:lang w:val="es-ES_tradnl"/>
              </w:rPr>
              <w:t>Contratante</w:t>
            </w:r>
            <w:r w:rsidRPr="0088067F">
              <w:rPr>
                <w:sz w:val="22"/>
                <w:szCs w:val="22"/>
                <w:lang w:val="es-ES_tradnl"/>
              </w:rPr>
              <w:t>.</w:t>
            </w:r>
            <w:bookmarkEnd w:id="66"/>
          </w:p>
          <w:p w14:paraId="5CBDE08A" w14:textId="77777777" w:rsidR="008D6152" w:rsidRPr="0088067F" w:rsidRDefault="008D6152" w:rsidP="003A580A">
            <w:pPr>
              <w:pStyle w:val="Textkrper2"/>
              <w:spacing w:after="0"/>
              <w:ind w:left="720" w:hanging="720"/>
              <w:rPr>
                <w:rFonts w:ascii="Arial" w:hAnsi="Arial" w:cs="Arial"/>
                <w:lang w:val="es-ES_tradnl"/>
              </w:rPr>
            </w:pPr>
          </w:p>
          <w:p w14:paraId="7B5BEC9D" w14:textId="7026A320" w:rsidR="000060DD" w:rsidRPr="0088067F" w:rsidRDefault="00224E87" w:rsidP="003A580A">
            <w:pPr>
              <w:pStyle w:val="DEStandardL3"/>
              <w:numPr>
                <w:ilvl w:val="0"/>
                <w:numId w:val="0"/>
              </w:numPr>
              <w:spacing w:before="0"/>
              <w:ind w:left="720" w:hanging="720"/>
              <w:rPr>
                <w:rFonts w:cs="Arial"/>
                <w:sz w:val="22"/>
                <w:szCs w:val="22"/>
                <w:lang w:val="es-ES_tradnl"/>
              </w:rPr>
            </w:pPr>
            <w:bookmarkStart w:id="67" w:name="_Toc527641761"/>
            <w:r w:rsidRPr="0088067F">
              <w:rPr>
                <w:sz w:val="22"/>
                <w:szCs w:val="22"/>
                <w:lang w:val="es-ES_tradnl"/>
              </w:rPr>
              <w:t>2.6.3</w:t>
            </w:r>
            <w:r w:rsidRPr="0088067F">
              <w:rPr>
                <w:sz w:val="22"/>
                <w:szCs w:val="22"/>
                <w:lang w:val="es-ES_tradnl"/>
              </w:rPr>
              <w:tab/>
              <w:t>A fin de conceder a los Postulantes</w:t>
            </w:r>
            <w:r w:rsidR="00BE0710">
              <w:rPr>
                <w:sz w:val="22"/>
                <w:szCs w:val="22"/>
                <w:lang w:val="es-ES_tradnl"/>
              </w:rPr>
              <w:t xml:space="preserve"> potenciales</w:t>
            </w:r>
            <w:r w:rsidRPr="0088067F">
              <w:rPr>
                <w:sz w:val="22"/>
                <w:szCs w:val="22"/>
                <w:lang w:val="es-ES_tradnl"/>
              </w:rPr>
              <w:t xml:space="preserve"> un plazo razonable para tomar en consideración cualquier enmienda en la preparación de sus Solicitudes, el </w:t>
            </w:r>
            <w:r w:rsidR="00A30981">
              <w:rPr>
                <w:sz w:val="22"/>
                <w:szCs w:val="22"/>
                <w:lang w:val="es-ES_tradnl"/>
              </w:rPr>
              <w:t>Contratante</w:t>
            </w:r>
            <w:r w:rsidRPr="0088067F">
              <w:rPr>
                <w:sz w:val="22"/>
                <w:szCs w:val="22"/>
                <w:lang w:val="es-ES_tradnl"/>
              </w:rPr>
              <w:t xml:space="preserve"> podrá, a su discreción, prorrogar el plazo para la presentación de Solicitudes conforme a la DG 3.2.2.</w:t>
            </w:r>
            <w:bookmarkEnd w:id="67"/>
          </w:p>
          <w:p w14:paraId="1091451D" w14:textId="77777777" w:rsidR="008D6152" w:rsidRPr="0088067F" w:rsidRDefault="008D6152" w:rsidP="003A580A">
            <w:pPr>
              <w:pStyle w:val="Textkrper2"/>
              <w:spacing w:after="0"/>
              <w:ind w:left="720" w:hanging="720"/>
              <w:rPr>
                <w:rFonts w:ascii="Arial" w:hAnsi="Arial" w:cs="Arial"/>
                <w:lang w:val="es-ES_tradnl"/>
              </w:rPr>
            </w:pPr>
          </w:p>
        </w:tc>
      </w:tr>
    </w:tbl>
    <w:p w14:paraId="36E9B809" w14:textId="77777777" w:rsidR="00CA11F1" w:rsidRPr="0088067F" w:rsidRDefault="00CA11F1" w:rsidP="00577002">
      <w:pPr>
        <w:pStyle w:val="berschrift2"/>
        <w:rPr>
          <w:lang w:val="es-ES_tradnl"/>
        </w:rPr>
      </w:pPr>
      <w:bookmarkStart w:id="68" w:name="_Toc527641762"/>
      <w:r w:rsidRPr="0088067F">
        <w:rPr>
          <w:lang w:val="es-ES_tradnl"/>
        </w:rPr>
        <w:lastRenderedPageBreak/>
        <w:br w:type="page"/>
      </w:r>
    </w:p>
    <w:p w14:paraId="3F4608DC" w14:textId="77777777" w:rsidR="00866A87" w:rsidRPr="0088067F" w:rsidRDefault="00866A87" w:rsidP="00577002">
      <w:pPr>
        <w:pStyle w:val="berschrift2"/>
        <w:rPr>
          <w:lang w:val="es-ES_tradnl"/>
        </w:rPr>
      </w:pPr>
      <w:r w:rsidRPr="0088067F">
        <w:rPr>
          <w:lang w:val="es-ES_tradnl"/>
        </w:rPr>
        <w:lastRenderedPageBreak/>
        <w:t>3. Presentación de Solicitudes</w:t>
      </w:r>
      <w:bookmarkEnd w:id="68"/>
    </w:p>
    <w:tbl>
      <w:tblPr>
        <w:tblW w:w="9842" w:type="dxa"/>
        <w:tblLayout w:type="fixed"/>
        <w:tblLook w:val="01E0" w:firstRow="1" w:lastRow="1" w:firstColumn="1" w:lastColumn="1" w:noHBand="0" w:noVBand="0"/>
      </w:tblPr>
      <w:tblGrid>
        <w:gridCol w:w="2376"/>
        <w:gridCol w:w="7466"/>
      </w:tblGrid>
      <w:tr w:rsidR="00DB2A42" w:rsidRPr="0088067F" w14:paraId="425DC98E" w14:textId="77777777" w:rsidTr="007830A4">
        <w:trPr>
          <w:trHeight w:val="1037"/>
        </w:trPr>
        <w:tc>
          <w:tcPr>
            <w:tcW w:w="2376" w:type="dxa"/>
          </w:tcPr>
          <w:p w14:paraId="7CCEC6B8" w14:textId="77777777" w:rsidR="008A3C92" w:rsidRPr="0088067F" w:rsidRDefault="008A3C92" w:rsidP="00DB2A42">
            <w:pPr>
              <w:pStyle w:val="DEStandardL2"/>
              <w:numPr>
                <w:ilvl w:val="0"/>
                <w:numId w:val="0"/>
              </w:numPr>
              <w:spacing w:after="240"/>
              <w:rPr>
                <w:rFonts w:cs="Arial"/>
                <w:sz w:val="22"/>
                <w:szCs w:val="22"/>
                <w:lang w:val="es-ES_tradnl"/>
              </w:rPr>
            </w:pPr>
            <w:bookmarkStart w:id="69" w:name="_Toc527641763"/>
            <w:r w:rsidRPr="0088067F">
              <w:rPr>
                <w:sz w:val="22"/>
                <w:szCs w:val="22"/>
                <w:lang w:val="es-ES_tradnl"/>
              </w:rPr>
              <w:t>3.1</w:t>
            </w:r>
            <w:r w:rsidRPr="0088067F">
              <w:rPr>
                <w:sz w:val="22"/>
                <w:szCs w:val="22"/>
                <w:lang w:val="es-ES_tradnl"/>
              </w:rPr>
              <w:tab/>
              <w:t>Sellado e identificación de Solicitudes</w:t>
            </w:r>
            <w:bookmarkEnd w:id="69"/>
          </w:p>
          <w:p w14:paraId="23AA8924" w14:textId="77777777" w:rsidR="005354A4" w:rsidRPr="0088067F" w:rsidRDefault="005354A4" w:rsidP="00DB2A42">
            <w:pPr>
              <w:pStyle w:val="BodyText1"/>
              <w:spacing w:before="0" w:after="240"/>
              <w:rPr>
                <w:rFonts w:cs="Arial"/>
                <w:lang w:val="es-ES_tradnl"/>
              </w:rPr>
            </w:pPr>
          </w:p>
        </w:tc>
        <w:tc>
          <w:tcPr>
            <w:tcW w:w="7466" w:type="dxa"/>
          </w:tcPr>
          <w:p w14:paraId="605BED23" w14:textId="77777777" w:rsidR="005354A4" w:rsidRPr="0088067F" w:rsidRDefault="008A3C92" w:rsidP="00584C71">
            <w:pPr>
              <w:pStyle w:val="DEStandardL3"/>
              <w:numPr>
                <w:ilvl w:val="0"/>
                <w:numId w:val="0"/>
              </w:numPr>
              <w:spacing w:before="0"/>
              <w:ind w:left="720" w:hanging="720"/>
              <w:rPr>
                <w:rFonts w:cs="Arial"/>
                <w:sz w:val="22"/>
                <w:szCs w:val="22"/>
                <w:lang w:val="es-ES_tradnl"/>
              </w:rPr>
            </w:pPr>
            <w:bookmarkStart w:id="70" w:name="_Toc527641764"/>
            <w:r w:rsidRPr="0088067F">
              <w:rPr>
                <w:sz w:val="22"/>
                <w:szCs w:val="22"/>
                <w:lang w:val="es-ES_tradnl"/>
              </w:rPr>
              <w:t>3.1.1</w:t>
            </w:r>
            <w:r w:rsidRPr="0088067F">
              <w:rPr>
                <w:sz w:val="22"/>
                <w:szCs w:val="22"/>
                <w:lang w:val="es-ES_tradnl"/>
              </w:rPr>
              <w:tab/>
              <w:t>El Postulante deberá presentar el original y las copias de la Solicitud dentro de un sobre sellado, que deberá:</w:t>
            </w:r>
            <w:bookmarkEnd w:id="70"/>
          </w:p>
          <w:p w14:paraId="41A5475C" w14:textId="77777777" w:rsidR="008D6152" w:rsidRPr="0088067F" w:rsidRDefault="008D6152" w:rsidP="004677E4">
            <w:pPr>
              <w:pStyle w:val="Textkrper2"/>
              <w:spacing w:after="0"/>
              <w:ind w:left="0"/>
              <w:rPr>
                <w:rFonts w:ascii="Arial" w:hAnsi="Arial" w:cs="Arial"/>
                <w:lang w:val="es-ES_tradnl"/>
              </w:rPr>
            </w:pPr>
          </w:p>
          <w:p w14:paraId="7CAF609F" w14:textId="77777777" w:rsidR="005354A4" w:rsidRPr="0088067F" w:rsidRDefault="0053181E" w:rsidP="009F64FE">
            <w:pPr>
              <w:pStyle w:val="DEStandardL3"/>
              <w:numPr>
                <w:ilvl w:val="0"/>
                <w:numId w:val="0"/>
              </w:numPr>
              <w:spacing w:before="0" w:after="120"/>
              <w:ind w:left="1077" w:hanging="357"/>
              <w:rPr>
                <w:rFonts w:cs="Arial"/>
                <w:sz w:val="22"/>
                <w:szCs w:val="22"/>
                <w:lang w:val="es-ES_tradnl"/>
              </w:rPr>
            </w:pPr>
            <w:bookmarkStart w:id="71" w:name="_Toc527641765"/>
            <w:r w:rsidRPr="0088067F">
              <w:rPr>
                <w:sz w:val="22"/>
                <w:szCs w:val="22"/>
                <w:lang w:val="es-ES_tradnl"/>
              </w:rPr>
              <w:t>(a)</w:t>
            </w:r>
            <w:r w:rsidRPr="0088067F">
              <w:rPr>
                <w:sz w:val="22"/>
                <w:szCs w:val="22"/>
                <w:lang w:val="es-ES_tradnl"/>
              </w:rPr>
              <w:tab/>
              <w:t>indicar el nombre y la dirección del Postulante;</w:t>
            </w:r>
            <w:bookmarkEnd w:id="71"/>
          </w:p>
          <w:p w14:paraId="6F1AA98C" w14:textId="154CF92A" w:rsidR="001678E5" w:rsidRPr="0088067F" w:rsidRDefault="0053181E" w:rsidP="009F64FE">
            <w:pPr>
              <w:pStyle w:val="DEStandardL3"/>
              <w:numPr>
                <w:ilvl w:val="0"/>
                <w:numId w:val="0"/>
              </w:numPr>
              <w:spacing w:before="0" w:after="120"/>
              <w:ind w:left="1077" w:hanging="357"/>
              <w:rPr>
                <w:rFonts w:cs="Arial"/>
                <w:sz w:val="22"/>
                <w:szCs w:val="22"/>
                <w:lang w:val="es-ES_tradnl"/>
              </w:rPr>
            </w:pPr>
            <w:bookmarkStart w:id="72" w:name="_Toc527641766"/>
            <w:r w:rsidRPr="0088067F">
              <w:rPr>
                <w:sz w:val="22"/>
                <w:szCs w:val="22"/>
                <w:lang w:val="es-ES_tradnl"/>
              </w:rPr>
              <w:t>(b)</w:t>
            </w:r>
            <w:r w:rsidRPr="0088067F">
              <w:rPr>
                <w:sz w:val="22"/>
                <w:szCs w:val="22"/>
                <w:lang w:val="es-ES_tradnl"/>
              </w:rPr>
              <w:tab/>
              <w:t xml:space="preserve">ir dirigido al </w:t>
            </w:r>
            <w:r w:rsidR="00BE0710">
              <w:rPr>
                <w:sz w:val="22"/>
                <w:szCs w:val="22"/>
                <w:lang w:val="es-ES_tradnl"/>
              </w:rPr>
              <w:t>Contratante</w:t>
            </w:r>
            <w:r w:rsidRPr="0088067F">
              <w:rPr>
                <w:sz w:val="22"/>
                <w:szCs w:val="22"/>
                <w:lang w:val="es-ES_tradnl"/>
              </w:rPr>
              <w:t>, conforme a la</w:t>
            </w:r>
            <w:bookmarkEnd w:id="72"/>
            <w:r w:rsidR="00DF7264">
              <w:rPr>
                <w:sz w:val="22"/>
                <w:szCs w:val="22"/>
                <w:lang w:val="es-ES_tradnl"/>
              </w:rPr>
              <w:t xml:space="preserve"> </w:t>
            </w:r>
            <w:bookmarkStart w:id="73" w:name="_Toc527641767"/>
            <w:r w:rsidR="00DE4AC4" w:rsidRPr="0088067F">
              <w:rPr>
                <w:sz w:val="22"/>
                <w:szCs w:val="22"/>
                <w:lang w:val="es-ES_tradnl"/>
              </w:rPr>
              <w:t>DG 3.2 más adelante;</w:t>
            </w:r>
            <w:bookmarkEnd w:id="73"/>
          </w:p>
          <w:p w14:paraId="6CE74E60" w14:textId="77777777" w:rsidR="005354A4" w:rsidRPr="0088067F" w:rsidRDefault="0053181E" w:rsidP="009F64FE">
            <w:pPr>
              <w:pStyle w:val="DEStandardL3"/>
              <w:numPr>
                <w:ilvl w:val="0"/>
                <w:numId w:val="0"/>
              </w:numPr>
              <w:spacing w:before="0" w:after="120"/>
              <w:ind w:left="1077" w:hanging="357"/>
              <w:rPr>
                <w:rFonts w:cs="Arial"/>
                <w:sz w:val="22"/>
                <w:szCs w:val="22"/>
                <w:lang w:val="es-ES_tradnl"/>
              </w:rPr>
            </w:pPr>
            <w:bookmarkStart w:id="74" w:name="_Toc527641768"/>
            <w:r w:rsidRPr="0088067F">
              <w:rPr>
                <w:sz w:val="22"/>
                <w:szCs w:val="22"/>
                <w:lang w:val="es-ES_tradnl"/>
              </w:rPr>
              <w:t>(c)</w:t>
            </w:r>
            <w:r w:rsidRPr="0088067F">
              <w:rPr>
                <w:sz w:val="22"/>
                <w:szCs w:val="22"/>
                <w:lang w:val="es-ES_tradnl"/>
              </w:rPr>
              <w:tab/>
              <w:t>indicar el título del proyecto y/o el número de licitación;</w:t>
            </w:r>
            <w:bookmarkEnd w:id="74"/>
          </w:p>
          <w:p w14:paraId="00B6B616" w14:textId="77777777" w:rsidR="00872FF5" w:rsidRPr="0088067F" w:rsidRDefault="0053181E" w:rsidP="009F64FE">
            <w:pPr>
              <w:pStyle w:val="DEStandardL3"/>
              <w:numPr>
                <w:ilvl w:val="0"/>
                <w:numId w:val="0"/>
              </w:numPr>
              <w:spacing w:before="0" w:after="120"/>
              <w:ind w:left="1077" w:hanging="357"/>
              <w:rPr>
                <w:rFonts w:cs="Arial"/>
                <w:sz w:val="22"/>
                <w:szCs w:val="22"/>
                <w:lang w:val="es-ES_tradnl"/>
              </w:rPr>
            </w:pPr>
            <w:bookmarkStart w:id="75" w:name="_Toc527641769"/>
            <w:r w:rsidRPr="0088067F">
              <w:rPr>
                <w:sz w:val="22"/>
                <w:szCs w:val="22"/>
                <w:lang w:val="es-ES_tradnl"/>
              </w:rPr>
              <w:t>(d)</w:t>
            </w:r>
            <w:r w:rsidRPr="0088067F">
              <w:rPr>
                <w:sz w:val="22"/>
                <w:szCs w:val="22"/>
                <w:lang w:val="es-ES_tradnl"/>
              </w:rPr>
              <w:tab/>
              <w:t>incluir el texto siguiente claramente visible: «No debe ser abierto por el servicio de correos - Precalificación para» y el nombre de la tarea a adjudicar.</w:t>
            </w:r>
            <w:bookmarkEnd w:id="75"/>
          </w:p>
          <w:p w14:paraId="7C740B2F" w14:textId="77777777" w:rsidR="00D634D4" w:rsidRPr="0088067F" w:rsidRDefault="00D634D4" w:rsidP="004677E4">
            <w:pPr>
              <w:pStyle w:val="DEStandardL3"/>
              <w:numPr>
                <w:ilvl w:val="0"/>
                <w:numId w:val="0"/>
              </w:numPr>
              <w:spacing w:before="0"/>
              <w:rPr>
                <w:rFonts w:cs="Arial"/>
                <w:sz w:val="22"/>
                <w:szCs w:val="22"/>
                <w:lang w:val="es-ES_tradnl"/>
              </w:rPr>
            </w:pPr>
          </w:p>
          <w:p w14:paraId="0ADDF5D3" w14:textId="44FF815F" w:rsidR="00E929C5" w:rsidRPr="0088067F" w:rsidRDefault="00BD0872" w:rsidP="00584C71">
            <w:pPr>
              <w:pStyle w:val="DEStandardL3"/>
              <w:numPr>
                <w:ilvl w:val="0"/>
                <w:numId w:val="0"/>
              </w:numPr>
              <w:spacing w:before="0"/>
              <w:ind w:left="720" w:hanging="720"/>
              <w:rPr>
                <w:rFonts w:cs="Arial"/>
                <w:sz w:val="22"/>
                <w:szCs w:val="22"/>
                <w:lang w:val="es-ES_tradnl"/>
              </w:rPr>
            </w:pPr>
            <w:bookmarkStart w:id="76" w:name="_Toc527641770"/>
            <w:r w:rsidRPr="0088067F">
              <w:rPr>
                <w:sz w:val="22"/>
                <w:szCs w:val="22"/>
                <w:lang w:val="es-ES_tradnl"/>
              </w:rPr>
              <w:t>3.1.2</w:t>
            </w:r>
            <w:r w:rsidRPr="0088067F">
              <w:rPr>
                <w:sz w:val="22"/>
                <w:szCs w:val="22"/>
                <w:lang w:val="es-ES_tradnl"/>
              </w:rPr>
              <w:tab/>
              <w:t xml:space="preserve">El </w:t>
            </w:r>
            <w:r w:rsidR="00A30981">
              <w:rPr>
                <w:sz w:val="22"/>
                <w:szCs w:val="22"/>
                <w:lang w:val="es-ES_tradnl"/>
              </w:rPr>
              <w:t>Contratante</w:t>
            </w:r>
            <w:r w:rsidRPr="0088067F">
              <w:rPr>
                <w:sz w:val="22"/>
                <w:szCs w:val="22"/>
                <w:lang w:val="es-ES_tradnl"/>
              </w:rPr>
              <w:t xml:space="preserve"> no será responsable del extravío, la pérdida o la apertura prematura de la Solicitud si el sobre no está sellado o identificado conforme a la DG 3.1.1. La eliminación de Solicitudes originales tardías deberá documentarse obligatoriamente en un acta de </w:t>
            </w:r>
            <w:r w:rsidR="007D6FBF">
              <w:rPr>
                <w:sz w:val="22"/>
                <w:szCs w:val="22"/>
                <w:lang w:val="es-ES_tradnl"/>
              </w:rPr>
              <w:t>S</w:t>
            </w:r>
            <w:r w:rsidRPr="0088067F">
              <w:rPr>
                <w:sz w:val="22"/>
                <w:szCs w:val="22"/>
                <w:lang w:val="es-ES_tradnl"/>
              </w:rPr>
              <w:t>olicitudes tardías, que deberá ser entregada al KfW como parte del acta de apertura preparada conforme a la DG 3.2.7, así como a la entidad que haya presentado la Solicitud tardía.</w:t>
            </w:r>
            <w:bookmarkEnd w:id="76"/>
          </w:p>
          <w:p w14:paraId="002C6650" w14:textId="77777777" w:rsidR="008D6152" w:rsidRPr="0088067F" w:rsidRDefault="008D6152" w:rsidP="004677E4">
            <w:pPr>
              <w:pStyle w:val="Textkrper2"/>
              <w:spacing w:after="0"/>
              <w:ind w:left="0"/>
              <w:rPr>
                <w:rFonts w:ascii="Arial" w:hAnsi="Arial" w:cs="Arial"/>
                <w:lang w:val="es-ES_tradnl"/>
              </w:rPr>
            </w:pPr>
          </w:p>
        </w:tc>
      </w:tr>
      <w:tr w:rsidR="00DB2A42" w:rsidRPr="0088067F" w14:paraId="469A25D2" w14:textId="77777777" w:rsidTr="007830A4">
        <w:trPr>
          <w:trHeight w:val="1037"/>
        </w:trPr>
        <w:tc>
          <w:tcPr>
            <w:tcW w:w="2376" w:type="dxa"/>
          </w:tcPr>
          <w:p w14:paraId="230A12CC" w14:textId="77777777" w:rsidR="0044075F" w:rsidRPr="0088067F" w:rsidRDefault="00E45508" w:rsidP="00DB2A42">
            <w:pPr>
              <w:pStyle w:val="DEStandardL2"/>
              <w:numPr>
                <w:ilvl w:val="0"/>
                <w:numId w:val="0"/>
              </w:numPr>
              <w:spacing w:after="240"/>
              <w:rPr>
                <w:rFonts w:cs="Arial"/>
                <w:sz w:val="22"/>
                <w:szCs w:val="22"/>
                <w:lang w:val="es-ES_tradnl"/>
              </w:rPr>
            </w:pPr>
            <w:bookmarkStart w:id="77" w:name="_Toc527641771"/>
            <w:r w:rsidRPr="0088067F">
              <w:rPr>
                <w:sz w:val="22"/>
                <w:szCs w:val="22"/>
                <w:lang w:val="es-ES_tradnl"/>
              </w:rPr>
              <w:t>3.2</w:t>
            </w:r>
            <w:r w:rsidRPr="0088067F">
              <w:rPr>
                <w:sz w:val="22"/>
                <w:szCs w:val="22"/>
                <w:lang w:val="es-ES_tradnl"/>
              </w:rPr>
              <w:tab/>
              <w:t>Plazo de presentación de solicitudes, APERTURA</w:t>
            </w:r>
            <w:bookmarkEnd w:id="77"/>
          </w:p>
        </w:tc>
        <w:tc>
          <w:tcPr>
            <w:tcW w:w="7466" w:type="dxa"/>
          </w:tcPr>
          <w:p w14:paraId="547FE58A" w14:textId="062B7F96" w:rsidR="00695DF8" w:rsidRPr="0088067F" w:rsidRDefault="00695DF8" w:rsidP="00584C71">
            <w:pPr>
              <w:pStyle w:val="DEStandardL3"/>
              <w:numPr>
                <w:ilvl w:val="0"/>
                <w:numId w:val="0"/>
              </w:numPr>
              <w:spacing w:before="0"/>
              <w:ind w:left="720" w:hanging="720"/>
              <w:rPr>
                <w:rFonts w:cs="Arial"/>
                <w:sz w:val="22"/>
                <w:szCs w:val="22"/>
                <w:lang w:val="es-ES_tradnl"/>
              </w:rPr>
            </w:pPr>
            <w:bookmarkStart w:id="78" w:name="_Toc527641772"/>
            <w:r w:rsidRPr="0088067F">
              <w:rPr>
                <w:sz w:val="22"/>
                <w:szCs w:val="22"/>
                <w:lang w:val="es-ES_tradnl"/>
              </w:rPr>
              <w:t>3.2.1</w:t>
            </w:r>
            <w:r w:rsidRPr="0088067F">
              <w:rPr>
                <w:sz w:val="22"/>
                <w:szCs w:val="22"/>
                <w:lang w:val="es-ES_tradnl"/>
              </w:rPr>
              <w:tab/>
              <w:t xml:space="preserve">Los Postulantes podrán entregar sus Solicitudes por correo, por mensajero o en mano, con acuse de recibo. Los Postulantes deberán presentar las Solicitudes a la dirección indicada y dentro del plazo establecido en las </w:t>
            </w:r>
            <w:r w:rsidRPr="0088067F">
              <w:rPr>
                <w:b/>
                <w:sz w:val="22"/>
                <w:szCs w:val="22"/>
                <w:lang w:val="es-ES_tradnl"/>
              </w:rPr>
              <w:t>DE</w:t>
            </w:r>
            <w:r w:rsidRPr="0088067F">
              <w:rPr>
                <w:sz w:val="22"/>
                <w:szCs w:val="22"/>
                <w:lang w:val="es-ES_tradnl"/>
              </w:rPr>
              <w:t xml:space="preserve">. Toda Solicitud recibida por el </w:t>
            </w:r>
            <w:r w:rsidR="00A30981">
              <w:rPr>
                <w:sz w:val="22"/>
                <w:szCs w:val="22"/>
                <w:lang w:val="es-ES_tradnl"/>
              </w:rPr>
              <w:t>Contratante</w:t>
            </w:r>
            <w:r w:rsidRPr="0088067F">
              <w:rPr>
                <w:sz w:val="22"/>
                <w:szCs w:val="22"/>
                <w:lang w:val="es-ES_tradnl"/>
              </w:rPr>
              <w:t xml:space="preserve"> una vez expirado el plazo será declarada tardía y rechazada, y se eliminará sin demora.</w:t>
            </w:r>
            <w:bookmarkEnd w:id="78"/>
          </w:p>
          <w:p w14:paraId="4995B945" w14:textId="77777777" w:rsidR="008D6152" w:rsidRPr="0088067F" w:rsidRDefault="008D6152" w:rsidP="00584C71">
            <w:pPr>
              <w:pStyle w:val="Textkrper2"/>
              <w:spacing w:after="0"/>
              <w:ind w:left="720" w:hanging="720"/>
              <w:rPr>
                <w:rFonts w:ascii="Arial" w:hAnsi="Arial" w:cs="Arial"/>
                <w:sz w:val="22"/>
                <w:szCs w:val="22"/>
                <w:lang w:val="es-ES_tradnl"/>
              </w:rPr>
            </w:pPr>
          </w:p>
          <w:p w14:paraId="0FF1799D" w14:textId="684B8C56" w:rsidR="0044075F" w:rsidRPr="0088067F" w:rsidRDefault="00695DF8" w:rsidP="00584C71">
            <w:pPr>
              <w:pStyle w:val="DEStandardL3"/>
              <w:numPr>
                <w:ilvl w:val="0"/>
                <w:numId w:val="0"/>
              </w:numPr>
              <w:spacing w:before="0"/>
              <w:ind w:left="720" w:hanging="720"/>
              <w:rPr>
                <w:rFonts w:cs="Arial"/>
                <w:sz w:val="22"/>
                <w:szCs w:val="22"/>
                <w:lang w:val="es-ES_tradnl"/>
              </w:rPr>
            </w:pPr>
            <w:bookmarkStart w:id="79" w:name="_Toc527641773"/>
            <w:r w:rsidRPr="0088067F">
              <w:rPr>
                <w:sz w:val="22"/>
                <w:szCs w:val="22"/>
                <w:lang w:val="es-ES_tradnl"/>
              </w:rPr>
              <w:t>3.2.2</w:t>
            </w:r>
            <w:r w:rsidRPr="0088067F">
              <w:rPr>
                <w:sz w:val="22"/>
                <w:szCs w:val="22"/>
                <w:lang w:val="es-ES_tradnl"/>
              </w:rPr>
              <w:tab/>
              <w:t xml:space="preserve">El </w:t>
            </w:r>
            <w:r w:rsidR="00A30981">
              <w:rPr>
                <w:sz w:val="22"/>
                <w:szCs w:val="22"/>
                <w:lang w:val="es-ES_tradnl"/>
              </w:rPr>
              <w:t>Contratante</w:t>
            </w:r>
            <w:r w:rsidRPr="0088067F">
              <w:rPr>
                <w:sz w:val="22"/>
                <w:szCs w:val="22"/>
                <w:lang w:val="es-ES_tradnl"/>
              </w:rPr>
              <w:t xml:space="preserve"> podrá, a su discreción, ampliar el plazo de presentación de Solicitudes mediante enmienda del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 xml:space="preserve">recalificación conforme a la DG 2.6, en cuyo caso todos los derechos y obligaciones del </w:t>
            </w:r>
            <w:r w:rsidR="00A30981">
              <w:rPr>
                <w:sz w:val="22"/>
                <w:szCs w:val="22"/>
                <w:lang w:val="es-ES_tradnl"/>
              </w:rPr>
              <w:t>Contratante</w:t>
            </w:r>
            <w:r w:rsidRPr="0088067F">
              <w:rPr>
                <w:sz w:val="22"/>
                <w:szCs w:val="22"/>
                <w:lang w:val="es-ES_tradnl"/>
              </w:rPr>
              <w:t xml:space="preserve"> y de los Postulantes sujetos al anterior plazo quedarán sujetos al plazo ampliado.</w:t>
            </w:r>
            <w:bookmarkEnd w:id="79"/>
          </w:p>
          <w:p w14:paraId="3DD344F1" w14:textId="77777777" w:rsidR="008D6152" w:rsidRPr="0088067F" w:rsidRDefault="008D6152" w:rsidP="00584C71">
            <w:pPr>
              <w:pStyle w:val="Textkrper2"/>
              <w:spacing w:after="0"/>
              <w:ind w:left="720" w:hanging="720"/>
              <w:rPr>
                <w:rFonts w:ascii="Arial" w:hAnsi="Arial" w:cs="Arial"/>
                <w:sz w:val="22"/>
                <w:szCs w:val="22"/>
                <w:lang w:val="es-ES_tradnl"/>
              </w:rPr>
            </w:pPr>
          </w:p>
          <w:p w14:paraId="6D08A146" w14:textId="77777777" w:rsidR="006B7E4D" w:rsidRPr="0088067F" w:rsidRDefault="006B7E4D" w:rsidP="00584C71">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3.2.3</w:t>
            </w:r>
            <w:r w:rsidRPr="0088067F">
              <w:rPr>
                <w:rFonts w:ascii="Arial" w:hAnsi="Arial"/>
                <w:sz w:val="22"/>
                <w:szCs w:val="22"/>
                <w:lang w:val="es-ES_tradnl"/>
              </w:rPr>
              <w:tab/>
              <w:t>La preparación y la presentación de las Solicitudes es responsabilidad del Postulante, y no se podrán pasar por alto errores y omisiones.</w:t>
            </w:r>
          </w:p>
          <w:p w14:paraId="7F1FDE75" w14:textId="77777777" w:rsidR="008D6152" w:rsidRPr="0088067F" w:rsidRDefault="008D6152" w:rsidP="00584C71">
            <w:pPr>
              <w:pStyle w:val="Textkrper2"/>
              <w:spacing w:after="0"/>
              <w:ind w:left="720" w:hanging="720"/>
              <w:rPr>
                <w:rFonts w:ascii="Arial" w:hAnsi="Arial" w:cs="Arial"/>
                <w:sz w:val="22"/>
                <w:szCs w:val="22"/>
                <w:lang w:val="es-ES_tradnl"/>
              </w:rPr>
            </w:pPr>
          </w:p>
          <w:p w14:paraId="04A61B3B" w14:textId="77777777" w:rsidR="001B138F" w:rsidRPr="0088067F" w:rsidRDefault="00F26645" w:rsidP="00584C71">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3.2.4</w:t>
            </w:r>
            <w:r w:rsidRPr="0088067F">
              <w:rPr>
                <w:rFonts w:ascii="Arial" w:hAnsi="Arial"/>
                <w:sz w:val="22"/>
                <w:szCs w:val="22"/>
                <w:lang w:val="es-ES_tradnl"/>
              </w:rPr>
              <w:tab/>
              <w:t>En caso de que se deban enviar copias de la Solicitud a múltiples direcciones conforme a la DG 3.2.1, la recepción oportuna de la Solicitud original con arreglo a la DG 3.2.1 será determinante para la presentación de la Solicitud dentro de plazo.</w:t>
            </w:r>
          </w:p>
          <w:p w14:paraId="736F491F" w14:textId="77777777" w:rsidR="008D6152" w:rsidRPr="0088067F" w:rsidRDefault="008D6152" w:rsidP="00584C71">
            <w:pPr>
              <w:pStyle w:val="Textkrper2"/>
              <w:spacing w:after="0"/>
              <w:ind w:left="720" w:hanging="720"/>
              <w:rPr>
                <w:rFonts w:ascii="Arial" w:hAnsi="Arial" w:cs="Arial"/>
                <w:sz w:val="22"/>
                <w:szCs w:val="22"/>
                <w:lang w:val="es-ES_tradnl"/>
              </w:rPr>
            </w:pPr>
          </w:p>
          <w:p w14:paraId="0F552E4A" w14:textId="3553BB06" w:rsidR="008B5DA5" w:rsidRPr="0088067F" w:rsidRDefault="0039742C" w:rsidP="008B5DA5">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3.2.5</w:t>
            </w:r>
            <w:r w:rsidRPr="0088067F">
              <w:rPr>
                <w:rFonts w:ascii="Arial" w:hAnsi="Arial"/>
                <w:sz w:val="22"/>
                <w:szCs w:val="22"/>
                <w:lang w:val="es-ES_tradnl"/>
              </w:rPr>
              <w:tab/>
              <w:t xml:space="preserve">El comité de evaluación del </w:t>
            </w:r>
            <w:r w:rsidR="00A30981">
              <w:rPr>
                <w:rFonts w:ascii="Arial" w:hAnsi="Arial"/>
                <w:sz w:val="22"/>
                <w:szCs w:val="22"/>
                <w:lang w:val="es-ES_tradnl"/>
              </w:rPr>
              <w:t>Contratante</w:t>
            </w:r>
            <w:r w:rsidRPr="0088067F">
              <w:rPr>
                <w:rFonts w:ascii="Arial" w:hAnsi="Arial"/>
                <w:sz w:val="22"/>
                <w:szCs w:val="22"/>
                <w:lang w:val="es-ES_tradnl"/>
              </w:rPr>
              <w:t>, tal como</w:t>
            </w:r>
            <w:r w:rsidR="00F94240">
              <w:rPr>
                <w:rFonts w:ascii="Arial" w:hAnsi="Arial"/>
                <w:sz w:val="22"/>
                <w:szCs w:val="22"/>
                <w:lang w:val="es-ES_tradnl"/>
              </w:rPr>
              <w:t xml:space="preserve"> se</w:t>
            </w:r>
            <w:r w:rsidRPr="0088067F">
              <w:rPr>
                <w:rFonts w:ascii="Arial" w:hAnsi="Arial"/>
                <w:sz w:val="22"/>
                <w:szCs w:val="22"/>
                <w:lang w:val="es-ES_tradnl"/>
              </w:rPr>
              <w:t xml:space="preserve"> detalla en la </w:t>
            </w:r>
            <w:r w:rsidRPr="0088067F">
              <w:rPr>
                <w:rFonts w:ascii="Arial" w:hAnsi="Arial"/>
                <w:b/>
                <w:sz w:val="22"/>
                <w:szCs w:val="22"/>
                <w:lang w:val="es-ES_tradnl"/>
              </w:rPr>
              <w:t>DE</w:t>
            </w:r>
            <w:r w:rsidRPr="0088067F">
              <w:rPr>
                <w:rFonts w:ascii="Arial" w:hAnsi="Arial"/>
                <w:sz w:val="22"/>
                <w:szCs w:val="22"/>
                <w:lang w:val="es-ES_tradnl"/>
              </w:rPr>
              <w:t xml:space="preserve"> 1.2.1, procederá a la apertura de las Solicitudes poco tiempo después de la expiración del plazo de presentación establecido en las </w:t>
            </w:r>
            <w:r w:rsidRPr="0088067F">
              <w:rPr>
                <w:rFonts w:ascii="Arial" w:hAnsi="Arial"/>
                <w:b/>
                <w:sz w:val="22"/>
                <w:szCs w:val="22"/>
                <w:lang w:val="es-ES_tradnl"/>
              </w:rPr>
              <w:t>DE</w:t>
            </w:r>
            <w:r w:rsidRPr="0088067F">
              <w:rPr>
                <w:rFonts w:ascii="Arial" w:hAnsi="Arial"/>
                <w:sz w:val="22"/>
                <w:szCs w:val="22"/>
                <w:lang w:val="es-ES_tradnl"/>
              </w:rPr>
              <w:t>, y levantará y firmará un acta de apertura conforme a la DG 3.2.7.</w:t>
            </w:r>
          </w:p>
          <w:p w14:paraId="51DD824E" w14:textId="77777777" w:rsidR="008B5DA5" w:rsidRPr="0088067F" w:rsidRDefault="008B5DA5" w:rsidP="008B5DA5">
            <w:pPr>
              <w:pStyle w:val="Textkrper2"/>
              <w:spacing w:after="0"/>
              <w:ind w:left="720" w:hanging="720"/>
              <w:rPr>
                <w:rFonts w:ascii="Arial" w:hAnsi="Arial" w:cs="Arial"/>
                <w:sz w:val="22"/>
                <w:szCs w:val="22"/>
                <w:lang w:val="es-ES_tradnl"/>
              </w:rPr>
            </w:pPr>
          </w:p>
          <w:p w14:paraId="39DCD7BB" w14:textId="1E667E11" w:rsidR="008B5DA5" w:rsidRPr="0088067F" w:rsidRDefault="008B5DA5" w:rsidP="008B5DA5">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3.2.6</w:t>
            </w:r>
            <w:r w:rsidRPr="0088067F">
              <w:rPr>
                <w:rFonts w:ascii="Arial" w:hAnsi="Arial"/>
                <w:sz w:val="22"/>
                <w:szCs w:val="22"/>
                <w:lang w:val="es-ES_tradnl"/>
              </w:rPr>
              <w:tab/>
            </w:r>
            <w:r w:rsidR="00F94240">
              <w:rPr>
                <w:rFonts w:ascii="Arial" w:hAnsi="Arial"/>
                <w:sz w:val="22"/>
                <w:szCs w:val="22"/>
                <w:lang w:val="es-ES_tradnl"/>
              </w:rPr>
              <w:t>Salvo disposición en contrario</w:t>
            </w:r>
            <w:r w:rsidRPr="0088067F">
              <w:rPr>
                <w:rFonts w:ascii="Arial" w:hAnsi="Arial"/>
                <w:sz w:val="22"/>
                <w:szCs w:val="22"/>
                <w:lang w:val="es-ES_tradnl"/>
              </w:rPr>
              <w:t xml:space="preserve">, el comité de evaluación del </w:t>
            </w:r>
            <w:r w:rsidR="00A30981">
              <w:rPr>
                <w:rFonts w:ascii="Arial" w:hAnsi="Arial"/>
                <w:sz w:val="22"/>
                <w:szCs w:val="22"/>
                <w:lang w:val="es-ES_tradnl"/>
              </w:rPr>
              <w:t>Contratante</w:t>
            </w:r>
            <w:r w:rsidRPr="0088067F">
              <w:rPr>
                <w:rFonts w:ascii="Arial" w:hAnsi="Arial"/>
                <w:sz w:val="22"/>
                <w:szCs w:val="22"/>
                <w:lang w:val="es-ES_tradnl"/>
              </w:rPr>
              <w:t xml:space="preserve"> estará integrado por un mínimo de tres miembros.</w:t>
            </w:r>
            <w:r w:rsidR="00F94240">
              <w:rPr>
                <w:rFonts w:ascii="Arial" w:hAnsi="Arial"/>
                <w:sz w:val="22"/>
                <w:szCs w:val="22"/>
                <w:lang w:val="es-ES_tradnl"/>
              </w:rPr>
              <w:t xml:space="preserve"> Al menos</w:t>
            </w:r>
            <w:r w:rsidRPr="0088067F">
              <w:rPr>
                <w:rFonts w:ascii="Arial" w:hAnsi="Arial"/>
                <w:sz w:val="22"/>
                <w:szCs w:val="22"/>
                <w:lang w:val="es-ES_tradnl"/>
              </w:rPr>
              <w:t xml:space="preserve"> </w:t>
            </w:r>
            <w:r w:rsidR="00F94240">
              <w:rPr>
                <w:rFonts w:ascii="Arial" w:hAnsi="Arial"/>
                <w:sz w:val="22"/>
                <w:szCs w:val="22"/>
                <w:lang w:val="es-ES_tradnl"/>
              </w:rPr>
              <w:t>u</w:t>
            </w:r>
            <w:r w:rsidRPr="0088067F">
              <w:rPr>
                <w:rFonts w:ascii="Arial" w:hAnsi="Arial"/>
                <w:sz w:val="22"/>
                <w:szCs w:val="22"/>
                <w:lang w:val="es-ES_tradnl"/>
              </w:rPr>
              <w:t>n miembro del comité de evaluación no</w:t>
            </w:r>
            <w:r w:rsidR="00F94240">
              <w:rPr>
                <w:rFonts w:ascii="Arial" w:hAnsi="Arial"/>
                <w:sz w:val="22"/>
                <w:szCs w:val="22"/>
                <w:lang w:val="es-ES_tradnl"/>
              </w:rPr>
              <w:t xml:space="preserve"> deberá</w:t>
            </w:r>
            <w:r w:rsidRPr="0088067F">
              <w:rPr>
                <w:rFonts w:ascii="Arial" w:hAnsi="Arial"/>
                <w:sz w:val="22"/>
                <w:szCs w:val="22"/>
                <w:lang w:val="es-ES_tradnl"/>
              </w:rPr>
              <w:t xml:space="preserve"> formar parte de la plantilla de la administración u organización del </w:t>
            </w:r>
            <w:r w:rsidR="00A30981">
              <w:rPr>
                <w:rFonts w:ascii="Arial" w:hAnsi="Arial"/>
                <w:sz w:val="22"/>
                <w:szCs w:val="22"/>
                <w:lang w:val="es-ES_tradnl"/>
              </w:rPr>
              <w:t>Contratante</w:t>
            </w:r>
            <w:r w:rsidRPr="0088067F">
              <w:rPr>
                <w:rFonts w:ascii="Arial" w:hAnsi="Arial"/>
                <w:sz w:val="22"/>
                <w:szCs w:val="22"/>
                <w:lang w:val="es-ES_tradnl"/>
              </w:rPr>
              <w:t>.</w:t>
            </w:r>
          </w:p>
          <w:p w14:paraId="684D0243" w14:textId="77777777" w:rsidR="008B5DA5" w:rsidRPr="0088067F" w:rsidRDefault="008B5DA5" w:rsidP="00584C71">
            <w:pPr>
              <w:pStyle w:val="Textkrper2"/>
              <w:spacing w:after="0"/>
              <w:ind w:left="720" w:hanging="720"/>
              <w:rPr>
                <w:rFonts w:ascii="Arial" w:hAnsi="Arial" w:cs="Arial"/>
                <w:sz w:val="22"/>
                <w:szCs w:val="22"/>
                <w:lang w:val="es-ES_tradnl"/>
              </w:rPr>
            </w:pPr>
          </w:p>
          <w:p w14:paraId="6D5CC2AB" w14:textId="5F6C5F4A" w:rsidR="008B5DA5" w:rsidRPr="0088067F" w:rsidRDefault="008B5DA5" w:rsidP="00584C71">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3.2.7</w:t>
            </w:r>
            <w:r w:rsidRPr="0088067F">
              <w:rPr>
                <w:rFonts w:ascii="Arial" w:hAnsi="Arial"/>
                <w:sz w:val="22"/>
                <w:szCs w:val="22"/>
                <w:lang w:val="es-ES_tradnl"/>
              </w:rPr>
              <w:tab/>
            </w:r>
            <w:r w:rsidR="00F94240">
              <w:rPr>
                <w:rFonts w:ascii="Arial" w:hAnsi="Arial"/>
                <w:sz w:val="22"/>
                <w:szCs w:val="22"/>
                <w:lang w:val="es-ES_tradnl"/>
              </w:rPr>
              <w:t>Al</w:t>
            </w:r>
            <w:r w:rsidRPr="0088067F">
              <w:rPr>
                <w:rFonts w:ascii="Arial" w:hAnsi="Arial"/>
                <w:sz w:val="22"/>
                <w:szCs w:val="22"/>
                <w:lang w:val="es-ES_tradnl"/>
              </w:rPr>
              <w:t xml:space="preserve"> momento de la apertura de las Solicitudes se registrará lo siguiente en el acta de apertura: el nombre y la dirección comercial del Postulante o, en caso de Consorcio, el nombre y la dirección comercial del Consorcio, el nombre y la dirección comercial del </w:t>
            </w:r>
            <w:r w:rsidR="00F94240">
              <w:rPr>
                <w:rFonts w:ascii="Arial" w:hAnsi="Arial"/>
                <w:sz w:val="22"/>
                <w:szCs w:val="22"/>
                <w:lang w:val="es-ES_tradnl"/>
              </w:rPr>
              <w:t>Consultor líder</w:t>
            </w:r>
            <w:r w:rsidRPr="0088067F">
              <w:rPr>
                <w:rFonts w:ascii="Arial" w:hAnsi="Arial"/>
                <w:sz w:val="22"/>
                <w:szCs w:val="22"/>
                <w:lang w:val="es-ES_tradnl"/>
              </w:rPr>
              <w:t xml:space="preserve"> y los nombres y las direcciones comerciales de todos los miembros; la presencia o ausencia de la Declaración de compromiso, si se ha recibido a tiempo y sellada conforme a la DG 3.1.1</w:t>
            </w:r>
            <w:r w:rsidR="001B22E9">
              <w:rPr>
                <w:rFonts w:ascii="Arial" w:hAnsi="Arial"/>
                <w:sz w:val="22"/>
                <w:szCs w:val="22"/>
                <w:lang w:val="es-ES_tradnl"/>
              </w:rPr>
              <w:t xml:space="preserve"> </w:t>
            </w:r>
            <w:r w:rsidRPr="0088067F">
              <w:rPr>
                <w:rFonts w:ascii="Arial" w:hAnsi="Arial"/>
                <w:sz w:val="22"/>
                <w:szCs w:val="22"/>
                <w:lang w:val="es-ES_tradnl"/>
              </w:rPr>
              <w:t xml:space="preserve">y cualquier otra información que se considere pertinente o se establezca en las </w:t>
            </w:r>
            <w:r w:rsidRPr="0088067F">
              <w:rPr>
                <w:rFonts w:ascii="Arial" w:hAnsi="Arial"/>
                <w:b/>
                <w:sz w:val="22"/>
                <w:szCs w:val="22"/>
                <w:lang w:val="es-ES_tradnl"/>
              </w:rPr>
              <w:t>DE</w:t>
            </w:r>
            <w:r w:rsidRPr="0088067F">
              <w:rPr>
                <w:rFonts w:ascii="Arial" w:hAnsi="Arial"/>
                <w:sz w:val="22"/>
                <w:szCs w:val="22"/>
                <w:lang w:val="es-ES_tradnl"/>
              </w:rPr>
              <w:t>.</w:t>
            </w:r>
          </w:p>
          <w:p w14:paraId="1AA4FD67" w14:textId="77777777" w:rsidR="008D6152" w:rsidRPr="0088067F" w:rsidRDefault="008D6152" w:rsidP="004677E4">
            <w:pPr>
              <w:pStyle w:val="Textkrper2"/>
              <w:spacing w:after="0"/>
              <w:ind w:left="0"/>
              <w:rPr>
                <w:rFonts w:ascii="Arial" w:hAnsi="Arial" w:cs="Arial"/>
                <w:sz w:val="22"/>
                <w:szCs w:val="22"/>
                <w:lang w:val="es-ES_tradnl"/>
              </w:rPr>
            </w:pPr>
          </w:p>
        </w:tc>
      </w:tr>
    </w:tbl>
    <w:p w14:paraId="22A9B51E" w14:textId="77777777" w:rsidR="00A910F5" w:rsidRPr="0088067F" w:rsidRDefault="00A910F5" w:rsidP="00577002">
      <w:pPr>
        <w:pStyle w:val="berschrift2"/>
        <w:rPr>
          <w:lang w:val="es-ES_tradnl"/>
        </w:rPr>
      </w:pPr>
      <w:bookmarkStart w:id="80" w:name="_Toc527641774"/>
    </w:p>
    <w:p w14:paraId="639612D8" w14:textId="77777777" w:rsidR="00A910F5" w:rsidRPr="0088067F" w:rsidRDefault="00A910F5">
      <w:pPr>
        <w:spacing w:after="0"/>
        <w:jc w:val="left"/>
        <w:rPr>
          <w:rFonts w:ascii="Arial" w:hAnsi="Arial" w:cs="Simplified Arabic"/>
          <w:b/>
          <w:sz w:val="44"/>
          <w:szCs w:val="20"/>
          <w:lang w:val="es-ES_tradnl"/>
        </w:rPr>
      </w:pPr>
      <w:r w:rsidRPr="0088067F">
        <w:rPr>
          <w:lang w:val="es-ES_tradnl"/>
        </w:rPr>
        <w:br w:type="page"/>
      </w:r>
    </w:p>
    <w:p w14:paraId="0F5DC53C" w14:textId="77777777" w:rsidR="00BE0416" w:rsidRPr="0088067F" w:rsidRDefault="00BE0416" w:rsidP="00577002">
      <w:pPr>
        <w:pStyle w:val="berschrift2"/>
        <w:rPr>
          <w:lang w:val="es-ES_tradnl"/>
        </w:rPr>
      </w:pPr>
      <w:r w:rsidRPr="0088067F">
        <w:rPr>
          <w:lang w:val="es-ES_tradnl"/>
        </w:rPr>
        <w:lastRenderedPageBreak/>
        <w:t>4. Proceso de evaluación de los documentos de precalificación</w:t>
      </w:r>
      <w:bookmarkEnd w:id="80"/>
    </w:p>
    <w:tbl>
      <w:tblPr>
        <w:tblW w:w="9842" w:type="dxa"/>
        <w:tblLayout w:type="fixed"/>
        <w:tblLook w:val="01E0" w:firstRow="1" w:lastRow="1" w:firstColumn="1" w:lastColumn="1" w:noHBand="0" w:noVBand="0"/>
      </w:tblPr>
      <w:tblGrid>
        <w:gridCol w:w="2376"/>
        <w:gridCol w:w="7466"/>
      </w:tblGrid>
      <w:tr w:rsidR="00DB2A42" w:rsidRPr="0088067F" w14:paraId="6F55E1DF" w14:textId="77777777" w:rsidTr="007830A4">
        <w:tc>
          <w:tcPr>
            <w:tcW w:w="2376" w:type="dxa"/>
          </w:tcPr>
          <w:p w14:paraId="1B643D54" w14:textId="77777777" w:rsidR="00570F92" w:rsidRPr="0088067F" w:rsidRDefault="00570F92" w:rsidP="00201EDF">
            <w:pPr>
              <w:pStyle w:val="berschrift3"/>
              <w:jc w:val="left"/>
              <w:rPr>
                <w:rFonts w:cs="Arial"/>
                <w:lang w:val="es-ES_tradnl"/>
              </w:rPr>
            </w:pPr>
            <w:bookmarkStart w:id="81" w:name="_Toc381110394"/>
            <w:bookmarkStart w:id="82" w:name="_Toc383684086"/>
            <w:bookmarkStart w:id="83" w:name="_Toc527641775"/>
            <w:r w:rsidRPr="0088067F">
              <w:rPr>
                <w:caps/>
                <w:sz w:val="22"/>
                <w:szCs w:val="22"/>
                <w:lang w:val="es-ES_tradnl"/>
              </w:rPr>
              <w:t>4.1</w:t>
            </w:r>
            <w:r w:rsidR="00E84E0B">
              <w:rPr>
                <w:caps/>
                <w:sz w:val="22"/>
                <w:szCs w:val="22"/>
                <w:lang w:val="es-ES_tradnl"/>
              </w:rPr>
              <w:br/>
            </w:r>
            <w:r w:rsidRPr="0088067F">
              <w:rPr>
                <w:caps/>
                <w:sz w:val="22"/>
                <w:szCs w:val="22"/>
                <w:lang w:val="es-ES_tradnl"/>
              </w:rPr>
              <w:t>Confidencia</w:t>
            </w:r>
            <w:r w:rsidR="00E84E0B">
              <w:rPr>
                <w:caps/>
                <w:sz w:val="22"/>
                <w:szCs w:val="22"/>
                <w:lang w:val="es-ES_tradnl"/>
              </w:rPr>
              <w:t>-</w:t>
            </w:r>
            <w:r w:rsidRPr="0088067F">
              <w:rPr>
                <w:caps/>
                <w:sz w:val="22"/>
                <w:szCs w:val="22"/>
                <w:lang w:val="es-ES_tradnl"/>
              </w:rPr>
              <w:t>lidad</w:t>
            </w:r>
            <w:bookmarkEnd w:id="81"/>
            <w:bookmarkEnd w:id="82"/>
            <w:bookmarkEnd w:id="83"/>
          </w:p>
        </w:tc>
        <w:tc>
          <w:tcPr>
            <w:tcW w:w="7466" w:type="dxa"/>
          </w:tcPr>
          <w:p w14:paraId="6F9191A2" w14:textId="5B90833B" w:rsidR="00870DAC" w:rsidRPr="0088067F" w:rsidRDefault="00570F92" w:rsidP="00584C71">
            <w:pPr>
              <w:spacing w:after="0"/>
              <w:ind w:left="720" w:hanging="720"/>
              <w:rPr>
                <w:rFonts w:ascii="Arial" w:hAnsi="Arial" w:cs="Arial"/>
                <w:sz w:val="22"/>
                <w:szCs w:val="22"/>
                <w:lang w:val="es-ES_tradnl"/>
              </w:rPr>
            </w:pPr>
            <w:r w:rsidRPr="0088067F">
              <w:rPr>
                <w:rFonts w:ascii="Arial" w:hAnsi="Arial"/>
                <w:sz w:val="22"/>
                <w:szCs w:val="22"/>
                <w:lang w:val="es-ES_tradnl"/>
              </w:rPr>
              <w:t>4.1.1</w:t>
            </w:r>
            <w:r w:rsidRPr="0088067F">
              <w:rPr>
                <w:rFonts w:ascii="Arial" w:hAnsi="Arial"/>
                <w:sz w:val="22"/>
                <w:szCs w:val="22"/>
                <w:lang w:val="es-ES_tradnl"/>
              </w:rPr>
              <w:tab/>
              <w:t xml:space="preserve">Tras la apertura de las Solicitudes y hasta el anuncio de los resultados de precalificación a los Postulantes, no estará permitida ninguna comunicación entre los Postulantes y el </w:t>
            </w:r>
            <w:r w:rsidR="00A30981">
              <w:rPr>
                <w:rFonts w:ascii="Arial" w:hAnsi="Arial"/>
                <w:sz w:val="22"/>
                <w:szCs w:val="22"/>
                <w:lang w:val="es-ES_tradnl"/>
              </w:rPr>
              <w:t>Contratante</w:t>
            </w:r>
            <w:r w:rsidRPr="0088067F">
              <w:rPr>
                <w:rFonts w:ascii="Arial" w:hAnsi="Arial"/>
                <w:sz w:val="22"/>
                <w:szCs w:val="22"/>
                <w:lang w:val="es-ES_tradnl"/>
              </w:rPr>
              <w:t>, su personal o cualquier otra persona involucrada en la evaluación, excepto en los casos especificados en la DG 4.3.</w:t>
            </w:r>
          </w:p>
          <w:p w14:paraId="3E8CF70D" w14:textId="77777777" w:rsidR="0039742C" w:rsidRPr="0088067F" w:rsidRDefault="0039742C" w:rsidP="00584C71">
            <w:pPr>
              <w:spacing w:after="0"/>
              <w:ind w:left="720" w:hanging="720"/>
              <w:rPr>
                <w:rFonts w:ascii="Arial" w:hAnsi="Arial" w:cs="Arial"/>
                <w:sz w:val="22"/>
                <w:szCs w:val="22"/>
                <w:lang w:val="es-ES_tradnl"/>
              </w:rPr>
            </w:pPr>
          </w:p>
          <w:p w14:paraId="40EE89A9" w14:textId="77777777" w:rsidR="000060DD" w:rsidRPr="0088067F" w:rsidRDefault="00870DAC" w:rsidP="00584C71">
            <w:pPr>
              <w:spacing w:after="0"/>
              <w:ind w:left="720" w:hanging="720"/>
              <w:rPr>
                <w:rFonts w:ascii="Arial" w:hAnsi="Arial" w:cs="Arial"/>
                <w:sz w:val="22"/>
                <w:szCs w:val="22"/>
                <w:lang w:val="es-ES_tradnl"/>
              </w:rPr>
            </w:pPr>
            <w:r w:rsidRPr="0088067F">
              <w:rPr>
                <w:rFonts w:ascii="Arial" w:hAnsi="Arial"/>
                <w:sz w:val="22"/>
                <w:szCs w:val="22"/>
                <w:lang w:val="es-ES_tradnl"/>
              </w:rPr>
              <w:t>4.1.2</w:t>
            </w:r>
            <w:r w:rsidRPr="0088067F">
              <w:rPr>
                <w:rFonts w:ascii="Arial" w:hAnsi="Arial"/>
                <w:sz w:val="22"/>
                <w:szCs w:val="22"/>
                <w:lang w:val="es-ES_tradnl"/>
              </w:rPr>
              <w:tab/>
              <w:t>La información relativa a las Solicitudes, a su evaluación y resultado no se revelará a los Postulantes ni a ninguna otra persona no involucrada oficialmente en el procedimiento de precalificación, a no ser que el Empleado notifique los resultados de precalificación a los Postulantes.</w:t>
            </w:r>
          </w:p>
          <w:p w14:paraId="1A23ED5E" w14:textId="77777777" w:rsidR="0039742C" w:rsidRPr="0088067F" w:rsidRDefault="0039742C" w:rsidP="00DE0B8D">
            <w:pPr>
              <w:spacing w:after="0"/>
              <w:rPr>
                <w:rFonts w:ascii="Arial" w:hAnsi="Arial" w:cs="Arial"/>
                <w:sz w:val="22"/>
                <w:szCs w:val="22"/>
                <w:lang w:val="es-ES_tradnl"/>
              </w:rPr>
            </w:pPr>
          </w:p>
        </w:tc>
      </w:tr>
      <w:tr w:rsidR="00DB2A42" w:rsidRPr="0088067F" w14:paraId="28B2D0FA" w14:textId="77777777" w:rsidTr="007830A4">
        <w:tc>
          <w:tcPr>
            <w:tcW w:w="2376" w:type="dxa"/>
          </w:tcPr>
          <w:p w14:paraId="4CC72717" w14:textId="77777777" w:rsidR="001B74E2" w:rsidRPr="0088067F" w:rsidRDefault="00570F92" w:rsidP="00DB2A42">
            <w:pPr>
              <w:pStyle w:val="DEStandardL2"/>
              <w:numPr>
                <w:ilvl w:val="0"/>
                <w:numId w:val="0"/>
              </w:numPr>
              <w:spacing w:after="240"/>
              <w:rPr>
                <w:rFonts w:cs="Arial"/>
                <w:sz w:val="22"/>
                <w:szCs w:val="22"/>
                <w:lang w:val="es-ES_tradnl"/>
              </w:rPr>
            </w:pPr>
            <w:bookmarkStart w:id="84" w:name="_Toc527641776"/>
            <w:r w:rsidRPr="0088067F">
              <w:rPr>
                <w:sz w:val="22"/>
                <w:szCs w:val="22"/>
                <w:lang w:val="es-ES_tradnl"/>
              </w:rPr>
              <w:t>4.2</w:t>
            </w:r>
            <w:r w:rsidR="00E84E0B">
              <w:rPr>
                <w:sz w:val="22"/>
                <w:szCs w:val="22"/>
                <w:lang w:val="es-ES_tradnl"/>
              </w:rPr>
              <w:br/>
            </w:r>
            <w:r w:rsidRPr="0088067F">
              <w:rPr>
                <w:sz w:val="22"/>
                <w:szCs w:val="22"/>
                <w:lang w:val="es-ES_tradnl"/>
              </w:rPr>
              <w:t>Evaluación</w:t>
            </w:r>
            <w:bookmarkEnd w:id="84"/>
            <w:r w:rsidRPr="0088067F">
              <w:rPr>
                <w:sz w:val="22"/>
                <w:szCs w:val="22"/>
                <w:lang w:val="es-ES_tradnl"/>
              </w:rPr>
              <w:t xml:space="preserve"> </w:t>
            </w:r>
          </w:p>
        </w:tc>
        <w:tc>
          <w:tcPr>
            <w:tcW w:w="7466" w:type="dxa"/>
          </w:tcPr>
          <w:p w14:paraId="0F337998" w14:textId="3297E030" w:rsidR="009F64FE" w:rsidRPr="0088067F" w:rsidRDefault="001B74E2" w:rsidP="009F64FE">
            <w:pPr>
              <w:pStyle w:val="DEStandardL3"/>
              <w:numPr>
                <w:ilvl w:val="0"/>
                <w:numId w:val="0"/>
              </w:numPr>
              <w:spacing w:before="0" w:after="120"/>
              <w:ind w:left="720" w:hanging="720"/>
              <w:rPr>
                <w:lang w:val="es-ES_tradnl"/>
              </w:rPr>
            </w:pPr>
            <w:bookmarkStart w:id="85" w:name="_Toc527641777"/>
            <w:r w:rsidRPr="0088067F">
              <w:rPr>
                <w:sz w:val="22"/>
                <w:szCs w:val="22"/>
                <w:lang w:val="es-ES_tradnl"/>
              </w:rPr>
              <w:t>4.2.1</w:t>
            </w:r>
            <w:r w:rsidRPr="0088067F">
              <w:rPr>
                <w:sz w:val="22"/>
                <w:szCs w:val="22"/>
                <w:lang w:val="es-ES_tradnl"/>
              </w:rPr>
              <w:tab/>
              <w:t xml:space="preserve">El </w:t>
            </w:r>
            <w:r w:rsidR="00A30981">
              <w:rPr>
                <w:sz w:val="22"/>
                <w:szCs w:val="22"/>
                <w:lang w:val="es-ES_tradnl"/>
              </w:rPr>
              <w:t>Contratante</w:t>
            </w:r>
            <w:r w:rsidRPr="0088067F">
              <w:rPr>
                <w:sz w:val="22"/>
                <w:szCs w:val="22"/>
                <w:lang w:val="es-ES_tradnl"/>
              </w:rPr>
              <w:t xml:space="preserve"> rechazará toda Solicitud que no cumpla sustancialmente</w:t>
            </w:r>
            <w:r w:rsidR="00057635">
              <w:rPr>
                <w:sz w:val="22"/>
                <w:szCs w:val="22"/>
                <w:lang w:val="es-ES_tradnl"/>
              </w:rPr>
              <w:t xml:space="preserve"> con</w:t>
            </w:r>
            <w:r w:rsidRPr="0088067F">
              <w:rPr>
                <w:sz w:val="22"/>
                <w:szCs w:val="22"/>
                <w:lang w:val="es-ES_tradnl"/>
              </w:rPr>
              <w:t xml:space="preserve"> los requisitos establecidos en este </w:t>
            </w:r>
            <w:r w:rsidR="00970085">
              <w:rPr>
                <w:sz w:val="22"/>
                <w:szCs w:val="22"/>
                <w:lang w:val="es-ES_tradnl"/>
              </w:rPr>
              <w:t>D</w:t>
            </w:r>
            <w:r w:rsidRPr="0088067F">
              <w:rPr>
                <w:sz w:val="22"/>
                <w:szCs w:val="22"/>
                <w:lang w:val="es-ES_tradnl"/>
              </w:rPr>
              <w:t xml:space="preserve">ocumento de </w:t>
            </w:r>
            <w:r w:rsidR="00970085">
              <w:rPr>
                <w:sz w:val="22"/>
                <w:szCs w:val="22"/>
                <w:lang w:val="es-ES_tradnl"/>
              </w:rPr>
              <w:t>P</w:t>
            </w:r>
            <w:r w:rsidRPr="0088067F">
              <w:rPr>
                <w:sz w:val="22"/>
                <w:szCs w:val="22"/>
                <w:lang w:val="es-ES_tradnl"/>
              </w:rPr>
              <w:t xml:space="preserve">recalificación. En particular, </w:t>
            </w:r>
            <w:r w:rsidR="00057635">
              <w:rPr>
                <w:sz w:val="22"/>
                <w:szCs w:val="22"/>
                <w:lang w:val="es-ES_tradnl"/>
              </w:rPr>
              <w:t>toda</w:t>
            </w:r>
            <w:r w:rsidRPr="0088067F">
              <w:rPr>
                <w:sz w:val="22"/>
                <w:szCs w:val="22"/>
                <w:lang w:val="es-ES_tradnl"/>
              </w:rPr>
              <w:t xml:space="preserve"> Solicitud que no demuestre que el Postulante cumple</w:t>
            </w:r>
            <w:r w:rsidR="00057635">
              <w:rPr>
                <w:sz w:val="22"/>
                <w:szCs w:val="22"/>
                <w:lang w:val="es-ES_tradnl"/>
              </w:rPr>
              <w:t xml:space="preserve"> con</w:t>
            </w:r>
            <w:r w:rsidRPr="0088067F">
              <w:rPr>
                <w:sz w:val="22"/>
                <w:szCs w:val="22"/>
                <w:lang w:val="es-ES_tradnl"/>
              </w:rPr>
              <w:t xml:space="preserve"> los requisitos de capacidad financiera establecidos en la </w:t>
            </w:r>
            <w:r w:rsidRPr="0088067F">
              <w:rPr>
                <w:b/>
                <w:sz w:val="22"/>
                <w:szCs w:val="22"/>
                <w:lang w:val="es-ES_tradnl"/>
              </w:rPr>
              <w:t>DE</w:t>
            </w:r>
            <w:r w:rsidRPr="0088067F">
              <w:rPr>
                <w:sz w:val="22"/>
                <w:szCs w:val="22"/>
                <w:lang w:val="es-ES_tradnl"/>
              </w:rPr>
              <w:t xml:space="preserve"> o en la que falten los siguientes documentos se considerará sustancialmente</w:t>
            </w:r>
            <w:r w:rsidR="00057635">
              <w:rPr>
                <w:sz w:val="22"/>
                <w:szCs w:val="22"/>
                <w:lang w:val="es-ES_tradnl"/>
              </w:rPr>
              <w:t xml:space="preserve"> no</w:t>
            </w:r>
            <w:r w:rsidRPr="0088067F">
              <w:rPr>
                <w:sz w:val="22"/>
                <w:szCs w:val="22"/>
                <w:lang w:val="es-ES_tradnl"/>
              </w:rPr>
              <w:t xml:space="preserve"> conforme:</w:t>
            </w:r>
            <w:bookmarkEnd w:id="85"/>
          </w:p>
          <w:p w14:paraId="44CC86B3" w14:textId="77777777" w:rsidR="00491ED4" w:rsidRPr="0088067F" w:rsidRDefault="00491ED4" w:rsidP="003A329A">
            <w:pPr>
              <w:pStyle w:val="Textkrper2"/>
              <w:numPr>
                <w:ilvl w:val="0"/>
                <w:numId w:val="22"/>
              </w:numPr>
              <w:spacing w:after="120"/>
              <w:ind w:left="1077" w:hanging="357"/>
              <w:rPr>
                <w:rFonts w:ascii="Arial" w:hAnsi="Arial" w:cs="Arial"/>
                <w:sz w:val="22"/>
                <w:szCs w:val="22"/>
                <w:lang w:val="es-ES_tradnl"/>
              </w:rPr>
            </w:pPr>
            <w:bookmarkStart w:id="86" w:name="_Toc527641778"/>
            <w:r w:rsidRPr="0088067F">
              <w:rPr>
                <w:rFonts w:ascii="Arial" w:hAnsi="Arial"/>
                <w:sz w:val="22"/>
                <w:szCs w:val="22"/>
                <w:lang w:val="es-ES_tradnl"/>
              </w:rPr>
              <w:t>Declaración de compromiso (Formulario 1)</w:t>
            </w:r>
            <w:bookmarkEnd w:id="86"/>
          </w:p>
          <w:p w14:paraId="755849A1" w14:textId="07805D32" w:rsidR="00491ED4" w:rsidRPr="0088067F" w:rsidRDefault="003A329A" w:rsidP="003A329A">
            <w:pPr>
              <w:pStyle w:val="Textkrper2"/>
              <w:numPr>
                <w:ilvl w:val="0"/>
                <w:numId w:val="22"/>
              </w:numPr>
              <w:spacing w:after="120"/>
              <w:ind w:left="1077" w:hanging="357"/>
              <w:rPr>
                <w:rFonts w:ascii="Arial" w:hAnsi="Arial" w:cs="Arial"/>
                <w:sz w:val="22"/>
                <w:szCs w:val="22"/>
                <w:lang w:val="es-ES_tradnl"/>
              </w:rPr>
            </w:pPr>
            <w:bookmarkStart w:id="87" w:name="_Toc527641779"/>
            <w:r w:rsidRPr="0088067F">
              <w:rPr>
                <w:rFonts w:ascii="Arial" w:hAnsi="Arial"/>
                <w:sz w:val="22"/>
                <w:szCs w:val="22"/>
                <w:lang w:val="es-ES_tradnl"/>
              </w:rPr>
              <w:t xml:space="preserve">Declaraciones de capacidad financiera y la documentación complementaria requerida (Formulario </w:t>
            </w:r>
            <w:r w:rsidR="001E7266">
              <w:rPr>
                <w:rFonts w:ascii="Arial" w:hAnsi="Arial"/>
                <w:sz w:val="22"/>
                <w:szCs w:val="22"/>
                <w:lang w:val="es-ES_tradnl"/>
              </w:rPr>
              <w:t>4</w:t>
            </w:r>
            <w:r w:rsidRPr="0088067F">
              <w:rPr>
                <w:rFonts w:ascii="Arial" w:hAnsi="Arial"/>
                <w:sz w:val="22"/>
                <w:szCs w:val="22"/>
                <w:lang w:val="es-ES_tradnl"/>
              </w:rPr>
              <w:t>)</w:t>
            </w:r>
            <w:bookmarkEnd w:id="87"/>
          </w:p>
          <w:p w14:paraId="570DA610" w14:textId="237F2943" w:rsidR="00491ED4" w:rsidRPr="0088067F" w:rsidRDefault="007E2380" w:rsidP="007651D6">
            <w:pPr>
              <w:pStyle w:val="Textkrper2"/>
              <w:numPr>
                <w:ilvl w:val="0"/>
                <w:numId w:val="22"/>
              </w:numPr>
              <w:spacing w:after="120"/>
              <w:rPr>
                <w:rFonts w:ascii="Arial" w:hAnsi="Arial" w:cs="Arial"/>
                <w:sz w:val="22"/>
                <w:szCs w:val="22"/>
                <w:lang w:val="es-ES_tradnl"/>
              </w:rPr>
            </w:pPr>
            <w:bookmarkStart w:id="88" w:name="_Toc527641780"/>
            <w:r w:rsidRPr="007E2380">
              <w:rPr>
                <w:rFonts w:ascii="Arial" w:hAnsi="Arial"/>
                <w:sz w:val="22"/>
                <w:szCs w:val="22"/>
                <w:lang w:val="es-ES_tradnl"/>
              </w:rPr>
              <w:t>Declaración de conflictos de intereses y presentación de una Propuesta</w:t>
            </w:r>
            <w:r w:rsidRPr="007E2380" w:rsidDel="007E2380">
              <w:rPr>
                <w:rFonts w:ascii="Arial" w:hAnsi="Arial"/>
                <w:sz w:val="22"/>
                <w:szCs w:val="22"/>
                <w:lang w:val="es-ES_tradnl"/>
              </w:rPr>
              <w:t xml:space="preserve"> </w:t>
            </w:r>
            <w:r w:rsidR="00491ED4" w:rsidRPr="0088067F">
              <w:rPr>
                <w:rFonts w:ascii="Arial" w:hAnsi="Arial"/>
                <w:sz w:val="22"/>
                <w:szCs w:val="22"/>
                <w:lang w:val="es-ES_tradnl"/>
              </w:rPr>
              <w:t>(Formulario 2)</w:t>
            </w:r>
            <w:bookmarkEnd w:id="88"/>
          </w:p>
          <w:p w14:paraId="41A8A854" w14:textId="2EF7FA29" w:rsidR="00491ED4" w:rsidRPr="0088067F" w:rsidRDefault="00491ED4" w:rsidP="003A329A">
            <w:pPr>
              <w:pStyle w:val="Textkrper2"/>
              <w:numPr>
                <w:ilvl w:val="0"/>
                <w:numId w:val="22"/>
              </w:numPr>
              <w:spacing w:after="120"/>
              <w:ind w:left="1077" w:hanging="357"/>
              <w:rPr>
                <w:rFonts w:ascii="Arial" w:hAnsi="Arial" w:cs="Arial"/>
                <w:sz w:val="22"/>
                <w:szCs w:val="22"/>
                <w:lang w:val="es-ES_tradnl"/>
              </w:rPr>
            </w:pPr>
            <w:bookmarkStart w:id="89" w:name="_Toc527641781"/>
            <w:r w:rsidRPr="0088067F">
              <w:rPr>
                <w:rFonts w:ascii="Arial" w:hAnsi="Arial"/>
                <w:sz w:val="22"/>
                <w:szCs w:val="22"/>
                <w:lang w:val="es-ES_tradnl"/>
              </w:rPr>
              <w:t>Poder(es) de representación autorizando al representante del Postulante</w:t>
            </w:r>
            <w:bookmarkEnd w:id="89"/>
            <w:r w:rsidRPr="0088067F">
              <w:rPr>
                <w:rFonts w:ascii="Arial" w:hAnsi="Arial"/>
                <w:sz w:val="22"/>
                <w:szCs w:val="22"/>
                <w:lang w:val="es-ES_tradnl"/>
              </w:rPr>
              <w:t xml:space="preserve"> </w:t>
            </w:r>
          </w:p>
          <w:p w14:paraId="7E4E634C" w14:textId="77777777" w:rsidR="00491ED4" w:rsidRPr="0088067F" w:rsidRDefault="00491ED4" w:rsidP="003A329A">
            <w:pPr>
              <w:pStyle w:val="Textkrper2"/>
              <w:numPr>
                <w:ilvl w:val="0"/>
                <w:numId w:val="22"/>
              </w:numPr>
              <w:spacing w:after="120"/>
              <w:ind w:left="1077" w:hanging="357"/>
              <w:rPr>
                <w:rFonts w:ascii="Arial" w:hAnsi="Arial" w:cs="Arial"/>
                <w:sz w:val="22"/>
                <w:szCs w:val="22"/>
                <w:lang w:val="es-ES_tradnl"/>
              </w:rPr>
            </w:pPr>
            <w:bookmarkStart w:id="90" w:name="_Toc527641782"/>
            <w:r w:rsidRPr="0088067F">
              <w:rPr>
                <w:rFonts w:ascii="Arial" w:hAnsi="Arial"/>
                <w:sz w:val="22"/>
                <w:szCs w:val="22"/>
                <w:lang w:val="es-ES_tradnl"/>
              </w:rPr>
              <w:t>Si el Postulante es un Consorcio, acreditación del acuerdo de asociación existente o una Declaración de asociación (Formulario 3)</w:t>
            </w:r>
            <w:bookmarkEnd w:id="90"/>
          </w:p>
          <w:p w14:paraId="20445113" w14:textId="77777777" w:rsidR="00491ED4" w:rsidRPr="0088067F" w:rsidRDefault="00491ED4" w:rsidP="00584C71">
            <w:pPr>
              <w:pStyle w:val="Textkrper2"/>
              <w:spacing w:after="0"/>
              <w:ind w:left="720" w:hanging="720"/>
              <w:rPr>
                <w:lang w:val="es-ES_tradnl"/>
              </w:rPr>
            </w:pPr>
          </w:p>
          <w:p w14:paraId="77E7001E" w14:textId="7A1F6F2C" w:rsidR="003F7B0F" w:rsidRPr="0088067F" w:rsidRDefault="009C0891" w:rsidP="00584C71">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4.2.2</w:t>
            </w:r>
            <w:r w:rsidRPr="0088067F">
              <w:rPr>
                <w:rFonts w:ascii="Arial" w:hAnsi="Arial"/>
                <w:sz w:val="22"/>
                <w:szCs w:val="22"/>
                <w:lang w:val="es-ES_tradnl"/>
              </w:rPr>
              <w:tab/>
              <w:t xml:space="preserve">El </w:t>
            </w:r>
            <w:r w:rsidR="00A30981">
              <w:rPr>
                <w:rFonts w:ascii="Arial" w:hAnsi="Arial"/>
                <w:sz w:val="22"/>
                <w:szCs w:val="22"/>
                <w:lang w:val="es-ES_tradnl"/>
              </w:rPr>
              <w:t>Contratante</w:t>
            </w:r>
            <w:r w:rsidRPr="0088067F">
              <w:rPr>
                <w:rFonts w:ascii="Arial" w:hAnsi="Arial"/>
                <w:sz w:val="22"/>
                <w:szCs w:val="22"/>
                <w:lang w:val="es-ES_tradnl"/>
              </w:rPr>
              <w:t xml:space="preserve"> evaluará las Solicitudes para determinar si cumplen los criterios de precalificación establecidos en las </w:t>
            </w:r>
            <w:r w:rsidRPr="0088067F">
              <w:rPr>
                <w:rFonts w:ascii="Arial" w:hAnsi="Arial"/>
                <w:b/>
                <w:sz w:val="22"/>
                <w:szCs w:val="22"/>
                <w:lang w:val="es-ES_tradnl"/>
              </w:rPr>
              <w:t>DE</w:t>
            </w:r>
            <w:r w:rsidRPr="0088067F">
              <w:rPr>
                <w:rFonts w:ascii="Arial" w:hAnsi="Arial"/>
                <w:sz w:val="22"/>
                <w:szCs w:val="22"/>
                <w:lang w:val="es-ES_tradnl"/>
              </w:rPr>
              <w:t xml:space="preserve"> y otorgará a cada Solicitud conforme una puntuación de precalificación de hasta 100 puntos.</w:t>
            </w:r>
          </w:p>
          <w:p w14:paraId="73FC8445" w14:textId="77777777" w:rsidR="00F50241" w:rsidRPr="0088067F" w:rsidRDefault="00F50241" w:rsidP="00584C71">
            <w:pPr>
              <w:pStyle w:val="Textkrper2"/>
              <w:spacing w:after="0"/>
              <w:ind w:left="720" w:hanging="720"/>
              <w:rPr>
                <w:rFonts w:ascii="Arial" w:hAnsi="Arial" w:cs="Arial"/>
                <w:sz w:val="22"/>
                <w:szCs w:val="22"/>
                <w:lang w:val="es-ES_tradnl"/>
              </w:rPr>
            </w:pPr>
          </w:p>
          <w:p w14:paraId="396B3132" w14:textId="41974B4B" w:rsidR="00F50241" w:rsidRPr="0088067F" w:rsidRDefault="00F50241" w:rsidP="00584C71">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4.2.3</w:t>
            </w:r>
            <w:r w:rsidRPr="0088067F">
              <w:rPr>
                <w:rFonts w:ascii="Arial" w:hAnsi="Arial"/>
                <w:sz w:val="22"/>
                <w:szCs w:val="22"/>
                <w:lang w:val="es-ES_tradnl"/>
              </w:rPr>
              <w:tab/>
              <w:t>A efectos de puntuación de subcriterios de precalificación individuales con arreglo a la DG 4.2.</w:t>
            </w:r>
            <w:r w:rsidR="00A42442">
              <w:rPr>
                <w:rFonts w:ascii="Arial" w:hAnsi="Arial"/>
                <w:sz w:val="22"/>
                <w:szCs w:val="22"/>
                <w:lang w:val="es-ES_tradnl"/>
              </w:rPr>
              <w:t>2</w:t>
            </w:r>
            <w:r w:rsidRPr="0088067F">
              <w:rPr>
                <w:rFonts w:ascii="Arial" w:hAnsi="Arial"/>
                <w:sz w:val="22"/>
                <w:szCs w:val="22"/>
                <w:lang w:val="es-ES_tradnl"/>
              </w:rPr>
              <w:t xml:space="preserve">, el </w:t>
            </w:r>
            <w:r w:rsidR="00A30981">
              <w:rPr>
                <w:rFonts w:ascii="Arial" w:hAnsi="Arial"/>
                <w:sz w:val="22"/>
                <w:szCs w:val="22"/>
                <w:lang w:val="es-ES_tradnl"/>
              </w:rPr>
              <w:t>Contratante</w:t>
            </w:r>
            <w:r w:rsidRPr="0088067F">
              <w:rPr>
                <w:rFonts w:ascii="Arial" w:hAnsi="Arial"/>
                <w:sz w:val="22"/>
                <w:szCs w:val="22"/>
                <w:lang w:val="es-ES_tradnl"/>
              </w:rPr>
              <w:t xml:space="preserve"> aplicará a cada criterio el siguiente enfoque cualitativo:</w:t>
            </w:r>
          </w:p>
          <w:p w14:paraId="604B14D1" w14:textId="77777777" w:rsidR="007529F6" w:rsidRPr="0088067F" w:rsidRDefault="007529F6" w:rsidP="00584C71">
            <w:pPr>
              <w:pStyle w:val="Textkrper2"/>
              <w:spacing w:after="0"/>
              <w:ind w:left="720" w:hanging="720"/>
              <w:rPr>
                <w:rFonts w:ascii="Arial" w:hAnsi="Arial" w:cs="Arial"/>
                <w:sz w:val="22"/>
                <w:szCs w:val="22"/>
                <w:lang w:val="es-ES_tradnl"/>
              </w:rPr>
            </w:pPr>
          </w:p>
          <w:p w14:paraId="3B6A84F8" w14:textId="77777777" w:rsidR="00E51702" w:rsidRPr="0088067F" w:rsidRDefault="00E51702" w:rsidP="003A329A">
            <w:pPr>
              <w:pStyle w:val="Textkrper2"/>
              <w:numPr>
                <w:ilvl w:val="0"/>
                <w:numId w:val="35"/>
              </w:numPr>
              <w:spacing w:after="0"/>
              <w:rPr>
                <w:rFonts w:ascii="Arial" w:hAnsi="Arial" w:cs="Arial"/>
                <w:sz w:val="22"/>
                <w:szCs w:val="22"/>
                <w:lang w:val="es-ES_tradnl"/>
              </w:rPr>
            </w:pPr>
            <w:r w:rsidRPr="0088067F">
              <w:rPr>
                <w:rFonts w:ascii="Arial" w:hAnsi="Arial"/>
                <w:sz w:val="22"/>
                <w:szCs w:val="22"/>
                <w:lang w:val="es-ES_tradnl"/>
              </w:rPr>
              <w:t>100 % de la puntuación máx.: excelente, no se ha observado ningún error u omisión. Sugerencia/idea/oferta exhaustiva, concluyente, completa, precisa y orientada al futuro con respecto al subcriterio.</w:t>
            </w:r>
          </w:p>
          <w:p w14:paraId="007BFF48" w14:textId="77777777" w:rsidR="00E51702" w:rsidRPr="0088067F" w:rsidRDefault="00E51702" w:rsidP="003A329A">
            <w:pPr>
              <w:pStyle w:val="Textkrper2"/>
              <w:numPr>
                <w:ilvl w:val="0"/>
                <w:numId w:val="35"/>
              </w:numPr>
              <w:spacing w:after="0"/>
              <w:rPr>
                <w:rFonts w:ascii="Arial" w:hAnsi="Arial" w:cs="Arial"/>
                <w:sz w:val="22"/>
                <w:szCs w:val="22"/>
                <w:lang w:val="es-ES_tradnl"/>
              </w:rPr>
            </w:pPr>
            <w:r w:rsidRPr="0088067F">
              <w:rPr>
                <w:rFonts w:ascii="Arial" w:hAnsi="Arial"/>
                <w:sz w:val="22"/>
                <w:szCs w:val="22"/>
                <w:lang w:val="es-ES_tradnl"/>
              </w:rPr>
              <w:t>75 % de la puntuación máx.: buena, se han observado errores u omisiones mínimos. Exhaustiva, concluyente, completa y precisa con respecto al subcriterio.</w:t>
            </w:r>
          </w:p>
          <w:p w14:paraId="2FFD10D3" w14:textId="77777777" w:rsidR="00E51702" w:rsidRPr="0088067F" w:rsidRDefault="00E51702" w:rsidP="003A329A">
            <w:pPr>
              <w:pStyle w:val="Textkrper2"/>
              <w:numPr>
                <w:ilvl w:val="0"/>
                <w:numId w:val="35"/>
              </w:numPr>
              <w:spacing w:after="0"/>
              <w:rPr>
                <w:rFonts w:ascii="Arial" w:hAnsi="Arial" w:cs="Arial"/>
                <w:sz w:val="22"/>
                <w:szCs w:val="22"/>
                <w:lang w:val="es-ES_tradnl"/>
              </w:rPr>
            </w:pPr>
            <w:r w:rsidRPr="0088067F">
              <w:rPr>
                <w:rFonts w:ascii="Arial" w:hAnsi="Arial"/>
                <w:sz w:val="22"/>
                <w:szCs w:val="22"/>
                <w:lang w:val="es-ES_tradnl"/>
              </w:rPr>
              <w:t xml:space="preserve">50 % de la puntuación máx.: </w:t>
            </w:r>
            <w:r w:rsidR="00C2525A">
              <w:rPr>
                <w:rFonts w:ascii="Arial" w:hAnsi="Arial"/>
                <w:sz w:val="22"/>
                <w:szCs w:val="22"/>
                <w:lang w:val="es-ES_tradnl"/>
              </w:rPr>
              <w:t xml:space="preserve">poco </w:t>
            </w:r>
            <w:r w:rsidRPr="0088067F">
              <w:rPr>
                <w:rFonts w:ascii="Arial" w:hAnsi="Arial"/>
                <w:sz w:val="22"/>
                <w:szCs w:val="22"/>
                <w:lang w:val="es-ES_tradnl"/>
              </w:rPr>
              <w:t xml:space="preserve">satisfactoria, se han observado errores u omisiones importantes que no incluyen el cumplimiento del subcriterio; básicamente satisface el requisito </w:t>
            </w:r>
            <w:r w:rsidRPr="0088067F">
              <w:rPr>
                <w:rFonts w:ascii="Arial" w:hAnsi="Arial"/>
                <w:sz w:val="22"/>
                <w:szCs w:val="22"/>
                <w:lang w:val="es-ES_tradnl"/>
              </w:rPr>
              <w:lastRenderedPageBreak/>
              <w:t>del respectivo subcriterio.</w:t>
            </w:r>
          </w:p>
          <w:p w14:paraId="1A7B33D1" w14:textId="77777777" w:rsidR="00E51702" w:rsidRPr="0088067F" w:rsidRDefault="00E51702" w:rsidP="003A329A">
            <w:pPr>
              <w:pStyle w:val="Textkrper2"/>
              <w:numPr>
                <w:ilvl w:val="0"/>
                <w:numId w:val="35"/>
              </w:numPr>
              <w:spacing w:after="0"/>
              <w:rPr>
                <w:rFonts w:ascii="Arial" w:hAnsi="Arial" w:cs="Arial"/>
                <w:sz w:val="22"/>
                <w:szCs w:val="22"/>
                <w:lang w:val="es-ES_tradnl"/>
              </w:rPr>
            </w:pPr>
            <w:r w:rsidRPr="0088067F">
              <w:rPr>
                <w:rFonts w:ascii="Arial" w:hAnsi="Arial"/>
                <w:sz w:val="22"/>
                <w:szCs w:val="22"/>
                <w:lang w:val="es-ES_tradnl"/>
              </w:rPr>
              <w:t>25 % de la puntuación máx.: deficiente, se han observado errores u omisiones importantes que incluyen el cumplimiento del subcriterio; se desvía sustancialmente del requisito del respectivo subcriterio o revela una mala comprensión de este.</w:t>
            </w:r>
          </w:p>
          <w:p w14:paraId="037F8AA5" w14:textId="1F0EDC18" w:rsidR="00107C5E" w:rsidRPr="0088067F" w:rsidRDefault="00E51702" w:rsidP="003A329A">
            <w:pPr>
              <w:pStyle w:val="Textkrper2"/>
              <w:numPr>
                <w:ilvl w:val="0"/>
                <w:numId w:val="35"/>
              </w:numPr>
              <w:spacing w:after="0"/>
              <w:rPr>
                <w:rFonts w:ascii="Arial" w:hAnsi="Arial" w:cs="Arial"/>
                <w:sz w:val="22"/>
                <w:szCs w:val="22"/>
                <w:lang w:val="es-ES_tradnl"/>
              </w:rPr>
            </w:pPr>
            <w:r w:rsidRPr="0088067F">
              <w:rPr>
                <w:rFonts w:ascii="Arial" w:hAnsi="Arial"/>
                <w:sz w:val="22"/>
                <w:szCs w:val="22"/>
                <w:lang w:val="es-ES_tradnl"/>
              </w:rPr>
              <w:t xml:space="preserve">0 % de la puntuación máx.: insuficiente/suspenso, no satisface en absoluto el requisito del respectivo subcriterio o no aporta ninguna información relativa al requisito del subcriterio. </w:t>
            </w:r>
          </w:p>
          <w:p w14:paraId="4EF69021" w14:textId="77777777" w:rsidR="00E51702" w:rsidRPr="0088067F" w:rsidRDefault="00E51702" w:rsidP="00981198">
            <w:pPr>
              <w:pStyle w:val="Textkrper2"/>
              <w:spacing w:after="0"/>
              <w:ind w:left="1080"/>
              <w:rPr>
                <w:rFonts w:ascii="Arial" w:hAnsi="Arial" w:cs="Arial"/>
                <w:sz w:val="22"/>
                <w:szCs w:val="22"/>
                <w:lang w:val="es-ES_tradnl"/>
              </w:rPr>
            </w:pPr>
          </w:p>
          <w:p w14:paraId="64041C50" w14:textId="64304753" w:rsidR="00B45D31" w:rsidRPr="0088067F" w:rsidRDefault="009C0891" w:rsidP="00584C71">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4.2.4.</w:t>
            </w:r>
            <w:r w:rsidRPr="0088067F">
              <w:rPr>
                <w:rFonts w:ascii="Arial" w:hAnsi="Arial"/>
                <w:sz w:val="22"/>
                <w:szCs w:val="22"/>
                <w:lang w:val="es-ES_tradnl"/>
              </w:rPr>
              <w:tab/>
              <w:t xml:space="preserve">El </w:t>
            </w:r>
            <w:r w:rsidR="00A30981">
              <w:rPr>
                <w:rFonts w:ascii="Arial" w:hAnsi="Arial"/>
                <w:sz w:val="22"/>
                <w:szCs w:val="22"/>
                <w:lang w:val="es-ES_tradnl"/>
              </w:rPr>
              <w:t>Contratante</w:t>
            </w:r>
            <w:r w:rsidRPr="0088067F">
              <w:rPr>
                <w:rFonts w:ascii="Arial" w:hAnsi="Arial"/>
                <w:sz w:val="22"/>
                <w:szCs w:val="22"/>
                <w:lang w:val="es-ES_tradnl"/>
              </w:rPr>
              <w:t xml:space="preserve"> rechazará la Solicitud en caso de que:</w:t>
            </w:r>
          </w:p>
          <w:p w14:paraId="0CBF14E3" w14:textId="77777777" w:rsidR="00B45D31" w:rsidRPr="0088067F" w:rsidRDefault="00B45D31" w:rsidP="00584C71">
            <w:pPr>
              <w:pStyle w:val="Textkrper2"/>
              <w:spacing w:after="0"/>
              <w:ind w:left="720" w:hanging="720"/>
              <w:rPr>
                <w:rFonts w:ascii="Arial" w:hAnsi="Arial" w:cs="Arial"/>
                <w:sz w:val="22"/>
                <w:szCs w:val="22"/>
                <w:lang w:val="es-ES_tradnl"/>
              </w:rPr>
            </w:pPr>
          </w:p>
          <w:p w14:paraId="19910A8E" w14:textId="77777777" w:rsidR="00B45D31" w:rsidRPr="0088067F" w:rsidRDefault="00B45D31" w:rsidP="00584C71">
            <w:pPr>
              <w:pStyle w:val="Textkrper2"/>
              <w:spacing w:after="0"/>
              <w:ind w:left="1077" w:hanging="357"/>
              <w:rPr>
                <w:rFonts w:ascii="Arial" w:hAnsi="Arial" w:cs="Arial"/>
                <w:sz w:val="22"/>
                <w:szCs w:val="22"/>
                <w:lang w:val="es-ES_tradnl"/>
              </w:rPr>
            </w:pPr>
            <w:r w:rsidRPr="0088067F">
              <w:rPr>
                <w:rFonts w:ascii="Arial" w:hAnsi="Arial"/>
                <w:sz w:val="22"/>
                <w:szCs w:val="22"/>
                <w:lang w:val="es-ES_tradnl"/>
              </w:rPr>
              <w:t>(a)</w:t>
            </w:r>
            <w:r w:rsidRPr="0088067F">
              <w:rPr>
                <w:rFonts w:ascii="Arial" w:hAnsi="Arial"/>
                <w:sz w:val="22"/>
                <w:szCs w:val="22"/>
                <w:lang w:val="es-ES_tradnl"/>
              </w:rPr>
              <w:tab/>
              <w:t>haya determinado que la Solicitud no es conforme con arreglo a la DG 4.2.1</w:t>
            </w:r>
            <w:r w:rsidR="001E7266">
              <w:rPr>
                <w:rFonts w:ascii="Arial" w:hAnsi="Arial"/>
                <w:sz w:val="22"/>
                <w:szCs w:val="22"/>
                <w:lang w:val="es-ES_tradnl"/>
              </w:rPr>
              <w:t>;</w:t>
            </w:r>
            <w:r w:rsidRPr="0088067F">
              <w:rPr>
                <w:rFonts w:ascii="Arial" w:hAnsi="Arial"/>
                <w:sz w:val="22"/>
                <w:szCs w:val="22"/>
                <w:lang w:val="es-ES_tradnl"/>
              </w:rPr>
              <w:t xml:space="preserve"> </w:t>
            </w:r>
          </w:p>
          <w:p w14:paraId="6C4EA500" w14:textId="77777777" w:rsidR="00B45D31" w:rsidRPr="0088067F" w:rsidRDefault="00B45D31" w:rsidP="00584C71">
            <w:pPr>
              <w:pStyle w:val="Textkrper2"/>
              <w:spacing w:after="0"/>
              <w:ind w:left="1077" w:hanging="357"/>
              <w:rPr>
                <w:rFonts w:ascii="Arial" w:hAnsi="Arial" w:cs="Arial"/>
                <w:sz w:val="22"/>
                <w:szCs w:val="22"/>
                <w:lang w:val="es-ES_tradnl"/>
              </w:rPr>
            </w:pPr>
          </w:p>
          <w:p w14:paraId="201CF2C7" w14:textId="4075C93E" w:rsidR="00B45D31" w:rsidRPr="0088067F" w:rsidRDefault="00B45D31" w:rsidP="00584C71">
            <w:pPr>
              <w:pStyle w:val="Textkrper2"/>
              <w:spacing w:after="0"/>
              <w:ind w:left="1077" w:hanging="357"/>
              <w:rPr>
                <w:rFonts w:ascii="Arial" w:hAnsi="Arial" w:cs="Arial"/>
                <w:sz w:val="22"/>
                <w:szCs w:val="22"/>
                <w:lang w:val="es-ES_tradnl"/>
              </w:rPr>
            </w:pPr>
            <w:r w:rsidRPr="0088067F">
              <w:rPr>
                <w:rFonts w:ascii="Arial" w:hAnsi="Arial"/>
                <w:sz w:val="22"/>
                <w:szCs w:val="22"/>
                <w:lang w:val="es-ES_tradnl"/>
              </w:rPr>
              <w:t>(b)</w:t>
            </w:r>
            <w:r w:rsidRPr="0088067F">
              <w:rPr>
                <w:rFonts w:ascii="Arial" w:hAnsi="Arial"/>
                <w:sz w:val="22"/>
                <w:szCs w:val="22"/>
                <w:lang w:val="es-ES_tradnl"/>
              </w:rPr>
              <w:tab/>
              <w:t>haya otorgado a la Solicitud una puntuación de precalificación inferior a la puntuación de precalificación mínima</w:t>
            </w:r>
            <w:r w:rsidR="00057635">
              <w:rPr>
                <w:rFonts w:ascii="Arial" w:hAnsi="Arial"/>
                <w:sz w:val="22"/>
                <w:szCs w:val="22"/>
                <w:lang w:val="es-ES_tradnl"/>
              </w:rPr>
              <w:t xml:space="preserve"> necesaria</w:t>
            </w:r>
            <w:r w:rsidRPr="0088067F">
              <w:rPr>
                <w:rFonts w:ascii="Arial" w:hAnsi="Arial"/>
                <w:sz w:val="22"/>
                <w:szCs w:val="22"/>
                <w:lang w:val="es-ES_tradnl"/>
              </w:rPr>
              <w:t xml:space="preserve"> de 70 puntos de 100. Dependiendo de la índole de la tarea a adjudicar, se podrá aplicar una puntuación mínima no solo a la puntuación general sino también a la consecución de una </w:t>
            </w:r>
            <w:proofErr w:type="spellStart"/>
            <w:r w:rsidRPr="0088067F">
              <w:rPr>
                <w:rFonts w:ascii="Arial" w:hAnsi="Arial"/>
                <w:sz w:val="22"/>
                <w:szCs w:val="22"/>
                <w:lang w:val="es-ES_tradnl"/>
              </w:rPr>
              <w:t>subpuntuación</w:t>
            </w:r>
            <w:proofErr w:type="spellEnd"/>
            <w:r w:rsidRPr="0088067F">
              <w:rPr>
                <w:rFonts w:ascii="Arial" w:hAnsi="Arial"/>
                <w:sz w:val="22"/>
                <w:szCs w:val="22"/>
                <w:lang w:val="es-ES_tradnl"/>
              </w:rPr>
              <w:t xml:space="preserve"> dedicada a aspectos medioambientales, sociales, de salud y seguridad (MSSS), si así se especifica en las Disposiciones </w:t>
            </w:r>
            <w:r w:rsidR="00A4472D">
              <w:rPr>
                <w:rFonts w:ascii="Arial" w:hAnsi="Arial"/>
                <w:sz w:val="22"/>
                <w:szCs w:val="22"/>
                <w:lang w:val="es-ES_tradnl"/>
              </w:rPr>
              <w:t>E</w:t>
            </w:r>
            <w:r w:rsidRPr="0088067F">
              <w:rPr>
                <w:rFonts w:ascii="Arial" w:hAnsi="Arial"/>
                <w:sz w:val="22"/>
                <w:szCs w:val="22"/>
                <w:lang w:val="es-ES_tradnl"/>
              </w:rPr>
              <w:t>speciales (DE).</w:t>
            </w:r>
          </w:p>
          <w:p w14:paraId="119A86DA" w14:textId="77777777" w:rsidR="00B45D31" w:rsidRPr="0088067F" w:rsidRDefault="00B45D31" w:rsidP="00584C71">
            <w:pPr>
              <w:pStyle w:val="Textkrper2"/>
              <w:spacing w:after="0"/>
              <w:ind w:left="720" w:hanging="720"/>
              <w:rPr>
                <w:rFonts w:ascii="Arial" w:hAnsi="Arial" w:cs="Arial"/>
                <w:sz w:val="22"/>
                <w:szCs w:val="22"/>
                <w:lang w:val="es-ES_tradnl"/>
              </w:rPr>
            </w:pPr>
          </w:p>
          <w:p w14:paraId="70340267" w14:textId="7B90E5AF" w:rsidR="00414570" w:rsidRPr="0088067F" w:rsidRDefault="00DB5F24" w:rsidP="001D55AE">
            <w:pPr>
              <w:pStyle w:val="Textkrper2"/>
              <w:spacing w:after="0"/>
              <w:ind w:left="720" w:hanging="720"/>
              <w:rPr>
                <w:rFonts w:ascii="Arial" w:hAnsi="Arial" w:cs="Arial"/>
                <w:sz w:val="22"/>
                <w:szCs w:val="22"/>
                <w:lang w:val="es-ES_tradnl"/>
              </w:rPr>
            </w:pPr>
            <w:r w:rsidRPr="0088067F">
              <w:rPr>
                <w:rFonts w:ascii="Arial" w:hAnsi="Arial"/>
                <w:sz w:val="22"/>
                <w:szCs w:val="22"/>
                <w:lang w:val="es-ES_tradnl"/>
              </w:rPr>
              <w:t>4.2.5</w:t>
            </w:r>
            <w:r w:rsidRPr="0088067F">
              <w:rPr>
                <w:rFonts w:ascii="Arial" w:hAnsi="Arial"/>
                <w:sz w:val="22"/>
                <w:szCs w:val="22"/>
                <w:lang w:val="es-ES_tradnl"/>
              </w:rPr>
              <w:tab/>
              <w:t xml:space="preserve">El </w:t>
            </w:r>
            <w:r w:rsidR="00A30981">
              <w:rPr>
                <w:rFonts w:ascii="Arial" w:hAnsi="Arial"/>
                <w:sz w:val="22"/>
                <w:szCs w:val="22"/>
                <w:lang w:val="es-ES_tradnl"/>
              </w:rPr>
              <w:t>Contratante</w:t>
            </w:r>
            <w:r w:rsidRPr="0088067F">
              <w:rPr>
                <w:rFonts w:ascii="Arial" w:hAnsi="Arial"/>
                <w:sz w:val="22"/>
                <w:szCs w:val="22"/>
                <w:lang w:val="es-ES_tradnl"/>
              </w:rPr>
              <w:t xml:space="preserve"> establecerá una lista de Solicitudes calificadas finalistas evaluadas como conformes y con una puntuación superior a la puntuación de precalificación mínima. Por regla general, el número de Postulantes a invitar será de cinco (5), pero podría incrementarse hasta ocho (8) si fuera </w:t>
            </w:r>
            <w:r w:rsidR="00057635">
              <w:rPr>
                <w:rFonts w:ascii="Arial" w:hAnsi="Arial"/>
                <w:sz w:val="22"/>
                <w:szCs w:val="22"/>
                <w:lang w:val="es-ES_tradnl"/>
              </w:rPr>
              <w:t>necesario</w:t>
            </w:r>
            <w:r w:rsidR="00057635" w:rsidRPr="0088067F">
              <w:rPr>
                <w:rFonts w:ascii="Arial" w:hAnsi="Arial"/>
                <w:sz w:val="22"/>
                <w:szCs w:val="22"/>
                <w:lang w:val="es-ES_tradnl"/>
              </w:rPr>
              <w:t xml:space="preserve"> </w:t>
            </w:r>
            <w:r w:rsidRPr="0088067F">
              <w:rPr>
                <w:rFonts w:ascii="Arial" w:hAnsi="Arial"/>
                <w:sz w:val="22"/>
                <w:szCs w:val="22"/>
                <w:lang w:val="es-ES_tradnl"/>
              </w:rPr>
              <w:t>y siempre y cuando así se indique en las DE. No obstante, si el número de Postulantes precalificados excede este número predefinido, se invitará a los Postulantes en función de su clasificación.</w:t>
            </w:r>
            <w:r w:rsidRPr="0088067F">
              <w:rPr>
                <w:color w:val="000000" w:themeColor="text1"/>
                <w:szCs w:val="21"/>
                <w:lang w:val="es-ES_tradnl"/>
              </w:rPr>
              <w:t xml:space="preserve"> </w:t>
            </w:r>
          </w:p>
          <w:p w14:paraId="164D25E0" w14:textId="77777777" w:rsidR="0039742C" w:rsidRPr="0088067F" w:rsidRDefault="0039742C" w:rsidP="008357BB">
            <w:pPr>
              <w:pStyle w:val="Textkrper2"/>
              <w:spacing w:after="0"/>
              <w:ind w:left="720" w:hanging="720"/>
              <w:rPr>
                <w:rFonts w:ascii="Arial" w:hAnsi="Arial" w:cs="Arial"/>
                <w:sz w:val="22"/>
                <w:szCs w:val="22"/>
                <w:lang w:val="es-ES_tradnl"/>
              </w:rPr>
            </w:pPr>
          </w:p>
        </w:tc>
      </w:tr>
      <w:tr w:rsidR="00DB2A42" w:rsidRPr="0088067F" w14:paraId="19EDF2A7" w14:textId="77777777" w:rsidTr="007830A4">
        <w:tc>
          <w:tcPr>
            <w:tcW w:w="2376" w:type="dxa"/>
          </w:tcPr>
          <w:p w14:paraId="6F07CF0C" w14:textId="00C86217" w:rsidR="00267F19" w:rsidRPr="0088067F" w:rsidRDefault="00570F92" w:rsidP="00DB2A42">
            <w:pPr>
              <w:pStyle w:val="DEStandardL2"/>
              <w:numPr>
                <w:ilvl w:val="0"/>
                <w:numId w:val="0"/>
              </w:numPr>
              <w:spacing w:after="240"/>
              <w:rPr>
                <w:rFonts w:cs="Arial"/>
                <w:szCs w:val="22"/>
                <w:lang w:val="es-ES_tradnl"/>
              </w:rPr>
            </w:pPr>
            <w:bookmarkStart w:id="91" w:name="_Toc527641783"/>
            <w:r w:rsidRPr="0088067F">
              <w:rPr>
                <w:sz w:val="22"/>
                <w:szCs w:val="22"/>
                <w:lang w:val="es-ES_tradnl"/>
              </w:rPr>
              <w:lastRenderedPageBreak/>
              <w:t>4.3</w:t>
            </w:r>
            <w:r w:rsidRPr="0088067F">
              <w:rPr>
                <w:sz w:val="22"/>
                <w:szCs w:val="22"/>
                <w:lang w:val="es-ES_tradnl"/>
              </w:rPr>
              <w:tab/>
              <w:t xml:space="preserve">Derecho del </w:t>
            </w:r>
            <w:r w:rsidR="00A30981">
              <w:rPr>
                <w:sz w:val="22"/>
                <w:szCs w:val="22"/>
                <w:lang w:val="es-ES_tradnl"/>
              </w:rPr>
              <w:t>Contratante</w:t>
            </w:r>
            <w:r w:rsidRPr="0088067F">
              <w:rPr>
                <w:sz w:val="22"/>
                <w:szCs w:val="22"/>
                <w:lang w:val="es-ES_tradnl"/>
              </w:rPr>
              <w:t xml:space="preserve"> a aceptar o rechazar Solicitudes</w:t>
            </w:r>
            <w:bookmarkEnd w:id="91"/>
          </w:p>
        </w:tc>
        <w:tc>
          <w:tcPr>
            <w:tcW w:w="7466" w:type="dxa"/>
          </w:tcPr>
          <w:p w14:paraId="199F0376" w14:textId="7F9932AC" w:rsidR="00CB4DC9" w:rsidRPr="0088067F" w:rsidRDefault="00CB4DC9" w:rsidP="00584C71">
            <w:pPr>
              <w:pStyle w:val="DEStandardL3"/>
              <w:numPr>
                <w:ilvl w:val="0"/>
                <w:numId w:val="0"/>
              </w:numPr>
              <w:spacing w:before="0"/>
              <w:ind w:left="720" w:hanging="720"/>
              <w:rPr>
                <w:rFonts w:cs="Arial"/>
                <w:sz w:val="22"/>
                <w:szCs w:val="22"/>
                <w:lang w:val="es-ES_tradnl"/>
              </w:rPr>
            </w:pPr>
            <w:bookmarkStart w:id="92" w:name="_Toc527641784"/>
            <w:r w:rsidRPr="0088067F">
              <w:rPr>
                <w:sz w:val="22"/>
                <w:szCs w:val="22"/>
                <w:lang w:val="es-ES_tradnl"/>
              </w:rPr>
              <w:t>4.3.1</w:t>
            </w:r>
            <w:r w:rsidRPr="0088067F">
              <w:rPr>
                <w:sz w:val="22"/>
                <w:szCs w:val="22"/>
                <w:lang w:val="es-ES_tradnl"/>
              </w:rPr>
              <w:tab/>
              <w:t xml:space="preserve">El </w:t>
            </w:r>
            <w:r w:rsidR="00A30981">
              <w:rPr>
                <w:sz w:val="22"/>
                <w:szCs w:val="22"/>
                <w:lang w:val="es-ES_tradnl"/>
              </w:rPr>
              <w:t>Contratante</w:t>
            </w:r>
            <w:r w:rsidRPr="0088067F">
              <w:rPr>
                <w:sz w:val="22"/>
                <w:szCs w:val="22"/>
                <w:lang w:val="es-ES_tradnl"/>
              </w:rPr>
              <w:t xml:space="preserve"> se reserva el derecho a aceptar o rechazar cualquier Solicitud, y a anular el proceso de precalificación y rechazar todas las Solicitudes en cualquier momento, sin incurrir por ello en responsabilidad alguna </w:t>
            </w:r>
            <w:r w:rsidR="00057635">
              <w:rPr>
                <w:sz w:val="22"/>
                <w:szCs w:val="22"/>
                <w:lang w:val="es-ES_tradnl"/>
              </w:rPr>
              <w:t>frente a</w:t>
            </w:r>
            <w:r w:rsidR="00057635" w:rsidRPr="0088067F">
              <w:rPr>
                <w:sz w:val="22"/>
                <w:szCs w:val="22"/>
                <w:lang w:val="es-ES_tradnl"/>
              </w:rPr>
              <w:t xml:space="preserve"> </w:t>
            </w:r>
            <w:r w:rsidRPr="0088067F">
              <w:rPr>
                <w:sz w:val="22"/>
                <w:szCs w:val="22"/>
                <w:lang w:val="es-ES_tradnl"/>
              </w:rPr>
              <w:t>los Postulantes.</w:t>
            </w:r>
            <w:bookmarkEnd w:id="92"/>
          </w:p>
          <w:p w14:paraId="04548257" w14:textId="77777777" w:rsidR="0039742C" w:rsidRPr="0088067F" w:rsidRDefault="0039742C" w:rsidP="00584C71">
            <w:pPr>
              <w:pStyle w:val="Textkrper2"/>
              <w:spacing w:after="0"/>
              <w:ind w:left="720" w:hanging="720"/>
              <w:rPr>
                <w:rFonts w:ascii="Arial" w:hAnsi="Arial" w:cs="Arial"/>
                <w:lang w:val="es-ES_tradnl"/>
              </w:rPr>
            </w:pPr>
          </w:p>
          <w:p w14:paraId="3918E71F" w14:textId="3339E75C" w:rsidR="00267F19" w:rsidRPr="0088067F" w:rsidRDefault="00CB4DC9" w:rsidP="00584C71">
            <w:pPr>
              <w:pStyle w:val="DEStandardL3"/>
              <w:numPr>
                <w:ilvl w:val="0"/>
                <w:numId w:val="0"/>
              </w:numPr>
              <w:spacing w:before="0"/>
              <w:ind w:left="720" w:hanging="720"/>
              <w:rPr>
                <w:rFonts w:cs="Arial"/>
                <w:sz w:val="22"/>
                <w:szCs w:val="22"/>
                <w:lang w:val="es-ES_tradnl"/>
              </w:rPr>
            </w:pPr>
            <w:bookmarkStart w:id="93" w:name="_Toc527641785"/>
            <w:r w:rsidRPr="0088067F">
              <w:rPr>
                <w:sz w:val="22"/>
                <w:szCs w:val="22"/>
                <w:lang w:val="es-ES_tradnl"/>
              </w:rPr>
              <w:t>4.3.2</w:t>
            </w:r>
            <w:r w:rsidRPr="0088067F">
              <w:rPr>
                <w:sz w:val="22"/>
                <w:szCs w:val="22"/>
                <w:lang w:val="es-ES_tradnl"/>
              </w:rPr>
              <w:tab/>
              <w:t xml:space="preserve">El </w:t>
            </w:r>
            <w:r w:rsidR="00A30981">
              <w:rPr>
                <w:sz w:val="22"/>
                <w:szCs w:val="22"/>
                <w:lang w:val="es-ES_tradnl"/>
              </w:rPr>
              <w:t>Contratante</w:t>
            </w:r>
            <w:r w:rsidRPr="0088067F">
              <w:rPr>
                <w:sz w:val="22"/>
                <w:szCs w:val="22"/>
                <w:lang w:val="es-ES_tradnl"/>
              </w:rPr>
              <w:t xml:space="preserve"> no estará obligado a seleccionar ninguna Solicitud.</w:t>
            </w:r>
            <w:bookmarkEnd w:id="93"/>
          </w:p>
          <w:p w14:paraId="0B676DDA" w14:textId="77777777" w:rsidR="0039742C" w:rsidRPr="0088067F" w:rsidRDefault="0039742C" w:rsidP="00FC12B1">
            <w:pPr>
              <w:pStyle w:val="Textkrper2"/>
              <w:spacing w:after="0"/>
              <w:ind w:left="0"/>
              <w:rPr>
                <w:rFonts w:ascii="Arial" w:hAnsi="Arial" w:cs="Arial"/>
                <w:lang w:val="es-ES_tradnl"/>
              </w:rPr>
            </w:pPr>
          </w:p>
        </w:tc>
      </w:tr>
      <w:tr w:rsidR="0041581F" w:rsidRPr="0088067F" w14:paraId="2105D8F9" w14:textId="77777777" w:rsidTr="007830A4">
        <w:tc>
          <w:tcPr>
            <w:tcW w:w="2376" w:type="dxa"/>
          </w:tcPr>
          <w:p w14:paraId="5882BBD2" w14:textId="77777777" w:rsidR="0041581F" w:rsidRPr="0088067F" w:rsidRDefault="0041581F" w:rsidP="00BA1F8F">
            <w:pPr>
              <w:pStyle w:val="DEStandardL2"/>
              <w:numPr>
                <w:ilvl w:val="0"/>
                <w:numId w:val="0"/>
              </w:numPr>
              <w:spacing w:after="240"/>
              <w:rPr>
                <w:rFonts w:cs="Arial"/>
                <w:sz w:val="22"/>
                <w:szCs w:val="22"/>
                <w:lang w:val="es-ES_tradnl"/>
              </w:rPr>
            </w:pPr>
            <w:bookmarkStart w:id="94" w:name="_Toc527641786"/>
            <w:bookmarkStart w:id="95" w:name="_Toc387682382"/>
            <w:bookmarkStart w:id="96" w:name="_Toc395102538"/>
            <w:bookmarkStart w:id="97" w:name="_Toc395103940"/>
            <w:r w:rsidRPr="0088067F">
              <w:rPr>
                <w:sz w:val="22"/>
                <w:szCs w:val="22"/>
                <w:lang w:val="es-ES_tradnl"/>
              </w:rPr>
              <w:t>4.4</w:t>
            </w:r>
            <w:r w:rsidR="00E84E0B">
              <w:rPr>
                <w:sz w:val="22"/>
                <w:szCs w:val="22"/>
                <w:lang w:val="es-ES_tradnl"/>
              </w:rPr>
              <w:br/>
            </w:r>
            <w:r w:rsidRPr="0088067F">
              <w:rPr>
                <w:sz w:val="22"/>
                <w:szCs w:val="22"/>
                <w:lang w:val="es-ES_tradnl"/>
              </w:rPr>
              <w:t>NOTIFICACIÓN DE PRECALIFICACIÓN</w:t>
            </w:r>
            <w:bookmarkEnd w:id="94"/>
            <w:r w:rsidRPr="0088067F">
              <w:rPr>
                <w:sz w:val="22"/>
                <w:szCs w:val="22"/>
                <w:lang w:val="es-ES_tradnl"/>
              </w:rPr>
              <w:t xml:space="preserve"> y publicación</w:t>
            </w:r>
          </w:p>
        </w:tc>
        <w:tc>
          <w:tcPr>
            <w:tcW w:w="7466" w:type="dxa"/>
          </w:tcPr>
          <w:p w14:paraId="2A6C483F" w14:textId="4F6D81AC" w:rsidR="0041581F" w:rsidRPr="0088067F" w:rsidRDefault="0041581F" w:rsidP="0041581F">
            <w:pPr>
              <w:pStyle w:val="DEStandardL3"/>
              <w:numPr>
                <w:ilvl w:val="0"/>
                <w:numId w:val="0"/>
              </w:numPr>
              <w:spacing w:before="0"/>
              <w:ind w:left="720" w:hanging="720"/>
              <w:rPr>
                <w:rFonts w:cs="Arial"/>
                <w:sz w:val="22"/>
                <w:szCs w:val="22"/>
                <w:lang w:val="es-ES_tradnl"/>
              </w:rPr>
            </w:pPr>
            <w:bookmarkStart w:id="98" w:name="_Toc527641787"/>
            <w:r w:rsidRPr="0088067F">
              <w:rPr>
                <w:sz w:val="22"/>
                <w:szCs w:val="22"/>
                <w:lang w:val="es-ES_tradnl"/>
              </w:rPr>
              <w:t>4.4.1</w:t>
            </w:r>
            <w:r w:rsidRPr="0088067F">
              <w:rPr>
                <w:sz w:val="22"/>
                <w:szCs w:val="22"/>
                <w:lang w:val="es-ES_tradnl"/>
              </w:rPr>
              <w:tab/>
              <w:t xml:space="preserve">El </w:t>
            </w:r>
            <w:r w:rsidR="00A30981">
              <w:rPr>
                <w:sz w:val="22"/>
                <w:szCs w:val="22"/>
                <w:lang w:val="es-ES_tradnl"/>
              </w:rPr>
              <w:t>Contratante</w:t>
            </w:r>
            <w:r w:rsidRPr="0088067F">
              <w:rPr>
                <w:sz w:val="22"/>
                <w:szCs w:val="22"/>
                <w:lang w:val="es-ES_tradnl"/>
              </w:rPr>
              <w:t xml:space="preserve"> notificará por escrito a todos los Postulantes el resultado de la evaluación poco tiempo después de la finalización de la evaluación. </w:t>
            </w:r>
            <w:bookmarkEnd w:id="98"/>
          </w:p>
          <w:p w14:paraId="171C7461" w14:textId="77777777" w:rsidR="00C05763" w:rsidRPr="0088067F" w:rsidRDefault="00C05763" w:rsidP="00C05763">
            <w:pPr>
              <w:pStyle w:val="DEStandardL3"/>
              <w:numPr>
                <w:ilvl w:val="0"/>
                <w:numId w:val="0"/>
              </w:numPr>
              <w:spacing w:before="0"/>
              <w:ind w:left="720" w:hanging="720"/>
              <w:rPr>
                <w:lang w:val="es-ES_tradnl"/>
              </w:rPr>
            </w:pPr>
          </w:p>
          <w:p w14:paraId="39A95866" w14:textId="371487BD" w:rsidR="00C05763" w:rsidRPr="0088067F" w:rsidRDefault="00C05763" w:rsidP="00C05763">
            <w:pPr>
              <w:pStyle w:val="DEStandardL3"/>
              <w:numPr>
                <w:ilvl w:val="0"/>
                <w:numId w:val="0"/>
              </w:numPr>
              <w:spacing w:before="0"/>
              <w:ind w:left="720" w:hanging="720"/>
              <w:rPr>
                <w:rFonts w:cs="Arial"/>
                <w:sz w:val="22"/>
                <w:szCs w:val="22"/>
                <w:lang w:val="es-ES_tradnl"/>
              </w:rPr>
            </w:pPr>
            <w:r w:rsidRPr="0088067F">
              <w:rPr>
                <w:sz w:val="22"/>
                <w:szCs w:val="22"/>
                <w:lang w:val="es-ES_tradnl"/>
              </w:rPr>
              <w:t>4.4.2</w:t>
            </w:r>
            <w:r w:rsidRPr="0088067F">
              <w:rPr>
                <w:sz w:val="22"/>
                <w:szCs w:val="22"/>
                <w:lang w:val="es-ES_tradnl"/>
              </w:rPr>
              <w:tab/>
              <w:t xml:space="preserve">Además, el </w:t>
            </w:r>
            <w:r w:rsidR="00A30981">
              <w:rPr>
                <w:sz w:val="22"/>
                <w:szCs w:val="22"/>
                <w:lang w:val="es-ES_tradnl"/>
              </w:rPr>
              <w:t>Contratante</w:t>
            </w:r>
            <w:r w:rsidRPr="0088067F">
              <w:rPr>
                <w:sz w:val="22"/>
                <w:szCs w:val="22"/>
                <w:lang w:val="es-ES_tradnl"/>
              </w:rPr>
              <w:t xml:space="preserve"> publicará la lista de Postulantes precalificados </w:t>
            </w:r>
            <w:r w:rsidR="006E25BE">
              <w:rPr>
                <w:sz w:val="22"/>
                <w:szCs w:val="22"/>
                <w:lang w:val="es-ES_tradnl"/>
              </w:rPr>
              <w:t>(i</w:t>
            </w:r>
            <w:r w:rsidR="006E25BE" w:rsidRPr="006E25BE">
              <w:rPr>
                <w:sz w:val="22"/>
                <w:szCs w:val="22"/>
                <w:lang w:val="es-ES_tradnl"/>
              </w:rPr>
              <w:t>ncluyendo</w:t>
            </w:r>
            <w:r w:rsidR="006E25BE">
              <w:rPr>
                <w:sz w:val="22"/>
                <w:szCs w:val="22"/>
                <w:lang w:val="es-ES_tradnl"/>
              </w:rPr>
              <w:t xml:space="preserve"> todos los</w:t>
            </w:r>
            <w:r w:rsidR="006E25BE" w:rsidRPr="006E25BE">
              <w:rPr>
                <w:sz w:val="22"/>
                <w:szCs w:val="22"/>
                <w:lang w:val="es-ES_tradnl"/>
              </w:rPr>
              <w:t xml:space="preserve"> </w:t>
            </w:r>
            <w:r w:rsidR="006E25BE" w:rsidRPr="0088067F">
              <w:rPr>
                <w:sz w:val="22"/>
                <w:szCs w:val="22"/>
                <w:lang w:val="es-ES_tradnl"/>
              </w:rPr>
              <w:t>miembros del Consorcio</w:t>
            </w:r>
            <w:r w:rsidR="006E25BE">
              <w:rPr>
                <w:sz w:val="22"/>
                <w:szCs w:val="22"/>
                <w:lang w:val="es-ES_tradnl"/>
              </w:rPr>
              <w:t xml:space="preserve">, </w:t>
            </w:r>
            <w:r w:rsidR="001C0848">
              <w:rPr>
                <w:sz w:val="22"/>
                <w:szCs w:val="22"/>
                <w:lang w:val="es-ES_tradnl"/>
              </w:rPr>
              <w:t>en su caso</w:t>
            </w:r>
            <w:r w:rsidR="006E25BE">
              <w:rPr>
                <w:sz w:val="22"/>
                <w:szCs w:val="22"/>
                <w:lang w:val="es-ES_tradnl"/>
              </w:rPr>
              <w:t xml:space="preserve">) </w:t>
            </w:r>
            <w:r w:rsidRPr="0088067F">
              <w:rPr>
                <w:sz w:val="22"/>
                <w:szCs w:val="22"/>
                <w:lang w:val="es-ES_tradnl"/>
              </w:rPr>
              <w:t>a quienes se invitará a presentar una Oferta</w:t>
            </w:r>
            <w:r w:rsidR="009C0B27">
              <w:rPr>
                <w:sz w:val="22"/>
                <w:szCs w:val="22"/>
                <w:lang w:val="es-ES_tradnl"/>
              </w:rPr>
              <w:t>/Propuesta</w:t>
            </w:r>
            <w:r w:rsidRPr="0088067F">
              <w:rPr>
                <w:sz w:val="22"/>
                <w:szCs w:val="22"/>
                <w:lang w:val="es-ES_tradnl"/>
              </w:rPr>
              <w:t xml:space="preserve"> (notificación de resultado de precalificación), tras la no objeción del KfW al informe de evaluación de precalificación, en el sitio web de GTAI y en cualquier otro medio en el que se hubiera publicado la notificación de precalificación.</w:t>
            </w:r>
          </w:p>
          <w:p w14:paraId="30B10C82" w14:textId="77777777" w:rsidR="008574B2" w:rsidRPr="0088067F" w:rsidRDefault="008574B2" w:rsidP="008574B2">
            <w:pPr>
              <w:pStyle w:val="DEStandardL3"/>
              <w:numPr>
                <w:ilvl w:val="0"/>
                <w:numId w:val="0"/>
              </w:numPr>
              <w:spacing w:before="0"/>
              <w:ind w:left="720" w:hanging="720"/>
              <w:rPr>
                <w:lang w:val="es-ES_tradnl"/>
              </w:rPr>
            </w:pPr>
          </w:p>
          <w:p w14:paraId="1339ADB2" w14:textId="3599B8D8" w:rsidR="008574B2" w:rsidRPr="0088067F" w:rsidRDefault="008574B2" w:rsidP="008574B2">
            <w:pPr>
              <w:pStyle w:val="DEStandardL3"/>
              <w:numPr>
                <w:ilvl w:val="0"/>
                <w:numId w:val="0"/>
              </w:numPr>
              <w:spacing w:before="0"/>
              <w:ind w:left="720" w:hanging="720"/>
              <w:rPr>
                <w:rFonts w:cs="Arial"/>
                <w:sz w:val="22"/>
                <w:szCs w:val="22"/>
                <w:lang w:val="es-ES_tradnl"/>
              </w:rPr>
            </w:pPr>
            <w:bookmarkStart w:id="99" w:name="_Toc527641788"/>
            <w:r w:rsidRPr="0088067F">
              <w:rPr>
                <w:sz w:val="22"/>
                <w:szCs w:val="22"/>
                <w:lang w:val="es-ES_tradnl"/>
              </w:rPr>
              <w:t>4.4.</w:t>
            </w:r>
            <w:r w:rsidR="001E7266">
              <w:rPr>
                <w:sz w:val="22"/>
                <w:szCs w:val="22"/>
                <w:lang w:val="es-ES_tradnl"/>
              </w:rPr>
              <w:t>3</w:t>
            </w:r>
            <w:r w:rsidRPr="0088067F">
              <w:rPr>
                <w:sz w:val="22"/>
                <w:szCs w:val="22"/>
                <w:lang w:val="es-ES_tradnl"/>
              </w:rPr>
              <w:tab/>
              <w:t xml:space="preserve">Aquellos Postulantes que no hayan sido precalificados podrán </w:t>
            </w:r>
            <w:r w:rsidR="00057635">
              <w:rPr>
                <w:sz w:val="22"/>
                <w:szCs w:val="22"/>
                <w:lang w:val="es-ES_tradnl"/>
              </w:rPr>
              <w:t>dirigirse por escrito</w:t>
            </w:r>
            <w:r w:rsidR="00057635" w:rsidRPr="0088067F">
              <w:rPr>
                <w:sz w:val="22"/>
                <w:szCs w:val="22"/>
                <w:lang w:val="es-ES_tradnl"/>
              </w:rPr>
              <w:t xml:space="preserve"> </w:t>
            </w:r>
            <w:r w:rsidRPr="0088067F">
              <w:rPr>
                <w:sz w:val="22"/>
                <w:szCs w:val="22"/>
                <w:lang w:val="es-ES_tradnl"/>
              </w:rPr>
              <w:t xml:space="preserve">al </w:t>
            </w:r>
            <w:r w:rsidR="00A30981">
              <w:rPr>
                <w:sz w:val="22"/>
                <w:szCs w:val="22"/>
                <w:lang w:val="es-ES_tradnl"/>
              </w:rPr>
              <w:t>Contratante</w:t>
            </w:r>
            <w:r w:rsidRPr="0088067F">
              <w:rPr>
                <w:sz w:val="22"/>
                <w:szCs w:val="22"/>
                <w:lang w:val="es-ES_tradnl"/>
              </w:rPr>
              <w:t xml:space="preserve"> para recibir una explicación por escrito de los motivos por los que no fueron calificados.</w:t>
            </w:r>
            <w:bookmarkEnd w:id="99"/>
            <w:r w:rsidRPr="0088067F">
              <w:rPr>
                <w:sz w:val="22"/>
                <w:szCs w:val="22"/>
                <w:lang w:val="es-ES_tradnl"/>
              </w:rPr>
              <w:t xml:space="preserve"> </w:t>
            </w:r>
          </w:p>
          <w:p w14:paraId="26C950AB" w14:textId="77777777" w:rsidR="008574B2" w:rsidRPr="0088067F" w:rsidRDefault="008574B2" w:rsidP="008574B2">
            <w:pPr>
              <w:pStyle w:val="DEStandardL3"/>
              <w:numPr>
                <w:ilvl w:val="0"/>
                <w:numId w:val="0"/>
              </w:numPr>
              <w:spacing w:before="0"/>
              <w:ind w:left="720" w:hanging="720"/>
              <w:rPr>
                <w:lang w:val="es-ES_tradnl"/>
              </w:rPr>
            </w:pPr>
          </w:p>
          <w:p w14:paraId="14288325" w14:textId="0BAFF4C1" w:rsidR="008574B2" w:rsidRPr="0088067F" w:rsidRDefault="008574B2" w:rsidP="008574B2">
            <w:pPr>
              <w:pStyle w:val="DEStandardL3"/>
              <w:numPr>
                <w:ilvl w:val="0"/>
                <w:numId w:val="0"/>
              </w:numPr>
              <w:spacing w:before="0"/>
              <w:ind w:left="720" w:hanging="720"/>
              <w:rPr>
                <w:rFonts w:cs="Arial"/>
                <w:sz w:val="22"/>
                <w:szCs w:val="22"/>
                <w:lang w:val="es-ES_tradnl"/>
              </w:rPr>
            </w:pPr>
            <w:bookmarkStart w:id="100" w:name="_Toc527641789"/>
            <w:r w:rsidRPr="0088067F">
              <w:rPr>
                <w:sz w:val="22"/>
                <w:szCs w:val="22"/>
                <w:lang w:val="es-ES_tradnl"/>
              </w:rPr>
              <w:t>4.4.</w:t>
            </w:r>
            <w:r w:rsidR="001E7266">
              <w:rPr>
                <w:sz w:val="22"/>
                <w:szCs w:val="22"/>
                <w:lang w:val="es-ES_tradnl"/>
              </w:rPr>
              <w:t>4</w:t>
            </w:r>
            <w:r w:rsidRPr="0088067F">
              <w:rPr>
                <w:sz w:val="22"/>
                <w:szCs w:val="22"/>
                <w:lang w:val="es-ES_tradnl"/>
              </w:rPr>
              <w:tab/>
              <w:t xml:space="preserve">En caso de recibir tal </w:t>
            </w:r>
            <w:r w:rsidR="00057635">
              <w:rPr>
                <w:sz w:val="22"/>
                <w:szCs w:val="22"/>
                <w:lang w:val="es-ES_tradnl"/>
              </w:rPr>
              <w:t>solicitud</w:t>
            </w:r>
            <w:r w:rsidRPr="0088067F">
              <w:rPr>
                <w:sz w:val="22"/>
                <w:szCs w:val="22"/>
                <w:lang w:val="es-ES_tradnl"/>
              </w:rPr>
              <w:t xml:space="preserve">, el </w:t>
            </w:r>
            <w:r w:rsidR="00A30981">
              <w:rPr>
                <w:sz w:val="22"/>
                <w:szCs w:val="22"/>
                <w:lang w:val="es-ES_tradnl"/>
              </w:rPr>
              <w:t>Contratante</w:t>
            </w:r>
            <w:r w:rsidRPr="0088067F">
              <w:rPr>
                <w:sz w:val="22"/>
                <w:szCs w:val="22"/>
                <w:lang w:val="es-ES_tradnl"/>
              </w:rPr>
              <w:t xml:space="preserve"> informará a dichos Postulantes sobre las principales deficiencias y debilidades de su</w:t>
            </w:r>
            <w:r w:rsidR="00057635">
              <w:rPr>
                <w:sz w:val="22"/>
                <w:szCs w:val="22"/>
                <w:lang w:val="es-ES_tradnl"/>
              </w:rPr>
              <w:t>s</w:t>
            </w:r>
            <w:r w:rsidRPr="0088067F">
              <w:rPr>
                <w:sz w:val="22"/>
                <w:szCs w:val="22"/>
                <w:lang w:val="es-ES_tradnl"/>
              </w:rPr>
              <w:t xml:space="preserve"> </w:t>
            </w:r>
            <w:r w:rsidRPr="0088067F">
              <w:rPr>
                <w:sz w:val="22"/>
                <w:szCs w:val="22"/>
                <w:lang w:val="es-ES_tradnl"/>
              </w:rPr>
              <w:lastRenderedPageBreak/>
              <w:t>Solicitud</w:t>
            </w:r>
            <w:r w:rsidR="00057635">
              <w:rPr>
                <w:sz w:val="22"/>
                <w:szCs w:val="22"/>
                <w:lang w:val="es-ES_tradnl"/>
              </w:rPr>
              <w:t>es</w:t>
            </w:r>
            <w:r w:rsidRPr="0088067F">
              <w:rPr>
                <w:sz w:val="22"/>
                <w:szCs w:val="22"/>
                <w:lang w:val="es-ES_tradnl"/>
              </w:rPr>
              <w:t>.</w:t>
            </w:r>
            <w:bookmarkEnd w:id="100"/>
            <w:r w:rsidRPr="0088067F">
              <w:rPr>
                <w:sz w:val="22"/>
                <w:szCs w:val="22"/>
                <w:lang w:val="es-ES_tradnl"/>
              </w:rPr>
              <w:t xml:space="preserve"> </w:t>
            </w:r>
          </w:p>
          <w:p w14:paraId="713BDFCE" w14:textId="77777777" w:rsidR="00DD66FB" w:rsidRPr="0088067F" w:rsidRDefault="00DD66FB" w:rsidP="00DD66FB">
            <w:pPr>
              <w:pStyle w:val="Textkrper2"/>
              <w:rPr>
                <w:lang w:val="es-ES_tradnl"/>
              </w:rPr>
            </w:pPr>
          </w:p>
        </w:tc>
      </w:tr>
      <w:tr w:rsidR="0041581F" w:rsidRPr="0088067F" w14:paraId="084E1338" w14:textId="77777777" w:rsidTr="007830A4">
        <w:tc>
          <w:tcPr>
            <w:tcW w:w="2376" w:type="dxa"/>
          </w:tcPr>
          <w:p w14:paraId="78619AF3" w14:textId="77777777" w:rsidR="0041581F" w:rsidRPr="0088067F" w:rsidRDefault="0041581F" w:rsidP="00BA1F8F">
            <w:pPr>
              <w:pStyle w:val="DEStandardL2"/>
              <w:numPr>
                <w:ilvl w:val="0"/>
                <w:numId w:val="0"/>
              </w:numPr>
              <w:spacing w:after="240"/>
              <w:rPr>
                <w:rFonts w:cs="Arial"/>
                <w:sz w:val="22"/>
                <w:szCs w:val="22"/>
                <w:lang w:val="es-ES_tradnl"/>
              </w:rPr>
            </w:pPr>
            <w:bookmarkStart w:id="101" w:name="_Toc527641790"/>
            <w:r w:rsidRPr="0088067F">
              <w:rPr>
                <w:sz w:val="22"/>
                <w:szCs w:val="22"/>
                <w:lang w:val="es-ES_tradnl"/>
              </w:rPr>
              <w:lastRenderedPageBreak/>
              <w:t>4.5</w:t>
            </w:r>
            <w:r w:rsidRPr="0088067F">
              <w:rPr>
                <w:sz w:val="22"/>
                <w:szCs w:val="22"/>
                <w:lang w:val="es-ES_tradnl"/>
              </w:rPr>
              <w:tab/>
              <w:t>INVITACIÓN A PRESENTAR PROPUESTAS</w:t>
            </w:r>
            <w:bookmarkEnd w:id="101"/>
          </w:p>
        </w:tc>
        <w:tc>
          <w:tcPr>
            <w:tcW w:w="7466" w:type="dxa"/>
          </w:tcPr>
          <w:p w14:paraId="53825BF4" w14:textId="784D42D6" w:rsidR="0041581F" w:rsidRPr="0088067F" w:rsidRDefault="0041581F" w:rsidP="004E2387">
            <w:pPr>
              <w:pStyle w:val="DEStandardL3"/>
              <w:numPr>
                <w:ilvl w:val="0"/>
                <w:numId w:val="0"/>
              </w:numPr>
              <w:spacing w:before="0"/>
              <w:ind w:left="720" w:hanging="720"/>
              <w:rPr>
                <w:rFonts w:cs="Arial"/>
                <w:sz w:val="22"/>
                <w:szCs w:val="22"/>
                <w:lang w:val="es-ES_tradnl"/>
              </w:rPr>
            </w:pPr>
            <w:bookmarkStart w:id="102" w:name="_Toc527641791"/>
            <w:r w:rsidRPr="0088067F">
              <w:rPr>
                <w:sz w:val="22"/>
                <w:szCs w:val="22"/>
                <w:lang w:val="es-ES_tradnl"/>
              </w:rPr>
              <w:t>4.5.1</w:t>
            </w:r>
            <w:r w:rsidRPr="0088067F">
              <w:rPr>
                <w:sz w:val="22"/>
                <w:szCs w:val="22"/>
                <w:lang w:val="es-ES_tradnl"/>
              </w:rPr>
              <w:tab/>
              <w:t xml:space="preserve">Sin dilación tras la notificación de los resultados de la precalificación, el </w:t>
            </w:r>
            <w:r w:rsidR="00A30981">
              <w:rPr>
                <w:sz w:val="22"/>
                <w:szCs w:val="22"/>
                <w:lang w:val="es-ES_tradnl"/>
              </w:rPr>
              <w:t>Contratante</w:t>
            </w:r>
            <w:r w:rsidRPr="0088067F">
              <w:rPr>
                <w:sz w:val="22"/>
                <w:szCs w:val="22"/>
                <w:lang w:val="es-ES_tradnl"/>
              </w:rPr>
              <w:t xml:space="preserve"> invitará a los Postulantes precalificados a presentar sus </w:t>
            </w:r>
            <w:r w:rsidR="007D6FBF">
              <w:rPr>
                <w:sz w:val="22"/>
                <w:szCs w:val="22"/>
                <w:lang w:val="es-ES_tradnl"/>
              </w:rPr>
              <w:t>P</w:t>
            </w:r>
            <w:r w:rsidRPr="0088067F">
              <w:rPr>
                <w:sz w:val="22"/>
                <w:szCs w:val="22"/>
                <w:lang w:val="es-ES_tradnl"/>
              </w:rPr>
              <w:t>ropuestas.</w:t>
            </w:r>
            <w:bookmarkEnd w:id="102"/>
          </w:p>
          <w:p w14:paraId="4B0E8D43" w14:textId="77777777" w:rsidR="0041581F" w:rsidRPr="0088067F" w:rsidRDefault="0041581F" w:rsidP="00E51702">
            <w:pPr>
              <w:pStyle w:val="DEStandardL3"/>
              <w:numPr>
                <w:ilvl w:val="0"/>
                <w:numId w:val="0"/>
              </w:numPr>
              <w:spacing w:before="0"/>
              <w:ind w:left="720" w:hanging="720"/>
              <w:rPr>
                <w:rFonts w:cs="Arial"/>
                <w:sz w:val="22"/>
                <w:szCs w:val="22"/>
                <w:lang w:val="es-ES_tradnl"/>
              </w:rPr>
            </w:pPr>
          </w:p>
        </w:tc>
      </w:tr>
    </w:tbl>
    <w:p w14:paraId="3643F096" w14:textId="77777777" w:rsidR="0033321C" w:rsidRPr="0088067F" w:rsidRDefault="0033321C" w:rsidP="002F5D79">
      <w:pPr>
        <w:pStyle w:val="DEPartHeadingsL1"/>
        <w:spacing w:before="240"/>
        <w:rPr>
          <w:rFonts w:ascii="Arial" w:hAnsi="Arial" w:cs="Arial"/>
          <w:caps w:val="0"/>
          <w:kern w:val="28"/>
          <w:sz w:val="32"/>
          <w:u w:val="single"/>
          <w:lang w:val="es-ES_tradnl"/>
        </w:rPr>
        <w:sectPr w:rsidR="0033321C" w:rsidRPr="0088067F" w:rsidSect="00BF3F49">
          <w:headerReference w:type="even" r:id="rId24"/>
          <w:headerReference w:type="default" r:id="rId25"/>
          <w:footerReference w:type="default" r:id="rId26"/>
          <w:pgSz w:w="11906" w:h="16838" w:code="9"/>
          <w:pgMar w:top="1418" w:right="1134" w:bottom="851" w:left="1418" w:header="720" w:footer="340" w:gutter="0"/>
          <w:cols w:space="708"/>
          <w:docGrid w:linePitch="360"/>
        </w:sectPr>
      </w:pPr>
    </w:p>
    <w:p w14:paraId="67716888" w14:textId="77777777" w:rsidR="00405CBE" w:rsidRPr="0088067F" w:rsidRDefault="0084674A" w:rsidP="00577002">
      <w:pPr>
        <w:pStyle w:val="berschrift1"/>
        <w:rPr>
          <w:lang w:val="es-ES_tradnl"/>
        </w:rPr>
      </w:pPr>
      <w:bookmarkStart w:id="103" w:name="_Toc469665284"/>
      <w:bookmarkStart w:id="104" w:name="_Toc527641792"/>
      <w:bookmarkStart w:id="105" w:name="_Toc536457181"/>
      <w:r w:rsidRPr="0088067F">
        <w:rPr>
          <w:lang w:val="es-ES_tradnl"/>
        </w:rPr>
        <w:lastRenderedPageBreak/>
        <w:t xml:space="preserve">SECCIÓN II </w:t>
      </w:r>
      <w:r w:rsidR="006E25BE">
        <w:rPr>
          <w:lang w:val="es-ES_tradnl"/>
        </w:rPr>
        <w:t>–</w:t>
      </w:r>
      <w:r w:rsidRPr="0088067F">
        <w:rPr>
          <w:lang w:val="es-ES_tradnl"/>
        </w:rPr>
        <w:t xml:space="preserve"> DISPOSICIONES ESPECIALES</w:t>
      </w:r>
      <w:bookmarkEnd w:id="95"/>
      <w:bookmarkEnd w:id="96"/>
      <w:bookmarkEnd w:id="97"/>
      <w:r w:rsidRPr="0088067F">
        <w:rPr>
          <w:lang w:val="es-ES_tradnl"/>
        </w:rPr>
        <w:t xml:space="preserve"> (DE)</w:t>
      </w:r>
      <w:bookmarkEnd w:id="103"/>
      <w:bookmarkEnd w:id="104"/>
      <w:bookmarkEnd w:id="105"/>
    </w:p>
    <w:p w14:paraId="04C41289" w14:textId="77777777" w:rsidR="00267F19" w:rsidRPr="0088067F" w:rsidRDefault="00267F19" w:rsidP="002F5D79">
      <w:pPr>
        <w:ind w:left="1440"/>
        <w:jc w:val="center"/>
        <w:rPr>
          <w:rFonts w:ascii="Arial" w:hAnsi="Arial" w:cs="Arial"/>
          <w:b/>
          <w:i/>
          <w:caps/>
          <w:lang w:val="es-ES_tradnl"/>
        </w:rPr>
      </w:pPr>
      <w:r w:rsidRPr="0088067F">
        <w:rPr>
          <w:rFonts w:ascii="Arial" w:hAnsi="Arial"/>
          <w:i/>
          <w:sz w:val="20"/>
          <w:lang w:val="es-ES_tradnl"/>
        </w:rPr>
        <w:t xml:space="preserve">(las referencias remiten a las respectivas cifras en las Disposiciones </w:t>
      </w:r>
      <w:r w:rsidR="000C23EB">
        <w:rPr>
          <w:rFonts w:ascii="Arial" w:hAnsi="Arial"/>
          <w:i/>
          <w:sz w:val="20"/>
          <w:lang w:val="es-ES_tradnl"/>
        </w:rPr>
        <w:t>G</w:t>
      </w:r>
      <w:r w:rsidRPr="0088067F">
        <w:rPr>
          <w:rFonts w:ascii="Arial" w:hAnsi="Arial"/>
          <w:i/>
          <w:sz w:val="20"/>
          <w:lang w:val="es-ES_tradnl"/>
        </w:rPr>
        <w:t>enerales)</w:t>
      </w:r>
    </w:p>
    <w:p w14:paraId="7107BF2C" w14:textId="470A0AD2" w:rsidR="00267F19" w:rsidRPr="0088067F" w:rsidRDefault="00764FF1" w:rsidP="00552EAB">
      <w:pPr>
        <w:spacing w:before="360" w:after="120" w:line="276" w:lineRule="auto"/>
        <w:jc w:val="left"/>
        <w:rPr>
          <w:rFonts w:ascii="Arial" w:hAnsi="Arial" w:cs="Arial"/>
          <w:b/>
          <w:sz w:val="22"/>
          <w:lang w:val="es-ES_tradnl"/>
        </w:rPr>
      </w:pPr>
      <w:r w:rsidRPr="0088067F">
        <w:rPr>
          <w:rFonts w:ascii="Arial" w:hAnsi="Arial"/>
          <w:b/>
          <w:sz w:val="22"/>
          <w:lang w:val="es-ES_tradnl"/>
        </w:rPr>
        <w:t>1.1.1</w:t>
      </w:r>
      <w:r w:rsidRPr="0088067F">
        <w:rPr>
          <w:rFonts w:ascii="Arial" w:hAnsi="Arial"/>
          <w:b/>
          <w:sz w:val="22"/>
          <w:lang w:val="es-ES_tradnl"/>
        </w:rPr>
        <w:tab/>
      </w:r>
      <w:r w:rsidRPr="0088067F">
        <w:rPr>
          <w:rFonts w:ascii="Arial" w:hAnsi="Arial"/>
          <w:b/>
          <w:sz w:val="22"/>
          <w:lang w:val="es-ES_tradnl"/>
        </w:rPr>
        <w:tab/>
      </w:r>
      <w:r w:rsidR="00A30981">
        <w:rPr>
          <w:rFonts w:ascii="Arial" w:hAnsi="Arial"/>
          <w:b/>
          <w:sz w:val="22"/>
          <w:lang w:val="es-ES_tradnl"/>
        </w:rPr>
        <w:t>CONTRATANTE</w:t>
      </w:r>
    </w:p>
    <w:p w14:paraId="513DFE09" w14:textId="34F76386" w:rsidR="0036044C" w:rsidRPr="0088067F" w:rsidRDefault="00917458" w:rsidP="00F8622F">
      <w:pPr>
        <w:pStyle w:val="Listenabsatz"/>
        <w:spacing w:before="120" w:after="120" w:line="276" w:lineRule="auto"/>
        <w:ind w:left="1440"/>
        <w:jc w:val="left"/>
        <w:rPr>
          <w:rFonts w:ascii="Arial" w:hAnsi="Arial" w:cs="Arial"/>
          <w:sz w:val="22"/>
          <w:lang w:val="es-ES_tradnl"/>
        </w:rPr>
      </w:pPr>
      <w:r w:rsidRPr="0088067F">
        <w:rPr>
          <w:rFonts w:ascii="Arial" w:hAnsi="Arial"/>
          <w:sz w:val="22"/>
          <w:lang w:val="es-ES_tradnl"/>
        </w:rPr>
        <w:t xml:space="preserve">El </w:t>
      </w:r>
      <w:r w:rsidR="00A30981">
        <w:rPr>
          <w:rFonts w:ascii="Arial" w:hAnsi="Arial"/>
          <w:sz w:val="22"/>
          <w:lang w:val="es-ES_tradnl"/>
        </w:rPr>
        <w:t>Contratante</w:t>
      </w:r>
      <w:r w:rsidRPr="0088067F">
        <w:rPr>
          <w:rFonts w:ascii="Arial" w:hAnsi="Arial"/>
          <w:sz w:val="22"/>
          <w:lang w:val="es-ES_tradnl"/>
        </w:rPr>
        <w:t xml:space="preserve"> es </w:t>
      </w:r>
      <w:r w:rsidRPr="0088067F">
        <w:rPr>
          <w:rFonts w:ascii="Arial" w:hAnsi="Arial"/>
          <w:i/>
          <w:sz w:val="22"/>
          <w:lang w:val="es-ES_tradnl"/>
        </w:rPr>
        <w:t xml:space="preserve">[insertar aquí el nombre completo del </w:t>
      </w:r>
      <w:r w:rsidR="00A30981">
        <w:rPr>
          <w:rFonts w:ascii="Arial" w:hAnsi="Arial"/>
          <w:i/>
          <w:sz w:val="22"/>
          <w:lang w:val="es-ES_tradnl"/>
        </w:rPr>
        <w:t>Contratante</w:t>
      </w:r>
      <w:r w:rsidRPr="0088067F">
        <w:rPr>
          <w:rFonts w:ascii="Arial" w:hAnsi="Arial"/>
          <w:i/>
          <w:sz w:val="22"/>
          <w:lang w:val="es-ES_tradnl"/>
        </w:rPr>
        <w:t>]</w:t>
      </w:r>
    </w:p>
    <w:p w14:paraId="52476D45" w14:textId="77777777" w:rsidR="00917458" w:rsidRPr="0088067F" w:rsidRDefault="00917458" w:rsidP="00552EAB">
      <w:pPr>
        <w:spacing w:before="120" w:after="120" w:line="276" w:lineRule="auto"/>
        <w:ind w:left="1440"/>
        <w:jc w:val="left"/>
        <w:rPr>
          <w:rFonts w:ascii="Arial" w:hAnsi="Arial" w:cs="Arial"/>
          <w:sz w:val="22"/>
          <w:lang w:val="es-ES_tradnl"/>
        </w:rPr>
      </w:pPr>
      <w:r w:rsidRPr="0088067F">
        <w:rPr>
          <w:rFonts w:ascii="Arial" w:hAnsi="Arial"/>
          <w:sz w:val="22"/>
          <w:lang w:val="es-ES_tradnl"/>
        </w:rPr>
        <w:t xml:space="preserve">El nombre y el número de referencia del </w:t>
      </w:r>
      <w:r w:rsidRPr="0088067F">
        <w:rPr>
          <w:rFonts w:ascii="Arial" w:hAnsi="Arial"/>
          <w:sz w:val="22"/>
          <w:szCs w:val="22"/>
          <w:lang w:val="es-ES_tradnl"/>
        </w:rPr>
        <w:t>proyecto</w:t>
      </w:r>
      <w:r w:rsidRPr="0088067F">
        <w:rPr>
          <w:rFonts w:ascii="Arial" w:hAnsi="Arial"/>
          <w:sz w:val="22"/>
          <w:lang w:val="es-ES_tradnl"/>
        </w:rPr>
        <w:t xml:space="preserve"> son </w:t>
      </w:r>
      <w:r w:rsidRPr="0088067F">
        <w:rPr>
          <w:rFonts w:ascii="Arial" w:hAnsi="Arial"/>
          <w:i/>
          <w:sz w:val="22"/>
          <w:lang w:val="es-ES_tradnl"/>
        </w:rPr>
        <w:t>[insertar aquí el nombre y el número de referencia del proyecto]</w:t>
      </w:r>
    </w:p>
    <w:p w14:paraId="1937CD48" w14:textId="1C8A9449" w:rsidR="00C17056" w:rsidRPr="0088067F" w:rsidRDefault="00C17056" w:rsidP="00AE7621">
      <w:pPr>
        <w:pStyle w:val="Listenabsatz"/>
        <w:spacing w:before="120" w:after="120" w:line="276" w:lineRule="auto"/>
        <w:ind w:left="1440"/>
        <w:jc w:val="left"/>
        <w:rPr>
          <w:rFonts w:ascii="Arial" w:hAnsi="Arial" w:cs="Arial"/>
          <w:i/>
          <w:sz w:val="22"/>
          <w:lang w:val="es-ES_tradnl"/>
        </w:rPr>
      </w:pPr>
      <w:r w:rsidRPr="0088067F">
        <w:rPr>
          <w:rFonts w:ascii="Arial" w:hAnsi="Arial"/>
          <w:i/>
          <w:sz w:val="22"/>
          <w:lang w:val="es-ES_tradnl"/>
        </w:rPr>
        <w:t xml:space="preserve">[En caso de que los recursos todavía no estén disponibles para el pago, insertar lo siguiente: </w:t>
      </w:r>
      <w:proofErr w:type="gramStart"/>
      <w:r w:rsidRPr="0088067F">
        <w:rPr>
          <w:rFonts w:ascii="Arial" w:hAnsi="Arial"/>
          <w:sz w:val="22"/>
          <w:lang w:val="es-ES_tradnl"/>
        </w:rPr>
        <w:t>«</w:t>
      </w:r>
      <w:r w:rsidR="00386CFC">
        <w:rPr>
          <w:rFonts w:ascii="Arial" w:hAnsi="Arial"/>
          <w:sz w:val="22"/>
          <w:lang w:val="es-ES_tradnl"/>
        </w:rPr>
        <w:t xml:space="preserve"> Los</w:t>
      </w:r>
      <w:proofErr w:type="gramEnd"/>
      <w:r w:rsidRPr="0088067F">
        <w:rPr>
          <w:rFonts w:ascii="Arial" w:hAnsi="Arial"/>
          <w:sz w:val="22"/>
          <w:lang w:val="es-ES_tradnl"/>
        </w:rPr>
        <w:t xml:space="preserve"> requisitos </w:t>
      </w:r>
      <w:r w:rsidR="00386CFC">
        <w:rPr>
          <w:rFonts w:ascii="Arial" w:hAnsi="Arial"/>
          <w:sz w:val="22"/>
          <w:lang w:val="es-ES_tradnl"/>
        </w:rPr>
        <w:t xml:space="preserve">de desembolso </w:t>
      </w:r>
      <w:r w:rsidRPr="0088067F">
        <w:rPr>
          <w:rFonts w:ascii="Arial" w:hAnsi="Arial"/>
          <w:sz w:val="22"/>
          <w:lang w:val="es-ES_tradnl"/>
        </w:rPr>
        <w:t xml:space="preserve"> para</w:t>
      </w:r>
      <w:r w:rsidR="00386CFC">
        <w:rPr>
          <w:rFonts w:ascii="Arial" w:hAnsi="Arial"/>
          <w:sz w:val="22"/>
          <w:lang w:val="es-ES_tradnl"/>
        </w:rPr>
        <w:t xml:space="preserve"> la presente contratación no han sido cumplidos todavía. </w:t>
      </w:r>
      <w:r w:rsidRPr="0088067F">
        <w:rPr>
          <w:rFonts w:ascii="Arial" w:hAnsi="Arial"/>
          <w:sz w:val="22"/>
          <w:lang w:val="es-ES_tradnl"/>
        </w:rPr>
        <w:t>. Cualquier compromiso contractual relacionado con este procedimiento de licitación está sujeto a la disponibilidad del pago de recursos para esta adjudicación.»</w:t>
      </w:r>
      <w:r w:rsidRPr="0088067F">
        <w:rPr>
          <w:rFonts w:ascii="Arial" w:hAnsi="Arial"/>
          <w:i/>
          <w:sz w:val="22"/>
          <w:lang w:val="es-ES_tradnl"/>
        </w:rPr>
        <w:t>]</w:t>
      </w:r>
    </w:p>
    <w:p w14:paraId="0CCAF523" w14:textId="77777777" w:rsidR="00267F19" w:rsidRPr="0088067F" w:rsidRDefault="00267F19" w:rsidP="00552EAB">
      <w:pPr>
        <w:spacing w:before="360" w:after="120" w:line="276" w:lineRule="auto"/>
        <w:jc w:val="left"/>
        <w:rPr>
          <w:rFonts w:ascii="Arial" w:hAnsi="Arial" w:cs="Arial"/>
          <w:b/>
          <w:iCs/>
          <w:sz w:val="22"/>
          <w:szCs w:val="22"/>
          <w:lang w:val="es-ES_tradnl"/>
        </w:rPr>
      </w:pPr>
      <w:r w:rsidRPr="0088067F">
        <w:rPr>
          <w:rFonts w:ascii="Arial" w:hAnsi="Arial"/>
          <w:b/>
          <w:sz w:val="22"/>
          <w:lang w:val="es-ES_tradnl"/>
        </w:rPr>
        <w:t xml:space="preserve">1.2.1 </w:t>
      </w:r>
      <w:r w:rsidRPr="0088067F">
        <w:rPr>
          <w:rFonts w:ascii="Arial" w:hAnsi="Arial"/>
          <w:lang w:val="es-ES_tradnl"/>
        </w:rPr>
        <w:tab/>
      </w:r>
      <w:r w:rsidRPr="0088067F">
        <w:rPr>
          <w:rFonts w:ascii="Arial" w:hAnsi="Arial"/>
          <w:lang w:val="es-ES_tradnl"/>
        </w:rPr>
        <w:tab/>
      </w:r>
      <w:r w:rsidRPr="0088067F">
        <w:rPr>
          <w:rFonts w:ascii="Arial" w:hAnsi="Arial"/>
          <w:b/>
          <w:caps/>
          <w:sz w:val="22"/>
          <w:lang w:val="es-ES_tradnl"/>
        </w:rPr>
        <w:t xml:space="preserve">SELECCIÓN DEL </w:t>
      </w:r>
      <w:r w:rsidRPr="0088067F">
        <w:rPr>
          <w:rFonts w:ascii="Arial" w:hAnsi="Arial"/>
          <w:b/>
          <w:sz w:val="22"/>
          <w:lang w:val="es-ES_tradnl"/>
        </w:rPr>
        <w:t>CONSULTOR</w:t>
      </w:r>
    </w:p>
    <w:p w14:paraId="612AF91C" w14:textId="196F2EEA" w:rsidR="00AE7621" w:rsidRPr="0088067F" w:rsidRDefault="00BE70B7" w:rsidP="00F8622F">
      <w:pPr>
        <w:pStyle w:val="Listenabsatz"/>
        <w:spacing w:before="120" w:after="120" w:line="276" w:lineRule="auto"/>
        <w:ind w:left="1440"/>
        <w:jc w:val="left"/>
        <w:rPr>
          <w:rFonts w:ascii="Arial" w:hAnsi="Arial" w:cs="Arial"/>
          <w:i/>
          <w:sz w:val="22"/>
          <w:lang w:val="es-ES_tradnl"/>
        </w:rPr>
      </w:pPr>
      <w:r w:rsidRPr="0088067F">
        <w:rPr>
          <w:rFonts w:ascii="Arial" w:hAnsi="Arial"/>
          <w:i/>
          <w:sz w:val="22"/>
          <w:lang w:val="es-ES_tradnl"/>
        </w:rPr>
        <w:t xml:space="preserve">[En caso de que el </w:t>
      </w:r>
      <w:r w:rsidR="00A30981">
        <w:rPr>
          <w:rFonts w:ascii="Arial" w:hAnsi="Arial"/>
          <w:i/>
          <w:sz w:val="22"/>
          <w:lang w:val="es-ES_tradnl"/>
        </w:rPr>
        <w:t>Contratante</w:t>
      </w:r>
      <w:r w:rsidRPr="0088067F">
        <w:rPr>
          <w:rFonts w:ascii="Arial" w:hAnsi="Arial"/>
          <w:i/>
          <w:sz w:val="22"/>
          <w:lang w:val="es-ES_tradnl"/>
        </w:rPr>
        <w:t xml:space="preserve"> lleve a cabo el procedimiento de licitación (no es un </w:t>
      </w:r>
      <w:r w:rsidR="00A4472D">
        <w:rPr>
          <w:rFonts w:ascii="Arial" w:hAnsi="Arial"/>
          <w:i/>
          <w:sz w:val="22"/>
          <w:lang w:val="es-ES_tradnl"/>
        </w:rPr>
        <w:t>C</w:t>
      </w:r>
      <w:r w:rsidRPr="0088067F">
        <w:rPr>
          <w:rFonts w:ascii="Arial" w:hAnsi="Arial"/>
          <w:i/>
          <w:sz w:val="22"/>
          <w:lang w:val="es-ES_tradnl"/>
        </w:rPr>
        <w:t>ontrato de mandato), insertar:</w:t>
      </w:r>
      <w:r w:rsidRPr="0088067F">
        <w:rPr>
          <w:rFonts w:ascii="Arial" w:hAnsi="Arial"/>
          <w:sz w:val="22"/>
          <w:lang w:val="es-ES_tradnl"/>
        </w:rPr>
        <w:t xml:space="preserve"> La comisión de evaluación del </w:t>
      </w:r>
      <w:r w:rsidR="00A30981">
        <w:rPr>
          <w:rFonts w:ascii="Arial" w:hAnsi="Arial"/>
          <w:sz w:val="22"/>
          <w:lang w:val="es-ES_tradnl"/>
        </w:rPr>
        <w:t>Contratante</w:t>
      </w:r>
      <w:r w:rsidRPr="0088067F">
        <w:rPr>
          <w:rFonts w:ascii="Arial" w:hAnsi="Arial"/>
          <w:sz w:val="22"/>
          <w:lang w:val="es-ES_tradnl"/>
        </w:rPr>
        <w:t xml:space="preserve"> está integrada por </w:t>
      </w:r>
      <w:r w:rsidRPr="0088067F">
        <w:rPr>
          <w:rFonts w:ascii="Arial" w:hAnsi="Arial"/>
          <w:i/>
          <w:sz w:val="22"/>
          <w:lang w:val="es-ES_tradnl"/>
        </w:rPr>
        <w:t>[insertar cargos y unidad administrativa de los miembros de la comisión de evaluación]</w:t>
      </w:r>
    </w:p>
    <w:p w14:paraId="48A38641" w14:textId="77777777" w:rsidR="00AE7621" w:rsidRPr="0088067F" w:rsidRDefault="00AE7621" w:rsidP="00F8622F">
      <w:pPr>
        <w:pStyle w:val="Listenabsatz"/>
        <w:spacing w:before="120" w:after="120" w:line="276" w:lineRule="auto"/>
        <w:ind w:left="1440"/>
        <w:jc w:val="left"/>
        <w:rPr>
          <w:rFonts w:ascii="Arial" w:hAnsi="Arial" w:cs="Arial"/>
          <w:i/>
          <w:sz w:val="22"/>
          <w:lang w:val="es-ES_tradnl"/>
        </w:rPr>
      </w:pPr>
    </w:p>
    <w:p w14:paraId="446258B5" w14:textId="5967875F" w:rsidR="003A10F9" w:rsidRPr="0088067F" w:rsidRDefault="00342D86" w:rsidP="00F8622F">
      <w:pPr>
        <w:pStyle w:val="Listenabsatz"/>
        <w:spacing w:before="120" w:after="120" w:line="276" w:lineRule="auto"/>
        <w:ind w:left="1440"/>
        <w:jc w:val="left"/>
        <w:rPr>
          <w:rFonts w:ascii="Arial" w:hAnsi="Arial" w:cs="Arial"/>
          <w:i/>
          <w:sz w:val="22"/>
          <w:lang w:val="es-ES_tradnl"/>
        </w:rPr>
      </w:pPr>
      <w:r w:rsidRPr="0088067F">
        <w:rPr>
          <w:rFonts w:ascii="Arial" w:hAnsi="Arial"/>
          <w:i/>
          <w:sz w:val="22"/>
          <w:lang w:val="es-ES_tradnl"/>
        </w:rPr>
        <w:t xml:space="preserve">En caso de que un agente de licitación ayude a la comisión de evaluación del </w:t>
      </w:r>
      <w:r w:rsidR="00A30981">
        <w:rPr>
          <w:rFonts w:ascii="Arial" w:hAnsi="Arial"/>
          <w:i/>
          <w:sz w:val="22"/>
          <w:lang w:val="es-ES_tradnl"/>
        </w:rPr>
        <w:t>Contratante</w:t>
      </w:r>
      <w:r w:rsidRPr="0088067F">
        <w:rPr>
          <w:rFonts w:ascii="Arial" w:hAnsi="Arial"/>
          <w:i/>
          <w:sz w:val="22"/>
          <w:lang w:val="es-ES_tradnl"/>
        </w:rPr>
        <w:t xml:space="preserve">, añadir lo siguiente: </w:t>
      </w:r>
      <w:r w:rsidRPr="0088067F">
        <w:rPr>
          <w:rFonts w:ascii="Arial" w:hAnsi="Arial"/>
          <w:i/>
          <w:sz w:val="22"/>
          <w:lang w:val="es-ES_tradnl"/>
        </w:rPr>
        <w:br/>
        <w:t>[insertar nombre de la empresa/el individuo]</w:t>
      </w:r>
      <w:r w:rsidRPr="0088067F">
        <w:rPr>
          <w:rFonts w:ascii="Arial" w:hAnsi="Arial"/>
          <w:sz w:val="22"/>
          <w:lang w:val="es-ES_tradnl"/>
        </w:rPr>
        <w:t xml:space="preserve"> ayuda a la comisión de evaluación como agente de licitación.</w:t>
      </w:r>
      <w:r w:rsidRPr="0088067F">
        <w:rPr>
          <w:rFonts w:ascii="Arial" w:hAnsi="Arial"/>
          <w:i/>
          <w:sz w:val="22"/>
          <w:lang w:val="es-ES_tradnl"/>
        </w:rPr>
        <w:t xml:space="preserve">] </w:t>
      </w:r>
    </w:p>
    <w:p w14:paraId="0BF20394" w14:textId="77777777" w:rsidR="005B4EF9" w:rsidRPr="0088067F" w:rsidRDefault="005B4EF9" w:rsidP="00DA783E">
      <w:pPr>
        <w:pStyle w:val="Listenabsatz"/>
        <w:spacing w:before="240" w:after="120" w:line="276" w:lineRule="auto"/>
        <w:ind w:left="1440"/>
        <w:jc w:val="left"/>
        <w:rPr>
          <w:rFonts w:ascii="Arial" w:hAnsi="Arial" w:cs="Arial"/>
          <w:i/>
          <w:sz w:val="22"/>
          <w:lang w:val="es-ES_tradnl"/>
        </w:rPr>
      </w:pPr>
    </w:p>
    <w:p w14:paraId="5E8006DA" w14:textId="685D62F8" w:rsidR="00DA783E" w:rsidRPr="0088067F" w:rsidRDefault="00DA783E" w:rsidP="00DA783E">
      <w:pPr>
        <w:pStyle w:val="Listenabsatz"/>
        <w:spacing w:before="240" w:after="120" w:line="276" w:lineRule="auto"/>
        <w:ind w:left="1440"/>
        <w:jc w:val="left"/>
        <w:rPr>
          <w:rFonts w:ascii="Arial" w:hAnsi="Arial" w:cs="Arial"/>
          <w:b/>
          <w:iCs/>
          <w:caps/>
          <w:sz w:val="22"/>
          <w:szCs w:val="22"/>
          <w:lang w:val="es-ES_tradnl"/>
        </w:rPr>
      </w:pPr>
      <w:r w:rsidRPr="0088067F">
        <w:rPr>
          <w:rFonts w:ascii="Arial" w:hAnsi="Arial"/>
          <w:i/>
          <w:sz w:val="22"/>
          <w:lang w:val="es-ES_tradnl"/>
        </w:rPr>
        <w:t xml:space="preserve">[o si el procedimiento de licitación es realizado por un agente de licitación actuando en nombre del </w:t>
      </w:r>
      <w:r w:rsidR="00A30981">
        <w:rPr>
          <w:rFonts w:ascii="Arial" w:hAnsi="Arial"/>
          <w:i/>
          <w:sz w:val="22"/>
          <w:lang w:val="es-ES_tradnl"/>
        </w:rPr>
        <w:t>Contratante</w:t>
      </w:r>
      <w:r w:rsidRPr="0088067F">
        <w:rPr>
          <w:rFonts w:ascii="Arial" w:hAnsi="Arial"/>
          <w:i/>
          <w:sz w:val="22"/>
          <w:lang w:val="es-ES_tradnl"/>
        </w:rPr>
        <w:t xml:space="preserve"> en virtud de un </w:t>
      </w:r>
      <w:r w:rsidR="00A4472D">
        <w:rPr>
          <w:rFonts w:ascii="Arial" w:hAnsi="Arial"/>
          <w:i/>
          <w:sz w:val="22"/>
          <w:lang w:val="es-ES_tradnl"/>
        </w:rPr>
        <w:t>C</w:t>
      </w:r>
      <w:r w:rsidRPr="0088067F">
        <w:rPr>
          <w:rFonts w:ascii="Arial" w:hAnsi="Arial"/>
          <w:i/>
          <w:sz w:val="22"/>
          <w:lang w:val="es-ES_tradnl"/>
        </w:rPr>
        <w:t xml:space="preserve">ontrato de mandato entre el </w:t>
      </w:r>
      <w:r w:rsidR="00A30981">
        <w:rPr>
          <w:rFonts w:ascii="Arial" w:hAnsi="Arial"/>
          <w:i/>
          <w:sz w:val="22"/>
          <w:lang w:val="es-ES_tradnl"/>
        </w:rPr>
        <w:t>Contratante</w:t>
      </w:r>
      <w:r w:rsidRPr="0088067F">
        <w:rPr>
          <w:rFonts w:ascii="Arial" w:hAnsi="Arial"/>
          <w:i/>
          <w:sz w:val="22"/>
          <w:lang w:val="es-ES_tradnl"/>
        </w:rPr>
        <w:t xml:space="preserve"> y el KfW, insertar:</w:t>
      </w:r>
      <w:r w:rsidRPr="0088067F">
        <w:rPr>
          <w:rFonts w:ascii="Arial" w:hAnsi="Arial"/>
          <w:i/>
          <w:sz w:val="22"/>
          <w:lang w:val="es-ES_tradnl"/>
        </w:rPr>
        <w:br/>
      </w:r>
      <w:r w:rsidRPr="0088067F">
        <w:rPr>
          <w:rFonts w:ascii="Arial" w:hAnsi="Arial"/>
          <w:sz w:val="22"/>
          <w:lang w:val="es-ES_tradnl"/>
        </w:rPr>
        <w:t xml:space="preserve">El procedimiento de licitación es llevado a cabo en nombre del </w:t>
      </w:r>
      <w:r w:rsidR="00A30981">
        <w:rPr>
          <w:rFonts w:ascii="Arial" w:hAnsi="Arial"/>
          <w:sz w:val="22"/>
          <w:lang w:val="es-ES_tradnl"/>
        </w:rPr>
        <w:t>Contratante</w:t>
      </w:r>
      <w:r w:rsidRPr="0088067F">
        <w:rPr>
          <w:rFonts w:ascii="Arial" w:hAnsi="Arial"/>
          <w:sz w:val="22"/>
          <w:lang w:val="es-ES_tradnl"/>
        </w:rPr>
        <w:t xml:space="preserve"> por </w:t>
      </w:r>
      <w:r w:rsidRPr="0088067F">
        <w:rPr>
          <w:rFonts w:ascii="Arial" w:hAnsi="Arial"/>
          <w:i/>
          <w:sz w:val="22"/>
          <w:lang w:val="es-ES_tradnl"/>
        </w:rPr>
        <w:t>[insertar el nombre del agente de licitación]</w:t>
      </w:r>
      <w:r w:rsidRPr="0088067F">
        <w:rPr>
          <w:rFonts w:ascii="Arial" w:hAnsi="Arial"/>
          <w:sz w:val="22"/>
          <w:lang w:val="es-ES_tradnl"/>
        </w:rPr>
        <w:t>. El agente de licitación recabará la aprobación para las decisiones finales.</w:t>
      </w:r>
      <w:r w:rsidRPr="0088067F">
        <w:rPr>
          <w:rFonts w:ascii="Arial" w:hAnsi="Arial"/>
          <w:i/>
          <w:sz w:val="22"/>
          <w:lang w:val="es-ES_tradnl"/>
        </w:rPr>
        <w:t>]</w:t>
      </w:r>
    </w:p>
    <w:p w14:paraId="7093BAF9" w14:textId="2F0C6403" w:rsidR="00267F19" w:rsidRPr="0088067F" w:rsidRDefault="00552EAB" w:rsidP="00552EAB">
      <w:pPr>
        <w:spacing w:before="360" w:after="120" w:line="276" w:lineRule="auto"/>
        <w:jc w:val="left"/>
        <w:rPr>
          <w:rFonts w:ascii="Arial" w:hAnsi="Arial" w:cs="Arial"/>
          <w:b/>
          <w:iCs/>
          <w:sz w:val="22"/>
          <w:szCs w:val="22"/>
          <w:lang w:val="es-ES_tradnl"/>
        </w:rPr>
      </w:pPr>
      <w:r w:rsidRPr="0088067F">
        <w:rPr>
          <w:rFonts w:ascii="Arial" w:hAnsi="Arial"/>
          <w:b/>
          <w:sz w:val="22"/>
          <w:lang w:val="es-ES_tradnl"/>
        </w:rPr>
        <w:t>1.</w:t>
      </w:r>
      <w:r w:rsidR="00E27BAF">
        <w:rPr>
          <w:rFonts w:ascii="Arial" w:hAnsi="Arial"/>
          <w:b/>
          <w:sz w:val="22"/>
          <w:lang w:val="es-ES_tradnl"/>
        </w:rPr>
        <w:t>4</w:t>
      </w:r>
      <w:r w:rsidR="00275287">
        <w:rPr>
          <w:rFonts w:ascii="Arial" w:hAnsi="Arial"/>
          <w:b/>
          <w:sz w:val="22"/>
          <w:lang w:val="es-ES_tradnl"/>
        </w:rPr>
        <w:t>2</w:t>
      </w:r>
      <w:r w:rsidRPr="0088067F">
        <w:rPr>
          <w:rFonts w:ascii="Arial" w:hAnsi="Arial"/>
          <w:lang w:val="es-ES_tradnl"/>
        </w:rPr>
        <w:tab/>
      </w:r>
      <w:r w:rsidR="00675B05">
        <w:rPr>
          <w:rFonts w:ascii="Arial" w:hAnsi="Arial"/>
          <w:lang w:val="es-ES_tradnl"/>
        </w:rPr>
        <w:tab/>
      </w:r>
      <w:r w:rsidRPr="0088067F">
        <w:rPr>
          <w:rFonts w:ascii="Arial" w:hAnsi="Arial"/>
          <w:b/>
          <w:sz w:val="22"/>
          <w:lang w:val="es-ES_tradnl"/>
        </w:rPr>
        <w:t>POSTULANTES</w:t>
      </w:r>
    </w:p>
    <w:p w14:paraId="6E78E43B" w14:textId="77777777" w:rsidR="00DF4FD0" w:rsidRPr="0088067F" w:rsidRDefault="00DF4FD0" w:rsidP="00F8622F">
      <w:pPr>
        <w:spacing w:before="120" w:after="120" w:line="276" w:lineRule="auto"/>
        <w:ind w:left="1440"/>
        <w:jc w:val="left"/>
        <w:rPr>
          <w:rFonts w:ascii="Arial" w:hAnsi="Arial" w:cs="Arial"/>
          <w:sz w:val="22"/>
          <w:lang w:val="es-ES_tradnl"/>
        </w:rPr>
      </w:pPr>
      <w:r w:rsidRPr="0088067F">
        <w:rPr>
          <w:rFonts w:ascii="Arial" w:hAnsi="Arial"/>
          <w:sz w:val="22"/>
          <w:lang w:val="es-ES_tradnl"/>
        </w:rPr>
        <w:t xml:space="preserve">Las siguientes condiciones se aplicarán a la contratación de </w:t>
      </w:r>
      <w:proofErr w:type="spellStart"/>
      <w:r w:rsidRPr="0088067F">
        <w:rPr>
          <w:rFonts w:ascii="Arial" w:hAnsi="Arial"/>
          <w:sz w:val="22"/>
          <w:lang w:val="es-ES_tradnl"/>
        </w:rPr>
        <w:t>Subconsultores</w:t>
      </w:r>
      <w:proofErr w:type="spellEnd"/>
      <w:r w:rsidRPr="0088067F">
        <w:rPr>
          <w:rFonts w:ascii="Arial" w:hAnsi="Arial"/>
          <w:sz w:val="22"/>
          <w:lang w:val="es-ES_tradnl"/>
        </w:rPr>
        <w:t xml:space="preserve"> por parte del Postulante: </w:t>
      </w:r>
      <w:r w:rsidRPr="0088067F">
        <w:rPr>
          <w:rFonts w:ascii="Arial" w:hAnsi="Arial"/>
          <w:i/>
          <w:sz w:val="22"/>
          <w:lang w:val="es-ES_tradnl"/>
        </w:rPr>
        <w:t xml:space="preserve">[por ejemplo, restricciones a la contratación de </w:t>
      </w:r>
      <w:proofErr w:type="spellStart"/>
      <w:r w:rsidRPr="0088067F">
        <w:rPr>
          <w:rFonts w:ascii="Arial" w:hAnsi="Arial"/>
          <w:i/>
          <w:sz w:val="22"/>
          <w:lang w:val="es-ES_tradnl"/>
        </w:rPr>
        <w:t>Subconsultores</w:t>
      </w:r>
      <w:proofErr w:type="spellEnd"/>
      <w:r w:rsidRPr="0088067F">
        <w:rPr>
          <w:rFonts w:ascii="Arial" w:hAnsi="Arial"/>
          <w:i/>
          <w:sz w:val="22"/>
          <w:lang w:val="es-ES_tradnl"/>
        </w:rPr>
        <w:t xml:space="preserve">, permiso para la contratación de </w:t>
      </w:r>
      <w:proofErr w:type="spellStart"/>
      <w:r w:rsidRPr="0088067F">
        <w:rPr>
          <w:rFonts w:ascii="Arial" w:hAnsi="Arial"/>
          <w:i/>
          <w:sz w:val="22"/>
          <w:lang w:val="es-ES_tradnl"/>
        </w:rPr>
        <w:t>Subconsultores</w:t>
      </w:r>
      <w:proofErr w:type="spellEnd"/>
      <w:r w:rsidRPr="0088067F">
        <w:rPr>
          <w:rFonts w:ascii="Arial" w:hAnsi="Arial"/>
          <w:i/>
          <w:sz w:val="22"/>
          <w:lang w:val="es-ES_tradnl"/>
        </w:rPr>
        <w:t xml:space="preserve"> por parte de más de un Postulante, obligación de contratar a ciertos </w:t>
      </w:r>
      <w:proofErr w:type="spellStart"/>
      <w:r w:rsidRPr="0088067F">
        <w:rPr>
          <w:rFonts w:ascii="Arial" w:hAnsi="Arial"/>
          <w:i/>
          <w:sz w:val="22"/>
          <w:lang w:val="es-ES_tradnl"/>
        </w:rPr>
        <w:t>Subconsultores</w:t>
      </w:r>
      <w:proofErr w:type="spellEnd"/>
      <w:r w:rsidRPr="0088067F">
        <w:rPr>
          <w:rFonts w:ascii="Arial" w:hAnsi="Arial"/>
          <w:i/>
          <w:sz w:val="22"/>
          <w:lang w:val="es-ES_tradnl"/>
        </w:rPr>
        <w:t>. Cualquier restricción de este tipo debería seleccionarse cuidadosamente.]</w:t>
      </w:r>
    </w:p>
    <w:p w14:paraId="2ED89C5A" w14:textId="09659159" w:rsidR="00267F19" w:rsidRPr="0088067F" w:rsidRDefault="00552EAB" w:rsidP="00552EAB">
      <w:pPr>
        <w:spacing w:before="360" w:after="120" w:line="276" w:lineRule="auto"/>
        <w:jc w:val="left"/>
        <w:rPr>
          <w:rFonts w:ascii="Arial" w:hAnsi="Arial" w:cs="Arial"/>
          <w:b/>
          <w:iCs/>
          <w:sz w:val="22"/>
          <w:szCs w:val="22"/>
          <w:lang w:val="es-ES_tradnl"/>
        </w:rPr>
      </w:pPr>
      <w:r w:rsidRPr="0088067F">
        <w:rPr>
          <w:rFonts w:ascii="Arial" w:hAnsi="Arial"/>
          <w:b/>
          <w:sz w:val="22"/>
          <w:lang w:val="es-ES_tradnl"/>
        </w:rPr>
        <w:t>1.</w:t>
      </w:r>
      <w:r w:rsidR="00642CD3">
        <w:rPr>
          <w:rFonts w:ascii="Arial" w:hAnsi="Arial"/>
          <w:b/>
          <w:sz w:val="22"/>
          <w:lang w:val="es-ES_tradnl"/>
        </w:rPr>
        <w:t>6</w:t>
      </w:r>
      <w:r w:rsidRPr="0088067F">
        <w:rPr>
          <w:rFonts w:ascii="Arial" w:hAnsi="Arial"/>
          <w:b/>
          <w:sz w:val="22"/>
          <w:lang w:val="es-ES_tradnl"/>
        </w:rPr>
        <w:t xml:space="preserve">.1 </w:t>
      </w:r>
      <w:r w:rsidRPr="0088067F">
        <w:rPr>
          <w:rFonts w:ascii="Arial" w:hAnsi="Arial"/>
          <w:lang w:val="es-ES_tradnl"/>
        </w:rPr>
        <w:tab/>
      </w:r>
      <w:r w:rsidRPr="0088067F">
        <w:rPr>
          <w:rFonts w:ascii="Arial" w:hAnsi="Arial"/>
          <w:lang w:val="es-ES_tradnl"/>
        </w:rPr>
        <w:tab/>
      </w:r>
      <w:r w:rsidRPr="0088067F">
        <w:rPr>
          <w:rFonts w:ascii="Arial" w:hAnsi="Arial"/>
          <w:b/>
          <w:sz w:val="22"/>
          <w:lang w:val="es-ES_tradnl"/>
        </w:rPr>
        <w:t>SERVICIOS SOLICITADOS</w:t>
      </w:r>
    </w:p>
    <w:p w14:paraId="46F2F858" w14:textId="77777777" w:rsidR="00D2417F" w:rsidRPr="0088067F" w:rsidRDefault="00D2417F" w:rsidP="00F8622F">
      <w:pPr>
        <w:pStyle w:val="Listenabsatz"/>
        <w:spacing w:before="120" w:after="120" w:line="276" w:lineRule="auto"/>
        <w:ind w:left="1440"/>
        <w:jc w:val="left"/>
        <w:rPr>
          <w:rFonts w:ascii="Arial" w:hAnsi="Arial" w:cs="Arial"/>
          <w:kern w:val="28"/>
          <w:sz w:val="22"/>
          <w:szCs w:val="22"/>
          <w:lang w:val="es-ES_tradnl"/>
        </w:rPr>
      </w:pPr>
      <w:r w:rsidRPr="0088067F">
        <w:rPr>
          <w:rFonts w:ascii="Arial" w:hAnsi="Arial"/>
          <w:sz w:val="22"/>
          <w:szCs w:val="22"/>
          <w:lang w:val="es-ES_tradnl"/>
        </w:rPr>
        <w:t xml:space="preserve">Los </w:t>
      </w:r>
      <w:r w:rsidR="00A4472D">
        <w:rPr>
          <w:rFonts w:ascii="Arial" w:hAnsi="Arial"/>
          <w:sz w:val="22"/>
          <w:szCs w:val="22"/>
          <w:lang w:val="es-ES_tradnl"/>
        </w:rPr>
        <w:t>S</w:t>
      </w:r>
      <w:r w:rsidRPr="0088067F">
        <w:rPr>
          <w:rFonts w:ascii="Arial" w:hAnsi="Arial"/>
          <w:sz w:val="22"/>
          <w:szCs w:val="22"/>
          <w:lang w:val="es-ES_tradnl"/>
        </w:rPr>
        <w:t xml:space="preserve">ervicios </w:t>
      </w:r>
      <w:r w:rsidRPr="0088067F">
        <w:rPr>
          <w:rFonts w:ascii="Arial" w:hAnsi="Arial"/>
          <w:sz w:val="22"/>
          <w:lang w:val="es-ES_tradnl"/>
        </w:rPr>
        <w:t>solicitados</w:t>
      </w:r>
      <w:r w:rsidRPr="0088067F">
        <w:rPr>
          <w:rFonts w:ascii="Arial" w:hAnsi="Arial"/>
          <w:sz w:val="22"/>
          <w:szCs w:val="22"/>
          <w:lang w:val="es-ES_tradnl"/>
        </w:rPr>
        <w:t xml:space="preserve"> en el marco de esta adjudicación son los siguientes:</w:t>
      </w:r>
    </w:p>
    <w:p w14:paraId="722E2507" w14:textId="77777777" w:rsidR="00267F19" w:rsidRPr="0088067F" w:rsidRDefault="00155CBD" w:rsidP="00CF374F">
      <w:pPr>
        <w:spacing w:before="120" w:after="120" w:line="276" w:lineRule="auto"/>
        <w:ind w:left="1440"/>
        <w:jc w:val="left"/>
        <w:rPr>
          <w:rFonts w:ascii="Arial" w:hAnsi="Arial" w:cs="Arial"/>
          <w:i/>
          <w:kern w:val="28"/>
          <w:sz w:val="22"/>
          <w:szCs w:val="22"/>
          <w:lang w:val="es-ES_tradnl"/>
        </w:rPr>
      </w:pPr>
      <w:r w:rsidRPr="0088067F">
        <w:rPr>
          <w:rFonts w:ascii="Arial" w:hAnsi="Arial"/>
          <w:i/>
          <w:sz w:val="22"/>
          <w:szCs w:val="22"/>
          <w:lang w:val="es-ES_tradnl"/>
        </w:rPr>
        <w:t xml:space="preserve">[Insertar aquí una descripción sinóptica de los objetivos del proyecto y los </w:t>
      </w:r>
      <w:r w:rsidR="00A4472D">
        <w:rPr>
          <w:rFonts w:ascii="Arial" w:hAnsi="Arial"/>
          <w:i/>
          <w:sz w:val="22"/>
          <w:szCs w:val="22"/>
          <w:lang w:val="es-ES_tradnl"/>
        </w:rPr>
        <w:t>S</w:t>
      </w:r>
      <w:r w:rsidRPr="0088067F">
        <w:rPr>
          <w:rFonts w:ascii="Arial" w:hAnsi="Arial"/>
          <w:i/>
          <w:sz w:val="22"/>
          <w:szCs w:val="22"/>
          <w:lang w:val="es-ES_tradnl"/>
        </w:rPr>
        <w:t xml:space="preserve">ervicios requeridos. Indicar acuerdos de organización del proyecto y perfiles de personal específicos requeridos en el equipo del proyecto, si se conocen en esta </w:t>
      </w:r>
      <w:r w:rsidRPr="0088067F">
        <w:rPr>
          <w:rFonts w:ascii="Arial" w:hAnsi="Arial"/>
          <w:i/>
          <w:sz w:val="22"/>
          <w:szCs w:val="22"/>
          <w:lang w:val="es-ES_tradnl"/>
        </w:rPr>
        <w:lastRenderedPageBreak/>
        <w:t>fase.  Cerciorarse de que la descripción concuerde con los criterios de evaluación estipulados en la DE 4.2.3.]</w:t>
      </w:r>
    </w:p>
    <w:p w14:paraId="6F4F6E4F" w14:textId="1885B709" w:rsidR="00267F19" w:rsidRPr="0088067F" w:rsidRDefault="00D867FE" w:rsidP="00552EAB">
      <w:pPr>
        <w:spacing w:before="360" w:after="120" w:line="276" w:lineRule="auto"/>
        <w:jc w:val="left"/>
        <w:rPr>
          <w:rFonts w:ascii="Arial" w:hAnsi="Arial" w:cs="Arial"/>
          <w:b/>
          <w:iCs/>
          <w:sz w:val="22"/>
          <w:szCs w:val="22"/>
          <w:lang w:val="es-ES_tradnl"/>
        </w:rPr>
      </w:pPr>
      <w:r w:rsidRPr="0088067F">
        <w:rPr>
          <w:rFonts w:ascii="Arial" w:hAnsi="Arial"/>
          <w:b/>
          <w:sz w:val="22"/>
          <w:lang w:val="es-ES_tradnl"/>
        </w:rPr>
        <w:t>2.</w:t>
      </w:r>
      <w:r w:rsidR="00642CD3">
        <w:rPr>
          <w:rFonts w:ascii="Arial" w:hAnsi="Arial"/>
          <w:b/>
          <w:sz w:val="22"/>
          <w:lang w:val="es-ES_tradnl"/>
        </w:rPr>
        <w:t>2</w:t>
      </w:r>
      <w:r w:rsidRPr="0088067F">
        <w:rPr>
          <w:rFonts w:ascii="Arial" w:hAnsi="Arial"/>
          <w:b/>
          <w:sz w:val="22"/>
          <w:lang w:val="es-ES_tradnl"/>
        </w:rPr>
        <w:t>.1</w:t>
      </w:r>
      <w:r w:rsidRPr="0088067F">
        <w:rPr>
          <w:rFonts w:ascii="Arial" w:hAnsi="Arial"/>
          <w:lang w:val="es-ES_tradnl"/>
        </w:rPr>
        <w:tab/>
      </w:r>
      <w:r w:rsidRPr="0088067F">
        <w:rPr>
          <w:rFonts w:ascii="Arial" w:hAnsi="Arial"/>
          <w:lang w:val="es-ES_tradnl"/>
        </w:rPr>
        <w:tab/>
      </w:r>
      <w:r w:rsidRPr="0088067F">
        <w:rPr>
          <w:rFonts w:ascii="Arial" w:hAnsi="Arial"/>
          <w:b/>
          <w:caps/>
          <w:sz w:val="22"/>
          <w:lang w:val="es-ES_tradnl"/>
        </w:rPr>
        <w:t xml:space="preserve">DOCUMENTOS </w:t>
      </w:r>
      <w:r w:rsidRPr="0088067F">
        <w:rPr>
          <w:rFonts w:ascii="Arial" w:hAnsi="Arial"/>
          <w:b/>
          <w:sz w:val="22"/>
          <w:lang w:val="es-ES_tradnl"/>
        </w:rPr>
        <w:t>QUE CONFORMAN</w:t>
      </w:r>
      <w:r w:rsidRPr="0088067F">
        <w:rPr>
          <w:rFonts w:ascii="Arial" w:hAnsi="Arial"/>
          <w:b/>
          <w:caps/>
          <w:sz w:val="22"/>
          <w:lang w:val="es-ES_tradnl"/>
        </w:rPr>
        <w:t xml:space="preserve"> LA SOLICITUD</w:t>
      </w:r>
    </w:p>
    <w:p w14:paraId="5547B4C6" w14:textId="5CCB947B" w:rsidR="005211EE" w:rsidRPr="0088067F" w:rsidRDefault="001A35D4" w:rsidP="00F8622F">
      <w:pPr>
        <w:pStyle w:val="Listenabsatz"/>
        <w:spacing w:before="120" w:after="120" w:line="276" w:lineRule="auto"/>
        <w:ind w:left="1440"/>
        <w:jc w:val="left"/>
        <w:rPr>
          <w:rFonts w:ascii="Arial" w:hAnsi="Arial" w:cs="Arial"/>
          <w:i/>
          <w:sz w:val="22"/>
          <w:lang w:val="es-ES_tradnl"/>
        </w:rPr>
      </w:pPr>
      <w:r w:rsidRPr="0088067F">
        <w:rPr>
          <w:rFonts w:ascii="Arial" w:hAnsi="Arial"/>
          <w:sz w:val="22"/>
          <w:lang w:val="es-ES_tradnl"/>
        </w:rPr>
        <w:t>2.</w:t>
      </w:r>
      <w:r w:rsidR="00642CD3">
        <w:rPr>
          <w:rFonts w:ascii="Arial" w:hAnsi="Arial"/>
          <w:sz w:val="22"/>
          <w:lang w:val="es-ES_tradnl"/>
        </w:rPr>
        <w:t>2</w:t>
      </w:r>
      <w:r w:rsidRPr="0088067F">
        <w:rPr>
          <w:rFonts w:ascii="Arial" w:hAnsi="Arial"/>
          <w:sz w:val="22"/>
          <w:lang w:val="es-ES_tradnl"/>
        </w:rPr>
        <w:t>.1(d)(VI) Referencias de proyectos:</w:t>
      </w:r>
    </w:p>
    <w:p w14:paraId="3AEEF54F" w14:textId="77777777" w:rsidR="00FC2050" w:rsidRPr="0088067F" w:rsidRDefault="005211EE" w:rsidP="00C008FA">
      <w:pPr>
        <w:pStyle w:val="Listenabsatz"/>
        <w:numPr>
          <w:ilvl w:val="0"/>
          <w:numId w:val="10"/>
        </w:numPr>
        <w:spacing w:before="240" w:after="120" w:line="276" w:lineRule="auto"/>
        <w:jc w:val="left"/>
        <w:rPr>
          <w:rFonts w:ascii="Arial" w:hAnsi="Arial" w:cs="Arial"/>
          <w:i/>
          <w:sz w:val="22"/>
          <w:lang w:val="es-ES_tradnl"/>
        </w:rPr>
      </w:pPr>
      <w:r w:rsidRPr="0088067F">
        <w:rPr>
          <w:rFonts w:ascii="Arial" w:hAnsi="Arial"/>
          <w:i/>
          <w:sz w:val="22"/>
          <w:lang w:val="es-ES_tradnl"/>
        </w:rPr>
        <w:t>[Insertar aquí</w:t>
      </w:r>
      <w:r w:rsidR="00FC2050">
        <w:rPr>
          <w:rFonts w:ascii="Arial" w:hAnsi="Arial"/>
          <w:i/>
          <w:sz w:val="22"/>
          <w:lang w:val="es-ES_tradnl"/>
        </w:rPr>
        <w:t xml:space="preserve"> </w:t>
      </w:r>
      <w:r w:rsidR="00FC2050" w:rsidRPr="00FC2050">
        <w:rPr>
          <w:rFonts w:ascii="Arial" w:hAnsi="Arial" w:cs="Arial"/>
          <w:i/>
          <w:sz w:val="22"/>
          <w:lang w:val="es-ES_tradnl"/>
        </w:rPr>
        <w:t>los detalles</w:t>
      </w:r>
      <w:r w:rsidR="00FC2050" w:rsidRPr="00FC2050">
        <w:t xml:space="preserve"> </w:t>
      </w:r>
      <w:r w:rsidR="001C0848">
        <w:rPr>
          <w:rFonts w:ascii="Arial" w:hAnsi="Arial" w:cs="Arial"/>
          <w:i/>
          <w:sz w:val="22"/>
          <w:lang w:val="es-ES_tradnl"/>
        </w:rPr>
        <w:t>con respecto al número máximo</w:t>
      </w:r>
      <w:r w:rsidR="00FC2050">
        <w:rPr>
          <w:rFonts w:ascii="Arial" w:hAnsi="Arial"/>
          <w:i/>
          <w:sz w:val="22"/>
          <w:lang w:val="es-ES_tradnl"/>
        </w:rPr>
        <w:t xml:space="preserve"> </w:t>
      </w:r>
      <w:r w:rsidR="001C0848">
        <w:rPr>
          <w:rFonts w:ascii="Arial" w:hAnsi="Arial"/>
          <w:i/>
          <w:sz w:val="22"/>
          <w:lang w:val="es-ES_tradnl"/>
        </w:rPr>
        <w:t>(10 – 15) y</w:t>
      </w:r>
      <w:r w:rsidR="00FC2050">
        <w:rPr>
          <w:rFonts w:ascii="Arial" w:hAnsi="Arial"/>
          <w:i/>
          <w:sz w:val="22"/>
          <w:lang w:val="es-ES_tradnl"/>
        </w:rPr>
        <w:t xml:space="preserve"> </w:t>
      </w:r>
      <w:r w:rsidR="00FC2050" w:rsidRPr="00FC2050">
        <w:rPr>
          <w:rFonts w:ascii="Arial" w:hAnsi="Arial" w:cs="Arial"/>
          <w:i/>
          <w:sz w:val="22"/>
          <w:lang w:val="es-ES_tradnl"/>
        </w:rPr>
        <w:t xml:space="preserve">período de tiempo </w:t>
      </w:r>
      <w:r w:rsidR="00FC2050">
        <w:rPr>
          <w:rFonts w:ascii="Arial" w:hAnsi="Arial" w:cs="Arial"/>
          <w:i/>
          <w:sz w:val="22"/>
          <w:lang w:val="es-ES_tradnl"/>
        </w:rPr>
        <w:t>(</w:t>
      </w:r>
      <w:r w:rsidR="00FC2050" w:rsidRPr="0088067F">
        <w:rPr>
          <w:rFonts w:ascii="Arial" w:hAnsi="Arial"/>
          <w:i/>
          <w:sz w:val="22"/>
          <w:lang w:val="es-ES_tradnl"/>
        </w:rPr>
        <w:t>5</w:t>
      </w:r>
      <w:r w:rsidR="00FC2050">
        <w:rPr>
          <w:rFonts w:ascii="Arial" w:hAnsi="Arial"/>
          <w:i/>
          <w:sz w:val="22"/>
          <w:lang w:val="es-ES_tradnl"/>
        </w:rPr>
        <w:t xml:space="preserve"> – 10</w:t>
      </w:r>
      <w:r w:rsidR="00FC2050" w:rsidRPr="0088067F">
        <w:rPr>
          <w:rFonts w:ascii="Arial" w:hAnsi="Arial"/>
          <w:i/>
          <w:sz w:val="22"/>
          <w:lang w:val="es-ES_tradnl"/>
        </w:rPr>
        <w:t xml:space="preserve"> años</w:t>
      </w:r>
      <w:r w:rsidR="00FC2050">
        <w:rPr>
          <w:rFonts w:ascii="Arial" w:hAnsi="Arial"/>
          <w:i/>
          <w:sz w:val="22"/>
          <w:lang w:val="es-ES_tradnl"/>
        </w:rPr>
        <w:t xml:space="preserve">) </w:t>
      </w:r>
      <w:r w:rsidR="000E5BA8">
        <w:rPr>
          <w:rFonts w:ascii="Arial" w:hAnsi="Arial"/>
          <w:i/>
          <w:sz w:val="22"/>
          <w:lang w:val="es-ES_tradnl"/>
        </w:rPr>
        <w:t>cubierto</w:t>
      </w:r>
      <w:r w:rsidR="00FC2050">
        <w:rPr>
          <w:rFonts w:ascii="Arial" w:hAnsi="Arial"/>
          <w:i/>
          <w:sz w:val="22"/>
          <w:lang w:val="es-ES_tradnl"/>
        </w:rPr>
        <w:t xml:space="preserve"> </w:t>
      </w:r>
      <w:r w:rsidR="000E5BA8">
        <w:rPr>
          <w:rFonts w:ascii="Arial" w:hAnsi="Arial"/>
          <w:i/>
          <w:sz w:val="22"/>
          <w:lang w:val="es-ES_tradnl"/>
        </w:rPr>
        <w:t xml:space="preserve">por </w:t>
      </w:r>
      <w:r w:rsidR="00FC2050">
        <w:rPr>
          <w:rFonts w:ascii="Arial" w:hAnsi="Arial"/>
          <w:i/>
          <w:sz w:val="22"/>
          <w:lang w:val="es-ES_tradnl"/>
        </w:rPr>
        <w:t>las</w:t>
      </w:r>
      <w:r w:rsidR="00FC2050" w:rsidRPr="0088067F">
        <w:rPr>
          <w:rFonts w:ascii="Arial" w:hAnsi="Arial"/>
          <w:i/>
          <w:sz w:val="22"/>
          <w:lang w:val="es-ES_tradnl"/>
        </w:rPr>
        <w:t xml:space="preserve"> referencias</w:t>
      </w:r>
      <w:r w:rsidR="00FC2050">
        <w:rPr>
          <w:rFonts w:ascii="Arial" w:hAnsi="Arial"/>
          <w:i/>
          <w:sz w:val="22"/>
          <w:lang w:val="es-ES_tradnl"/>
        </w:rPr>
        <w:t xml:space="preserve"> de proyectas</w:t>
      </w:r>
      <w:proofErr w:type="gramStart"/>
      <w:r w:rsidR="00FC2050">
        <w:rPr>
          <w:rFonts w:ascii="Arial" w:hAnsi="Arial"/>
          <w:i/>
          <w:sz w:val="22"/>
          <w:lang w:val="es-ES_tradnl"/>
        </w:rPr>
        <w:t>.</w:t>
      </w:r>
      <w:r w:rsidR="00FC2050" w:rsidRPr="0088067F" w:rsidDel="00FC2050">
        <w:rPr>
          <w:rFonts w:ascii="Arial" w:hAnsi="Arial"/>
          <w:i/>
          <w:sz w:val="22"/>
          <w:lang w:val="es-ES_tradnl"/>
        </w:rPr>
        <w:t xml:space="preserve"> </w:t>
      </w:r>
      <w:r w:rsidRPr="0088067F">
        <w:rPr>
          <w:rFonts w:ascii="Arial" w:hAnsi="Arial"/>
          <w:i/>
          <w:sz w:val="22"/>
          <w:lang w:val="es-ES_tradnl"/>
        </w:rPr>
        <w:t>]</w:t>
      </w:r>
      <w:proofErr w:type="gramEnd"/>
    </w:p>
    <w:p w14:paraId="7C45A852" w14:textId="77777777" w:rsidR="005C44EA" w:rsidRPr="0088067F" w:rsidRDefault="00A86E50" w:rsidP="00DB2A42">
      <w:pPr>
        <w:spacing w:before="240" w:after="120" w:line="276" w:lineRule="auto"/>
        <w:ind w:left="1418"/>
        <w:jc w:val="left"/>
        <w:rPr>
          <w:rFonts w:ascii="Arial" w:hAnsi="Arial" w:cs="Arial"/>
          <w:i/>
          <w:sz w:val="22"/>
          <w:lang w:val="es-ES_tradnl"/>
        </w:rPr>
      </w:pPr>
      <w:r w:rsidRPr="0088067F">
        <w:rPr>
          <w:rFonts w:ascii="Arial" w:hAnsi="Arial"/>
          <w:i/>
          <w:sz w:val="22"/>
          <w:lang w:val="es-ES_tradnl"/>
        </w:rPr>
        <w:t>[Si se exige al Postulante que aporte cualesquiera documentos o certificados adicionales, esto debería indicarse aquí, pero limitado estrictamente a los requisitos del proyecto.]</w:t>
      </w:r>
    </w:p>
    <w:p w14:paraId="17573CB7" w14:textId="5A453CC4" w:rsidR="00B615DC" w:rsidRPr="0088067F" w:rsidRDefault="005211EE" w:rsidP="00CF374F">
      <w:pPr>
        <w:spacing w:before="120" w:after="120" w:line="276" w:lineRule="auto"/>
        <w:ind w:left="1440"/>
        <w:jc w:val="left"/>
        <w:rPr>
          <w:rFonts w:ascii="Arial" w:hAnsi="Arial" w:cs="Arial"/>
          <w:i/>
          <w:sz w:val="22"/>
          <w:lang w:val="es-ES_tradnl"/>
        </w:rPr>
      </w:pPr>
      <w:r w:rsidRPr="0088067F">
        <w:rPr>
          <w:rFonts w:ascii="Arial" w:hAnsi="Arial"/>
          <w:i/>
          <w:sz w:val="22"/>
          <w:lang w:val="es-ES_tradnl"/>
        </w:rPr>
        <w:t>[2.</w:t>
      </w:r>
      <w:r w:rsidR="00FC2050">
        <w:rPr>
          <w:rFonts w:ascii="Arial" w:hAnsi="Arial"/>
          <w:i/>
          <w:sz w:val="22"/>
          <w:lang w:val="es-ES_tradnl"/>
        </w:rPr>
        <w:t>1</w:t>
      </w:r>
      <w:r w:rsidRPr="0088067F">
        <w:rPr>
          <w:rFonts w:ascii="Arial" w:hAnsi="Arial"/>
          <w:i/>
          <w:sz w:val="22"/>
          <w:lang w:val="es-ES_tradnl"/>
        </w:rPr>
        <w:t xml:space="preserve">.1(e) </w:t>
      </w:r>
      <w:r w:rsidRPr="0088067F">
        <w:rPr>
          <w:rFonts w:ascii="Arial" w:hAnsi="Arial"/>
          <w:i/>
          <w:sz w:val="22"/>
          <w:szCs w:val="22"/>
          <w:lang w:val="es-ES_tradnl"/>
        </w:rPr>
        <w:t>Documentos</w:t>
      </w:r>
      <w:r w:rsidRPr="0088067F">
        <w:rPr>
          <w:rFonts w:ascii="Arial" w:hAnsi="Arial"/>
          <w:i/>
          <w:sz w:val="22"/>
          <w:lang w:val="es-ES_tradnl"/>
        </w:rPr>
        <w:t xml:space="preserve"> adicionales: esto es, certificados de gestión de calidad ISO 9000 o sus equivalentes reconocidos internacionalmente, etc.]</w:t>
      </w:r>
    </w:p>
    <w:p w14:paraId="08C0F3C1" w14:textId="090C2614" w:rsidR="002D776C" w:rsidRPr="0088067F" w:rsidRDefault="00552EAB" w:rsidP="00552EAB">
      <w:pPr>
        <w:spacing w:before="360" w:after="120" w:line="276" w:lineRule="auto"/>
        <w:jc w:val="left"/>
        <w:rPr>
          <w:rFonts w:ascii="Arial" w:hAnsi="Arial" w:cs="Arial"/>
          <w:b/>
          <w:caps/>
          <w:sz w:val="22"/>
          <w:lang w:val="es-ES_tradnl"/>
        </w:rPr>
      </w:pPr>
      <w:r w:rsidRPr="0088067F">
        <w:rPr>
          <w:rFonts w:ascii="Arial" w:hAnsi="Arial"/>
          <w:b/>
          <w:sz w:val="22"/>
          <w:lang w:val="es-ES_tradnl"/>
        </w:rPr>
        <w:t>2.</w:t>
      </w:r>
      <w:r w:rsidR="00642CD3">
        <w:rPr>
          <w:rFonts w:ascii="Arial" w:hAnsi="Arial"/>
          <w:b/>
          <w:sz w:val="22"/>
          <w:lang w:val="es-ES_tradnl"/>
        </w:rPr>
        <w:t>4</w:t>
      </w:r>
      <w:r w:rsidRPr="0088067F">
        <w:rPr>
          <w:rFonts w:ascii="Arial" w:hAnsi="Arial"/>
          <w:b/>
          <w:sz w:val="22"/>
          <w:lang w:val="es-ES_tradnl"/>
        </w:rPr>
        <w:t>.</w:t>
      </w:r>
      <w:r w:rsidR="0041783D">
        <w:rPr>
          <w:rFonts w:ascii="Arial" w:hAnsi="Arial"/>
          <w:b/>
          <w:sz w:val="22"/>
          <w:lang w:val="es-ES_tradnl"/>
        </w:rPr>
        <w:t>1</w:t>
      </w:r>
      <w:r w:rsidRPr="0088067F">
        <w:rPr>
          <w:rFonts w:ascii="Arial" w:hAnsi="Arial"/>
          <w:lang w:val="es-ES_tradnl"/>
        </w:rPr>
        <w:tab/>
      </w:r>
      <w:r w:rsidRPr="0088067F">
        <w:rPr>
          <w:rFonts w:ascii="Arial" w:hAnsi="Arial"/>
          <w:lang w:val="es-ES_tradnl"/>
        </w:rPr>
        <w:tab/>
      </w:r>
      <w:r w:rsidRPr="0088067F">
        <w:rPr>
          <w:rFonts w:ascii="Arial" w:hAnsi="Arial"/>
          <w:b/>
          <w:sz w:val="22"/>
          <w:lang w:val="es-ES_tradnl"/>
        </w:rPr>
        <w:t>FIRMA DE LA SOLICITUD Y NÚMERO DE COPIAS</w:t>
      </w:r>
    </w:p>
    <w:p w14:paraId="6D53DA39" w14:textId="77777777" w:rsidR="008C6FD4" w:rsidRPr="0088067F" w:rsidRDefault="00F23E67" w:rsidP="00F8622F">
      <w:pPr>
        <w:pStyle w:val="Listenabsatz"/>
        <w:spacing w:before="120" w:after="120" w:line="276" w:lineRule="auto"/>
        <w:ind w:left="1440"/>
        <w:jc w:val="left"/>
        <w:rPr>
          <w:rFonts w:ascii="Arial" w:hAnsi="Arial" w:cs="Arial"/>
          <w:kern w:val="28"/>
          <w:sz w:val="22"/>
          <w:lang w:val="es-ES_tradnl"/>
        </w:rPr>
      </w:pPr>
      <w:r w:rsidRPr="0088067F">
        <w:rPr>
          <w:rFonts w:ascii="Arial" w:hAnsi="Arial"/>
          <w:sz w:val="22"/>
          <w:lang w:val="es-ES_tradnl"/>
        </w:rPr>
        <w:t xml:space="preserve">Además del documento de Solicitud original, se deberán presentar </w:t>
      </w:r>
      <w:r w:rsidRPr="0088067F">
        <w:rPr>
          <w:rFonts w:ascii="Arial" w:hAnsi="Arial"/>
          <w:i/>
          <w:sz w:val="22"/>
          <w:lang w:val="es-ES_tradnl"/>
        </w:rPr>
        <w:t>[insertar aquí el número de ejemplares impresos]</w:t>
      </w:r>
      <w:r w:rsidRPr="0088067F">
        <w:rPr>
          <w:rFonts w:ascii="Arial" w:hAnsi="Arial"/>
          <w:sz w:val="22"/>
          <w:lang w:val="es-ES_tradnl"/>
        </w:rPr>
        <w:t xml:space="preserve"> copias impresas.</w:t>
      </w:r>
    </w:p>
    <w:p w14:paraId="44E7B5DE" w14:textId="77777777" w:rsidR="003C3FB5" w:rsidRPr="0088067F" w:rsidRDefault="00010BC7" w:rsidP="00CF374F">
      <w:pPr>
        <w:spacing w:before="120" w:after="120" w:line="276" w:lineRule="auto"/>
        <w:ind w:left="1440"/>
        <w:jc w:val="left"/>
        <w:rPr>
          <w:rFonts w:ascii="Arial" w:hAnsi="Arial" w:cs="Arial"/>
          <w:i/>
          <w:sz w:val="22"/>
          <w:szCs w:val="22"/>
          <w:lang w:val="es-ES_tradnl"/>
        </w:rPr>
      </w:pPr>
      <w:r w:rsidRPr="0088067F">
        <w:rPr>
          <w:rFonts w:ascii="Arial" w:hAnsi="Arial"/>
          <w:i/>
          <w:sz w:val="22"/>
          <w:szCs w:val="22"/>
          <w:lang w:val="es-ES_tradnl"/>
        </w:rPr>
        <w:t>[Si se requieren copias electrónicas, insertar: «</w:t>
      </w:r>
      <w:r w:rsidRPr="0088067F">
        <w:rPr>
          <w:rFonts w:ascii="Arial" w:hAnsi="Arial"/>
          <w:sz w:val="22"/>
          <w:szCs w:val="22"/>
          <w:lang w:val="es-ES_tradnl"/>
        </w:rPr>
        <w:t>Cada original y copia de la Solicitud deberá incluir una copia electrónica como archivo PDF inalterable e imprimible en un disco CD/DVD o un lápiz de memoria USB debidamente identificados</w:t>
      </w:r>
      <w:r w:rsidR="00E84E0B">
        <w:rPr>
          <w:rFonts w:ascii="Arial" w:hAnsi="Arial"/>
          <w:sz w:val="22"/>
          <w:szCs w:val="22"/>
          <w:lang w:val="es-ES_tradnl"/>
        </w:rPr>
        <w:t>.</w:t>
      </w:r>
      <w:r w:rsidRPr="0088067F">
        <w:rPr>
          <w:rFonts w:ascii="Arial" w:hAnsi="Arial"/>
          <w:i/>
          <w:sz w:val="22"/>
          <w:szCs w:val="22"/>
          <w:lang w:val="es-ES_tradnl"/>
        </w:rPr>
        <w:t>»</w:t>
      </w:r>
      <w:r w:rsidR="00290ED7">
        <w:rPr>
          <w:rFonts w:ascii="Arial" w:hAnsi="Arial"/>
          <w:i/>
          <w:sz w:val="22"/>
          <w:szCs w:val="22"/>
          <w:lang w:val="es-ES_tradnl"/>
        </w:rPr>
        <w:t>]</w:t>
      </w:r>
    </w:p>
    <w:p w14:paraId="0838D48D" w14:textId="77777777" w:rsidR="00010BC7" w:rsidRPr="0088067F" w:rsidRDefault="003C3FB5" w:rsidP="00CF374F">
      <w:pPr>
        <w:spacing w:before="120" w:after="120" w:line="276" w:lineRule="auto"/>
        <w:ind w:left="1440"/>
        <w:jc w:val="left"/>
        <w:rPr>
          <w:rFonts w:ascii="Arial" w:hAnsi="Arial" w:cs="Arial"/>
          <w:kern w:val="28"/>
          <w:sz w:val="22"/>
          <w:szCs w:val="22"/>
          <w:lang w:val="es-ES_tradnl"/>
        </w:rPr>
      </w:pPr>
      <w:r w:rsidRPr="0088067F">
        <w:rPr>
          <w:rFonts w:ascii="Arial" w:hAnsi="Arial"/>
          <w:i/>
          <w:sz w:val="22"/>
          <w:szCs w:val="22"/>
          <w:lang w:val="es-ES_tradnl"/>
        </w:rPr>
        <w:t xml:space="preserve">[Con frecuencia, los CD o DVD son considerados productos de software sujetos a aranceles por las autoridades aduaneras. Esto podría comprometer la entrega puntual del documento. En tales casos, se podrá pedir a los Consultores que envíen la respectiva copia electrónica por correo electrónico </w:t>
      </w:r>
      <w:r w:rsidRPr="0088067F">
        <w:rPr>
          <w:rFonts w:ascii="Arial" w:hAnsi="Arial"/>
          <w:i/>
          <w:sz w:val="22"/>
          <w:szCs w:val="22"/>
          <w:u w:val="single"/>
          <w:lang w:val="es-ES_tradnl"/>
        </w:rPr>
        <w:t>después</w:t>
      </w:r>
      <w:r w:rsidRPr="0088067F">
        <w:rPr>
          <w:rFonts w:ascii="Arial" w:hAnsi="Arial"/>
          <w:i/>
          <w:sz w:val="22"/>
          <w:szCs w:val="22"/>
          <w:lang w:val="es-ES_tradnl"/>
        </w:rPr>
        <w:t xml:space="preserve"> de la apertura de la copia impresa original, en lugar de entregarla junto con las copias impresas. Se deberá adaptar el texto en consecuencia.]</w:t>
      </w:r>
    </w:p>
    <w:p w14:paraId="073EE2F8" w14:textId="321D7641" w:rsidR="00764FF1" w:rsidRPr="0088067F" w:rsidRDefault="00552EAB" w:rsidP="00552EAB">
      <w:pPr>
        <w:spacing w:before="360" w:after="120" w:line="276" w:lineRule="auto"/>
        <w:jc w:val="left"/>
        <w:rPr>
          <w:rFonts w:ascii="Arial" w:hAnsi="Arial" w:cs="Arial"/>
          <w:b/>
          <w:caps/>
          <w:sz w:val="22"/>
          <w:lang w:val="es-ES_tradnl"/>
        </w:rPr>
      </w:pPr>
      <w:r w:rsidRPr="0088067F">
        <w:rPr>
          <w:rFonts w:ascii="Arial" w:hAnsi="Arial"/>
          <w:b/>
          <w:sz w:val="22"/>
          <w:lang w:val="es-ES_tradnl"/>
        </w:rPr>
        <w:t>2.</w:t>
      </w:r>
      <w:r w:rsidR="00E27BAF">
        <w:rPr>
          <w:rFonts w:ascii="Arial" w:hAnsi="Arial"/>
          <w:b/>
          <w:sz w:val="22"/>
          <w:lang w:val="es-ES_tradnl"/>
        </w:rPr>
        <w:t>5</w:t>
      </w:r>
      <w:r w:rsidRPr="0088067F">
        <w:rPr>
          <w:rFonts w:ascii="Arial" w:hAnsi="Arial"/>
          <w:b/>
          <w:sz w:val="22"/>
          <w:lang w:val="es-ES_tradnl"/>
        </w:rPr>
        <w:t>.1</w:t>
      </w:r>
      <w:r w:rsidRPr="0088067F">
        <w:rPr>
          <w:rFonts w:ascii="Arial" w:hAnsi="Arial"/>
          <w:sz w:val="22"/>
          <w:lang w:val="es-ES_tradnl"/>
        </w:rPr>
        <w:tab/>
      </w:r>
      <w:r w:rsidRPr="0088067F">
        <w:rPr>
          <w:rFonts w:ascii="Arial" w:hAnsi="Arial"/>
          <w:sz w:val="22"/>
          <w:lang w:val="es-ES_tradnl"/>
        </w:rPr>
        <w:tab/>
      </w:r>
      <w:r w:rsidRPr="0088067F">
        <w:rPr>
          <w:rFonts w:ascii="Arial" w:hAnsi="Arial"/>
          <w:b/>
          <w:sz w:val="22"/>
          <w:lang w:val="es-ES_tradnl"/>
        </w:rPr>
        <w:t>ACLARACIÓN DEL DOCUMENTO DE PRECALIFICACIÓN</w:t>
      </w:r>
    </w:p>
    <w:p w14:paraId="1295EAFC" w14:textId="77777777" w:rsidR="005C44EA" w:rsidRPr="0088067F" w:rsidRDefault="005C44EA" w:rsidP="00F8622F">
      <w:pPr>
        <w:pStyle w:val="Listenabsatz"/>
        <w:spacing w:before="120" w:after="120" w:line="276" w:lineRule="auto"/>
        <w:ind w:left="1440"/>
        <w:jc w:val="left"/>
        <w:rPr>
          <w:rFonts w:ascii="Arial" w:hAnsi="Arial" w:cs="Arial"/>
          <w:kern w:val="28"/>
          <w:sz w:val="22"/>
          <w:lang w:val="es-ES_tradnl"/>
        </w:rPr>
      </w:pPr>
      <w:r w:rsidRPr="0088067F">
        <w:rPr>
          <w:rFonts w:ascii="Arial" w:hAnsi="Arial"/>
          <w:sz w:val="22"/>
          <w:lang w:val="es-ES_tradnl"/>
        </w:rPr>
        <w:t xml:space="preserve">La dirección para cualquier aclaración en relación con esta </w:t>
      </w:r>
      <w:r w:rsidR="007D6FBF">
        <w:rPr>
          <w:rFonts w:ascii="Arial" w:hAnsi="Arial"/>
          <w:sz w:val="22"/>
          <w:lang w:val="es-ES_tradnl"/>
        </w:rPr>
        <w:t>S</w:t>
      </w:r>
      <w:r w:rsidRPr="0088067F">
        <w:rPr>
          <w:rFonts w:ascii="Arial" w:hAnsi="Arial"/>
          <w:sz w:val="22"/>
          <w:lang w:val="es-ES_tradnl"/>
        </w:rPr>
        <w:t>olicitud es la siguiente:</w:t>
      </w:r>
    </w:p>
    <w:p w14:paraId="1C648371" w14:textId="61AAC545" w:rsidR="00A64023" w:rsidRPr="0088067F" w:rsidRDefault="00A85991" w:rsidP="00CF374F">
      <w:pPr>
        <w:spacing w:before="120" w:after="120" w:line="276" w:lineRule="auto"/>
        <w:ind w:left="1440"/>
        <w:jc w:val="left"/>
        <w:rPr>
          <w:rFonts w:ascii="Arial" w:hAnsi="Arial" w:cs="Arial"/>
          <w:i/>
          <w:kern w:val="28"/>
          <w:sz w:val="22"/>
          <w:lang w:val="es-ES_tradnl"/>
        </w:rPr>
      </w:pPr>
      <w:r w:rsidRPr="0088067F">
        <w:rPr>
          <w:rFonts w:ascii="Arial" w:hAnsi="Arial"/>
          <w:i/>
          <w:sz w:val="22"/>
          <w:lang w:val="es-ES_tradnl"/>
        </w:rPr>
        <w:t xml:space="preserve">[Insertar el nombre, el cargo, el correo electrónico y/o el número de fax para las comunicaciones durante el periodo de </w:t>
      </w:r>
      <w:r w:rsidRPr="0088067F">
        <w:rPr>
          <w:rFonts w:ascii="Arial" w:hAnsi="Arial"/>
          <w:i/>
          <w:sz w:val="22"/>
          <w:szCs w:val="22"/>
          <w:lang w:val="es-ES_tradnl"/>
        </w:rPr>
        <w:t>presentación</w:t>
      </w:r>
      <w:r w:rsidRPr="0088067F">
        <w:rPr>
          <w:rFonts w:ascii="Arial" w:hAnsi="Arial"/>
          <w:i/>
          <w:sz w:val="22"/>
          <w:lang w:val="es-ES_tradnl"/>
        </w:rPr>
        <w:t xml:space="preserve">. Se trata de a persona de contacto o el agente de licitación del </w:t>
      </w:r>
      <w:r w:rsidR="00A30981">
        <w:rPr>
          <w:rFonts w:ascii="Arial" w:hAnsi="Arial"/>
          <w:i/>
          <w:sz w:val="22"/>
          <w:lang w:val="es-ES_tradnl"/>
        </w:rPr>
        <w:t>Contratante</w:t>
      </w:r>
      <w:r w:rsidRPr="0088067F">
        <w:rPr>
          <w:rFonts w:ascii="Arial" w:hAnsi="Arial"/>
          <w:i/>
          <w:sz w:val="22"/>
          <w:lang w:val="es-ES_tradnl"/>
        </w:rPr>
        <w:t>. Para evitar confusiones, indicar una sola dirección, no indicar una dirección postal: ni un número de teléfono para fines de aclaración.]</w:t>
      </w:r>
    </w:p>
    <w:p w14:paraId="57133AE0" w14:textId="2F4E5CCD" w:rsidR="003E69B0" w:rsidRPr="0088067F" w:rsidRDefault="003E69B0" w:rsidP="00CF374F">
      <w:pPr>
        <w:spacing w:before="120" w:after="120" w:line="276" w:lineRule="auto"/>
        <w:ind w:left="1440"/>
        <w:jc w:val="left"/>
        <w:rPr>
          <w:rFonts w:ascii="Arial" w:hAnsi="Arial" w:cs="Arial"/>
          <w:kern w:val="28"/>
          <w:sz w:val="22"/>
          <w:lang w:val="es-ES_tradnl"/>
        </w:rPr>
      </w:pPr>
      <w:r w:rsidRPr="0088067F">
        <w:rPr>
          <w:rFonts w:ascii="Arial" w:hAnsi="Arial"/>
          <w:sz w:val="22"/>
          <w:lang w:val="es-ES_tradnl"/>
        </w:rPr>
        <w:t xml:space="preserve">El plazo </w:t>
      </w:r>
      <w:r w:rsidRPr="0088067F">
        <w:rPr>
          <w:rFonts w:ascii="Arial" w:hAnsi="Arial"/>
          <w:sz w:val="22"/>
          <w:szCs w:val="22"/>
          <w:lang w:val="es-ES_tradnl"/>
        </w:rPr>
        <w:t>para</w:t>
      </w:r>
      <w:r w:rsidRPr="0088067F">
        <w:rPr>
          <w:rFonts w:ascii="Arial" w:hAnsi="Arial"/>
          <w:sz w:val="22"/>
          <w:lang w:val="es-ES_tradnl"/>
        </w:rPr>
        <w:t xml:space="preserve"> aclaraciones por Postulantes es de </w:t>
      </w:r>
      <w:r w:rsidRPr="0088067F">
        <w:rPr>
          <w:rFonts w:ascii="Arial" w:hAnsi="Arial"/>
          <w:i/>
          <w:sz w:val="22"/>
          <w:lang w:val="es-ES_tradnl"/>
        </w:rPr>
        <w:t xml:space="preserve">[insertar el número de </w:t>
      </w:r>
      <w:r w:rsidR="00A4472D">
        <w:rPr>
          <w:rFonts w:ascii="Arial" w:hAnsi="Arial"/>
          <w:i/>
          <w:sz w:val="22"/>
          <w:lang w:val="es-ES_tradnl"/>
        </w:rPr>
        <w:t>D</w:t>
      </w:r>
      <w:r w:rsidRPr="0088067F">
        <w:rPr>
          <w:rFonts w:ascii="Arial" w:hAnsi="Arial"/>
          <w:i/>
          <w:sz w:val="22"/>
          <w:lang w:val="es-ES_tradnl"/>
        </w:rPr>
        <w:t>ías; el plazo debería contemplar el tiempo suficiente para el transporte internacional]</w:t>
      </w:r>
      <w:r w:rsidRPr="0088067F">
        <w:rPr>
          <w:rFonts w:ascii="Arial" w:hAnsi="Arial"/>
          <w:sz w:val="22"/>
          <w:lang w:val="es-ES_tradnl"/>
        </w:rPr>
        <w:t xml:space="preserve"> </w:t>
      </w:r>
      <w:r w:rsidR="00A4472D">
        <w:rPr>
          <w:rFonts w:ascii="Arial" w:hAnsi="Arial"/>
          <w:sz w:val="22"/>
          <w:lang w:val="es-ES_tradnl"/>
        </w:rPr>
        <w:t>D</w:t>
      </w:r>
      <w:r w:rsidRPr="0088067F">
        <w:rPr>
          <w:rFonts w:ascii="Arial" w:hAnsi="Arial"/>
          <w:sz w:val="22"/>
          <w:lang w:val="es-ES_tradnl"/>
        </w:rPr>
        <w:t>ías antes de la fecha de presentación conforme a la DE 3.</w:t>
      </w:r>
      <w:r w:rsidR="00476668">
        <w:rPr>
          <w:rFonts w:ascii="Arial" w:hAnsi="Arial"/>
          <w:sz w:val="22"/>
          <w:lang w:val="es-ES_tradnl"/>
        </w:rPr>
        <w:t>2</w:t>
      </w:r>
      <w:r w:rsidRPr="0088067F">
        <w:rPr>
          <w:rFonts w:ascii="Arial" w:hAnsi="Arial"/>
          <w:sz w:val="22"/>
          <w:lang w:val="es-ES_tradnl"/>
        </w:rPr>
        <w:t>.1</w:t>
      </w:r>
      <w:r w:rsidR="0041783D">
        <w:rPr>
          <w:rFonts w:ascii="Arial" w:hAnsi="Arial"/>
          <w:sz w:val="22"/>
          <w:lang w:val="es-ES_tradnl"/>
        </w:rPr>
        <w:t>.</w:t>
      </w:r>
      <w:r w:rsidRPr="0088067F">
        <w:rPr>
          <w:rFonts w:ascii="Arial" w:hAnsi="Arial"/>
          <w:sz w:val="22"/>
          <w:lang w:val="es-ES_tradnl"/>
        </w:rPr>
        <w:t xml:space="preserve"> </w:t>
      </w:r>
    </w:p>
    <w:p w14:paraId="17C67F64" w14:textId="6C4AFF5C" w:rsidR="005E52C0" w:rsidRPr="0088067F" w:rsidRDefault="009A41AE" w:rsidP="00552EAB">
      <w:pPr>
        <w:spacing w:before="360" w:after="120" w:line="276" w:lineRule="auto"/>
        <w:jc w:val="left"/>
        <w:rPr>
          <w:rFonts w:ascii="Arial" w:hAnsi="Arial" w:cs="Arial"/>
          <w:kern w:val="28"/>
          <w:sz w:val="22"/>
          <w:lang w:val="es-ES_tradnl"/>
        </w:rPr>
      </w:pPr>
      <w:r w:rsidRPr="0088067F">
        <w:rPr>
          <w:rFonts w:ascii="Arial" w:hAnsi="Arial"/>
          <w:b/>
          <w:sz w:val="22"/>
          <w:lang w:val="es-ES_tradnl"/>
        </w:rPr>
        <w:t>3.</w:t>
      </w:r>
      <w:r w:rsidR="00E27BAF">
        <w:rPr>
          <w:rFonts w:ascii="Arial" w:hAnsi="Arial"/>
          <w:b/>
          <w:sz w:val="22"/>
          <w:lang w:val="es-ES_tradnl"/>
        </w:rPr>
        <w:t>2</w:t>
      </w:r>
      <w:r w:rsidRPr="0088067F">
        <w:rPr>
          <w:rFonts w:ascii="Arial" w:hAnsi="Arial"/>
          <w:b/>
          <w:sz w:val="22"/>
          <w:lang w:val="es-ES_tradnl"/>
        </w:rPr>
        <w:t>.1</w:t>
      </w:r>
      <w:r w:rsidRPr="0088067F">
        <w:rPr>
          <w:rFonts w:ascii="Arial" w:hAnsi="Arial"/>
          <w:lang w:val="es-ES_tradnl"/>
        </w:rPr>
        <w:tab/>
      </w:r>
      <w:r w:rsidRPr="0088067F">
        <w:rPr>
          <w:rFonts w:ascii="Arial" w:hAnsi="Arial"/>
          <w:lang w:val="es-ES_tradnl"/>
        </w:rPr>
        <w:tab/>
      </w:r>
      <w:r w:rsidRPr="0088067F">
        <w:rPr>
          <w:rFonts w:ascii="Arial" w:hAnsi="Arial"/>
          <w:b/>
          <w:sz w:val="22"/>
          <w:lang w:val="es-ES_tradnl"/>
        </w:rPr>
        <w:t>PLAZO DE PRESENTACIÓN DE SOLICITUDES</w:t>
      </w:r>
    </w:p>
    <w:p w14:paraId="3511D4E7" w14:textId="77777777" w:rsidR="00764FF1" w:rsidRPr="0088067F" w:rsidRDefault="00C23F19" w:rsidP="00F8622F">
      <w:pPr>
        <w:pStyle w:val="Listenabsatz"/>
        <w:spacing w:before="120" w:after="120" w:line="276" w:lineRule="auto"/>
        <w:ind w:left="1440"/>
        <w:jc w:val="left"/>
        <w:rPr>
          <w:rFonts w:ascii="Arial" w:hAnsi="Arial" w:cs="Arial"/>
          <w:kern w:val="28"/>
          <w:sz w:val="22"/>
          <w:lang w:val="es-ES_tradnl"/>
        </w:rPr>
      </w:pPr>
      <w:r w:rsidRPr="0088067F">
        <w:rPr>
          <w:rFonts w:ascii="Arial" w:hAnsi="Arial"/>
          <w:sz w:val="22"/>
          <w:lang w:val="es-ES_tradnl"/>
        </w:rPr>
        <w:t xml:space="preserve">El original de la Solicitud y </w:t>
      </w:r>
      <w:r w:rsidRPr="0088067F">
        <w:rPr>
          <w:rFonts w:ascii="Arial" w:hAnsi="Arial"/>
          <w:i/>
          <w:sz w:val="22"/>
          <w:lang w:val="es-ES_tradnl"/>
        </w:rPr>
        <w:t>[insertar el número y el tipo de copias requeridas]</w:t>
      </w:r>
      <w:r w:rsidRPr="0088067F">
        <w:rPr>
          <w:rFonts w:ascii="Arial" w:hAnsi="Arial"/>
          <w:sz w:val="22"/>
          <w:lang w:val="es-ES_tradnl"/>
        </w:rPr>
        <w:t xml:space="preserve"> copias de la Solicitud deberán entregarse a la siguiente dirección:</w:t>
      </w:r>
    </w:p>
    <w:p w14:paraId="082176E4" w14:textId="6F5EC799" w:rsidR="00764FF1" w:rsidRPr="0088067F" w:rsidRDefault="00C23F19" w:rsidP="00552EAB">
      <w:pPr>
        <w:spacing w:before="120" w:after="120" w:line="276" w:lineRule="auto"/>
        <w:ind w:left="1440"/>
        <w:jc w:val="left"/>
        <w:rPr>
          <w:rFonts w:ascii="Arial" w:hAnsi="Arial" w:cs="Arial"/>
          <w:kern w:val="28"/>
          <w:sz w:val="22"/>
          <w:lang w:val="es-ES_tradnl"/>
        </w:rPr>
      </w:pPr>
      <w:r w:rsidRPr="0088067F">
        <w:rPr>
          <w:rFonts w:ascii="Arial" w:hAnsi="Arial"/>
          <w:i/>
          <w:sz w:val="22"/>
          <w:lang w:val="es-ES_tradnl"/>
        </w:rPr>
        <w:lastRenderedPageBreak/>
        <w:t>[Insertar únicamente la dirección postal completa y detallada para la presentación de Solicitudes originales. Si se indican una dirección de correo electrónico y/o números de teléfono o fax, insertar «La siguiente dirección de correo electrónico y/o números de teléfono o fax se indican exclusivamente con fines de mensajería.»]</w:t>
      </w:r>
    </w:p>
    <w:p w14:paraId="06DABB8F" w14:textId="77777777" w:rsidR="00764FF1" w:rsidRPr="0088067F" w:rsidRDefault="005845B0" w:rsidP="00552EAB">
      <w:pPr>
        <w:spacing w:before="120" w:after="120" w:line="276" w:lineRule="auto"/>
        <w:ind w:left="1440"/>
        <w:jc w:val="left"/>
        <w:rPr>
          <w:rFonts w:ascii="Arial" w:hAnsi="Arial" w:cs="Arial"/>
          <w:kern w:val="28"/>
          <w:sz w:val="22"/>
          <w:lang w:val="es-ES_tradnl"/>
        </w:rPr>
      </w:pPr>
      <w:r w:rsidRPr="0088067F">
        <w:rPr>
          <w:rFonts w:ascii="Arial" w:hAnsi="Arial"/>
          <w:sz w:val="22"/>
          <w:lang w:val="es-ES_tradnl"/>
        </w:rPr>
        <w:t xml:space="preserve">El original de la </w:t>
      </w:r>
      <w:r w:rsidRPr="0088067F">
        <w:rPr>
          <w:rFonts w:ascii="Arial" w:hAnsi="Arial"/>
          <w:i/>
          <w:sz w:val="22"/>
          <w:lang w:val="es-ES_tradnl"/>
        </w:rPr>
        <w:t>Solicitud</w:t>
      </w:r>
      <w:r w:rsidRPr="0088067F">
        <w:rPr>
          <w:rFonts w:ascii="Arial" w:hAnsi="Arial"/>
          <w:sz w:val="22"/>
          <w:lang w:val="es-ES_tradnl"/>
        </w:rPr>
        <w:t xml:space="preserve"> se deberá entregar en la dirección anteriormente indicada no más tarde de las </w:t>
      </w:r>
      <w:r w:rsidRPr="0088067F">
        <w:rPr>
          <w:rFonts w:ascii="Arial" w:hAnsi="Arial"/>
          <w:i/>
          <w:sz w:val="22"/>
          <w:lang w:val="es-ES_tradnl"/>
        </w:rPr>
        <w:t>[insertar la hora límite y el huso horario]</w:t>
      </w:r>
      <w:r w:rsidRPr="0088067F">
        <w:rPr>
          <w:rFonts w:ascii="Arial" w:hAnsi="Arial"/>
          <w:sz w:val="22"/>
          <w:lang w:val="es-ES_tradnl"/>
        </w:rPr>
        <w:t xml:space="preserve"> del </w:t>
      </w:r>
      <w:r w:rsidRPr="0088067F">
        <w:rPr>
          <w:rFonts w:ascii="Arial" w:hAnsi="Arial"/>
          <w:i/>
          <w:sz w:val="22"/>
          <w:lang w:val="es-ES_tradnl"/>
        </w:rPr>
        <w:t>[insertar la fecha límite]</w:t>
      </w:r>
      <w:r w:rsidRPr="0088067F">
        <w:rPr>
          <w:rFonts w:ascii="Arial" w:hAnsi="Arial"/>
          <w:sz w:val="22"/>
          <w:lang w:val="es-ES_tradnl"/>
        </w:rPr>
        <w:t>.</w:t>
      </w:r>
    </w:p>
    <w:p w14:paraId="105A0F4E" w14:textId="77777777" w:rsidR="00764FF1" w:rsidRPr="0088067F" w:rsidRDefault="00C23F19" w:rsidP="00552EAB">
      <w:pPr>
        <w:spacing w:before="120" w:after="120" w:line="276" w:lineRule="auto"/>
        <w:ind w:left="1440"/>
        <w:jc w:val="left"/>
        <w:rPr>
          <w:rFonts w:ascii="Arial" w:hAnsi="Arial" w:cs="Arial"/>
          <w:kern w:val="28"/>
          <w:sz w:val="22"/>
          <w:lang w:val="es-ES_tradnl"/>
        </w:rPr>
      </w:pPr>
      <w:r w:rsidRPr="0088067F">
        <w:rPr>
          <w:rFonts w:ascii="Arial" w:hAnsi="Arial"/>
          <w:i/>
          <w:sz w:val="22"/>
          <w:lang w:val="es-ES_tradnl"/>
        </w:rPr>
        <w:t>[Insertar el número y el tipo de copias adicionales requeridas]</w:t>
      </w:r>
      <w:r w:rsidRPr="0088067F">
        <w:rPr>
          <w:rFonts w:ascii="Arial" w:hAnsi="Arial"/>
          <w:sz w:val="22"/>
          <w:lang w:val="es-ES_tradnl"/>
        </w:rPr>
        <w:t xml:space="preserve"> copias de la Solicitud deberán entregarse a la siguiente dirección:</w:t>
      </w:r>
    </w:p>
    <w:p w14:paraId="6A09D935" w14:textId="77777777" w:rsidR="00A70411" w:rsidRPr="0088067F" w:rsidRDefault="005845B0" w:rsidP="00552EAB">
      <w:pPr>
        <w:spacing w:before="120" w:after="120" w:line="276" w:lineRule="auto"/>
        <w:ind w:left="1440"/>
        <w:jc w:val="left"/>
        <w:rPr>
          <w:rFonts w:ascii="Arial" w:hAnsi="Arial" w:cs="Arial"/>
          <w:kern w:val="28"/>
          <w:sz w:val="22"/>
          <w:lang w:val="es-ES_tradnl"/>
        </w:rPr>
      </w:pPr>
      <w:r w:rsidRPr="0088067F">
        <w:rPr>
          <w:rFonts w:ascii="Arial" w:hAnsi="Arial"/>
          <w:i/>
          <w:sz w:val="22"/>
          <w:lang w:val="es-ES_tradnl"/>
        </w:rPr>
        <w:t>[Insertar únicamente la dirección postal para la presentación de copias de las Solicitudes. No indicar una dirección de correo electrónico, números de teléfono o fax; cualquier comunicación solo conforme a lo estipulado en la DE 2.</w:t>
      </w:r>
      <w:r w:rsidR="0041783D">
        <w:rPr>
          <w:rFonts w:ascii="Arial" w:hAnsi="Arial"/>
          <w:i/>
          <w:sz w:val="22"/>
          <w:lang w:val="es-ES_tradnl"/>
        </w:rPr>
        <w:t>3</w:t>
      </w:r>
      <w:r w:rsidRPr="0088067F">
        <w:rPr>
          <w:rFonts w:ascii="Arial" w:hAnsi="Arial"/>
          <w:i/>
          <w:sz w:val="22"/>
          <w:lang w:val="es-ES_tradnl"/>
        </w:rPr>
        <w:t>.1 anterior.]</w:t>
      </w:r>
    </w:p>
    <w:p w14:paraId="16DEB719" w14:textId="143352ED" w:rsidR="00A6045F" w:rsidRPr="0088067F" w:rsidRDefault="00552EAB" w:rsidP="00552EAB">
      <w:pPr>
        <w:spacing w:before="360" w:after="120" w:line="276" w:lineRule="auto"/>
        <w:jc w:val="left"/>
        <w:rPr>
          <w:rFonts w:ascii="Arial" w:hAnsi="Arial" w:cs="Arial"/>
          <w:b/>
          <w:caps/>
          <w:sz w:val="22"/>
          <w:lang w:val="es-ES_tradnl"/>
        </w:rPr>
      </w:pPr>
      <w:r w:rsidRPr="0088067F">
        <w:rPr>
          <w:rFonts w:ascii="Arial" w:hAnsi="Arial"/>
          <w:b/>
          <w:sz w:val="22"/>
          <w:lang w:val="es-ES_tradnl"/>
        </w:rPr>
        <w:t>4.</w:t>
      </w:r>
      <w:r w:rsidR="00E27BAF">
        <w:rPr>
          <w:rFonts w:ascii="Arial" w:hAnsi="Arial"/>
          <w:b/>
          <w:sz w:val="22"/>
          <w:lang w:val="es-ES_tradnl"/>
        </w:rPr>
        <w:t>2</w:t>
      </w:r>
      <w:r w:rsidRPr="0088067F">
        <w:rPr>
          <w:rFonts w:ascii="Arial" w:hAnsi="Arial"/>
          <w:b/>
          <w:sz w:val="22"/>
          <w:lang w:val="es-ES_tradnl"/>
        </w:rPr>
        <w:tab/>
      </w:r>
      <w:r w:rsidRPr="0088067F">
        <w:rPr>
          <w:rFonts w:ascii="Arial" w:hAnsi="Arial"/>
          <w:b/>
          <w:sz w:val="22"/>
          <w:lang w:val="es-ES_tradnl"/>
        </w:rPr>
        <w:tab/>
        <w:t>EVALUACIÓN</w:t>
      </w:r>
    </w:p>
    <w:p w14:paraId="792302AF" w14:textId="10011429" w:rsidR="00797EA1" w:rsidRPr="0088067F" w:rsidRDefault="00F37B6A" w:rsidP="00552EAB">
      <w:pPr>
        <w:spacing w:before="120" w:after="120" w:line="276" w:lineRule="auto"/>
        <w:ind w:left="1440"/>
        <w:jc w:val="left"/>
        <w:rPr>
          <w:rFonts w:ascii="Arial" w:hAnsi="Arial" w:cs="Arial"/>
          <w:iCs/>
          <w:sz w:val="22"/>
          <w:szCs w:val="22"/>
          <w:lang w:val="es-ES_tradnl"/>
        </w:rPr>
      </w:pPr>
      <w:r w:rsidRPr="0088067F">
        <w:rPr>
          <w:rFonts w:ascii="Arial" w:hAnsi="Arial"/>
          <w:iCs/>
          <w:sz w:val="22"/>
          <w:szCs w:val="22"/>
          <w:lang w:val="es-ES_tradnl"/>
        </w:rPr>
        <w:t>4.</w:t>
      </w:r>
      <w:r w:rsidR="00E27BAF">
        <w:rPr>
          <w:rFonts w:ascii="Arial" w:hAnsi="Arial"/>
          <w:iCs/>
          <w:sz w:val="22"/>
          <w:szCs w:val="22"/>
          <w:lang w:val="es-ES_tradnl"/>
        </w:rPr>
        <w:t>2</w:t>
      </w:r>
      <w:r w:rsidRPr="0088067F">
        <w:rPr>
          <w:rFonts w:ascii="Arial" w:hAnsi="Arial"/>
          <w:iCs/>
          <w:sz w:val="22"/>
          <w:szCs w:val="22"/>
          <w:lang w:val="es-ES_tradnl"/>
        </w:rPr>
        <w:t>.1</w:t>
      </w:r>
      <w:r w:rsidRPr="0088067F">
        <w:rPr>
          <w:rFonts w:ascii="Arial" w:hAnsi="Arial"/>
          <w:iCs/>
          <w:sz w:val="22"/>
          <w:szCs w:val="22"/>
          <w:lang w:val="es-ES_tradnl"/>
        </w:rPr>
        <w:tab/>
        <w:t>El Postulante deberá acreditar las siguientes capacidades financieras:</w:t>
      </w:r>
    </w:p>
    <w:p w14:paraId="4F2AF427" w14:textId="77777777" w:rsidR="00797EA1" w:rsidRPr="0088067F" w:rsidRDefault="00797EA1" w:rsidP="00552EAB">
      <w:pPr>
        <w:spacing w:before="120" w:after="120" w:line="276" w:lineRule="auto"/>
        <w:ind w:left="1440"/>
        <w:jc w:val="left"/>
        <w:rPr>
          <w:rFonts w:ascii="Arial" w:hAnsi="Arial" w:cs="Arial"/>
          <w:i/>
          <w:sz w:val="22"/>
          <w:szCs w:val="22"/>
          <w:lang w:val="es-ES_tradnl"/>
        </w:rPr>
      </w:pPr>
      <w:r w:rsidRPr="0088067F">
        <w:rPr>
          <w:rFonts w:ascii="Arial" w:hAnsi="Arial"/>
          <w:i/>
          <w:sz w:val="22"/>
          <w:szCs w:val="22"/>
          <w:lang w:val="es-ES_tradnl"/>
        </w:rPr>
        <w:t>[Insertar aquí los criterios de capacidad financiera cuyo cumplimiento se requiere, dependiendo de la naturaleza de la Solicitud como entidad individual o como Consorcio. La siguiente tabla se presenta con fines ilustrativos; los criterios y requisitos específicos se adaptarán dependiendo de los detalles del proyecto.]</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2410"/>
        <w:gridCol w:w="992"/>
        <w:gridCol w:w="1134"/>
        <w:gridCol w:w="1134"/>
        <w:gridCol w:w="992"/>
        <w:gridCol w:w="1701"/>
      </w:tblGrid>
      <w:tr w:rsidR="002C0DF2" w:rsidRPr="0088067F" w14:paraId="6EE14773" w14:textId="77777777" w:rsidTr="007E0E40">
        <w:trPr>
          <w:cantSplit/>
          <w:trHeight w:val="300"/>
          <w:tblHeader/>
        </w:trPr>
        <w:tc>
          <w:tcPr>
            <w:tcW w:w="1433" w:type="dxa"/>
            <w:vMerge w:val="restart"/>
            <w:tcBorders>
              <w:top w:val="single" w:sz="6" w:space="0" w:color="auto"/>
              <w:left w:val="single" w:sz="6" w:space="0" w:color="auto"/>
              <w:bottom w:val="single" w:sz="6" w:space="0" w:color="auto"/>
              <w:right w:val="single" w:sz="6" w:space="0" w:color="auto"/>
            </w:tcBorders>
            <w:vAlign w:val="center"/>
          </w:tcPr>
          <w:p w14:paraId="3DE54A52" w14:textId="77777777" w:rsidR="002C0DF2" w:rsidRPr="0088067F" w:rsidRDefault="0085746E" w:rsidP="003764FE">
            <w:pPr>
              <w:jc w:val="center"/>
              <w:rPr>
                <w:rFonts w:ascii="Arial" w:hAnsi="Arial" w:cs="Arial"/>
                <w:sz w:val="20"/>
                <w:lang w:val="es-ES_tradnl"/>
              </w:rPr>
            </w:pPr>
            <w:r w:rsidRPr="0088067F">
              <w:rPr>
                <w:rFonts w:ascii="Arial" w:hAnsi="Arial"/>
                <w:sz w:val="20"/>
                <w:lang w:val="es-ES_tradnl"/>
              </w:rPr>
              <w:t>Criterio</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2060F093" w14:textId="77777777" w:rsidR="002C0DF2" w:rsidRPr="0088067F" w:rsidRDefault="002C0DF2" w:rsidP="003764FE">
            <w:pPr>
              <w:jc w:val="center"/>
              <w:rPr>
                <w:rFonts w:ascii="Arial" w:hAnsi="Arial" w:cs="Arial"/>
                <w:sz w:val="20"/>
                <w:lang w:val="es-ES_tradnl"/>
              </w:rPr>
            </w:pPr>
            <w:r w:rsidRPr="0088067F">
              <w:rPr>
                <w:rFonts w:ascii="Arial" w:hAnsi="Arial"/>
                <w:sz w:val="20"/>
                <w:lang w:val="es-ES_tradnl"/>
              </w:rPr>
              <w:t>Requisito</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41FA0780" w14:textId="77777777" w:rsidR="002C0DF2" w:rsidRPr="0088067F" w:rsidRDefault="002C0DF2" w:rsidP="003764FE">
            <w:pPr>
              <w:jc w:val="center"/>
              <w:rPr>
                <w:rFonts w:ascii="Arial" w:hAnsi="Arial" w:cs="Arial"/>
                <w:sz w:val="20"/>
                <w:lang w:val="es-ES_tradnl"/>
              </w:rPr>
            </w:pPr>
            <w:r w:rsidRPr="0088067F">
              <w:rPr>
                <w:rFonts w:ascii="Arial" w:hAnsi="Arial"/>
                <w:sz w:val="20"/>
                <w:lang w:val="es-ES_tradnl"/>
              </w:rPr>
              <w:t>Entidad individual</w:t>
            </w:r>
          </w:p>
        </w:tc>
        <w:tc>
          <w:tcPr>
            <w:tcW w:w="3260" w:type="dxa"/>
            <w:gridSpan w:val="3"/>
            <w:tcBorders>
              <w:top w:val="single" w:sz="6" w:space="0" w:color="auto"/>
              <w:left w:val="single" w:sz="6" w:space="0" w:color="auto"/>
              <w:bottom w:val="single" w:sz="6" w:space="0" w:color="auto"/>
              <w:right w:val="single" w:sz="6" w:space="0" w:color="auto"/>
            </w:tcBorders>
            <w:vAlign w:val="bottom"/>
          </w:tcPr>
          <w:p w14:paraId="2FFE9A02" w14:textId="77777777" w:rsidR="002C0DF2" w:rsidRPr="0088067F" w:rsidRDefault="002C0DF2" w:rsidP="003764FE">
            <w:pPr>
              <w:jc w:val="center"/>
              <w:rPr>
                <w:rFonts w:ascii="Arial" w:hAnsi="Arial" w:cs="Arial"/>
                <w:sz w:val="20"/>
                <w:lang w:val="es-ES_tradnl"/>
              </w:rPr>
            </w:pPr>
            <w:r w:rsidRPr="0088067F">
              <w:rPr>
                <w:rFonts w:ascii="Arial" w:hAnsi="Arial"/>
                <w:sz w:val="20"/>
                <w:lang w:val="es-ES_tradnl"/>
              </w:rPr>
              <w:t>Consorcio</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14:paraId="556716C4" w14:textId="77777777" w:rsidR="002C0DF2" w:rsidRPr="0088067F" w:rsidRDefault="002C0DF2" w:rsidP="003764FE">
            <w:pPr>
              <w:jc w:val="center"/>
              <w:rPr>
                <w:rFonts w:ascii="Arial" w:hAnsi="Arial" w:cs="Arial"/>
                <w:sz w:val="20"/>
                <w:lang w:val="es-ES_tradnl"/>
              </w:rPr>
            </w:pPr>
            <w:r w:rsidRPr="0088067F">
              <w:rPr>
                <w:rFonts w:ascii="Arial" w:hAnsi="Arial"/>
                <w:sz w:val="20"/>
                <w:lang w:val="es-ES_tradnl"/>
              </w:rPr>
              <w:t>Requisitos de presentación</w:t>
            </w:r>
          </w:p>
        </w:tc>
      </w:tr>
      <w:tr w:rsidR="009230D6" w:rsidRPr="0088067F" w14:paraId="7A800038" w14:textId="77777777" w:rsidTr="00656A93">
        <w:trPr>
          <w:cantSplit/>
          <w:trHeight w:val="416"/>
          <w:tblHeader/>
        </w:trPr>
        <w:tc>
          <w:tcPr>
            <w:tcW w:w="1433" w:type="dxa"/>
            <w:vMerge/>
            <w:tcBorders>
              <w:top w:val="single" w:sz="6" w:space="0" w:color="auto"/>
              <w:left w:val="single" w:sz="6" w:space="0" w:color="auto"/>
              <w:bottom w:val="single" w:sz="18" w:space="0" w:color="auto"/>
              <w:right w:val="single" w:sz="6" w:space="0" w:color="auto"/>
            </w:tcBorders>
            <w:vAlign w:val="center"/>
          </w:tcPr>
          <w:p w14:paraId="537EF658" w14:textId="77777777" w:rsidR="002C0DF2" w:rsidRPr="0088067F" w:rsidRDefault="002C0DF2" w:rsidP="003764FE">
            <w:pPr>
              <w:jc w:val="left"/>
              <w:rPr>
                <w:rFonts w:ascii="Arial" w:hAnsi="Arial" w:cs="Arial"/>
                <w:sz w:val="20"/>
                <w:lang w:val="es-ES_tradnl"/>
              </w:rPr>
            </w:pPr>
          </w:p>
        </w:tc>
        <w:tc>
          <w:tcPr>
            <w:tcW w:w="2410" w:type="dxa"/>
            <w:vMerge/>
            <w:tcBorders>
              <w:top w:val="single" w:sz="6" w:space="0" w:color="auto"/>
              <w:left w:val="single" w:sz="6" w:space="0" w:color="auto"/>
              <w:bottom w:val="single" w:sz="18" w:space="0" w:color="auto"/>
              <w:right w:val="single" w:sz="6" w:space="0" w:color="auto"/>
            </w:tcBorders>
            <w:vAlign w:val="center"/>
          </w:tcPr>
          <w:p w14:paraId="48BD79A4" w14:textId="77777777" w:rsidR="002C0DF2" w:rsidRPr="0088067F" w:rsidRDefault="002C0DF2" w:rsidP="003764FE">
            <w:pPr>
              <w:jc w:val="left"/>
              <w:rPr>
                <w:rFonts w:ascii="Arial" w:hAnsi="Arial" w:cs="Arial"/>
                <w:sz w:val="20"/>
                <w:lang w:val="es-ES_tradnl"/>
              </w:rPr>
            </w:pPr>
          </w:p>
        </w:tc>
        <w:tc>
          <w:tcPr>
            <w:tcW w:w="992" w:type="dxa"/>
            <w:vMerge/>
            <w:tcBorders>
              <w:top w:val="single" w:sz="6" w:space="0" w:color="auto"/>
              <w:left w:val="single" w:sz="6" w:space="0" w:color="auto"/>
              <w:bottom w:val="single" w:sz="18" w:space="0" w:color="auto"/>
              <w:right w:val="single" w:sz="6" w:space="0" w:color="auto"/>
            </w:tcBorders>
            <w:vAlign w:val="center"/>
          </w:tcPr>
          <w:p w14:paraId="27F06318" w14:textId="77777777" w:rsidR="002C0DF2" w:rsidRPr="0088067F" w:rsidRDefault="002C0DF2" w:rsidP="003764FE">
            <w:pPr>
              <w:jc w:val="left"/>
              <w:rPr>
                <w:rFonts w:ascii="Arial" w:hAnsi="Arial" w:cs="Arial"/>
                <w:sz w:val="20"/>
                <w:lang w:val="es-ES_tradnl"/>
              </w:rPr>
            </w:pPr>
          </w:p>
        </w:tc>
        <w:tc>
          <w:tcPr>
            <w:tcW w:w="1134" w:type="dxa"/>
            <w:tcBorders>
              <w:top w:val="single" w:sz="6" w:space="0" w:color="auto"/>
              <w:left w:val="single" w:sz="6" w:space="0" w:color="auto"/>
              <w:bottom w:val="single" w:sz="18" w:space="0" w:color="auto"/>
              <w:right w:val="single" w:sz="6" w:space="0" w:color="auto"/>
            </w:tcBorders>
            <w:vAlign w:val="center"/>
          </w:tcPr>
          <w:p w14:paraId="4C165361" w14:textId="77777777" w:rsidR="002C0DF2" w:rsidRPr="0088067F" w:rsidRDefault="002C0DF2" w:rsidP="00656A93">
            <w:pPr>
              <w:spacing w:after="120"/>
              <w:jc w:val="center"/>
              <w:rPr>
                <w:rFonts w:ascii="Arial" w:hAnsi="Arial" w:cs="Arial"/>
                <w:bCs/>
                <w:sz w:val="18"/>
                <w:szCs w:val="18"/>
                <w:lang w:val="es-ES_tradnl"/>
              </w:rPr>
            </w:pPr>
            <w:r w:rsidRPr="0088067F">
              <w:rPr>
                <w:rFonts w:ascii="Arial" w:hAnsi="Arial"/>
                <w:bCs/>
                <w:sz w:val="18"/>
                <w:szCs w:val="18"/>
                <w:lang w:val="es-ES_tradnl"/>
              </w:rPr>
              <w:t>Todas las partes combinadas</w:t>
            </w:r>
          </w:p>
        </w:tc>
        <w:tc>
          <w:tcPr>
            <w:tcW w:w="1134" w:type="dxa"/>
            <w:tcBorders>
              <w:top w:val="single" w:sz="6" w:space="0" w:color="auto"/>
              <w:left w:val="single" w:sz="6" w:space="0" w:color="auto"/>
              <w:bottom w:val="single" w:sz="18" w:space="0" w:color="auto"/>
              <w:right w:val="single" w:sz="6" w:space="0" w:color="auto"/>
            </w:tcBorders>
            <w:vAlign w:val="center"/>
          </w:tcPr>
          <w:p w14:paraId="0F898AE8" w14:textId="77777777" w:rsidR="002C0DF2" w:rsidRPr="0088067F" w:rsidRDefault="002C0DF2" w:rsidP="00656A93">
            <w:pPr>
              <w:spacing w:after="120"/>
              <w:jc w:val="center"/>
              <w:rPr>
                <w:rFonts w:ascii="Arial" w:hAnsi="Arial" w:cs="Arial"/>
                <w:bCs/>
                <w:sz w:val="18"/>
                <w:szCs w:val="18"/>
                <w:lang w:val="es-ES_tradnl"/>
              </w:rPr>
            </w:pPr>
            <w:r w:rsidRPr="0088067F">
              <w:rPr>
                <w:rFonts w:ascii="Arial" w:hAnsi="Arial"/>
                <w:bCs/>
                <w:sz w:val="18"/>
                <w:szCs w:val="18"/>
                <w:lang w:val="es-ES_tradnl"/>
              </w:rPr>
              <w:t>Cada parte</w:t>
            </w:r>
          </w:p>
        </w:tc>
        <w:tc>
          <w:tcPr>
            <w:tcW w:w="992" w:type="dxa"/>
            <w:tcBorders>
              <w:top w:val="single" w:sz="6" w:space="0" w:color="auto"/>
              <w:left w:val="single" w:sz="6" w:space="0" w:color="auto"/>
              <w:bottom w:val="single" w:sz="18" w:space="0" w:color="auto"/>
              <w:right w:val="single" w:sz="6" w:space="0" w:color="auto"/>
            </w:tcBorders>
            <w:vAlign w:val="center"/>
          </w:tcPr>
          <w:p w14:paraId="2AA29184" w14:textId="77777777" w:rsidR="002C0DF2" w:rsidRPr="0088067F" w:rsidRDefault="002C0DF2" w:rsidP="00656A93">
            <w:pPr>
              <w:spacing w:after="120"/>
              <w:jc w:val="center"/>
              <w:rPr>
                <w:rFonts w:ascii="Arial" w:hAnsi="Arial" w:cs="Arial"/>
                <w:bCs/>
                <w:sz w:val="18"/>
                <w:szCs w:val="18"/>
                <w:lang w:val="es-ES_tradnl"/>
              </w:rPr>
            </w:pPr>
            <w:r w:rsidRPr="0088067F">
              <w:rPr>
                <w:rFonts w:ascii="Arial" w:hAnsi="Arial"/>
                <w:bCs/>
                <w:sz w:val="18"/>
                <w:szCs w:val="18"/>
                <w:lang w:val="es-ES_tradnl"/>
              </w:rPr>
              <w:t>Una parte</w:t>
            </w:r>
          </w:p>
        </w:tc>
        <w:tc>
          <w:tcPr>
            <w:tcW w:w="1701" w:type="dxa"/>
            <w:vMerge/>
            <w:tcBorders>
              <w:top w:val="single" w:sz="6" w:space="0" w:color="auto"/>
              <w:left w:val="single" w:sz="6" w:space="0" w:color="auto"/>
              <w:bottom w:val="single" w:sz="18" w:space="0" w:color="auto"/>
              <w:right w:val="single" w:sz="6" w:space="0" w:color="auto"/>
            </w:tcBorders>
            <w:vAlign w:val="center"/>
          </w:tcPr>
          <w:p w14:paraId="39B54760" w14:textId="77777777" w:rsidR="002C0DF2" w:rsidRPr="0088067F" w:rsidRDefault="002C0DF2" w:rsidP="003764FE">
            <w:pPr>
              <w:jc w:val="left"/>
              <w:rPr>
                <w:rFonts w:ascii="Arial" w:hAnsi="Arial" w:cs="Arial"/>
                <w:sz w:val="20"/>
                <w:lang w:val="es-ES_tradnl"/>
              </w:rPr>
            </w:pPr>
          </w:p>
        </w:tc>
      </w:tr>
      <w:tr w:rsidR="007E0E40" w:rsidRPr="0088067F" w14:paraId="38126548" w14:textId="77777777" w:rsidTr="002D069D">
        <w:trPr>
          <w:cantSplit/>
          <w:trHeight w:val="300"/>
          <w:tblHeader/>
        </w:trPr>
        <w:tc>
          <w:tcPr>
            <w:tcW w:w="1433" w:type="dxa"/>
            <w:tcBorders>
              <w:top w:val="single" w:sz="18" w:space="0" w:color="auto"/>
              <w:bottom w:val="single" w:sz="4" w:space="0" w:color="auto"/>
            </w:tcBorders>
            <w:vAlign w:val="center"/>
          </w:tcPr>
          <w:p w14:paraId="1B955616" w14:textId="77777777" w:rsidR="007E0E40" w:rsidRPr="0088067F" w:rsidRDefault="00FF2569" w:rsidP="00B517D2">
            <w:pPr>
              <w:spacing w:after="120"/>
              <w:jc w:val="center"/>
              <w:rPr>
                <w:rFonts w:ascii="Arial" w:hAnsi="Arial" w:cs="Arial"/>
                <w:sz w:val="20"/>
                <w:lang w:val="es-ES_tradnl"/>
              </w:rPr>
            </w:pPr>
            <w:r w:rsidRPr="0088067F">
              <w:rPr>
                <w:rFonts w:ascii="Arial" w:hAnsi="Arial"/>
                <w:sz w:val="20"/>
                <w:lang w:val="es-ES_tradnl"/>
              </w:rPr>
              <w:t>Facturación anual</w:t>
            </w:r>
          </w:p>
        </w:tc>
        <w:tc>
          <w:tcPr>
            <w:tcW w:w="2410" w:type="dxa"/>
            <w:tcBorders>
              <w:top w:val="single" w:sz="18" w:space="0" w:color="auto"/>
              <w:bottom w:val="single" w:sz="4" w:space="0" w:color="auto"/>
            </w:tcBorders>
            <w:vAlign w:val="center"/>
          </w:tcPr>
          <w:p w14:paraId="4B14597E" w14:textId="77777777" w:rsidR="00D33E7F" w:rsidRPr="0088067F" w:rsidRDefault="00A632AC" w:rsidP="00B517D2">
            <w:pPr>
              <w:spacing w:after="120"/>
              <w:jc w:val="center"/>
              <w:rPr>
                <w:rFonts w:ascii="Arial" w:hAnsi="Arial" w:cs="Arial"/>
                <w:i/>
                <w:sz w:val="20"/>
                <w:lang w:val="es-ES_tradnl"/>
              </w:rPr>
            </w:pPr>
            <w:r w:rsidRPr="0088067F">
              <w:rPr>
                <w:rFonts w:ascii="Arial" w:hAnsi="Arial"/>
                <w:i/>
                <w:sz w:val="20"/>
                <w:lang w:val="es-ES_tradnl"/>
              </w:rPr>
              <w:t>Facturación mínima</w:t>
            </w:r>
          </w:p>
          <w:p w14:paraId="66BA05E5" w14:textId="77777777" w:rsidR="00D33E7F" w:rsidRPr="0088067F" w:rsidRDefault="00A632AC" w:rsidP="00B517D2">
            <w:pPr>
              <w:spacing w:after="120"/>
              <w:jc w:val="center"/>
              <w:rPr>
                <w:rFonts w:ascii="Arial" w:hAnsi="Arial" w:cs="Arial"/>
                <w:i/>
                <w:vanish/>
                <w:sz w:val="20"/>
                <w:lang w:val="es-ES_tradnl"/>
              </w:rPr>
            </w:pPr>
            <w:r w:rsidRPr="0088067F">
              <w:rPr>
                <w:rFonts w:ascii="Arial" w:hAnsi="Arial"/>
                <w:i/>
                <w:vanish/>
                <w:sz w:val="20"/>
                <w:lang w:val="es-ES_tradnl"/>
              </w:rPr>
              <w:t>___________</w:t>
            </w:r>
          </w:p>
          <w:p w14:paraId="09811B34" w14:textId="77777777" w:rsidR="00A632AC" w:rsidRPr="0088067F" w:rsidRDefault="00A632AC" w:rsidP="00B517D2">
            <w:pPr>
              <w:spacing w:after="120"/>
              <w:jc w:val="center"/>
              <w:rPr>
                <w:rFonts w:ascii="Arial" w:hAnsi="Arial" w:cs="Arial"/>
                <w:i/>
                <w:sz w:val="20"/>
                <w:lang w:val="es-ES_tradnl"/>
              </w:rPr>
            </w:pPr>
            <w:r w:rsidRPr="0088067F">
              <w:rPr>
                <w:rFonts w:ascii="Arial" w:hAnsi="Arial"/>
                <w:i/>
                <w:sz w:val="20"/>
                <w:lang w:val="es-ES_tradnl"/>
              </w:rPr>
              <w:t>(facturación mínima durante los últimos tres años)</w:t>
            </w:r>
          </w:p>
        </w:tc>
        <w:tc>
          <w:tcPr>
            <w:tcW w:w="992" w:type="dxa"/>
            <w:tcBorders>
              <w:top w:val="single" w:sz="18" w:space="0" w:color="auto"/>
              <w:bottom w:val="single" w:sz="4" w:space="0" w:color="auto"/>
            </w:tcBorders>
            <w:vAlign w:val="center"/>
          </w:tcPr>
          <w:p w14:paraId="38FD5AC7" w14:textId="77777777" w:rsidR="007E0E40" w:rsidRPr="0088067F" w:rsidRDefault="007E0E40" w:rsidP="00B517D2">
            <w:pPr>
              <w:spacing w:after="120"/>
              <w:jc w:val="center"/>
              <w:rPr>
                <w:rFonts w:ascii="Arial" w:hAnsi="Arial" w:cs="Arial"/>
                <w:sz w:val="20"/>
                <w:lang w:val="es-ES_tradnl"/>
              </w:rPr>
            </w:pPr>
            <w:r w:rsidRPr="0088067F">
              <w:rPr>
                <w:rFonts w:ascii="Arial" w:hAnsi="Arial"/>
                <w:sz w:val="20"/>
                <w:lang w:val="es-ES_tradnl"/>
              </w:rPr>
              <w:t xml:space="preserve">Debe cumplir </w:t>
            </w:r>
            <w:proofErr w:type="spellStart"/>
            <w:r w:rsidRPr="0088067F">
              <w:rPr>
                <w:rFonts w:ascii="Arial" w:hAnsi="Arial"/>
                <w:sz w:val="20"/>
                <w:lang w:val="es-ES_tradnl"/>
              </w:rPr>
              <w:t>req</w:t>
            </w:r>
            <w:proofErr w:type="spellEnd"/>
            <w:r w:rsidRPr="0088067F">
              <w:rPr>
                <w:rFonts w:ascii="Arial" w:hAnsi="Arial"/>
                <w:sz w:val="20"/>
                <w:lang w:val="es-ES_tradnl"/>
              </w:rPr>
              <w:t>.</w:t>
            </w:r>
          </w:p>
        </w:tc>
        <w:tc>
          <w:tcPr>
            <w:tcW w:w="1134" w:type="dxa"/>
            <w:tcBorders>
              <w:top w:val="single" w:sz="18" w:space="0" w:color="auto"/>
              <w:bottom w:val="single" w:sz="4" w:space="0" w:color="auto"/>
            </w:tcBorders>
            <w:vAlign w:val="bottom"/>
          </w:tcPr>
          <w:p w14:paraId="6A9069AB" w14:textId="77777777" w:rsidR="007E0E40" w:rsidRPr="0088067F" w:rsidRDefault="007E0E40" w:rsidP="00B517D2">
            <w:pPr>
              <w:spacing w:after="120"/>
              <w:jc w:val="center"/>
              <w:rPr>
                <w:rFonts w:ascii="Arial" w:hAnsi="Arial" w:cs="Arial"/>
                <w:sz w:val="20"/>
                <w:lang w:val="es-ES_tradnl"/>
              </w:rPr>
            </w:pPr>
          </w:p>
        </w:tc>
        <w:tc>
          <w:tcPr>
            <w:tcW w:w="1134" w:type="dxa"/>
            <w:tcBorders>
              <w:top w:val="single" w:sz="18" w:space="0" w:color="auto"/>
              <w:bottom w:val="single" w:sz="4" w:space="0" w:color="auto"/>
            </w:tcBorders>
            <w:vAlign w:val="bottom"/>
          </w:tcPr>
          <w:p w14:paraId="4132BC1C" w14:textId="77777777" w:rsidR="007E0E40" w:rsidRPr="0088067F" w:rsidRDefault="007E0E40" w:rsidP="00B517D2">
            <w:pPr>
              <w:spacing w:after="120"/>
              <w:jc w:val="center"/>
              <w:rPr>
                <w:rFonts w:ascii="Arial" w:hAnsi="Arial" w:cs="Arial"/>
                <w:sz w:val="20"/>
                <w:lang w:val="es-ES_tradnl"/>
              </w:rPr>
            </w:pPr>
          </w:p>
        </w:tc>
        <w:tc>
          <w:tcPr>
            <w:tcW w:w="992" w:type="dxa"/>
            <w:tcBorders>
              <w:top w:val="single" w:sz="18" w:space="0" w:color="auto"/>
              <w:bottom w:val="single" w:sz="4" w:space="0" w:color="auto"/>
            </w:tcBorders>
            <w:vAlign w:val="bottom"/>
          </w:tcPr>
          <w:p w14:paraId="526742BB" w14:textId="77777777" w:rsidR="007E0E40" w:rsidRPr="0088067F" w:rsidRDefault="007E0E40" w:rsidP="00B517D2">
            <w:pPr>
              <w:spacing w:after="120"/>
              <w:jc w:val="center"/>
              <w:rPr>
                <w:rFonts w:ascii="Arial" w:hAnsi="Arial" w:cs="Arial"/>
                <w:sz w:val="20"/>
                <w:lang w:val="es-ES_tradnl"/>
              </w:rPr>
            </w:pPr>
          </w:p>
        </w:tc>
        <w:tc>
          <w:tcPr>
            <w:tcW w:w="1701" w:type="dxa"/>
            <w:tcBorders>
              <w:top w:val="single" w:sz="18" w:space="0" w:color="auto"/>
              <w:bottom w:val="single" w:sz="4" w:space="0" w:color="auto"/>
            </w:tcBorders>
            <w:vAlign w:val="center"/>
          </w:tcPr>
          <w:p w14:paraId="5E77E17D" w14:textId="77777777" w:rsidR="007E0E40" w:rsidRPr="0088067F" w:rsidRDefault="002D069D" w:rsidP="00D2523C">
            <w:pPr>
              <w:spacing w:after="120"/>
              <w:jc w:val="center"/>
              <w:rPr>
                <w:rFonts w:ascii="Arial" w:hAnsi="Arial" w:cs="Arial"/>
                <w:sz w:val="20"/>
                <w:lang w:val="es-ES_tradnl"/>
              </w:rPr>
            </w:pPr>
            <w:r w:rsidRPr="0088067F">
              <w:rPr>
                <w:rFonts w:ascii="Arial" w:hAnsi="Arial"/>
                <w:sz w:val="20"/>
                <w:lang w:val="es-ES_tradnl"/>
              </w:rPr>
              <w:t xml:space="preserve">DG 2.2.1. d) V / </w:t>
            </w:r>
            <w:proofErr w:type="spellStart"/>
            <w:r w:rsidRPr="0088067F">
              <w:rPr>
                <w:rFonts w:ascii="Arial" w:hAnsi="Arial"/>
                <w:sz w:val="20"/>
                <w:lang w:val="es-ES_tradnl"/>
              </w:rPr>
              <w:t>Form</w:t>
            </w:r>
            <w:proofErr w:type="spellEnd"/>
            <w:r w:rsidRPr="0088067F">
              <w:rPr>
                <w:rFonts w:ascii="Arial" w:hAnsi="Arial"/>
                <w:sz w:val="20"/>
                <w:lang w:val="es-ES_tradnl"/>
              </w:rPr>
              <w:t xml:space="preserve">. </w:t>
            </w:r>
            <w:r w:rsidR="0041783D">
              <w:rPr>
                <w:rFonts w:ascii="Arial" w:hAnsi="Arial"/>
                <w:sz w:val="20"/>
                <w:lang w:val="es-ES_tradnl"/>
              </w:rPr>
              <w:t>4</w:t>
            </w:r>
          </w:p>
        </w:tc>
      </w:tr>
      <w:tr w:rsidR="007E0E40" w:rsidRPr="0088067F" w14:paraId="3B2EF685" w14:textId="77777777" w:rsidTr="00B517D2">
        <w:trPr>
          <w:cantSplit/>
          <w:trHeight w:val="300"/>
          <w:tblHeader/>
        </w:trPr>
        <w:tc>
          <w:tcPr>
            <w:tcW w:w="1433" w:type="dxa"/>
            <w:tcBorders>
              <w:top w:val="single" w:sz="4" w:space="0" w:color="auto"/>
              <w:bottom w:val="single" w:sz="4" w:space="0" w:color="auto"/>
            </w:tcBorders>
            <w:vAlign w:val="center"/>
          </w:tcPr>
          <w:p w14:paraId="34C45213" w14:textId="77777777" w:rsidR="007E0E40" w:rsidRPr="0088067F" w:rsidRDefault="00A44E14" w:rsidP="00B517D2">
            <w:pPr>
              <w:spacing w:after="120"/>
              <w:jc w:val="center"/>
              <w:rPr>
                <w:rFonts w:ascii="Arial" w:hAnsi="Arial" w:cs="Arial"/>
                <w:sz w:val="20"/>
                <w:lang w:val="es-ES_tradnl"/>
              </w:rPr>
            </w:pPr>
            <w:r w:rsidRPr="0088067F">
              <w:rPr>
                <w:rFonts w:ascii="Arial" w:hAnsi="Arial"/>
                <w:sz w:val="20"/>
                <w:lang w:val="es-ES_tradnl"/>
              </w:rPr>
              <w:t>Ratio actual</w:t>
            </w:r>
          </w:p>
        </w:tc>
        <w:tc>
          <w:tcPr>
            <w:tcW w:w="2410" w:type="dxa"/>
            <w:tcBorders>
              <w:top w:val="single" w:sz="4" w:space="0" w:color="auto"/>
              <w:bottom w:val="single" w:sz="4" w:space="0" w:color="auto"/>
            </w:tcBorders>
            <w:vAlign w:val="center"/>
          </w:tcPr>
          <w:p w14:paraId="6A8D715A" w14:textId="77777777" w:rsidR="00D33E7F" w:rsidRPr="0088067F" w:rsidRDefault="00A632AC" w:rsidP="00B517D2">
            <w:pPr>
              <w:spacing w:after="120"/>
              <w:jc w:val="center"/>
              <w:rPr>
                <w:rFonts w:ascii="Arial" w:hAnsi="Arial" w:cs="Arial"/>
                <w:i/>
                <w:sz w:val="20"/>
                <w:lang w:val="es-ES_tradnl"/>
              </w:rPr>
            </w:pPr>
            <w:r w:rsidRPr="0088067F">
              <w:rPr>
                <w:rFonts w:ascii="Arial" w:hAnsi="Arial"/>
                <w:i/>
                <w:sz w:val="20"/>
                <w:lang w:val="es-ES_tradnl"/>
              </w:rPr>
              <w:t xml:space="preserve">Ratio actual </w:t>
            </w:r>
          </w:p>
          <w:p w14:paraId="4F426A5A" w14:textId="77777777" w:rsidR="00D33E7F" w:rsidRPr="0088067F" w:rsidRDefault="00A632AC" w:rsidP="00B517D2">
            <w:pPr>
              <w:spacing w:after="120"/>
              <w:jc w:val="center"/>
              <w:rPr>
                <w:rFonts w:ascii="Arial" w:hAnsi="Arial" w:cs="Arial"/>
                <w:i/>
                <w:vanish/>
                <w:sz w:val="20"/>
                <w:lang w:val="es-ES_tradnl"/>
              </w:rPr>
            </w:pPr>
            <w:r w:rsidRPr="0088067F">
              <w:rPr>
                <w:rFonts w:ascii="Arial" w:hAnsi="Arial"/>
                <w:i/>
                <w:vanish/>
                <w:sz w:val="20"/>
                <w:lang w:val="es-ES_tradnl"/>
              </w:rPr>
              <w:t>_________</w:t>
            </w:r>
          </w:p>
          <w:p w14:paraId="41F6E4AC" w14:textId="77777777" w:rsidR="007E0E40" w:rsidRPr="0088067F" w:rsidRDefault="00A632AC" w:rsidP="00B517D2">
            <w:pPr>
              <w:spacing w:after="120"/>
              <w:jc w:val="center"/>
              <w:rPr>
                <w:rFonts w:ascii="Arial" w:hAnsi="Arial" w:cs="Arial"/>
                <w:sz w:val="20"/>
                <w:lang w:val="es-ES_tradnl"/>
              </w:rPr>
            </w:pPr>
            <w:r w:rsidRPr="0088067F">
              <w:rPr>
                <w:rFonts w:ascii="Arial" w:hAnsi="Arial"/>
                <w:i/>
                <w:sz w:val="20"/>
                <w:lang w:val="es-ES_tradnl"/>
              </w:rPr>
              <w:t>(ratio actual mínima)</w:t>
            </w:r>
          </w:p>
        </w:tc>
        <w:tc>
          <w:tcPr>
            <w:tcW w:w="992" w:type="dxa"/>
            <w:tcBorders>
              <w:top w:val="single" w:sz="4" w:space="0" w:color="auto"/>
              <w:bottom w:val="single" w:sz="4" w:space="0" w:color="auto"/>
            </w:tcBorders>
            <w:vAlign w:val="center"/>
          </w:tcPr>
          <w:p w14:paraId="37AF7C7E" w14:textId="77777777" w:rsidR="007E0E40" w:rsidRPr="0088067F" w:rsidRDefault="007E0E40" w:rsidP="00B517D2">
            <w:pPr>
              <w:spacing w:after="120"/>
              <w:jc w:val="center"/>
              <w:rPr>
                <w:rFonts w:ascii="Arial" w:hAnsi="Arial" w:cs="Arial"/>
                <w:sz w:val="20"/>
                <w:lang w:val="es-ES_tradnl"/>
              </w:rPr>
            </w:pPr>
            <w:r w:rsidRPr="0088067F">
              <w:rPr>
                <w:rFonts w:ascii="Arial" w:hAnsi="Arial"/>
                <w:sz w:val="20"/>
                <w:lang w:val="es-ES_tradnl"/>
              </w:rPr>
              <w:t xml:space="preserve">Debe cumplir </w:t>
            </w:r>
            <w:proofErr w:type="spellStart"/>
            <w:r w:rsidRPr="0088067F">
              <w:rPr>
                <w:rFonts w:ascii="Arial" w:hAnsi="Arial"/>
                <w:sz w:val="20"/>
                <w:lang w:val="es-ES_tradnl"/>
              </w:rPr>
              <w:t>req</w:t>
            </w:r>
            <w:proofErr w:type="spellEnd"/>
            <w:r w:rsidRPr="0088067F">
              <w:rPr>
                <w:rFonts w:ascii="Arial" w:hAnsi="Arial"/>
                <w:sz w:val="20"/>
                <w:lang w:val="es-ES_tradnl"/>
              </w:rPr>
              <w:t>.</w:t>
            </w:r>
          </w:p>
        </w:tc>
        <w:tc>
          <w:tcPr>
            <w:tcW w:w="1134" w:type="dxa"/>
            <w:tcBorders>
              <w:top w:val="single" w:sz="4" w:space="0" w:color="auto"/>
              <w:bottom w:val="single" w:sz="4" w:space="0" w:color="auto"/>
            </w:tcBorders>
            <w:vAlign w:val="bottom"/>
          </w:tcPr>
          <w:p w14:paraId="6247B7BA" w14:textId="77777777" w:rsidR="007E0E40" w:rsidRPr="0088067F" w:rsidRDefault="007E0E40" w:rsidP="00B517D2">
            <w:pPr>
              <w:spacing w:after="120"/>
              <w:jc w:val="center"/>
              <w:rPr>
                <w:rFonts w:ascii="Arial" w:hAnsi="Arial" w:cs="Arial"/>
                <w:sz w:val="20"/>
                <w:lang w:val="es-ES_tradnl"/>
              </w:rPr>
            </w:pPr>
          </w:p>
        </w:tc>
        <w:tc>
          <w:tcPr>
            <w:tcW w:w="1134" w:type="dxa"/>
            <w:tcBorders>
              <w:top w:val="single" w:sz="4" w:space="0" w:color="auto"/>
              <w:bottom w:val="single" w:sz="4" w:space="0" w:color="auto"/>
            </w:tcBorders>
            <w:vAlign w:val="bottom"/>
          </w:tcPr>
          <w:p w14:paraId="74603F1F" w14:textId="77777777" w:rsidR="007E0E40" w:rsidRPr="0088067F" w:rsidRDefault="007E0E40" w:rsidP="00B517D2">
            <w:pPr>
              <w:spacing w:after="120"/>
              <w:jc w:val="center"/>
              <w:rPr>
                <w:rFonts w:ascii="Arial" w:hAnsi="Arial" w:cs="Arial"/>
                <w:sz w:val="20"/>
                <w:lang w:val="es-ES_tradnl"/>
              </w:rPr>
            </w:pPr>
          </w:p>
        </w:tc>
        <w:tc>
          <w:tcPr>
            <w:tcW w:w="992" w:type="dxa"/>
            <w:tcBorders>
              <w:top w:val="single" w:sz="4" w:space="0" w:color="auto"/>
              <w:bottom w:val="single" w:sz="4" w:space="0" w:color="auto"/>
            </w:tcBorders>
            <w:vAlign w:val="bottom"/>
          </w:tcPr>
          <w:p w14:paraId="2B627F53" w14:textId="77777777" w:rsidR="007E0E40" w:rsidRPr="0088067F" w:rsidRDefault="007E0E40" w:rsidP="00B517D2">
            <w:pPr>
              <w:spacing w:after="120"/>
              <w:jc w:val="center"/>
              <w:rPr>
                <w:rFonts w:ascii="Arial" w:hAnsi="Arial" w:cs="Arial"/>
                <w:sz w:val="20"/>
                <w:lang w:val="es-ES_tradnl"/>
              </w:rPr>
            </w:pPr>
          </w:p>
        </w:tc>
        <w:tc>
          <w:tcPr>
            <w:tcW w:w="1701" w:type="dxa"/>
            <w:tcBorders>
              <w:top w:val="single" w:sz="4" w:space="0" w:color="auto"/>
              <w:bottom w:val="single" w:sz="4" w:space="0" w:color="auto"/>
            </w:tcBorders>
            <w:vAlign w:val="center"/>
          </w:tcPr>
          <w:p w14:paraId="7CBB5EC0" w14:textId="77777777" w:rsidR="007E0E40" w:rsidRPr="0088067F" w:rsidRDefault="003B181C" w:rsidP="00D2523C">
            <w:pPr>
              <w:spacing w:after="120"/>
              <w:jc w:val="center"/>
              <w:rPr>
                <w:rFonts w:ascii="Arial" w:hAnsi="Arial" w:cs="Arial"/>
                <w:sz w:val="20"/>
                <w:lang w:val="es-ES_tradnl"/>
              </w:rPr>
            </w:pPr>
            <w:r w:rsidRPr="0088067F">
              <w:rPr>
                <w:rFonts w:ascii="Arial" w:hAnsi="Arial"/>
                <w:sz w:val="20"/>
                <w:lang w:val="es-ES_tradnl"/>
              </w:rPr>
              <w:t xml:space="preserve">DG 2.2.1. d) V / </w:t>
            </w:r>
            <w:proofErr w:type="spellStart"/>
            <w:r w:rsidRPr="0088067F">
              <w:rPr>
                <w:rFonts w:ascii="Arial" w:hAnsi="Arial"/>
                <w:sz w:val="20"/>
                <w:lang w:val="es-ES_tradnl"/>
              </w:rPr>
              <w:t>Form</w:t>
            </w:r>
            <w:proofErr w:type="spellEnd"/>
            <w:r w:rsidRPr="0088067F">
              <w:rPr>
                <w:rFonts w:ascii="Arial" w:hAnsi="Arial"/>
                <w:sz w:val="20"/>
                <w:lang w:val="es-ES_tradnl"/>
              </w:rPr>
              <w:t xml:space="preserve">. </w:t>
            </w:r>
            <w:r w:rsidR="0041783D">
              <w:rPr>
                <w:rFonts w:ascii="Arial" w:hAnsi="Arial"/>
                <w:sz w:val="20"/>
                <w:lang w:val="es-ES_tradnl"/>
              </w:rPr>
              <w:t>4</w:t>
            </w:r>
          </w:p>
        </w:tc>
      </w:tr>
      <w:tr w:rsidR="00B517D2" w:rsidRPr="0088067F" w14:paraId="434271BE" w14:textId="77777777" w:rsidTr="002D069D">
        <w:trPr>
          <w:cantSplit/>
          <w:trHeight w:val="300"/>
          <w:tblHeader/>
        </w:trPr>
        <w:tc>
          <w:tcPr>
            <w:tcW w:w="1433" w:type="dxa"/>
            <w:tcBorders>
              <w:top w:val="single" w:sz="4" w:space="0" w:color="auto"/>
            </w:tcBorders>
            <w:vAlign w:val="center"/>
          </w:tcPr>
          <w:p w14:paraId="13B40F15" w14:textId="77777777" w:rsidR="00B517D2" w:rsidRPr="0088067F" w:rsidRDefault="00B517D2" w:rsidP="00B517D2">
            <w:pPr>
              <w:spacing w:after="120"/>
              <w:jc w:val="center"/>
              <w:rPr>
                <w:rFonts w:ascii="Arial" w:hAnsi="Arial" w:cs="Arial"/>
                <w:sz w:val="20"/>
                <w:lang w:val="es-ES_tradnl"/>
              </w:rPr>
            </w:pPr>
            <w:r w:rsidRPr="0088067F">
              <w:rPr>
                <w:rFonts w:ascii="Arial" w:hAnsi="Arial"/>
                <w:sz w:val="20"/>
                <w:lang w:val="es-ES_tradnl"/>
              </w:rPr>
              <w:t>Otro criterio</w:t>
            </w:r>
          </w:p>
        </w:tc>
        <w:tc>
          <w:tcPr>
            <w:tcW w:w="2410" w:type="dxa"/>
            <w:tcBorders>
              <w:top w:val="single" w:sz="4" w:space="0" w:color="auto"/>
            </w:tcBorders>
            <w:vAlign w:val="center"/>
          </w:tcPr>
          <w:p w14:paraId="7DB34608" w14:textId="77777777" w:rsidR="00B517D2" w:rsidRPr="0088067F" w:rsidRDefault="00B517D2" w:rsidP="00B517D2">
            <w:pPr>
              <w:spacing w:after="120"/>
              <w:jc w:val="center"/>
              <w:rPr>
                <w:rFonts w:ascii="Arial" w:hAnsi="Arial" w:cs="Arial"/>
                <w:i/>
                <w:sz w:val="20"/>
                <w:lang w:val="es-ES_tradnl"/>
              </w:rPr>
            </w:pPr>
            <w:r w:rsidRPr="0088067F">
              <w:rPr>
                <w:rFonts w:ascii="Arial" w:hAnsi="Arial"/>
                <w:i/>
                <w:sz w:val="20"/>
                <w:lang w:val="es-ES_tradnl"/>
              </w:rPr>
              <w:t>Añadir criterio adicional o equivalente</w:t>
            </w:r>
          </w:p>
        </w:tc>
        <w:tc>
          <w:tcPr>
            <w:tcW w:w="992" w:type="dxa"/>
            <w:tcBorders>
              <w:top w:val="single" w:sz="4" w:space="0" w:color="auto"/>
            </w:tcBorders>
            <w:vAlign w:val="center"/>
          </w:tcPr>
          <w:p w14:paraId="6192A3F4" w14:textId="77777777" w:rsidR="00B517D2" w:rsidRPr="0088067F" w:rsidRDefault="00B517D2" w:rsidP="00B517D2">
            <w:pPr>
              <w:spacing w:after="120"/>
              <w:jc w:val="center"/>
              <w:rPr>
                <w:rFonts w:ascii="Arial" w:hAnsi="Arial" w:cs="Arial"/>
                <w:sz w:val="20"/>
                <w:lang w:val="es-ES_tradnl"/>
              </w:rPr>
            </w:pPr>
          </w:p>
        </w:tc>
        <w:tc>
          <w:tcPr>
            <w:tcW w:w="1134" w:type="dxa"/>
            <w:tcBorders>
              <w:top w:val="single" w:sz="4" w:space="0" w:color="auto"/>
            </w:tcBorders>
            <w:vAlign w:val="bottom"/>
          </w:tcPr>
          <w:p w14:paraId="51A8BC01" w14:textId="77777777" w:rsidR="00B517D2" w:rsidRPr="0088067F" w:rsidRDefault="00B517D2" w:rsidP="00B517D2">
            <w:pPr>
              <w:spacing w:after="120"/>
              <w:jc w:val="center"/>
              <w:rPr>
                <w:rFonts w:ascii="Arial" w:hAnsi="Arial" w:cs="Arial"/>
                <w:sz w:val="20"/>
                <w:lang w:val="es-ES_tradnl"/>
              </w:rPr>
            </w:pPr>
          </w:p>
        </w:tc>
        <w:tc>
          <w:tcPr>
            <w:tcW w:w="1134" w:type="dxa"/>
            <w:tcBorders>
              <w:top w:val="single" w:sz="4" w:space="0" w:color="auto"/>
            </w:tcBorders>
            <w:vAlign w:val="bottom"/>
          </w:tcPr>
          <w:p w14:paraId="51414F93" w14:textId="77777777" w:rsidR="00B517D2" w:rsidRPr="0088067F" w:rsidRDefault="00B517D2" w:rsidP="00B517D2">
            <w:pPr>
              <w:spacing w:after="120"/>
              <w:jc w:val="center"/>
              <w:rPr>
                <w:rFonts w:ascii="Arial" w:hAnsi="Arial" w:cs="Arial"/>
                <w:sz w:val="20"/>
                <w:lang w:val="es-ES_tradnl"/>
              </w:rPr>
            </w:pPr>
          </w:p>
        </w:tc>
        <w:tc>
          <w:tcPr>
            <w:tcW w:w="992" w:type="dxa"/>
            <w:tcBorders>
              <w:top w:val="single" w:sz="4" w:space="0" w:color="auto"/>
            </w:tcBorders>
            <w:vAlign w:val="bottom"/>
          </w:tcPr>
          <w:p w14:paraId="519692BE" w14:textId="77777777" w:rsidR="00B517D2" w:rsidRPr="0088067F" w:rsidRDefault="00B517D2" w:rsidP="00B517D2">
            <w:pPr>
              <w:spacing w:after="120"/>
              <w:jc w:val="center"/>
              <w:rPr>
                <w:rFonts w:ascii="Arial" w:hAnsi="Arial" w:cs="Arial"/>
                <w:sz w:val="20"/>
                <w:lang w:val="es-ES_tradnl"/>
              </w:rPr>
            </w:pPr>
          </w:p>
        </w:tc>
        <w:tc>
          <w:tcPr>
            <w:tcW w:w="1701" w:type="dxa"/>
            <w:tcBorders>
              <w:top w:val="single" w:sz="4" w:space="0" w:color="auto"/>
            </w:tcBorders>
            <w:vAlign w:val="center"/>
          </w:tcPr>
          <w:p w14:paraId="188862C9" w14:textId="77777777" w:rsidR="00B517D2" w:rsidRPr="0088067F" w:rsidRDefault="00B517D2" w:rsidP="00B517D2">
            <w:pPr>
              <w:spacing w:after="120"/>
              <w:jc w:val="center"/>
              <w:rPr>
                <w:rFonts w:ascii="Arial" w:hAnsi="Arial" w:cs="Arial"/>
                <w:sz w:val="20"/>
                <w:lang w:val="es-ES_tradnl"/>
              </w:rPr>
            </w:pPr>
          </w:p>
        </w:tc>
      </w:tr>
    </w:tbl>
    <w:p w14:paraId="67124CC1" w14:textId="77777777" w:rsidR="003125D6" w:rsidRPr="0088067F" w:rsidRDefault="003125D6" w:rsidP="00AB4CB4">
      <w:pPr>
        <w:spacing w:before="120" w:after="120" w:line="276" w:lineRule="auto"/>
        <w:ind w:left="1440"/>
        <w:jc w:val="left"/>
        <w:rPr>
          <w:rFonts w:ascii="Arial" w:hAnsi="Arial" w:cs="Arial"/>
          <w:i/>
          <w:color w:val="000000" w:themeColor="text1"/>
          <w:sz w:val="22"/>
          <w:szCs w:val="21"/>
          <w:lang w:val="es-ES_tradnl"/>
        </w:rPr>
      </w:pPr>
      <w:r w:rsidRPr="0088067F">
        <w:rPr>
          <w:rFonts w:ascii="Arial" w:hAnsi="Arial"/>
          <w:i/>
          <w:color w:val="000000" w:themeColor="text1"/>
          <w:sz w:val="22"/>
          <w:szCs w:val="21"/>
          <w:lang w:val="es-ES_tradnl"/>
        </w:rPr>
        <w:t>[Se deberá definir una facturación anual mínima por el Postulante en relación con el volumen y la índole del Contrato. Debería equivaler al triple de los ingresos anuales estimados procedentes del monto estimado del Contrato; podrá reducirse la facturación anual mínima para tareas de corta duración o aumentarse para tareas de larga duración.</w:t>
      </w:r>
    </w:p>
    <w:p w14:paraId="441773EF" w14:textId="77777777" w:rsidR="003125D6" w:rsidRPr="0088067F" w:rsidRDefault="00E342F3" w:rsidP="00AB4CB4">
      <w:pPr>
        <w:spacing w:before="120" w:after="120" w:line="276" w:lineRule="auto"/>
        <w:ind w:left="1440"/>
        <w:jc w:val="left"/>
        <w:rPr>
          <w:rFonts w:ascii="Arial" w:hAnsi="Arial" w:cs="Arial"/>
          <w:i/>
          <w:color w:val="000000" w:themeColor="text1"/>
          <w:sz w:val="22"/>
          <w:szCs w:val="21"/>
          <w:lang w:val="es-ES_tradnl"/>
        </w:rPr>
      </w:pPr>
      <w:r w:rsidRPr="0088067F">
        <w:rPr>
          <w:rFonts w:ascii="Arial" w:hAnsi="Arial"/>
          <w:i/>
          <w:color w:val="000000" w:themeColor="text1"/>
          <w:sz w:val="22"/>
          <w:szCs w:val="21"/>
          <w:lang w:val="es-ES_tradnl"/>
        </w:rPr>
        <w:t>Especialmente para Contratos de gran volumen y larga duración, se debería aplicar la ratio actual; esta debería ser &gt; 1 y calcularse como el promedio de los últimos tres años. El Postulante podría demostrar su liquidez mediante el acceso a una línea de crédito.]</w:t>
      </w:r>
    </w:p>
    <w:p w14:paraId="52C78046" w14:textId="77777777" w:rsidR="00B609E6" w:rsidRPr="0088067F" w:rsidRDefault="00B609E6" w:rsidP="00B93DEE">
      <w:pPr>
        <w:spacing w:before="240" w:after="120" w:line="276" w:lineRule="auto"/>
        <w:ind w:left="1440"/>
        <w:jc w:val="left"/>
        <w:rPr>
          <w:rFonts w:ascii="Arial" w:hAnsi="Arial" w:cs="Arial"/>
          <w:iCs/>
          <w:sz w:val="22"/>
          <w:szCs w:val="22"/>
          <w:lang w:val="es-ES_tradnl"/>
        </w:rPr>
      </w:pPr>
    </w:p>
    <w:p w14:paraId="4A90DF36" w14:textId="04ABE52E" w:rsidR="00DF4FD0" w:rsidRPr="0088067F" w:rsidRDefault="00F37B6A" w:rsidP="00B93DEE">
      <w:pPr>
        <w:spacing w:before="240" w:after="120" w:line="276" w:lineRule="auto"/>
        <w:ind w:left="1440"/>
        <w:jc w:val="left"/>
        <w:rPr>
          <w:rFonts w:ascii="Arial" w:hAnsi="Arial" w:cs="Arial"/>
          <w:iCs/>
          <w:sz w:val="22"/>
          <w:szCs w:val="22"/>
          <w:lang w:val="es-ES_tradnl"/>
        </w:rPr>
      </w:pPr>
      <w:r w:rsidRPr="0088067F">
        <w:rPr>
          <w:rFonts w:ascii="Arial" w:hAnsi="Arial"/>
          <w:iCs/>
          <w:sz w:val="22"/>
          <w:szCs w:val="22"/>
          <w:lang w:val="es-ES_tradnl"/>
        </w:rPr>
        <w:t>4.</w:t>
      </w:r>
      <w:r w:rsidR="007E2380">
        <w:rPr>
          <w:rFonts w:ascii="Arial" w:hAnsi="Arial"/>
          <w:iCs/>
          <w:sz w:val="22"/>
          <w:szCs w:val="22"/>
          <w:lang w:val="es-ES_tradnl"/>
        </w:rPr>
        <w:t>2</w:t>
      </w:r>
      <w:r w:rsidRPr="0088067F">
        <w:rPr>
          <w:rFonts w:ascii="Arial" w:hAnsi="Arial"/>
          <w:iCs/>
          <w:sz w:val="22"/>
          <w:szCs w:val="22"/>
          <w:lang w:val="es-ES_tradnl"/>
        </w:rPr>
        <w:t>.</w:t>
      </w:r>
      <w:r w:rsidR="0041783D">
        <w:rPr>
          <w:rFonts w:ascii="Arial" w:hAnsi="Arial"/>
          <w:iCs/>
          <w:sz w:val="22"/>
          <w:szCs w:val="22"/>
          <w:lang w:val="es-ES_tradnl"/>
        </w:rPr>
        <w:t>2</w:t>
      </w:r>
      <w:r w:rsidRPr="0088067F">
        <w:rPr>
          <w:rFonts w:ascii="Arial" w:hAnsi="Arial"/>
          <w:iCs/>
          <w:sz w:val="22"/>
          <w:szCs w:val="22"/>
          <w:lang w:val="es-ES_tradnl"/>
        </w:rPr>
        <w:tab/>
        <w:t>Toda Solicitud conforme con arreglo a la DG 4.2.</w:t>
      </w:r>
      <w:r w:rsidR="007E2380">
        <w:rPr>
          <w:rFonts w:ascii="Arial" w:hAnsi="Arial"/>
          <w:iCs/>
          <w:sz w:val="22"/>
          <w:szCs w:val="22"/>
          <w:lang w:val="es-ES_tradnl"/>
        </w:rPr>
        <w:t>1</w:t>
      </w:r>
      <w:r w:rsidRPr="0088067F">
        <w:rPr>
          <w:rFonts w:ascii="Arial" w:hAnsi="Arial"/>
          <w:iCs/>
          <w:sz w:val="22"/>
          <w:szCs w:val="22"/>
          <w:lang w:val="es-ES_tradnl"/>
        </w:rPr>
        <w:t xml:space="preserve"> se evaluará de acuerdo con los siguientes criterios y sistema de puntuación</w:t>
      </w:r>
      <w:r w:rsidR="006D63ED" w:rsidRPr="0088067F">
        <w:rPr>
          <w:rFonts w:ascii="Arial" w:hAnsi="Arial" w:cs="Arial"/>
          <w:iCs/>
          <w:sz w:val="22"/>
          <w:szCs w:val="22"/>
          <w:vertAlign w:val="superscript"/>
          <w:lang w:val="es-ES_tradnl"/>
        </w:rPr>
        <w:footnoteReference w:id="3"/>
      </w:r>
      <w:r w:rsidRPr="0088067F">
        <w:rPr>
          <w:rFonts w:ascii="Arial" w:hAnsi="Arial"/>
          <w:iCs/>
          <w:sz w:val="22"/>
          <w:szCs w:val="22"/>
          <w:lang w:val="es-ES_tradnl"/>
        </w:rPr>
        <w:t>.</w:t>
      </w:r>
    </w:p>
    <w:p w14:paraId="32CFF608" w14:textId="77777777" w:rsidR="007048D5" w:rsidRPr="0088067F" w:rsidRDefault="007048D5" w:rsidP="00B93DEE">
      <w:pPr>
        <w:spacing w:before="240" w:after="120" w:line="276" w:lineRule="auto"/>
        <w:ind w:left="1440"/>
        <w:jc w:val="left"/>
        <w:rPr>
          <w:rFonts w:ascii="Arial" w:hAnsi="Arial" w:cs="Arial"/>
          <w:i/>
          <w:sz w:val="22"/>
          <w:szCs w:val="22"/>
          <w:lang w:val="es-ES_tradnl"/>
        </w:rPr>
      </w:pPr>
      <w:r w:rsidRPr="0088067F">
        <w:rPr>
          <w:rFonts w:ascii="Arial" w:hAnsi="Arial"/>
          <w:i/>
          <w:sz w:val="22"/>
          <w:szCs w:val="22"/>
          <w:lang w:val="es-ES_tradnl"/>
        </w:rPr>
        <w:t xml:space="preserve">[La siguiente tabla se presenta con fines ilustrativos; las descripciones de requisitos de calificación podrán adaptarse dependiendo de los detalles del proyecto y deberían concordar con los </w:t>
      </w:r>
      <w:r w:rsidR="00A4472D">
        <w:rPr>
          <w:rFonts w:ascii="Arial" w:hAnsi="Arial"/>
          <w:i/>
          <w:sz w:val="22"/>
          <w:szCs w:val="22"/>
          <w:lang w:val="es-ES_tradnl"/>
        </w:rPr>
        <w:t>S</w:t>
      </w:r>
      <w:r w:rsidRPr="0088067F">
        <w:rPr>
          <w:rFonts w:ascii="Arial" w:hAnsi="Arial"/>
          <w:i/>
          <w:sz w:val="22"/>
          <w:szCs w:val="22"/>
          <w:lang w:val="es-ES_tradnl"/>
        </w:rPr>
        <w:t>ervicios solicitados conforme a las DG / DE 1.6. Por lo que respecta a los requisitos medioambientales, sociales, de salud y seguridad (MSSS), véase la siguiente explicación.]</w:t>
      </w:r>
    </w:p>
    <w:p w14:paraId="6F1E5B75" w14:textId="77777777" w:rsidR="00F928B1" w:rsidRPr="0088067F" w:rsidRDefault="00F928B1" w:rsidP="00B93DEE">
      <w:pPr>
        <w:spacing w:before="240" w:after="120" w:line="276" w:lineRule="auto"/>
        <w:ind w:left="1440"/>
        <w:jc w:val="left"/>
        <w:rPr>
          <w:rFonts w:ascii="Arial" w:hAnsi="Arial" w:cs="Arial"/>
          <w:b/>
          <w:iCs/>
          <w:sz w:val="22"/>
          <w:szCs w:val="22"/>
          <w:lang w:val="es-ES_tradnl"/>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2127"/>
      </w:tblGrid>
      <w:tr w:rsidR="009F625D" w:rsidRPr="0088067F" w14:paraId="13C7A00B" w14:textId="77777777" w:rsidTr="00010BC7">
        <w:trPr>
          <w:trHeight w:hRule="exact" w:val="454"/>
          <w:jc w:val="center"/>
        </w:trPr>
        <w:tc>
          <w:tcPr>
            <w:tcW w:w="6804" w:type="dxa"/>
            <w:shd w:val="clear" w:color="auto" w:fill="auto"/>
          </w:tcPr>
          <w:p w14:paraId="7AA78D70" w14:textId="77777777" w:rsidR="009F625D" w:rsidRPr="0088067F" w:rsidRDefault="009F625D" w:rsidP="00FA181B">
            <w:pPr>
              <w:pStyle w:val="Textkrper3"/>
              <w:spacing w:before="60" w:after="60" w:line="276" w:lineRule="auto"/>
              <w:ind w:left="0"/>
              <w:rPr>
                <w:rFonts w:ascii="Arial" w:hAnsi="Arial" w:cs="Arial"/>
                <w:b/>
                <w:szCs w:val="22"/>
                <w:lang w:val="es-ES_tradnl"/>
              </w:rPr>
            </w:pPr>
            <w:r w:rsidRPr="0088067F">
              <w:rPr>
                <w:rFonts w:ascii="Arial" w:hAnsi="Arial"/>
                <w:b/>
                <w:szCs w:val="22"/>
                <w:lang w:val="es-ES_tradnl"/>
              </w:rPr>
              <w:t>Criterios de calificación</w:t>
            </w:r>
            <w:r w:rsidR="0041783D">
              <w:rPr>
                <w:rFonts w:ascii="Arial" w:hAnsi="Arial"/>
                <w:b/>
                <w:szCs w:val="22"/>
                <w:lang w:val="es-ES_tradnl"/>
              </w:rPr>
              <w:t>*</w:t>
            </w:r>
          </w:p>
        </w:tc>
        <w:tc>
          <w:tcPr>
            <w:tcW w:w="2127" w:type="dxa"/>
            <w:shd w:val="clear" w:color="auto" w:fill="auto"/>
            <w:vAlign w:val="center"/>
          </w:tcPr>
          <w:p w14:paraId="08E9FE26" w14:textId="77777777" w:rsidR="009F625D" w:rsidRPr="0088067F" w:rsidRDefault="009F625D" w:rsidP="006D63ED">
            <w:pPr>
              <w:spacing w:before="60" w:after="60" w:line="276" w:lineRule="auto"/>
              <w:jc w:val="center"/>
              <w:rPr>
                <w:rFonts w:ascii="Arial" w:hAnsi="Arial" w:cs="Arial"/>
                <w:b/>
                <w:szCs w:val="22"/>
                <w:lang w:val="es-ES_tradnl"/>
              </w:rPr>
            </w:pPr>
            <w:r w:rsidRPr="0088067F">
              <w:rPr>
                <w:rFonts w:ascii="Arial" w:hAnsi="Arial"/>
                <w:b/>
                <w:szCs w:val="22"/>
                <w:lang w:val="es-ES_tradnl"/>
              </w:rPr>
              <w:t>Rango de puntuación</w:t>
            </w:r>
          </w:p>
        </w:tc>
      </w:tr>
      <w:tr w:rsidR="009F625D" w:rsidRPr="0088067F" w14:paraId="5484D5AA" w14:textId="77777777" w:rsidTr="00010BC7">
        <w:trPr>
          <w:jc w:val="center"/>
        </w:trPr>
        <w:tc>
          <w:tcPr>
            <w:tcW w:w="6804" w:type="dxa"/>
          </w:tcPr>
          <w:p w14:paraId="6C538E39" w14:textId="77777777" w:rsidR="009F625D" w:rsidRPr="0088067F" w:rsidRDefault="009F625D" w:rsidP="00FA181B">
            <w:pPr>
              <w:pStyle w:val="Textkrper3"/>
              <w:spacing w:before="60" w:after="60" w:line="276" w:lineRule="auto"/>
              <w:ind w:left="499" w:hanging="499"/>
              <w:rPr>
                <w:rFonts w:ascii="Arial" w:hAnsi="Arial" w:cs="Arial"/>
                <w:b/>
                <w:i/>
                <w:sz w:val="22"/>
                <w:szCs w:val="22"/>
                <w:lang w:val="es-ES_tradnl"/>
              </w:rPr>
            </w:pPr>
            <w:r w:rsidRPr="0088067F">
              <w:rPr>
                <w:rFonts w:ascii="Arial" w:hAnsi="Arial"/>
                <w:b/>
                <w:sz w:val="22"/>
                <w:szCs w:val="22"/>
                <w:lang w:val="es-ES_tradnl"/>
              </w:rPr>
              <w:t xml:space="preserve">1. </w:t>
            </w:r>
            <w:r w:rsidRPr="0088067F">
              <w:rPr>
                <w:rFonts w:ascii="Arial" w:hAnsi="Arial"/>
                <w:b/>
                <w:sz w:val="22"/>
                <w:szCs w:val="22"/>
                <w:lang w:val="es-ES_tradnl"/>
              </w:rPr>
              <w:tab/>
              <w:t>Experiencia del Postulante</w:t>
            </w:r>
          </w:p>
        </w:tc>
        <w:tc>
          <w:tcPr>
            <w:tcW w:w="2127" w:type="dxa"/>
          </w:tcPr>
          <w:p w14:paraId="5C8424CE" w14:textId="77777777" w:rsidR="009F625D" w:rsidRPr="0088067F" w:rsidRDefault="00F574BC" w:rsidP="00F574BC">
            <w:pPr>
              <w:spacing w:before="60" w:after="60" w:line="276" w:lineRule="auto"/>
              <w:jc w:val="center"/>
              <w:rPr>
                <w:rFonts w:ascii="Arial" w:hAnsi="Arial" w:cs="Arial"/>
                <w:b/>
                <w:sz w:val="22"/>
                <w:szCs w:val="22"/>
                <w:lang w:val="es-ES_tradnl"/>
              </w:rPr>
            </w:pPr>
            <w:r w:rsidRPr="0088067F">
              <w:rPr>
                <w:rFonts w:ascii="Arial" w:hAnsi="Arial"/>
                <w:b/>
                <w:sz w:val="22"/>
                <w:szCs w:val="22"/>
                <w:lang w:val="es-ES_tradnl"/>
              </w:rPr>
              <w:t>40 - 60</w:t>
            </w:r>
          </w:p>
        </w:tc>
      </w:tr>
      <w:tr w:rsidR="009F625D" w:rsidRPr="0088067F" w14:paraId="4E9DF737" w14:textId="77777777" w:rsidTr="00010BC7">
        <w:trPr>
          <w:jc w:val="center"/>
        </w:trPr>
        <w:tc>
          <w:tcPr>
            <w:tcW w:w="6804" w:type="dxa"/>
          </w:tcPr>
          <w:p w14:paraId="0705CB01" w14:textId="77777777" w:rsidR="009F625D" w:rsidRPr="0088067F" w:rsidRDefault="009F625D" w:rsidP="00DD2A69">
            <w:pPr>
              <w:pStyle w:val="Textkrper3"/>
              <w:numPr>
                <w:ilvl w:val="1"/>
                <w:numId w:val="7"/>
              </w:numPr>
              <w:spacing w:before="60" w:after="60" w:line="276" w:lineRule="auto"/>
              <w:ind w:left="501" w:hanging="501"/>
              <w:rPr>
                <w:rFonts w:ascii="Arial" w:hAnsi="Arial" w:cs="Arial"/>
                <w:sz w:val="22"/>
                <w:szCs w:val="22"/>
                <w:lang w:val="es-ES_tradnl"/>
              </w:rPr>
            </w:pPr>
            <w:r w:rsidRPr="0088067F">
              <w:rPr>
                <w:rFonts w:ascii="Arial" w:hAnsi="Arial"/>
                <w:sz w:val="22"/>
                <w:szCs w:val="22"/>
                <w:lang w:val="es-ES_tradnl"/>
              </w:rPr>
              <w:t>Experiencia en la implementación de proyectos similares</w:t>
            </w:r>
          </w:p>
          <w:p w14:paraId="04499C97" w14:textId="77777777" w:rsidR="009F625D" w:rsidRPr="0088067F" w:rsidRDefault="009F625D" w:rsidP="00FA181B">
            <w:pPr>
              <w:pStyle w:val="Textkrper3"/>
              <w:spacing w:before="60" w:after="60" w:line="276" w:lineRule="auto"/>
              <w:ind w:left="500"/>
              <w:rPr>
                <w:rFonts w:ascii="Arial" w:hAnsi="Arial" w:cs="Arial"/>
                <w:sz w:val="22"/>
                <w:szCs w:val="22"/>
                <w:lang w:val="es-ES_tradnl"/>
              </w:rPr>
            </w:pPr>
            <w:r w:rsidRPr="0088067F">
              <w:rPr>
                <w:rFonts w:ascii="Arial" w:hAnsi="Arial"/>
                <w:sz w:val="22"/>
                <w:szCs w:val="22"/>
                <w:lang w:val="es-ES_tradnl"/>
              </w:rPr>
              <w:t xml:space="preserve">Las experiencias pasadas se considerarán similares si incluyen los siguientes elementos: </w:t>
            </w:r>
            <w:r w:rsidRPr="0088067F">
              <w:rPr>
                <w:rFonts w:ascii="Arial" w:hAnsi="Arial"/>
                <w:i/>
                <w:sz w:val="22"/>
                <w:szCs w:val="22"/>
                <w:lang w:val="es-ES_tradnl"/>
              </w:rPr>
              <w:t>[describir aquí las características clave que deberá acreditar el proyecto de referencia para ser considerado similar a la tarea asignada.]</w:t>
            </w:r>
            <w:r w:rsidRPr="0088067F">
              <w:rPr>
                <w:rFonts w:ascii="Arial" w:hAnsi="Arial"/>
                <w:sz w:val="22"/>
                <w:szCs w:val="22"/>
                <w:lang w:val="es-ES_tradnl"/>
              </w:rPr>
              <w:t xml:space="preserve">.  Este subcriterio se evaluará sobre la base de las referencias de proyecto presentadas conforme a la DG 2.2.1(d)(VI). </w:t>
            </w:r>
            <w:r w:rsidRPr="0088067F">
              <w:rPr>
                <w:rFonts w:ascii="Arial" w:hAnsi="Arial"/>
                <w:i/>
                <w:sz w:val="22"/>
                <w:szCs w:val="22"/>
                <w:lang w:val="es-ES_tradnl"/>
              </w:rPr>
              <w:t>[Si procede, añadir un subcriterio aparte para requisitos MSSS.]</w:t>
            </w:r>
          </w:p>
        </w:tc>
        <w:tc>
          <w:tcPr>
            <w:tcW w:w="2127" w:type="dxa"/>
          </w:tcPr>
          <w:p w14:paraId="1708FB50" w14:textId="77777777" w:rsidR="009F625D" w:rsidRPr="0088067F" w:rsidRDefault="009F625D" w:rsidP="00867903">
            <w:pPr>
              <w:spacing w:before="60" w:after="60" w:line="276" w:lineRule="auto"/>
              <w:jc w:val="center"/>
              <w:rPr>
                <w:rFonts w:ascii="Arial" w:hAnsi="Arial" w:cs="Arial"/>
                <w:sz w:val="22"/>
                <w:szCs w:val="22"/>
                <w:lang w:val="es-ES_tradnl"/>
              </w:rPr>
            </w:pPr>
            <w:r w:rsidRPr="0088067F">
              <w:rPr>
                <w:rFonts w:ascii="Arial" w:hAnsi="Arial"/>
                <w:sz w:val="22"/>
                <w:szCs w:val="22"/>
                <w:lang w:val="es-ES_tradnl"/>
              </w:rPr>
              <w:t>25 - 35</w:t>
            </w:r>
          </w:p>
        </w:tc>
      </w:tr>
      <w:tr w:rsidR="009F625D" w:rsidRPr="0088067F" w14:paraId="7ED7695E" w14:textId="77777777" w:rsidTr="00010BC7">
        <w:trPr>
          <w:jc w:val="center"/>
        </w:trPr>
        <w:tc>
          <w:tcPr>
            <w:tcW w:w="6804" w:type="dxa"/>
          </w:tcPr>
          <w:p w14:paraId="1D21D9F1" w14:textId="77777777" w:rsidR="009F625D" w:rsidRPr="0088067F" w:rsidRDefault="009F625D" w:rsidP="00FA181B">
            <w:pPr>
              <w:pStyle w:val="Textkrper3"/>
              <w:spacing w:before="60" w:after="60" w:line="276" w:lineRule="auto"/>
              <w:ind w:left="499" w:hanging="499"/>
              <w:rPr>
                <w:rFonts w:ascii="Arial" w:hAnsi="Arial" w:cs="Arial"/>
                <w:sz w:val="22"/>
                <w:szCs w:val="22"/>
                <w:lang w:val="es-ES_tradnl"/>
              </w:rPr>
            </w:pPr>
            <w:r w:rsidRPr="0088067F">
              <w:rPr>
                <w:rFonts w:ascii="Arial" w:hAnsi="Arial"/>
                <w:sz w:val="22"/>
                <w:szCs w:val="22"/>
                <w:lang w:val="es-ES_tradnl"/>
              </w:rPr>
              <w:t xml:space="preserve">1.2 </w:t>
            </w:r>
            <w:r w:rsidRPr="0088067F">
              <w:rPr>
                <w:rFonts w:ascii="Arial" w:hAnsi="Arial"/>
                <w:sz w:val="22"/>
                <w:szCs w:val="22"/>
                <w:lang w:val="es-ES_tradnl"/>
              </w:rPr>
              <w:tab/>
              <w:t>Experiencia con condiciones de trabajo en países en vías de desarrollo y/o en transición. Este subcriterio se evaluará sobre la base de las referencias de proyecto presentadas conforme a la DG 2.2.1(d)(VI).</w:t>
            </w:r>
          </w:p>
        </w:tc>
        <w:tc>
          <w:tcPr>
            <w:tcW w:w="2127" w:type="dxa"/>
          </w:tcPr>
          <w:p w14:paraId="36B2A7AD" w14:textId="77777777" w:rsidR="009F625D" w:rsidRPr="0088067F" w:rsidRDefault="00867903" w:rsidP="00867903">
            <w:pPr>
              <w:spacing w:before="60" w:after="60" w:line="276" w:lineRule="auto"/>
              <w:jc w:val="center"/>
              <w:rPr>
                <w:rFonts w:ascii="Arial" w:hAnsi="Arial" w:cs="Arial"/>
                <w:sz w:val="22"/>
                <w:szCs w:val="22"/>
                <w:lang w:val="es-ES_tradnl"/>
              </w:rPr>
            </w:pPr>
            <w:r w:rsidRPr="0088067F">
              <w:rPr>
                <w:rFonts w:ascii="Arial" w:hAnsi="Arial"/>
                <w:sz w:val="22"/>
                <w:szCs w:val="22"/>
                <w:lang w:val="es-ES_tradnl"/>
              </w:rPr>
              <w:t>10 – 15</w:t>
            </w:r>
          </w:p>
        </w:tc>
      </w:tr>
      <w:tr w:rsidR="009F625D" w:rsidRPr="0088067F" w14:paraId="27300D67" w14:textId="77777777" w:rsidTr="00010BC7">
        <w:trPr>
          <w:jc w:val="center"/>
        </w:trPr>
        <w:tc>
          <w:tcPr>
            <w:tcW w:w="6804" w:type="dxa"/>
          </w:tcPr>
          <w:p w14:paraId="28F22CF7" w14:textId="77777777" w:rsidR="009F625D" w:rsidRPr="0088067F" w:rsidRDefault="009F625D" w:rsidP="005A547B">
            <w:pPr>
              <w:pStyle w:val="Textkrper3"/>
              <w:spacing w:before="60" w:after="60" w:line="276" w:lineRule="auto"/>
              <w:ind w:left="499" w:hanging="499"/>
              <w:rPr>
                <w:rFonts w:ascii="Arial" w:hAnsi="Arial" w:cs="Arial"/>
                <w:sz w:val="22"/>
                <w:szCs w:val="22"/>
                <w:lang w:val="es-ES_tradnl"/>
              </w:rPr>
            </w:pPr>
            <w:r w:rsidRPr="0088067F">
              <w:rPr>
                <w:rFonts w:ascii="Arial" w:hAnsi="Arial"/>
                <w:sz w:val="22"/>
                <w:szCs w:val="22"/>
                <w:lang w:val="es-ES_tradnl"/>
              </w:rPr>
              <w:t xml:space="preserve">1.3 </w:t>
            </w:r>
            <w:r w:rsidRPr="0088067F">
              <w:rPr>
                <w:rFonts w:ascii="Arial" w:hAnsi="Arial"/>
                <w:sz w:val="22"/>
                <w:szCs w:val="22"/>
                <w:lang w:val="es-ES_tradnl"/>
              </w:rPr>
              <w:tab/>
              <w:t xml:space="preserve">Experiencia con condiciones de trabajo en </w:t>
            </w:r>
            <w:r w:rsidRPr="0088067F">
              <w:rPr>
                <w:rFonts w:ascii="Arial" w:hAnsi="Arial"/>
                <w:i/>
                <w:sz w:val="22"/>
                <w:szCs w:val="22"/>
                <w:lang w:val="es-ES_tradnl"/>
              </w:rPr>
              <w:t>[indicar aquí los países o las regiones en los que se requiere experiencia]</w:t>
            </w:r>
            <w:r w:rsidRPr="0088067F">
              <w:rPr>
                <w:rFonts w:ascii="Arial" w:hAnsi="Arial"/>
                <w:sz w:val="22"/>
                <w:szCs w:val="22"/>
                <w:lang w:val="es-ES_tradnl"/>
              </w:rPr>
              <w:t>.  Este subcriterio se evaluará sobre la base de las referencias de proyecto presentadas conforme a la DG 2.2.1(d)(VI).</w:t>
            </w:r>
          </w:p>
        </w:tc>
        <w:tc>
          <w:tcPr>
            <w:tcW w:w="2127" w:type="dxa"/>
          </w:tcPr>
          <w:p w14:paraId="6DB3D645" w14:textId="77777777" w:rsidR="009F625D" w:rsidRPr="0088067F" w:rsidRDefault="009F625D" w:rsidP="00FA181B">
            <w:pPr>
              <w:spacing w:before="60" w:after="60" w:line="276" w:lineRule="auto"/>
              <w:jc w:val="center"/>
              <w:rPr>
                <w:rFonts w:ascii="Arial" w:hAnsi="Arial" w:cs="Arial"/>
                <w:sz w:val="22"/>
                <w:szCs w:val="22"/>
                <w:lang w:val="es-ES_tradnl"/>
              </w:rPr>
            </w:pPr>
            <w:r w:rsidRPr="0088067F">
              <w:rPr>
                <w:rFonts w:ascii="Arial" w:hAnsi="Arial"/>
                <w:sz w:val="22"/>
                <w:szCs w:val="22"/>
                <w:lang w:val="es-ES_tradnl"/>
              </w:rPr>
              <w:t>5 - 10</w:t>
            </w:r>
          </w:p>
        </w:tc>
      </w:tr>
      <w:tr w:rsidR="009F625D" w:rsidRPr="0088067F" w14:paraId="144DA8A9" w14:textId="77777777" w:rsidTr="00010BC7">
        <w:trPr>
          <w:jc w:val="center"/>
        </w:trPr>
        <w:tc>
          <w:tcPr>
            <w:tcW w:w="6804" w:type="dxa"/>
          </w:tcPr>
          <w:p w14:paraId="797EF750" w14:textId="77777777" w:rsidR="009F625D" w:rsidRPr="0088067F" w:rsidRDefault="009F625D" w:rsidP="00FA181B">
            <w:pPr>
              <w:pStyle w:val="Textkrper3"/>
              <w:spacing w:before="60" w:after="60" w:line="276" w:lineRule="auto"/>
              <w:ind w:left="501" w:hanging="501"/>
              <w:rPr>
                <w:rFonts w:ascii="Arial" w:hAnsi="Arial" w:cs="Arial"/>
                <w:b/>
                <w:i/>
                <w:sz w:val="22"/>
                <w:szCs w:val="22"/>
                <w:lang w:val="es-ES_tradnl"/>
              </w:rPr>
            </w:pPr>
            <w:r w:rsidRPr="0088067F">
              <w:rPr>
                <w:rFonts w:ascii="Arial" w:hAnsi="Arial"/>
                <w:b/>
                <w:sz w:val="22"/>
                <w:szCs w:val="22"/>
                <w:lang w:val="es-ES_tradnl"/>
              </w:rPr>
              <w:t xml:space="preserve">2. </w:t>
            </w:r>
            <w:r w:rsidRPr="0088067F">
              <w:rPr>
                <w:rFonts w:ascii="Arial" w:hAnsi="Arial"/>
                <w:b/>
                <w:sz w:val="22"/>
                <w:szCs w:val="22"/>
                <w:lang w:val="es-ES_tradnl"/>
              </w:rPr>
              <w:tab/>
              <w:t>Capacidades del Postulante</w:t>
            </w:r>
          </w:p>
        </w:tc>
        <w:tc>
          <w:tcPr>
            <w:tcW w:w="2127" w:type="dxa"/>
          </w:tcPr>
          <w:p w14:paraId="16E2C288" w14:textId="77777777" w:rsidR="009F625D" w:rsidRPr="0088067F" w:rsidRDefault="00867903" w:rsidP="00867903">
            <w:pPr>
              <w:spacing w:before="60" w:after="60" w:line="276" w:lineRule="auto"/>
              <w:jc w:val="center"/>
              <w:rPr>
                <w:rFonts w:ascii="Arial" w:hAnsi="Arial" w:cs="Arial"/>
                <w:b/>
                <w:sz w:val="22"/>
                <w:szCs w:val="22"/>
                <w:lang w:val="es-ES_tradnl"/>
              </w:rPr>
            </w:pPr>
            <w:r w:rsidRPr="0088067F">
              <w:rPr>
                <w:rFonts w:ascii="Arial" w:hAnsi="Arial"/>
                <w:b/>
                <w:sz w:val="22"/>
                <w:szCs w:val="22"/>
                <w:lang w:val="es-ES_tradnl"/>
              </w:rPr>
              <w:t>40 - 60</w:t>
            </w:r>
          </w:p>
        </w:tc>
      </w:tr>
      <w:tr w:rsidR="009F625D" w:rsidRPr="0088067F" w14:paraId="4D846125" w14:textId="77777777" w:rsidTr="00010BC7">
        <w:trPr>
          <w:jc w:val="center"/>
        </w:trPr>
        <w:tc>
          <w:tcPr>
            <w:tcW w:w="6804" w:type="dxa"/>
          </w:tcPr>
          <w:p w14:paraId="024C194A" w14:textId="77777777" w:rsidR="009F625D" w:rsidRPr="0088067F" w:rsidRDefault="009F625D" w:rsidP="00FA181B">
            <w:pPr>
              <w:pStyle w:val="Textkrper3"/>
              <w:spacing w:before="60" w:after="60" w:line="276" w:lineRule="auto"/>
              <w:ind w:left="499" w:hanging="499"/>
              <w:rPr>
                <w:rFonts w:ascii="Arial" w:hAnsi="Arial" w:cs="Arial"/>
                <w:sz w:val="22"/>
                <w:szCs w:val="22"/>
                <w:lang w:val="es-ES_tradnl"/>
              </w:rPr>
            </w:pPr>
            <w:r w:rsidRPr="0088067F">
              <w:rPr>
                <w:rFonts w:ascii="Arial" w:hAnsi="Arial"/>
                <w:sz w:val="22"/>
                <w:szCs w:val="22"/>
                <w:lang w:val="es-ES_tradnl"/>
              </w:rPr>
              <w:t xml:space="preserve">2.1 </w:t>
            </w:r>
            <w:r w:rsidRPr="0088067F">
              <w:rPr>
                <w:rFonts w:ascii="Arial" w:hAnsi="Arial"/>
                <w:sz w:val="22"/>
                <w:szCs w:val="22"/>
                <w:lang w:val="es-ES_tradnl"/>
              </w:rPr>
              <w:tab/>
              <w:t>Evaluación cualitativa de los conocimientos disponibles para el Postulante</w:t>
            </w:r>
          </w:p>
          <w:p w14:paraId="3C72E0B5" w14:textId="77777777" w:rsidR="009F625D" w:rsidRPr="0088067F" w:rsidRDefault="009F625D" w:rsidP="00C478CB">
            <w:pPr>
              <w:pStyle w:val="Textkrper3"/>
              <w:spacing w:before="60" w:after="60" w:line="276" w:lineRule="auto"/>
              <w:ind w:left="499" w:firstLine="1"/>
              <w:rPr>
                <w:rFonts w:ascii="Arial" w:hAnsi="Arial" w:cs="Arial"/>
                <w:sz w:val="22"/>
                <w:szCs w:val="22"/>
                <w:lang w:val="es-ES_tradnl"/>
              </w:rPr>
            </w:pPr>
            <w:r w:rsidRPr="0088067F">
              <w:rPr>
                <w:rFonts w:ascii="Arial" w:hAnsi="Arial"/>
                <w:sz w:val="22"/>
                <w:szCs w:val="22"/>
                <w:lang w:val="es-ES_tradnl"/>
              </w:rPr>
              <w:t xml:space="preserve">La calidad del «know-how» apropiado para los perfiles del equipo del proyecto descritos en la DG 1.6 al que tiene acceso el Postulante. Este subcriterio se evaluará sobre la base de la lista presentada conforme a la DG 2.2.1(d)(VII). </w:t>
            </w:r>
            <w:r w:rsidRPr="0088067F">
              <w:rPr>
                <w:rFonts w:ascii="Arial" w:hAnsi="Arial"/>
                <w:i/>
                <w:sz w:val="22"/>
                <w:szCs w:val="22"/>
                <w:lang w:val="es-ES_tradnl"/>
              </w:rPr>
              <w:t>[Si procede, añadir un subcriterio aparte para requisitos MSSS.]</w:t>
            </w:r>
          </w:p>
        </w:tc>
        <w:tc>
          <w:tcPr>
            <w:tcW w:w="2127" w:type="dxa"/>
          </w:tcPr>
          <w:p w14:paraId="1E235BC5" w14:textId="77777777" w:rsidR="009F625D" w:rsidRPr="0088067F" w:rsidRDefault="00867903" w:rsidP="003D7D04">
            <w:pPr>
              <w:spacing w:before="60" w:after="60" w:line="276" w:lineRule="auto"/>
              <w:jc w:val="center"/>
              <w:rPr>
                <w:rFonts w:ascii="Arial" w:hAnsi="Arial" w:cs="Arial"/>
                <w:sz w:val="22"/>
                <w:szCs w:val="22"/>
                <w:lang w:val="es-ES_tradnl"/>
              </w:rPr>
            </w:pPr>
            <w:r w:rsidRPr="0088067F">
              <w:rPr>
                <w:rFonts w:ascii="Arial" w:hAnsi="Arial"/>
                <w:sz w:val="22"/>
                <w:szCs w:val="22"/>
                <w:lang w:val="es-ES_tradnl"/>
              </w:rPr>
              <w:t>25 – 35</w:t>
            </w:r>
          </w:p>
        </w:tc>
      </w:tr>
      <w:tr w:rsidR="009F625D" w:rsidRPr="0088067F" w14:paraId="5DA9614A" w14:textId="77777777" w:rsidTr="00010BC7">
        <w:trPr>
          <w:jc w:val="center"/>
        </w:trPr>
        <w:tc>
          <w:tcPr>
            <w:tcW w:w="6804" w:type="dxa"/>
          </w:tcPr>
          <w:p w14:paraId="6A8F9457" w14:textId="77777777" w:rsidR="009F625D" w:rsidRPr="0088067F" w:rsidRDefault="009F625D" w:rsidP="00FA181B">
            <w:pPr>
              <w:pStyle w:val="Textkrper3"/>
              <w:spacing w:before="60" w:after="60" w:line="276" w:lineRule="auto"/>
              <w:ind w:left="499" w:hanging="499"/>
              <w:rPr>
                <w:rFonts w:ascii="Arial" w:hAnsi="Arial" w:cs="Arial"/>
                <w:sz w:val="22"/>
                <w:szCs w:val="22"/>
                <w:lang w:val="es-ES_tradnl"/>
              </w:rPr>
            </w:pPr>
            <w:r w:rsidRPr="0088067F">
              <w:rPr>
                <w:rFonts w:ascii="Arial" w:hAnsi="Arial"/>
                <w:sz w:val="22"/>
                <w:szCs w:val="22"/>
                <w:lang w:val="es-ES_tradnl"/>
              </w:rPr>
              <w:t xml:space="preserve">2.2 </w:t>
            </w:r>
            <w:r w:rsidRPr="0088067F">
              <w:rPr>
                <w:rFonts w:ascii="Arial" w:hAnsi="Arial"/>
                <w:sz w:val="22"/>
                <w:szCs w:val="22"/>
                <w:lang w:val="es-ES_tradnl"/>
              </w:rPr>
              <w:tab/>
              <w:t>Evaluación cualitativa de las capacidades de recursos humanos del Postulante</w:t>
            </w:r>
          </w:p>
          <w:p w14:paraId="213ACDE3" w14:textId="77777777" w:rsidR="009F625D" w:rsidRPr="0088067F" w:rsidRDefault="009F625D" w:rsidP="00C478CB">
            <w:pPr>
              <w:pStyle w:val="Textkrper3"/>
              <w:spacing w:before="60" w:after="60" w:line="276" w:lineRule="auto"/>
              <w:ind w:left="499" w:firstLine="1"/>
              <w:rPr>
                <w:rFonts w:ascii="Arial" w:hAnsi="Arial" w:cs="Arial"/>
                <w:sz w:val="22"/>
                <w:szCs w:val="22"/>
                <w:lang w:val="es-ES_tradnl"/>
              </w:rPr>
            </w:pPr>
            <w:r w:rsidRPr="0088067F">
              <w:rPr>
                <w:rFonts w:ascii="Arial" w:hAnsi="Arial"/>
                <w:sz w:val="22"/>
                <w:szCs w:val="22"/>
                <w:lang w:val="es-ES_tradnl"/>
              </w:rPr>
              <w:t xml:space="preserve">La medida en que el Postulante tiene acceso a personal apropiado para las tareas descritas en la DG 1.6. Este </w:t>
            </w:r>
            <w:r w:rsidRPr="0088067F">
              <w:rPr>
                <w:rFonts w:ascii="Arial" w:hAnsi="Arial"/>
                <w:sz w:val="22"/>
                <w:szCs w:val="22"/>
                <w:lang w:val="es-ES_tradnl"/>
              </w:rPr>
              <w:lastRenderedPageBreak/>
              <w:t xml:space="preserve">subcriterio se evaluará sobre la base de la lista presentada conforme a la DG 2.2.1(d)(VII). </w:t>
            </w:r>
            <w:r w:rsidRPr="0088067F">
              <w:rPr>
                <w:rFonts w:ascii="Arial" w:hAnsi="Arial"/>
                <w:i/>
                <w:sz w:val="22"/>
                <w:szCs w:val="22"/>
                <w:lang w:val="es-ES_tradnl"/>
              </w:rPr>
              <w:t>[Si procede, añadir un subcriterio aparte para requisitos MSSS.]</w:t>
            </w:r>
          </w:p>
        </w:tc>
        <w:tc>
          <w:tcPr>
            <w:tcW w:w="2127" w:type="dxa"/>
          </w:tcPr>
          <w:p w14:paraId="67F92FBD" w14:textId="77777777" w:rsidR="009F625D" w:rsidRPr="0088067F" w:rsidRDefault="009F625D" w:rsidP="003D7D04">
            <w:pPr>
              <w:spacing w:before="60" w:after="60" w:line="276" w:lineRule="auto"/>
              <w:jc w:val="center"/>
              <w:rPr>
                <w:rFonts w:ascii="Arial" w:hAnsi="Arial" w:cs="Arial"/>
                <w:sz w:val="22"/>
                <w:szCs w:val="22"/>
                <w:lang w:val="es-ES_tradnl"/>
              </w:rPr>
            </w:pPr>
            <w:r w:rsidRPr="0088067F">
              <w:rPr>
                <w:rFonts w:ascii="Arial" w:hAnsi="Arial"/>
                <w:sz w:val="22"/>
                <w:szCs w:val="22"/>
                <w:lang w:val="es-ES_tradnl"/>
              </w:rPr>
              <w:lastRenderedPageBreak/>
              <w:t>10 – 20</w:t>
            </w:r>
          </w:p>
        </w:tc>
      </w:tr>
      <w:tr w:rsidR="009F625D" w:rsidRPr="0088067F" w14:paraId="0A08C48D" w14:textId="77777777" w:rsidTr="00010BC7">
        <w:trPr>
          <w:jc w:val="center"/>
        </w:trPr>
        <w:tc>
          <w:tcPr>
            <w:tcW w:w="6804" w:type="dxa"/>
          </w:tcPr>
          <w:p w14:paraId="460648D9" w14:textId="77777777" w:rsidR="009F625D" w:rsidRPr="0088067F" w:rsidRDefault="009F625D" w:rsidP="00FA181B">
            <w:pPr>
              <w:pStyle w:val="Textkrper3"/>
              <w:spacing w:before="60" w:after="60" w:line="276" w:lineRule="auto"/>
              <w:ind w:left="499" w:hanging="499"/>
              <w:rPr>
                <w:rFonts w:ascii="Arial" w:hAnsi="Arial" w:cs="Arial"/>
                <w:b/>
                <w:sz w:val="22"/>
                <w:szCs w:val="22"/>
                <w:lang w:val="es-ES_tradnl"/>
              </w:rPr>
            </w:pPr>
            <w:r w:rsidRPr="0088067F">
              <w:rPr>
                <w:rFonts w:ascii="Arial" w:hAnsi="Arial"/>
                <w:b/>
                <w:sz w:val="22"/>
                <w:szCs w:val="22"/>
                <w:lang w:val="es-ES_tradnl"/>
              </w:rPr>
              <w:t xml:space="preserve">3. </w:t>
            </w:r>
            <w:r w:rsidRPr="0088067F">
              <w:rPr>
                <w:rFonts w:ascii="Arial" w:hAnsi="Arial"/>
                <w:b/>
                <w:sz w:val="22"/>
                <w:szCs w:val="22"/>
                <w:lang w:val="es-ES_tradnl"/>
              </w:rPr>
              <w:tab/>
              <w:t>¿Es la Solicitud concisa y está relacionada con el proyecto?</w:t>
            </w:r>
          </w:p>
        </w:tc>
        <w:tc>
          <w:tcPr>
            <w:tcW w:w="2127" w:type="dxa"/>
          </w:tcPr>
          <w:p w14:paraId="7A25750F" w14:textId="77777777" w:rsidR="009F625D" w:rsidRPr="0088067F" w:rsidRDefault="009F625D" w:rsidP="00FA181B">
            <w:pPr>
              <w:spacing w:before="60" w:after="60" w:line="276" w:lineRule="auto"/>
              <w:jc w:val="center"/>
              <w:rPr>
                <w:rFonts w:ascii="Arial" w:hAnsi="Arial" w:cs="Arial"/>
                <w:b/>
                <w:sz w:val="22"/>
                <w:szCs w:val="22"/>
                <w:lang w:val="es-ES_tradnl"/>
              </w:rPr>
            </w:pPr>
            <w:r w:rsidRPr="0088067F">
              <w:rPr>
                <w:rFonts w:ascii="Arial" w:hAnsi="Arial"/>
                <w:b/>
                <w:sz w:val="22"/>
                <w:szCs w:val="22"/>
                <w:lang w:val="es-ES_tradnl"/>
              </w:rPr>
              <w:t>5</w:t>
            </w:r>
          </w:p>
        </w:tc>
      </w:tr>
      <w:tr w:rsidR="00BC3B33" w:rsidRPr="0088067F" w14:paraId="3695D37E" w14:textId="77777777" w:rsidTr="00010BC7">
        <w:trPr>
          <w:jc w:val="center"/>
        </w:trPr>
        <w:tc>
          <w:tcPr>
            <w:tcW w:w="6804" w:type="dxa"/>
          </w:tcPr>
          <w:p w14:paraId="0D6911B1" w14:textId="77777777" w:rsidR="00BC3B33" w:rsidRPr="0088067F" w:rsidRDefault="00BC3B33" w:rsidP="00FA181B">
            <w:pPr>
              <w:pStyle w:val="Textkrper3"/>
              <w:spacing w:before="60" w:after="60" w:line="276" w:lineRule="auto"/>
              <w:ind w:left="499" w:hanging="499"/>
              <w:rPr>
                <w:rFonts w:ascii="Arial" w:hAnsi="Arial" w:cs="Arial"/>
                <w:b/>
                <w:sz w:val="22"/>
                <w:szCs w:val="22"/>
                <w:lang w:val="es-ES_tradnl"/>
              </w:rPr>
            </w:pPr>
            <w:r w:rsidRPr="0088067F">
              <w:rPr>
                <w:rFonts w:ascii="Arial" w:hAnsi="Arial"/>
                <w:b/>
                <w:sz w:val="22"/>
                <w:szCs w:val="22"/>
                <w:lang w:val="es-ES_tradnl"/>
              </w:rPr>
              <w:t>Puntuación total</w:t>
            </w:r>
          </w:p>
          <w:p w14:paraId="12D87D2F" w14:textId="77777777" w:rsidR="00D33E7F" w:rsidRPr="0088067F" w:rsidRDefault="008C4818" w:rsidP="008C4818">
            <w:pPr>
              <w:pStyle w:val="Textkrper3"/>
              <w:spacing w:before="60" w:after="60" w:line="276" w:lineRule="auto"/>
              <w:ind w:left="2" w:hanging="2"/>
              <w:jc w:val="left"/>
              <w:rPr>
                <w:rFonts w:ascii="Arial" w:hAnsi="Arial" w:cs="Arial"/>
                <w:sz w:val="22"/>
                <w:szCs w:val="22"/>
                <w:lang w:val="es-ES_tradnl"/>
              </w:rPr>
            </w:pPr>
            <w:r w:rsidRPr="0088067F">
              <w:rPr>
                <w:rFonts w:ascii="Arial" w:hAnsi="Arial"/>
                <w:i/>
                <w:sz w:val="22"/>
                <w:szCs w:val="22"/>
                <w:lang w:val="es-ES_tradnl"/>
              </w:rPr>
              <w:t>[Si procede, añadir lo siguiente:</w:t>
            </w:r>
            <w:r w:rsidRPr="0088067F">
              <w:rPr>
                <w:rFonts w:ascii="Arial" w:hAnsi="Arial"/>
                <w:sz w:val="22"/>
                <w:szCs w:val="22"/>
                <w:lang w:val="es-ES_tradnl"/>
              </w:rPr>
              <w:t xml:space="preserve"> </w:t>
            </w:r>
            <w:r w:rsidRPr="0088067F">
              <w:rPr>
                <w:rFonts w:ascii="Arial" w:hAnsi="Arial"/>
                <w:sz w:val="22"/>
                <w:szCs w:val="22"/>
                <w:lang w:val="es-ES_tradnl"/>
              </w:rPr>
              <w:br/>
              <w:t xml:space="preserve">      Puntuación MSSS mínima requerida</w:t>
            </w:r>
          </w:p>
          <w:p w14:paraId="16472B4D" w14:textId="77777777" w:rsidR="008C4818" w:rsidRPr="0088067F" w:rsidRDefault="008C4818" w:rsidP="008C4818">
            <w:pPr>
              <w:pStyle w:val="Textkrper3"/>
              <w:spacing w:before="60" w:after="60" w:line="276" w:lineRule="auto"/>
              <w:ind w:left="2" w:hanging="2"/>
              <w:jc w:val="left"/>
              <w:rPr>
                <w:rFonts w:ascii="Arial" w:hAnsi="Arial" w:cs="Arial"/>
                <w:sz w:val="22"/>
                <w:szCs w:val="22"/>
                <w:lang w:val="es-ES_tradnl"/>
              </w:rPr>
            </w:pPr>
            <w:r w:rsidRPr="0088067F">
              <w:rPr>
                <w:rFonts w:ascii="Arial" w:hAnsi="Arial"/>
                <w:sz w:val="22"/>
                <w:szCs w:val="22"/>
                <w:lang w:val="es-ES_tradnl"/>
              </w:rPr>
              <w:t xml:space="preserve">      (suma de los subcriterios MSSS incluidos en 1.1, 2.1 y 2.2)</w:t>
            </w:r>
          </w:p>
          <w:p w14:paraId="4354D76E" w14:textId="77777777" w:rsidR="008C4818" w:rsidRPr="0088067F" w:rsidRDefault="008C4818" w:rsidP="008C4818">
            <w:pPr>
              <w:pStyle w:val="Textkrper3"/>
              <w:spacing w:before="60" w:after="60" w:line="276" w:lineRule="auto"/>
              <w:ind w:left="499" w:hanging="499"/>
              <w:rPr>
                <w:rFonts w:ascii="Arial" w:hAnsi="Arial" w:cs="Arial"/>
                <w:b/>
                <w:sz w:val="22"/>
                <w:szCs w:val="22"/>
                <w:lang w:val="es-ES_tradnl"/>
              </w:rPr>
            </w:pPr>
            <w:r w:rsidRPr="0088067F">
              <w:rPr>
                <w:rFonts w:ascii="Arial" w:hAnsi="Arial"/>
                <w:sz w:val="22"/>
                <w:szCs w:val="22"/>
                <w:lang w:val="es-ES_tradnl"/>
              </w:rPr>
              <w:t>Se rechazarán las Solicitudes por debajo de la puntuación MSSS mínima</w:t>
            </w:r>
            <w:r w:rsidRPr="0088067F">
              <w:rPr>
                <w:rFonts w:ascii="Arial" w:hAnsi="Arial"/>
                <w:i/>
                <w:sz w:val="22"/>
                <w:szCs w:val="22"/>
                <w:lang w:val="es-ES_tradnl"/>
              </w:rPr>
              <w:t>]</w:t>
            </w:r>
          </w:p>
        </w:tc>
        <w:tc>
          <w:tcPr>
            <w:tcW w:w="2127" w:type="dxa"/>
          </w:tcPr>
          <w:p w14:paraId="28D9621E" w14:textId="77777777" w:rsidR="00BC3B33" w:rsidRPr="0088067F" w:rsidRDefault="00BC3B33" w:rsidP="00FA181B">
            <w:pPr>
              <w:spacing w:before="60" w:after="60" w:line="276" w:lineRule="auto"/>
              <w:jc w:val="center"/>
              <w:rPr>
                <w:rFonts w:ascii="Arial" w:hAnsi="Arial" w:cs="Arial"/>
                <w:b/>
                <w:sz w:val="22"/>
                <w:szCs w:val="22"/>
                <w:lang w:val="es-ES_tradnl"/>
              </w:rPr>
            </w:pPr>
            <w:r w:rsidRPr="0088067F">
              <w:rPr>
                <w:rFonts w:ascii="Arial" w:hAnsi="Arial"/>
                <w:b/>
                <w:sz w:val="22"/>
                <w:szCs w:val="22"/>
                <w:lang w:val="es-ES_tradnl"/>
              </w:rPr>
              <w:t>100</w:t>
            </w:r>
          </w:p>
        </w:tc>
      </w:tr>
    </w:tbl>
    <w:p w14:paraId="2CDF6443" w14:textId="77777777" w:rsidR="008C4818" w:rsidRPr="0088067F" w:rsidRDefault="008C4818" w:rsidP="008C4818">
      <w:pPr>
        <w:rPr>
          <w:rFonts w:ascii="Arial" w:hAnsi="Arial" w:cs="Arial"/>
          <w:i/>
          <w:vanish/>
          <w:sz w:val="22"/>
          <w:szCs w:val="22"/>
          <w:highlight w:val="yellow"/>
          <w:lang w:val="es-ES_tradnl"/>
        </w:rPr>
      </w:pPr>
    </w:p>
    <w:p w14:paraId="11162FDD" w14:textId="77777777" w:rsidR="00022271" w:rsidRDefault="008C4818" w:rsidP="00B609E6">
      <w:pPr>
        <w:spacing w:before="120" w:after="120" w:line="276" w:lineRule="auto"/>
        <w:ind w:left="1440"/>
        <w:jc w:val="left"/>
        <w:rPr>
          <w:rFonts w:ascii="Arial" w:hAnsi="Arial"/>
          <w:i/>
          <w:sz w:val="22"/>
          <w:szCs w:val="22"/>
          <w:lang w:val="es-ES_tradnl"/>
        </w:rPr>
      </w:pPr>
      <w:r w:rsidRPr="0088067F">
        <w:rPr>
          <w:rFonts w:ascii="Arial" w:hAnsi="Arial"/>
          <w:i/>
          <w:sz w:val="22"/>
          <w:szCs w:val="22"/>
          <w:lang w:val="es-ES_tradnl"/>
        </w:rPr>
        <w:t>[</w:t>
      </w:r>
      <w:r w:rsidR="00022271">
        <w:rPr>
          <w:rFonts w:ascii="Arial" w:hAnsi="Arial"/>
          <w:i/>
          <w:sz w:val="22"/>
          <w:szCs w:val="22"/>
          <w:lang w:val="es-ES_tradnl"/>
        </w:rPr>
        <w:t xml:space="preserve">* </w:t>
      </w:r>
      <w:r w:rsidR="00022271" w:rsidRPr="00022271">
        <w:rPr>
          <w:rFonts w:ascii="Arial" w:hAnsi="Arial"/>
          <w:i/>
          <w:sz w:val="22"/>
          <w:szCs w:val="22"/>
          <w:lang w:val="es-ES_tradnl"/>
        </w:rPr>
        <w:t xml:space="preserve">Para cada uno de los </w:t>
      </w:r>
      <w:r w:rsidR="00022271">
        <w:rPr>
          <w:rFonts w:ascii="Arial" w:hAnsi="Arial"/>
          <w:i/>
          <w:sz w:val="22"/>
          <w:szCs w:val="22"/>
          <w:lang w:val="es-ES_tradnl"/>
        </w:rPr>
        <w:t>criterios de cualificación de 1.1. a 2.</w:t>
      </w:r>
      <w:r w:rsidR="00022271" w:rsidRPr="00022271">
        <w:rPr>
          <w:rFonts w:ascii="Arial" w:hAnsi="Arial"/>
          <w:i/>
          <w:sz w:val="22"/>
          <w:szCs w:val="22"/>
          <w:lang w:val="es-ES_tradnl"/>
        </w:rPr>
        <w:t>2. el número máximo de referencias, conocimientos especializados y recursos humanos que deban tenerse</w:t>
      </w:r>
      <w:r w:rsidR="000E5BA8">
        <w:rPr>
          <w:rFonts w:ascii="Arial" w:hAnsi="Arial"/>
          <w:i/>
          <w:sz w:val="22"/>
          <w:szCs w:val="22"/>
          <w:lang w:val="es-ES_tradnl"/>
        </w:rPr>
        <w:t xml:space="preserve"> en cuenta deben especificarse e</w:t>
      </w:r>
      <w:r w:rsidR="00022271" w:rsidRPr="00022271">
        <w:rPr>
          <w:rFonts w:ascii="Arial" w:hAnsi="Arial"/>
          <w:i/>
          <w:sz w:val="22"/>
          <w:szCs w:val="22"/>
          <w:lang w:val="es-ES_tradnl"/>
        </w:rPr>
        <w:t xml:space="preserve"> indicarse en el cuadro anterior.</w:t>
      </w:r>
    </w:p>
    <w:p w14:paraId="1B36FCBE" w14:textId="77777777" w:rsidR="000B6BFD" w:rsidRPr="0088067F" w:rsidRDefault="008C4818" w:rsidP="00B609E6">
      <w:pPr>
        <w:spacing w:before="120" w:after="120" w:line="276" w:lineRule="auto"/>
        <w:ind w:left="1440"/>
        <w:jc w:val="left"/>
        <w:rPr>
          <w:rFonts w:ascii="Arial" w:hAnsi="Arial" w:cs="Arial"/>
          <w:i/>
          <w:color w:val="000000" w:themeColor="text1"/>
          <w:sz w:val="22"/>
          <w:szCs w:val="22"/>
          <w:lang w:val="es-ES_tradnl"/>
        </w:rPr>
      </w:pPr>
      <w:r w:rsidRPr="0088067F">
        <w:rPr>
          <w:rFonts w:ascii="Arial" w:hAnsi="Arial"/>
          <w:i/>
          <w:color w:val="000000" w:themeColor="text1"/>
          <w:sz w:val="22"/>
          <w:szCs w:val="22"/>
          <w:lang w:val="es-ES_tradnl"/>
        </w:rPr>
        <w:t xml:space="preserve">Si los Servicios de consultoría están dedicados a </w:t>
      </w:r>
      <w:r w:rsidR="00A4472D">
        <w:rPr>
          <w:rFonts w:ascii="Arial" w:hAnsi="Arial"/>
          <w:i/>
          <w:color w:val="000000" w:themeColor="text1"/>
          <w:sz w:val="22"/>
          <w:szCs w:val="22"/>
          <w:lang w:val="es-ES_tradnl"/>
        </w:rPr>
        <w:t>S</w:t>
      </w:r>
      <w:r w:rsidRPr="0088067F">
        <w:rPr>
          <w:rFonts w:ascii="Arial" w:hAnsi="Arial"/>
          <w:i/>
          <w:color w:val="000000" w:themeColor="text1"/>
          <w:sz w:val="22"/>
          <w:szCs w:val="22"/>
          <w:lang w:val="es-ES_tradnl"/>
        </w:rPr>
        <w:t>ervicios de diseño del proyecto, supervisión de licitación y/o</w:t>
      </w:r>
      <w:r w:rsidRPr="0088067F">
        <w:rPr>
          <w:rFonts w:ascii="Arial" w:hAnsi="Arial"/>
          <w:i/>
          <w:sz w:val="22"/>
          <w:szCs w:val="22"/>
          <w:lang w:val="es-ES_tradnl"/>
        </w:rPr>
        <w:t xml:space="preserve"> implementación </w:t>
      </w:r>
      <w:r w:rsidRPr="0088067F">
        <w:rPr>
          <w:rFonts w:ascii="Arial" w:hAnsi="Arial"/>
          <w:i/>
          <w:color w:val="000000" w:themeColor="text1"/>
          <w:sz w:val="22"/>
          <w:szCs w:val="22"/>
          <w:lang w:val="es-ES_tradnl"/>
        </w:rPr>
        <w:t xml:space="preserve">para Contratos de obras o plantas industriales con riesgos MSSS y no se contrata a ningún consultor especializado en MSSS, se exigirá a los candidatos que demuestren su capacidad para especificar y diseñar medidas de mitigación y protección apropiadas y para monitorizar su implementación in situ. </w:t>
      </w:r>
    </w:p>
    <w:p w14:paraId="278AB521" w14:textId="77777777" w:rsidR="008C4818" w:rsidRPr="0088067F" w:rsidRDefault="000B6BFD" w:rsidP="00B609E6">
      <w:pPr>
        <w:spacing w:before="120" w:after="120" w:line="276" w:lineRule="auto"/>
        <w:ind w:left="1440"/>
        <w:jc w:val="left"/>
        <w:rPr>
          <w:rFonts w:ascii="Arial" w:hAnsi="Arial" w:cs="Arial"/>
          <w:i/>
          <w:color w:val="000000" w:themeColor="text1"/>
          <w:sz w:val="22"/>
          <w:szCs w:val="22"/>
          <w:lang w:val="es-ES_tradnl"/>
        </w:rPr>
      </w:pPr>
      <w:r w:rsidRPr="0088067F">
        <w:rPr>
          <w:rFonts w:ascii="Arial" w:hAnsi="Arial"/>
          <w:i/>
          <w:sz w:val="22"/>
          <w:szCs w:val="22"/>
          <w:lang w:val="es-ES_tradnl"/>
        </w:rPr>
        <w:t xml:space="preserve">En general, los riesgos MSSS y las medidas de mitigación requeridas se identifican con antelación en la evaluación del impacto medioambiental y social (EIMS) y/o el plan de gestión medioambiental y social (PGMS), especialmente para proyectos de infraestructuras. Dependiendo de estos requisitos y de la existencia o </w:t>
      </w:r>
      <w:r w:rsidRPr="0088067F">
        <w:rPr>
          <w:rFonts w:ascii="Arial" w:hAnsi="Arial"/>
          <w:i/>
          <w:color w:val="000000" w:themeColor="text1"/>
          <w:sz w:val="22"/>
          <w:szCs w:val="22"/>
          <w:lang w:val="es-ES_tradnl"/>
        </w:rPr>
        <w:t>ausencia de un Consultor de MSSS dedicado en el proyecto, se asignará un porcentaje de entre el 10 % y el 25 % para cada uno de los criterios de calificación 1.1, 2.1 y 2.2 (lo cual se traduce en un 9 % al 22 % de la puntuación total) a tal experiencia, know-how y capacidad en MSSS del Postulante, y se diferenciará entre a) asuntos de salud y seguridad operativa (SSO) y b) asuntos ambientales y sociales específicos.</w:t>
      </w:r>
    </w:p>
    <w:p w14:paraId="0F537DFF" w14:textId="77777777" w:rsidR="008C4818" w:rsidRPr="0088067F" w:rsidRDefault="008C4818" w:rsidP="00B609E6">
      <w:pPr>
        <w:spacing w:before="120" w:after="120" w:line="276" w:lineRule="auto"/>
        <w:ind w:left="1440"/>
        <w:jc w:val="left"/>
        <w:rPr>
          <w:rFonts w:ascii="Arial" w:hAnsi="Arial" w:cs="Arial"/>
          <w:i/>
          <w:color w:val="000000" w:themeColor="text1"/>
          <w:sz w:val="22"/>
          <w:szCs w:val="22"/>
          <w:lang w:val="es-ES_tradnl"/>
        </w:rPr>
      </w:pPr>
      <w:r w:rsidRPr="0088067F">
        <w:rPr>
          <w:rFonts w:ascii="Arial" w:hAnsi="Arial"/>
          <w:i/>
          <w:color w:val="000000" w:themeColor="text1"/>
          <w:sz w:val="22"/>
          <w:szCs w:val="22"/>
          <w:lang w:val="es-ES_tradnl"/>
        </w:rPr>
        <w:t>Para proyectos con riesgos MSSS elevados durante la implementación y sin un Consultor de MSSS dedicado, las Solicitudes que no alcancen una puntuación MSSS mínima (habitualmente un 70 % del total de los subcriterios de MSSS) se rechazarán con independencia de la puntuación total. Todos estos detalles, incluida la puntuación de MSSS mínima, se publicarán en los documentos de licitación, si procede.</w:t>
      </w:r>
    </w:p>
    <w:p w14:paraId="11154C4C" w14:textId="77777777" w:rsidR="003034BD" w:rsidRPr="0088067F" w:rsidRDefault="0067143D" w:rsidP="00B609E6">
      <w:pPr>
        <w:spacing w:before="120" w:after="120" w:line="276" w:lineRule="auto"/>
        <w:ind w:left="1440"/>
        <w:jc w:val="left"/>
        <w:rPr>
          <w:rFonts w:ascii="Arial" w:hAnsi="Arial" w:cs="Arial"/>
          <w:i/>
          <w:sz w:val="22"/>
          <w:szCs w:val="22"/>
          <w:lang w:val="es-ES_tradnl"/>
        </w:rPr>
      </w:pPr>
      <w:r w:rsidRPr="0088067F">
        <w:rPr>
          <w:rFonts w:ascii="Arial" w:hAnsi="Arial"/>
          <w:i/>
          <w:color w:val="000000" w:themeColor="text1"/>
          <w:sz w:val="22"/>
          <w:szCs w:val="22"/>
          <w:lang w:val="es-ES_tradnl"/>
        </w:rPr>
        <w:t>En cualquier caso, los requisitos de MSSS deberán diseñarse cuidadosamente para reflejar de forma adecuada los riesgos de MSSS asociados al Contrato concreto considerado. Se podrán suprimir los requisitos de MSSS si durante la ejecución del proyecto se contrata a un</w:t>
      </w:r>
      <w:r w:rsidRPr="0088067F">
        <w:rPr>
          <w:rFonts w:ascii="Arial" w:hAnsi="Arial"/>
          <w:i/>
          <w:sz w:val="22"/>
          <w:szCs w:val="22"/>
          <w:lang w:val="es-ES_tradnl"/>
        </w:rPr>
        <w:t xml:space="preserve"> Consultor de MSSS dedicado.]</w:t>
      </w:r>
    </w:p>
    <w:p w14:paraId="791CBCF9" w14:textId="77777777" w:rsidR="003125D6" w:rsidRPr="0088067F" w:rsidRDefault="003125D6" w:rsidP="008C4818">
      <w:pPr>
        <w:spacing w:before="240" w:after="120" w:line="276" w:lineRule="auto"/>
        <w:jc w:val="left"/>
        <w:rPr>
          <w:rFonts w:ascii="Arial" w:hAnsi="Arial" w:cs="Arial"/>
          <w:bCs/>
          <w:sz w:val="22"/>
          <w:szCs w:val="22"/>
          <w:lang w:val="es-ES_tradnl"/>
        </w:rPr>
      </w:pPr>
    </w:p>
    <w:p w14:paraId="5E8A9397" w14:textId="736D2EE4" w:rsidR="001D55AE" w:rsidRPr="0088067F" w:rsidRDefault="001D55AE" w:rsidP="001D55AE">
      <w:pPr>
        <w:spacing w:before="240" w:after="120" w:line="276" w:lineRule="auto"/>
        <w:ind w:left="1440"/>
        <w:jc w:val="left"/>
        <w:rPr>
          <w:rFonts w:ascii="Arial" w:hAnsi="Arial" w:cs="Arial"/>
          <w:bCs/>
          <w:sz w:val="22"/>
          <w:szCs w:val="22"/>
          <w:lang w:val="es-ES_tradnl"/>
        </w:rPr>
      </w:pPr>
      <w:r w:rsidRPr="0088067F">
        <w:rPr>
          <w:rFonts w:ascii="Arial" w:hAnsi="Arial"/>
          <w:iCs/>
          <w:sz w:val="22"/>
          <w:szCs w:val="22"/>
          <w:lang w:val="es-ES_tradnl"/>
        </w:rPr>
        <w:t>4.</w:t>
      </w:r>
      <w:r w:rsidR="007E2380">
        <w:rPr>
          <w:rFonts w:ascii="Arial" w:hAnsi="Arial"/>
          <w:iCs/>
          <w:sz w:val="22"/>
          <w:szCs w:val="22"/>
          <w:lang w:val="es-ES_tradnl"/>
        </w:rPr>
        <w:t>2.5</w:t>
      </w:r>
      <w:r w:rsidRPr="0088067F">
        <w:rPr>
          <w:rFonts w:ascii="Arial" w:hAnsi="Arial"/>
          <w:iCs/>
          <w:sz w:val="22"/>
          <w:szCs w:val="22"/>
          <w:lang w:val="es-ES_tradnl"/>
        </w:rPr>
        <w:tab/>
        <w:t xml:space="preserve">El número de Postulantes precalificados a quienes se invitará a presentar una </w:t>
      </w:r>
      <w:r w:rsidR="007D6FBF">
        <w:rPr>
          <w:rFonts w:ascii="Arial" w:hAnsi="Arial"/>
          <w:iCs/>
          <w:sz w:val="22"/>
          <w:szCs w:val="22"/>
          <w:lang w:val="es-ES_tradnl"/>
        </w:rPr>
        <w:t>P</w:t>
      </w:r>
      <w:r w:rsidRPr="0088067F">
        <w:rPr>
          <w:rFonts w:ascii="Arial" w:hAnsi="Arial"/>
          <w:iCs/>
          <w:sz w:val="22"/>
          <w:szCs w:val="22"/>
          <w:lang w:val="es-ES_tradnl"/>
        </w:rPr>
        <w:t xml:space="preserve">ropuesta está limitado a </w:t>
      </w:r>
      <w:r w:rsidRPr="0088067F">
        <w:rPr>
          <w:rFonts w:ascii="Arial" w:hAnsi="Arial"/>
          <w:i/>
          <w:sz w:val="22"/>
          <w:szCs w:val="22"/>
          <w:lang w:val="es-ES_tradnl"/>
        </w:rPr>
        <w:t>[insertar el número de Postulantes a invitar, generalmente cinco (5)]</w:t>
      </w:r>
    </w:p>
    <w:p w14:paraId="054D00B8" w14:textId="77777777" w:rsidR="001D55AE" w:rsidRPr="0088067F" w:rsidRDefault="001D55AE" w:rsidP="008C4818">
      <w:pPr>
        <w:spacing w:before="240" w:after="120" w:line="276" w:lineRule="auto"/>
        <w:jc w:val="left"/>
        <w:rPr>
          <w:rFonts w:ascii="Arial" w:hAnsi="Arial" w:cs="Arial"/>
          <w:bCs/>
          <w:sz w:val="22"/>
          <w:szCs w:val="22"/>
          <w:lang w:val="es-ES_tradnl"/>
        </w:rPr>
      </w:pPr>
    </w:p>
    <w:p w14:paraId="762145CB" w14:textId="77777777" w:rsidR="009F625D" w:rsidRPr="0088067F" w:rsidRDefault="009F625D" w:rsidP="002F5D79">
      <w:pPr>
        <w:rPr>
          <w:rFonts w:ascii="Arial" w:hAnsi="Arial" w:cs="Arial"/>
          <w:bCs/>
          <w:sz w:val="22"/>
          <w:szCs w:val="22"/>
          <w:lang w:val="es-ES_tradnl"/>
        </w:rPr>
      </w:pPr>
    </w:p>
    <w:p w14:paraId="757F6A5D" w14:textId="77777777" w:rsidR="009F625D" w:rsidRPr="0088067F" w:rsidRDefault="009F625D" w:rsidP="002F5D79">
      <w:pPr>
        <w:rPr>
          <w:rFonts w:ascii="Arial" w:hAnsi="Arial" w:cs="Arial"/>
          <w:bCs/>
          <w:sz w:val="22"/>
          <w:szCs w:val="22"/>
          <w:lang w:val="es-ES_tradnl"/>
        </w:rPr>
        <w:sectPr w:rsidR="009F625D" w:rsidRPr="0088067F" w:rsidSect="00A910F5">
          <w:headerReference w:type="even" r:id="rId27"/>
          <w:headerReference w:type="default" r:id="rId28"/>
          <w:footerReference w:type="default" r:id="rId29"/>
          <w:headerReference w:type="first" r:id="rId30"/>
          <w:footerReference w:type="first" r:id="rId31"/>
          <w:pgSz w:w="11906" w:h="16838" w:code="9"/>
          <w:pgMar w:top="1418" w:right="1134" w:bottom="851" w:left="1418" w:header="720" w:footer="340" w:gutter="0"/>
          <w:cols w:space="708"/>
          <w:docGrid w:linePitch="360"/>
        </w:sectPr>
      </w:pPr>
    </w:p>
    <w:p w14:paraId="34206819" w14:textId="77777777" w:rsidR="0084213E" w:rsidRPr="0088067F" w:rsidRDefault="0084213E" w:rsidP="00577002">
      <w:pPr>
        <w:pStyle w:val="berschrift1"/>
        <w:rPr>
          <w:lang w:val="es-ES_tradnl"/>
        </w:rPr>
      </w:pPr>
      <w:bookmarkStart w:id="106" w:name="_Toc527641793"/>
    </w:p>
    <w:p w14:paraId="5A4659BA" w14:textId="77777777" w:rsidR="0084213E" w:rsidRPr="0088067F" w:rsidRDefault="0084213E" w:rsidP="00577002">
      <w:pPr>
        <w:pStyle w:val="berschrift1"/>
        <w:rPr>
          <w:lang w:val="es-ES_tradnl"/>
        </w:rPr>
      </w:pPr>
    </w:p>
    <w:p w14:paraId="57ED1BD2" w14:textId="77777777" w:rsidR="0084213E" w:rsidRPr="0088067F" w:rsidRDefault="0084213E" w:rsidP="00577002">
      <w:pPr>
        <w:pStyle w:val="berschrift1"/>
        <w:rPr>
          <w:lang w:val="es-ES_tradnl"/>
        </w:rPr>
      </w:pPr>
    </w:p>
    <w:p w14:paraId="3E512CAB" w14:textId="77777777" w:rsidR="0084213E" w:rsidRPr="0088067F" w:rsidRDefault="0084213E" w:rsidP="00577002">
      <w:pPr>
        <w:pStyle w:val="berschrift1"/>
        <w:rPr>
          <w:lang w:val="es-ES_tradnl"/>
        </w:rPr>
      </w:pPr>
    </w:p>
    <w:p w14:paraId="4B2B6CBE" w14:textId="77777777" w:rsidR="0084213E" w:rsidRPr="0088067F" w:rsidRDefault="0084213E" w:rsidP="00577002">
      <w:pPr>
        <w:pStyle w:val="berschrift1"/>
        <w:rPr>
          <w:lang w:val="es-ES_tradnl"/>
        </w:rPr>
      </w:pPr>
    </w:p>
    <w:p w14:paraId="5BF79FF2" w14:textId="77777777" w:rsidR="0084213E" w:rsidRPr="0088067F" w:rsidRDefault="0084213E" w:rsidP="00577002">
      <w:pPr>
        <w:pStyle w:val="berschrift1"/>
        <w:rPr>
          <w:lang w:val="es-ES_tradnl"/>
        </w:rPr>
      </w:pPr>
    </w:p>
    <w:p w14:paraId="45BFE878" w14:textId="77777777" w:rsidR="0084674A" w:rsidRPr="0088067F" w:rsidRDefault="0084674A" w:rsidP="00A82181">
      <w:pPr>
        <w:pStyle w:val="DEPartHeadingsL1"/>
        <w:spacing w:before="120" w:after="120"/>
        <w:rPr>
          <w:rFonts w:ascii="Arial" w:hAnsi="Arial" w:cs="Arial"/>
          <w:caps w:val="0"/>
          <w:sz w:val="44"/>
          <w:szCs w:val="32"/>
          <w:lang w:val="es-ES_tradnl"/>
        </w:rPr>
      </w:pPr>
      <w:bookmarkStart w:id="107" w:name="_Toc536457182"/>
      <w:r w:rsidRPr="0088067F">
        <w:rPr>
          <w:rFonts w:ascii="Arial" w:hAnsi="Arial"/>
          <w:caps w:val="0"/>
          <w:sz w:val="44"/>
          <w:szCs w:val="32"/>
          <w:lang w:val="es-ES_tradnl"/>
        </w:rPr>
        <w:t>SECCIÓN III – FORMULARIOS DE SOLICITUD</w:t>
      </w:r>
      <w:bookmarkEnd w:id="106"/>
      <w:bookmarkEnd w:id="107"/>
    </w:p>
    <w:p w14:paraId="6E463076" w14:textId="77777777" w:rsidR="00981198" w:rsidRPr="0088067F" w:rsidRDefault="00981198" w:rsidP="00981198">
      <w:pPr>
        <w:spacing w:before="240" w:after="0"/>
        <w:rPr>
          <w:rFonts w:ascii="Arial" w:hAnsi="Arial" w:cs="Arial"/>
          <w:lang w:val="es-ES_tradnl"/>
        </w:rPr>
      </w:pPr>
    </w:p>
    <w:p w14:paraId="15BE1C26" w14:textId="77777777" w:rsidR="00981198" w:rsidRDefault="00981198" w:rsidP="00981198">
      <w:pPr>
        <w:spacing w:before="240" w:after="0"/>
        <w:rPr>
          <w:rFonts w:ascii="Arial" w:hAnsi="Arial" w:cs="Arial"/>
          <w:lang w:val="es-ES_tradnl"/>
        </w:rPr>
      </w:pPr>
    </w:p>
    <w:p w14:paraId="394AAC41" w14:textId="77777777" w:rsidR="00DF34E2" w:rsidRDefault="00DF34E2" w:rsidP="00981198">
      <w:pPr>
        <w:spacing w:before="240" w:after="0"/>
        <w:rPr>
          <w:rFonts w:ascii="Arial" w:hAnsi="Arial" w:cs="Arial"/>
          <w:lang w:val="es-ES_tradnl"/>
        </w:rPr>
      </w:pPr>
    </w:p>
    <w:p w14:paraId="00BF1A46" w14:textId="77777777" w:rsidR="00DF34E2" w:rsidRDefault="00DF34E2" w:rsidP="00981198">
      <w:pPr>
        <w:spacing w:before="240" w:after="0"/>
        <w:rPr>
          <w:rFonts w:ascii="Arial" w:hAnsi="Arial" w:cs="Arial"/>
          <w:lang w:val="es-ES_tradnl"/>
        </w:rPr>
        <w:sectPr w:rsidR="00DF34E2" w:rsidSect="0084213E">
          <w:headerReference w:type="even" r:id="rId32"/>
          <w:headerReference w:type="default" r:id="rId33"/>
          <w:pgSz w:w="11906" w:h="16838"/>
          <w:pgMar w:top="1417" w:right="1417" w:bottom="1134" w:left="1417" w:header="708" w:footer="708" w:gutter="0"/>
          <w:cols w:space="708"/>
          <w:docGrid w:linePitch="360"/>
        </w:sectPr>
      </w:pPr>
    </w:p>
    <w:p w14:paraId="3E5FAF0B" w14:textId="77777777" w:rsidR="000C17E2" w:rsidRPr="0098089B" w:rsidRDefault="000C17E2" w:rsidP="0098089B">
      <w:pPr>
        <w:pStyle w:val="berschrift4"/>
        <w:jc w:val="center"/>
        <w:rPr>
          <w:rFonts w:ascii="Arial" w:hAnsi="Arial" w:cs="Arial"/>
          <w:b/>
          <w:sz w:val="24"/>
          <w:szCs w:val="24"/>
          <w:highlight w:val="yellow"/>
        </w:rPr>
      </w:pPr>
      <w:r w:rsidRPr="0098089B">
        <w:rPr>
          <w:rFonts w:ascii="Arial" w:hAnsi="Arial" w:cs="Arial"/>
          <w:b/>
          <w:sz w:val="24"/>
          <w:szCs w:val="24"/>
          <w:lang w:val="es-ES_tradnl"/>
        </w:rPr>
        <w:lastRenderedPageBreak/>
        <w:t>Formulario 1- Declaración de Compromiso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84"/>
      </w:tblGrid>
      <w:tr w:rsidR="000C17E2" w:rsidRPr="000C17E2" w14:paraId="028B3732" w14:textId="77777777" w:rsidTr="0098089B">
        <w:tc>
          <w:tcPr>
            <w:tcW w:w="4928" w:type="dxa"/>
          </w:tcPr>
          <w:p w14:paraId="77CB1B00" w14:textId="77777777" w:rsidR="000C17E2" w:rsidRPr="0098089B" w:rsidRDefault="000C17E2" w:rsidP="00E84E0B">
            <w:pPr>
              <w:spacing w:before="120" w:after="0"/>
              <w:jc w:val="left"/>
              <w:rPr>
                <w:rFonts w:ascii="Arial" w:hAnsi="Arial" w:cs="Arial"/>
                <w:sz w:val="22"/>
                <w:szCs w:val="22"/>
              </w:rPr>
            </w:pPr>
            <w:r w:rsidRPr="0098089B">
              <w:rPr>
                <w:rFonts w:ascii="Arial" w:eastAsia="Times New Roman" w:hAnsi="Arial" w:cs="Arial"/>
                <w:sz w:val="22"/>
                <w:szCs w:val="22"/>
                <w:lang w:val="es-ES_tradnl"/>
              </w:rPr>
              <w:t>Nombre de referencia de la Solicitud/</w:t>
            </w:r>
            <w:r w:rsidRPr="0098089B">
              <w:rPr>
                <w:rFonts w:ascii="Arial" w:hAnsi="Arial" w:cs="Arial"/>
                <w:sz w:val="22"/>
                <w:szCs w:val="22"/>
              </w:rPr>
              <w:t>Oferta/</w:t>
            </w:r>
            <w:r w:rsidR="00424C83">
              <w:rPr>
                <w:rFonts w:ascii="Arial" w:hAnsi="Arial" w:cs="Arial"/>
                <w:sz w:val="22"/>
                <w:szCs w:val="22"/>
              </w:rPr>
              <w:t xml:space="preserve"> </w:t>
            </w:r>
            <w:r w:rsidRPr="0098089B">
              <w:rPr>
                <w:rFonts w:ascii="Arial" w:hAnsi="Arial" w:cs="Arial"/>
                <w:sz w:val="22"/>
                <w:szCs w:val="22"/>
              </w:rPr>
              <w:t>Propuesta</w:t>
            </w:r>
            <w:r w:rsidRPr="0098089B">
              <w:rPr>
                <w:rFonts w:ascii="Arial" w:eastAsia="Times New Roman" w:hAnsi="Arial" w:cs="Arial"/>
                <w:sz w:val="22"/>
                <w:szCs w:val="22"/>
                <w:lang w:val="es-ES_tradnl"/>
              </w:rPr>
              <w:t>/el Contrato:</w:t>
            </w:r>
          </w:p>
        </w:tc>
        <w:tc>
          <w:tcPr>
            <w:tcW w:w="4284" w:type="dxa"/>
          </w:tcPr>
          <w:p w14:paraId="45D7CAC8" w14:textId="77777777" w:rsidR="000C17E2" w:rsidRPr="0098089B" w:rsidRDefault="000C17E2" w:rsidP="00E84E0B">
            <w:pPr>
              <w:spacing w:before="120" w:after="0"/>
              <w:jc w:val="right"/>
              <w:rPr>
                <w:rFonts w:ascii="Arial" w:eastAsia="Times New Roman" w:hAnsi="Arial" w:cs="Arial"/>
                <w:sz w:val="22"/>
                <w:szCs w:val="22"/>
                <w:lang w:val="es-ES_tradnl" w:eastAsia="fr-FR"/>
              </w:rPr>
            </w:pPr>
            <w:r w:rsidRPr="0098089B">
              <w:rPr>
                <w:rFonts w:ascii="Arial" w:eastAsia="Times New Roman" w:hAnsi="Arial" w:cs="Arial"/>
                <w:sz w:val="22"/>
                <w:szCs w:val="22"/>
                <w:lang w:val="es-ES_tradnl"/>
              </w:rPr>
              <w:t>(el "</w:t>
            </w:r>
            <w:r w:rsidRPr="0098089B">
              <w:rPr>
                <w:rFonts w:ascii="Arial" w:eastAsia="Times New Roman" w:hAnsi="Arial" w:cs="Arial"/>
                <w:b/>
                <w:sz w:val="22"/>
                <w:szCs w:val="22"/>
                <w:lang w:val="es-ES_tradnl"/>
              </w:rPr>
              <w:t>Contrato</w:t>
            </w:r>
            <w:r w:rsidRPr="0098089B">
              <w:rPr>
                <w:rFonts w:ascii="Arial" w:eastAsia="Times New Roman" w:hAnsi="Arial" w:cs="Arial"/>
                <w:b/>
                <w:bCs/>
                <w:sz w:val="22"/>
                <w:szCs w:val="22"/>
                <w:lang w:val="es-ES_tradnl"/>
              </w:rPr>
              <w:t>"</w:t>
            </w:r>
            <w:r w:rsidRPr="0098089B">
              <w:rPr>
                <w:rFonts w:ascii="Arial" w:eastAsia="Times New Roman" w:hAnsi="Arial" w:cs="Arial"/>
                <w:sz w:val="22"/>
                <w:szCs w:val="22"/>
                <w:lang w:val="es-ES_tradnl"/>
              </w:rPr>
              <w:t>)</w:t>
            </w:r>
            <w:r w:rsidRPr="0098089B">
              <w:rPr>
                <w:rFonts w:ascii="Arial" w:eastAsia="Times New Roman" w:hAnsi="Arial" w:cs="Arial"/>
                <w:sz w:val="22"/>
                <w:szCs w:val="22"/>
                <w:vertAlign w:val="superscript"/>
                <w:lang w:val="es-ES_tradnl"/>
              </w:rPr>
              <w:footnoteReference w:id="4"/>
            </w:r>
          </w:p>
        </w:tc>
      </w:tr>
      <w:tr w:rsidR="000C17E2" w:rsidRPr="000C17E2" w14:paraId="5350D862" w14:textId="77777777" w:rsidTr="0098089B">
        <w:tc>
          <w:tcPr>
            <w:tcW w:w="4928" w:type="dxa"/>
          </w:tcPr>
          <w:p w14:paraId="31D13927" w14:textId="77777777" w:rsidR="000C17E2" w:rsidRPr="0098089B" w:rsidRDefault="000C17E2" w:rsidP="00E84E0B">
            <w:pPr>
              <w:spacing w:before="120" w:after="0"/>
              <w:jc w:val="left"/>
              <w:rPr>
                <w:rFonts w:ascii="Arial" w:eastAsia="Times New Roman" w:hAnsi="Arial" w:cs="Arial"/>
                <w:sz w:val="22"/>
                <w:szCs w:val="22"/>
                <w:lang w:val="es-ES_tradnl" w:eastAsia="fr-FR"/>
              </w:rPr>
            </w:pPr>
            <w:r w:rsidRPr="0098089B">
              <w:rPr>
                <w:rFonts w:ascii="Arial" w:eastAsia="Times New Roman" w:hAnsi="Arial" w:cs="Arial"/>
                <w:sz w:val="22"/>
                <w:szCs w:val="22"/>
                <w:lang w:val="es-ES_tradnl"/>
              </w:rPr>
              <w:t>A:</w:t>
            </w:r>
          </w:p>
        </w:tc>
        <w:tc>
          <w:tcPr>
            <w:tcW w:w="4284" w:type="dxa"/>
          </w:tcPr>
          <w:p w14:paraId="428A6BA8" w14:textId="77777777" w:rsidR="000C17E2" w:rsidRPr="0098089B" w:rsidRDefault="000C17E2" w:rsidP="00E84E0B">
            <w:pPr>
              <w:tabs>
                <w:tab w:val="left" w:pos="5387"/>
              </w:tabs>
              <w:spacing w:before="120" w:after="0"/>
              <w:jc w:val="right"/>
              <w:rPr>
                <w:rFonts w:ascii="Arial" w:eastAsia="Times New Roman" w:hAnsi="Arial" w:cs="Arial"/>
                <w:sz w:val="22"/>
                <w:szCs w:val="22"/>
                <w:lang w:val="es-ES_tradnl" w:eastAsia="fr-FR"/>
              </w:rPr>
            </w:pPr>
            <w:r w:rsidRPr="0098089B">
              <w:rPr>
                <w:rFonts w:ascii="Arial" w:eastAsia="Times New Roman" w:hAnsi="Arial" w:cs="Arial"/>
                <w:sz w:val="22"/>
                <w:szCs w:val="22"/>
                <w:lang w:val="es-ES_tradnl"/>
              </w:rPr>
              <w:t>(la "</w:t>
            </w:r>
            <w:r w:rsidRPr="0098089B">
              <w:rPr>
                <w:rFonts w:ascii="Arial" w:eastAsia="Times New Roman" w:hAnsi="Arial" w:cs="Arial"/>
                <w:b/>
                <w:sz w:val="22"/>
                <w:szCs w:val="22"/>
                <w:lang w:val="es-ES_tradnl"/>
              </w:rPr>
              <w:t>Entidad Ejecutora del Proyecto"</w:t>
            </w:r>
            <w:r w:rsidRPr="0098089B">
              <w:rPr>
                <w:rFonts w:ascii="Arial" w:eastAsia="Times New Roman" w:hAnsi="Arial" w:cs="Arial"/>
                <w:sz w:val="22"/>
                <w:szCs w:val="22"/>
                <w:lang w:val="es-ES_tradnl"/>
              </w:rPr>
              <w:t>)</w:t>
            </w:r>
          </w:p>
        </w:tc>
      </w:tr>
    </w:tbl>
    <w:p w14:paraId="5F8A04F6" w14:textId="77777777" w:rsidR="000C17E2" w:rsidRPr="0098089B" w:rsidRDefault="000C17E2" w:rsidP="000C17E2">
      <w:pPr>
        <w:spacing w:before="120" w:after="0"/>
        <w:rPr>
          <w:rFonts w:ascii="Arial" w:eastAsia="Times New Roman" w:hAnsi="Arial" w:cs="Arial"/>
          <w:sz w:val="22"/>
          <w:szCs w:val="22"/>
          <w:lang w:val="es-ES_tradnl" w:eastAsia="fr-FR"/>
        </w:rPr>
      </w:pPr>
    </w:p>
    <w:p w14:paraId="4CED37A5" w14:textId="77777777" w:rsidR="000C17E2" w:rsidRPr="0098089B" w:rsidRDefault="000C17E2" w:rsidP="000C17E2">
      <w:pPr>
        <w:widowControl w:val="0"/>
        <w:numPr>
          <w:ilvl w:val="0"/>
          <w:numId w:val="20"/>
        </w:numPr>
        <w:tabs>
          <w:tab w:val="clear" w:pos="360"/>
        </w:tabs>
        <w:autoSpaceDE w:val="0"/>
        <w:autoSpaceDN w:val="0"/>
        <w:spacing w:before="142" w:after="0" w:line="240" w:lineRule="atLeast"/>
        <w:ind w:left="567" w:hanging="567"/>
        <w:rPr>
          <w:rFonts w:ascii="Arial" w:eastAsia="Times New Roman" w:hAnsi="Arial" w:cs="Arial"/>
          <w:sz w:val="22"/>
          <w:szCs w:val="22"/>
          <w:lang w:val="es-ES_tradnl" w:eastAsia="fr-FR"/>
        </w:rPr>
      </w:pPr>
      <w:r w:rsidRPr="0098089B">
        <w:rPr>
          <w:rFonts w:ascii="Arial" w:eastAsia="Times New Roman" w:hAnsi="Arial" w:cs="Arial"/>
          <w:sz w:val="22"/>
          <w:szCs w:val="22"/>
          <w:lang w:val="es-ES_tradnl"/>
        </w:rPr>
        <w:t>Reconocemos y aceptamos que el KfW sólo financia los proyectos de la Entidad Ejecutora del Proyecto ("EEP")</w:t>
      </w:r>
      <w:r w:rsidRPr="0098089B">
        <w:rPr>
          <w:rFonts w:ascii="Arial" w:hAnsi="Arial" w:cs="Arial"/>
          <w:sz w:val="22"/>
          <w:szCs w:val="22"/>
          <w:vertAlign w:val="superscript"/>
          <w:lang w:val="es-ES_tradnl"/>
        </w:rPr>
        <w:footnoteReference w:id="5"/>
      </w:r>
      <w:r w:rsidRPr="0098089B">
        <w:rPr>
          <w:rFonts w:ascii="Arial" w:eastAsia="Times New Roman" w:hAnsi="Arial" w:cs="Arial"/>
          <w:sz w:val="22"/>
          <w:szCs w:val="22"/>
          <w:lang w:val="es-ES_tradnl"/>
        </w:rPr>
        <w:t xml:space="preserve"> con sujeción a sus propias condiciones, las cuales están establecidas en el Acuerdo de Financiamiento que ha suscrito con la EEP. Por consiguiente, no existen vínculos de derecho entre el KfW y nuestra empresa, nuestro Consorcio o nuestros Subcontratistas en el marco del Contrato. La EEP mantiene la responsabilidad exclusiva por la preparación y la implementación del procedimiento de Oferta y la ejecución del Contrato.</w:t>
      </w:r>
    </w:p>
    <w:p w14:paraId="437C8C75" w14:textId="77777777" w:rsidR="000C17E2" w:rsidRPr="0098089B" w:rsidRDefault="000C17E2" w:rsidP="000C17E2">
      <w:pPr>
        <w:widowControl w:val="0"/>
        <w:numPr>
          <w:ilvl w:val="0"/>
          <w:numId w:val="20"/>
        </w:numPr>
        <w:tabs>
          <w:tab w:val="clear" w:pos="360"/>
        </w:tabs>
        <w:autoSpaceDE w:val="0"/>
        <w:autoSpaceDN w:val="0"/>
        <w:spacing w:before="142" w:after="0" w:line="240" w:lineRule="atLeast"/>
        <w:ind w:left="567"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Certificamos que no nos encontramos, ni ningún miembro de la junta directiva o representantes legales ni ningún otro miembro de nuestro Consorcio se encuentra, incluidos Subcontratistas en el marco del Contrato, en ninguna de las siguientes situaciones:</w:t>
      </w:r>
    </w:p>
    <w:p w14:paraId="1C254457"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2.1)</w:t>
      </w:r>
      <w:r w:rsidRPr="0098089B">
        <w:rPr>
          <w:rFonts w:ascii="Arial" w:eastAsia="Times New Roman" w:hAnsi="Arial" w:cs="Arial"/>
          <w:sz w:val="22"/>
          <w:szCs w:val="22"/>
          <w:lang w:val="es-ES_tradnl"/>
        </w:rPr>
        <w:tab/>
        <w:t>estar en o haber sido objeto de un procedimiento de quiebra, de liquidación, de administración judicial, de salvaguarda, de cesación de actividad o estar en cualquier otra situación análoga;</w:t>
      </w:r>
    </w:p>
    <w:p w14:paraId="5CBB7D4B" w14:textId="7A5F42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hAnsi="Arial" w:cs="Arial"/>
          <w:sz w:val="22"/>
          <w:szCs w:val="22"/>
          <w:lang w:val="es-ES_tradnl"/>
        </w:rPr>
        <w:t>2.2)</w:t>
      </w:r>
      <w:r w:rsidRPr="0098089B">
        <w:rPr>
          <w:rFonts w:ascii="Arial" w:hAnsi="Arial" w:cs="Arial"/>
          <w:sz w:val="22"/>
          <w:szCs w:val="22"/>
          <w:lang w:val="es-ES_tradnl"/>
        </w:rPr>
        <w:tab/>
      </w:r>
      <w:r w:rsidR="00086662" w:rsidRPr="00086662">
        <w:rPr>
          <w:rFonts w:ascii="Arial" w:hAnsi="Arial" w:cs="Arial"/>
          <w:sz w:val="22"/>
          <w:szCs w:val="22"/>
          <w:lang w:val="es-ES_tradnl"/>
        </w:rPr>
        <w:t xml:space="preserve">haber sido condenados en un juicio de validez legal o mediante una decisión administrativa de validez legal o tras una investigación o por una </w:t>
      </w:r>
      <w:proofErr w:type="gramStart"/>
      <w:r w:rsidR="00086662" w:rsidRPr="00086662">
        <w:rPr>
          <w:rFonts w:ascii="Arial" w:hAnsi="Arial" w:cs="Arial"/>
          <w:sz w:val="22"/>
          <w:szCs w:val="22"/>
          <w:lang w:val="es-ES_tradnl"/>
        </w:rPr>
        <w:t>querella criminal</w:t>
      </w:r>
      <w:proofErr w:type="gramEnd"/>
      <w:r w:rsidR="00086662" w:rsidRPr="00086662">
        <w:rPr>
          <w:rFonts w:ascii="Arial" w:hAnsi="Arial" w:cs="Arial"/>
          <w:sz w:val="22"/>
          <w:szCs w:val="22"/>
          <w:lang w:val="es-ES_tradnl"/>
        </w:rPr>
        <w:t xml:space="preserve"> contra nosotros debido a la participación en organización criminal, blanqueo de dinero, delitos relacionados con terrorismo, explotación infantil o trata de personas, o con sanciones (financieras) y disposiciones de embargo por parte de las Naciones Unidas, la Unión Europea o la República Federal de Alemania. Este criterio de exclusión y estas medidas restrictivas se aplicarán también a personas jurídicas cuya mayoría de acciones o control fáctico esté en mano de personas naturales o jurídicas contra las que existan dichas condenas, decisiones administrativas, sanciones (financieras) y/o embargos;</w:t>
      </w:r>
    </w:p>
    <w:p w14:paraId="1FC28F39"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2.3)</w:t>
      </w:r>
      <w:r w:rsidRPr="0098089B">
        <w:rPr>
          <w:rFonts w:ascii="Arial" w:eastAsia="Times New Roman" w:hAnsi="Arial" w:cs="Arial"/>
          <w:sz w:val="22"/>
          <w:szCs w:val="22"/>
          <w:lang w:val="es-ES_tradnl"/>
        </w:rPr>
        <w:tab/>
        <w:t xml:space="preserve">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98089B">
        <w:rPr>
          <w:rFonts w:ascii="Arial" w:eastAsia="Times New Roman" w:hAnsi="Arial" w:cs="Arial"/>
          <w:i/>
          <w:sz w:val="22"/>
          <w:szCs w:val="22"/>
          <w:lang w:val="es-ES_tradnl"/>
        </w:rPr>
        <w:t xml:space="preserve">(en el supuesto de tal condena, el </w:t>
      </w:r>
      <w:r w:rsidRPr="0098089B">
        <w:rPr>
          <w:rFonts w:ascii="Arial" w:hAnsi="Arial" w:cs="Arial"/>
          <w:sz w:val="22"/>
          <w:szCs w:val="22"/>
        </w:rPr>
        <w:t xml:space="preserve">Postulante </w:t>
      </w:r>
      <w:r w:rsidRPr="0098089B">
        <w:rPr>
          <w:rFonts w:ascii="Arial" w:eastAsia="Times New Roman" w:hAnsi="Arial" w:cs="Arial"/>
          <w:i/>
          <w:sz w:val="22"/>
          <w:szCs w:val="22"/>
          <w:lang w:val="es-ES_tradnl"/>
        </w:rPr>
        <w:t>u Oferente adjuntará a la presente Declaración de Compromiso la información complementaria que permita estimar que esta condena no es pertinente en el marco de este Contrato y que en respuesta a la misma se han adoptado medidas de cumplimiento adecuadas</w:t>
      </w:r>
      <w:r w:rsidRPr="0098089B">
        <w:rPr>
          <w:rFonts w:ascii="Arial" w:eastAsia="Times New Roman" w:hAnsi="Arial" w:cs="Arial"/>
          <w:sz w:val="22"/>
          <w:szCs w:val="22"/>
          <w:lang w:val="es-ES_tradnl"/>
        </w:rPr>
        <w:t>);</w:t>
      </w:r>
    </w:p>
    <w:p w14:paraId="05FD438B"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2.4)</w:t>
      </w:r>
      <w:r w:rsidRPr="0098089B">
        <w:rPr>
          <w:rFonts w:ascii="Arial" w:eastAsia="Times New Roman" w:hAnsi="Arial" w:cs="Arial"/>
          <w:sz w:val="22"/>
          <w:szCs w:val="22"/>
          <w:lang w:val="es-ES_tradnl"/>
        </w:rPr>
        <w:tab/>
        <w:t>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6014EA0F" w14:textId="5BE864C0"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lastRenderedPageBreak/>
        <w:t>2.5)</w:t>
      </w:r>
      <w:r w:rsidRPr="0098089B">
        <w:rPr>
          <w:rFonts w:ascii="Arial" w:eastAsia="Times New Roman" w:hAnsi="Arial" w:cs="Arial"/>
          <w:sz w:val="22"/>
          <w:szCs w:val="22"/>
          <w:lang w:val="es-ES_tradnl"/>
        </w:rPr>
        <w:tab/>
      </w:r>
      <w:r w:rsidR="00E71D98" w:rsidRPr="00E71D98">
        <w:rPr>
          <w:rFonts w:ascii="Arial" w:eastAsia="Times New Roman" w:hAnsi="Arial" w:cs="Arial"/>
          <w:sz w:val="22"/>
          <w:szCs w:val="20"/>
        </w:rPr>
        <w:t>no han cumplido con las obligaciones tributarias aplicables en relación con el pago de impuestos en el lugar de residencia fiscal correspondiente y en el país de origen de la EEP</w:t>
      </w:r>
      <w:r w:rsidR="00E71D98" w:rsidRPr="001448BF">
        <w:rPr>
          <w:rFonts w:ascii="Arial" w:eastAsia="Times New Roman" w:hAnsi="Arial" w:cs="Arial"/>
          <w:szCs w:val="21"/>
        </w:rPr>
        <w:t xml:space="preserve"> (</w:t>
      </w:r>
      <w:r w:rsidR="00E71D98" w:rsidRPr="001448BF">
        <w:rPr>
          <w:rFonts w:ascii="Arial" w:eastAsia="Times New Roman" w:hAnsi="Arial" w:cs="Arial"/>
          <w:i/>
          <w:iCs/>
          <w:sz w:val="18"/>
          <w:szCs w:val="18"/>
        </w:rPr>
        <w:t>Contratistas con domicilio social en los países del Anexo 1 (</w:t>
      </w:r>
      <w:hyperlink r:id="rId34" w:history="1">
        <w:r w:rsidR="00E71D98" w:rsidRPr="001448BF">
          <w:rPr>
            <w:rStyle w:val="Hyperlink"/>
            <w:rFonts w:eastAsia="Times New Roman" w:cs="Arial"/>
            <w:i/>
            <w:iCs/>
            <w:sz w:val="18"/>
            <w:szCs w:val="18"/>
          </w:rPr>
          <w:t>https://www.consilium.europa.eu/es/policies/eu-list-of-non-cooperative-jurisdictions/</w:t>
        </w:r>
      </w:hyperlink>
      <w:r w:rsidR="00E71D98" w:rsidRPr="001448BF">
        <w:rPr>
          <w:rFonts w:ascii="Arial" w:eastAsia="Times New Roman" w:hAnsi="Arial" w:cs="Arial"/>
          <w:i/>
          <w:iCs/>
          <w:sz w:val="18"/>
          <w:szCs w:val="18"/>
        </w:rPr>
        <w:t xml:space="preserve">) en el momento de la adjudicación del contrato/de la revisión del contrato, además de la declaración de compromiso, deben presentar una declaración de conformidad tributaria completamente cumplimentada, - firmada </w:t>
      </w:r>
      <w:bookmarkStart w:id="108" w:name="_Hlk112160492"/>
      <w:r w:rsidR="00E71D98" w:rsidRPr="001448BF">
        <w:rPr>
          <w:rFonts w:ascii="Arial" w:eastAsia="Times New Roman" w:hAnsi="Arial" w:cs="Arial"/>
          <w:i/>
          <w:iCs/>
          <w:sz w:val="18"/>
          <w:szCs w:val="18"/>
          <w:u w:val="single"/>
        </w:rPr>
        <w:t xml:space="preserve">y </w:t>
      </w:r>
      <w:r w:rsidR="00E71D98" w:rsidRPr="001448BF">
        <w:rPr>
          <w:rFonts w:ascii="Arial" w:eastAsia="Times New Roman" w:hAnsi="Arial" w:cs="Arial"/>
          <w:i/>
          <w:iCs/>
          <w:sz w:val="18"/>
          <w:szCs w:val="18"/>
        </w:rPr>
        <w:t>jurídicamente válida</w:t>
      </w:r>
      <w:bookmarkEnd w:id="108"/>
      <w:r w:rsidR="00E71D98" w:rsidRPr="001448BF">
        <w:rPr>
          <w:rFonts w:ascii="Arial" w:eastAsia="Times New Roman" w:hAnsi="Arial" w:cs="Arial"/>
          <w:i/>
          <w:iCs/>
          <w:sz w:val="18"/>
          <w:szCs w:val="18"/>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r w:rsidR="00E71D98" w:rsidRPr="001448BF">
        <w:rPr>
          <w:rFonts w:ascii="Arial" w:eastAsia="Times New Roman" w:hAnsi="Arial" w:cs="Arial"/>
          <w:sz w:val="18"/>
          <w:szCs w:val="18"/>
        </w:rPr>
        <w:t>)</w:t>
      </w:r>
      <w:r w:rsidR="00E71D98">
        <w:rPr>
          <w:rFonts w:ascii="Arial" w:eastAsia="Times New Roman" w:hAnsi="Arial" w:cs="Arial"/>
          <w:sz w:val="18"/>
          <w:szCs w:val="18"/>
        </w:rPr>
        <w:t>;</w:t>
      </w:r>
    </w:p>
    <w:p w14:paraId="1D6434FE"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2.6)</w:t>
      </w:r>
      <w:r w:rsidRPr="0098089B">
        <w:rPr>
          <w:rFonts w:ascii="Arial" w:eastAsia="Times New Roman" w:hAnsi="Arial" w:cs="Arial"/>
          <w:sz w:val="22"/>
          <w:szCs w:val="22"/>
          <w:lang w:val="es-ES_tradnl"/>
        </w:rPr>
        <w:tab/>
        <w:t xml:space="preserve">estar sujeto a una decisión de exclusión pronunciada por el Banco Mundial o por otro banco de desarrollo multilateral y por este concepto figurar en la lista publicada en la dirección electrónica </w:t>
      </w:r>
      <w:hyperlink r:id="rId35" w:history="1">
        <w:r w:rsidRPr="0098089B">
          <w:rPr>
            <w:rFonts w:ascii="Arial" w:eastAsia="Times New Roman" w:hAnsi="Arial" w:cs="Arial"/>
            <w:sz w:val="22"/>
            <w:szCs w:val="22"/>
            <w:lang w:val="es-ES_tradnl"/>
          </w:rPr>
          <w:t>http://www.worldbank.org/debarr</w:t>
        </w:r>
      </w:hyperlink>
      <w:r w:rsidRPr="0098089B">
        <w:rPr>
          <w:rFonts w:ascii="Arial" w:eastAsia="Times New Roman" w:hAnsi="Arial" w:cs="Arial"/>
          <w:sz w:val="22"/>
          <w:szCs w:val="22"/>
          <w:lang w:val="es-ES_tradnl"/>
        </w:rPr>
        <w:t xml:space="preserve"> o en la lista respectiva de cualquier otro banco de desarrollo multilateral </w:t>
      </w:r>
      <w:r w:rsidRPr="0098089B">
        <w:rPr>
          <w:rFonts w:ascii="Arial" w:eastAsia="Times New Roman" w:hAnsi="Arial" w:cs="Arial"/>
          <w:i/>
          <w:sz w:val="22"/>
          <w:szCs w:val="22"/>
          <w:lang w:val="es-ES_tradnl"/>
        </w:rPr>
        <w:t xml:space="preserve">(en el supuesto de dicha exclusión, el </w:t>
      </w:r>
      <w:r w:rsidRPr="0098089B">
        <w:rPr>
          <w:rFonts w:ascii="Arial" w:hAnsi="Arial" w:cs="Arial"/>
          <w:sz w:val="22"/>
          <w:szCs w:val="22"/>
        </w:rPr>
        <w:t xml:space="preserve">Postulante </w:t>
      </w:r>
      <w:r w:rsidRPr="0098089B">
        <w:rPr>
          <w:rFonts w:ascii="Arial" w:eastAsia="Times New Roman" w:hAnsi="Arial" w:cs="Arial"/>
          <w:i/>
          <w:sz w:val="22"/>
          <w:szCs w:val="22"/>
          <w:lang w:val="es-ES_tradnl"/>
        </w:rPr>
        <w:t>u Oferente adjuntará a la presente Declaración de Compromiso la información complementaria que permita estimar que esta exclusión no es pertinente en el marco del presente Contrato y de que, en respuesta, se han adoptado medidas de cumplimiento adecuadas)</w:t>
      </w:r>
      <w:r w:rsidRPr="0098089B">
        <w:rPr>
          <w:rFonts w:ascii="Arial" w:eastAsia="Times New Roman" w:hAnsi="Arial" w:cs="Arial"/>
          <w:sz w:val="22"/>
          <w:szCs w:val="22"/>
          <w:lang w:val="es-ES_tradnl"/>
        </w:rPr>
        <w:t>; o bien</w:t>
      </w:r>
    </w:p>
    <w:p w14:paraId="2851AB33"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eastAsia="fr-FR"/>
        </w:rPr>
        <w:t>2.7)</w:t>
      </w:r>
      <w:r w:rsidRPr="0098089B">
        <w:rPr>
          <w:rFonts w:ascii="Arial" w:eastAsia="Times New Roman" w:hAnsi="Arial" w:cs="Arial"/>
          <w:sz w:val="22"/>
          <w:szCs w:val="22"/>
          <w:lang w:val="es-ES_tradnl" w:eastAsia="fr-FR"/>
        </w:rPr>
        <w:tab/>
        <w:t>haber incurrido en falsas declaraciones al facilitar la información exigida como condición para participar en el presente concurso.</w:t>
      </w:r>
    </w:p>
    <w:p w14:paraId="60217C79" w14:textId="77777777" w:rsidR="000C17E2" w:rsidRPr="0098089B" w:rsidRDefault="000C17E2" w:rsidP="000C17E2">
      <w:pPr>
        <w:widowControl w:val="0"/>
        <w:numPr>
          <w:ilvl w:val="0"/>
          <w:numId w:val="20"/>
        </w:numPr>
        <w:tabs>
          <w:tab w:val="clear" w:pos="360"/>
        </w:tabs>
        <w:autoSpaceDE w:val="0"/>
        <w:autoSpaceDN w:val="0"/>
        <w:spacing w:before="142" w:after="0" w:line="240" w:lineRule="atLeast"/>
        <w:ind w:left="567"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Certificamos que no nos encontramos, ni ningún miembro de nuestro Consorcio ni ninguno de nuestros Subcontratistas en el marco del Contrato se encuentra, en ninguna de las siguientes situaciones de conflicto de interés: </w:t>
      </w:r>
    </w:p>
    <w:p w14:paraId="7FB10997"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3.1)</w:t>
      </w:r>
      <w:r w:rsidRPr="0098089B">
        <w:rPr>
          <w:rFonts w:ascii="Arial" w:eastAsia="Times New Roman" w:hAnsi="Arial" w:cs="Arial"/>
          <w:sz w:val="22"/>
          <w:szCs w:val="22"/>
          <w:lang w:val="es-ES_tradnl"/>
        </w:rPr>
        <w:tab/>
        <w:t>ser una filial controlada por la EEP o un accionista que controle a la EEP, salvo que el conflicto de interés resultante se haya puesto en conocimiento del KfW y se haya resuelto a su propia satisfacción;</w:t>
      </w:r>
    </w:p>
    <w:p w14:paraId="45C9EBAD"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3.2)</w:t>
      </w:r>
      <w:r w:rsidRPr="0098089B">
        <w:rPr>
          <w:rFonts w:ascii="Arial" w:eastAsia="Times New Roman" w:hAnsi="Arial" w:cs="Arial"/>
          <w:sz w:val="22"/>
          <w:szCs w:val="22"/>
          <w:lang w:val="es-ES_tradnl"/>
        </w:rPr>
        <w:tab/>
        <w:t xml:space="preserve">tener negocios o relaciones familiares con personal de la EEP implicado en el </w:t>
      </w:r>
      <w:r w:rsidR="0061119F" w:rsidRPr="0061119F">
        <w:rPr>
          <w:rFonts w:ascii="Arial" w:hAnsi="Arial" w:cs="Arial"/>
          <w:color w:val="000000" w:themeColor="text1"/>
          <w:sz w:val="22"/>
          <w:szCs w:val="22"/>
        </w:rPr>
        <w:t xml:space="preserve">Proceso de </w:t>
      </w:r>
      <w:r w:rsidR="0061119F">
        <w:rPr>
          <w:rFonts w:ascii="Arial" w:hAnsi="Arial" w:cs="Arial"/>
          <w:color w:val="000000" w:themeColor="text1"/>
          <w:sz w:val="22"/>
          <w:szCs w:val="22"/>
        </w:rPr>
        <w:t>a</w:t>
      </w:r>
      <w:r w:rsidRPr="0098089B">
        <w:rPr>
          <w:rFonts w:ascii="Arial" w:hAnsi="Arial" w:cs="Arial"/>
          <w:color w:val="000000" w:themeColor="text1"/>
          <w:sz w:val="22"/>
          <w:szCs w:val="22"/>
        </w:rPr>
        <w:t xml:space="preserve">dquisición </w:t>
      </w:r>
      <w:r w:rsidRPr="0098089B">
        <w:rPr>
          <w:rFonts w:ascii="Arial" w:eastAsia="Times New Roman" w:hAnsi="Arial" w:cs="Arial"/>
          <w:sz w:val="22"/>
          <w:szCs w:val="22"/>
          <w:lang w:val="es-ES_tradnl"/>
        </w:rPr>
        <w:t>o en la supervisión del Contrato que resulte, salvo que el conflicto resultante haya sido puesto a conocimiento del KfW y se haya resuelto a su propia satisfacción;</w:t>
      </w:r>
    </w:p>
    <w:p w14:paraId="6E63356B"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3.3)</w:t>
      </w:r>
      <w:r w:rsidRPr="0098089B">
        <w:rPr>
          <w:rFonts w:ascii="Arial" w:eastAsia="Times New Roman" w:hAnsi="Arial" w:cs="Arial"/>
          <w:sz w:val="22"/>
          <w:szCs w:val="22"/>
          <w:lang w:val="es-ES_tradnl"/>
        </w:rPr>
        <w:tab/>
        <w:t xml:space="preserve">controlar o estar controlado por otro </w:t>
      </w:r>
      <w:r w:rsidRPr="0098089B">
        <w:rPr>
          <w:rFonts w:ascii="Arial" w:hAnsi="Arial" w:cs="Arial"/>
          <w:sz w:val="22"/>
          <w:szCs w:val="22"/>
        </w:rPr>
        <w:t xml:space="preserve">Postulante </w:t>
      </w:r>
      <w:r w:rsidRPr="0098089B">
        <w:rPr>
          <w:rFonts w:ascii="Arial" w:eastAsia="Times New Roman" w:hAnsi="Arial" w:cs="Arial"/>
          <w:sz w:val="22"/>
          <w:szCs w:val="22"/>
          <w:lang w:val="es-ES_tradnl"/>
        </w:rPr>
        <w:t xml:space="preserve">u Oferente, estar bajo control común con otro </w:t>
      </w:r>
      <w:r w:rsidRPr="0098089B">
        <w:rPr>
          <w:rFonts w:ascii="Arial" w:hAnsi="Arial" w:cs="Arial"/>
          <w:sz w:val="22"/>
          <w:szCs w:val="22"/>
        </w:rPr>
        <w:t xml:space="preserve">Postulante </w:t>
      </w:r>
      <w:r w:rsidRPr="0098089B">
        <w:rPr>
          <w:rFonts w:ascii="Arial" w:eastAsia="Times New Roman" w:hAnsi="Arial" w:cs="Arial"/>
          <w:sz w:val="22"/>
          <w:szCs w:val="22"/>
          <w:lang w:val="es-ES_tradnl"/>
        </w:rPr>
        <w:t xml:space="preserve">u Oferente, recibir de o conceder directa o indirectamente subsidios a otro </w:t>
      </w:r>
      <w:r w:rsidRPr="0098089B">
        <w:rPr>
          <w:rFonts w:ascii="Arial" w:hAnsi="Arial" w:cs="Arial"/>
          <w:sz w:val="22"/>
          <w:szCs w:val="22"/>
        </w:rPr>
        <w:t xml:space="preserve">Postulante </w:t>
      </w:r>
      <w:r w:rsidRPr="0098089B">
        <w:rPr>
          <w:rFonts w:ascii="Arial" w:eastAsia="Times New Roman" w:hAnsi="Arial" w:cs="Arial"/>
          <w:sz w:val="22"/>
          <w:szCs w:val="22"/>
          <w:lang w:val="es-ES_tradnl"/>
        </w:rPr>
        <w:t xml:space="preserve">u Oferente, tener el mismo representante legal que otro </w:t>
      </w:r>
      <w:r w:rsidRPr="0098089B">
        <w:rPr>
          <w:rFonts w:ascii="Arial" w:hAnsi="Arial" w:cs="Arial"/>
          <w:sz w:val="22"/>
          <w:szCs w:val="22"/>
        </w:rPr>
        <w:t xml:space="preserve">Postulante </w:t>
      </w:r>
      <w:r w:rsidRPr="0098089B">
        <w:rPr>
          <w:rFonts w:ascii="Arial" w:eastAsia="Times New Roman" w:hAnsi="Arial" w:cs="Arial"/>
          <w:sz w:val="22"/>
          <w:szCs w:val="22"/>
          <w:lang w:val="es-ES_tradnl"/>
        </w:rPr>
        <w:t xml:space="preserve">u Oferente, mantener con otro </w:t>
      </w:r>
      <w:r w:rsidRPr="0098089B">
        <w:rPr>
          <w:rFonts w:ascii="Arial" w:hAnsi="Arial" w:cs="Arial"/>
          <w:sz w:val="22"/>
          <w:szCs w:val="22"/>
        </w:rPr>
        <w:t xml:space="preserve">Postulante </w:t>
      </w:r>
      <w:r w:rsidRPr="0098089B">
        <w:rPr>
          <w:rFonts w:ascii="Arial" w:eastAsia="Times New Roman" w:hAnsi="Arial" w:cs="Arial"/>
          <w:sz w:val="22"/>
          <w:szCs w:val="22"/>
          <w:lang w:val="es-ES_tradnl"/>
        </w:rPr>
        <w:t xml:space="preserve">u Oferente contactos directos o indirectos que nos permitan tener o dar acceso a información contenida en nuestras Solicitudes u </w:t>
      </w:r>
      <w:r w:rsidRPr="0098089B">
        <w:rPr>
          <w:rFonts w:ascii="Arial" w:hAnsi="Arial" w:cs="Arial"/>
          <w:sz w:val="22"/>
          <w:szCs w:val="22"/>
        </w:rPr>
        <w:t xml:space="preserve">Ofertas/Propuestas </w:t>
      </w:r>
      <w:r w:rsidRPr="0098089B">
        <w:rPr>
          <w:rFonts w:ascii="Arial" w:eastAsia="Times New Roman" w:hAnsi="Arial" w:cs="Arial"/>
          <w:sz w:val="22"/>
          <w:szCs w:val="22"/>
          <w:lang w:val="es-ES_tradnl"/>
        </w:rPr>
        <w:t>respectivas, influenciarlas, o influenciar las decisiones de la EEP;</w:t>
      </w:r>
    </w:p>
    <w:p w14:paraId="6F054773"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3.4) </w:t>
      </w:r>
      <w:r w:rsidRPr="0098089B">
        <w:rPr>
          <w:rFonts w:ascii="Arial" w:eastAsia="Times New Roman" w:hAnsi="Arial" w:cs="Arial"/>
          <w:sz w:val="22"/>
          <w:szCs w:val="22"/>
          <w:lang w:val="es-ES_tradnl"/>
        </w:rPr>
        <w:tab/>
        <w:t>estar prestando un servicio de consultoría que, por su naturaleza, pueda</w:t>
      </w:r>
      <w:r w:rsidR="00A4472D">
        <w:rPr>
          <w:rFonts w:ascii="Arial" w:eastAsia="Times New Roman" w:hAnsi="Arial" w:cs="Arial"/>
          <w:sz w:val="22"/>
          <w:szCs w:val="22"/>
          <w:lang w:val="es-ES_tradnl"/>
        </w:rPr>
        <w:t xml:space="preserve"> resultar incompatible con los S</w:t>
      </w:r>
      <w:r w:rsidRPr="0098089B">
        <w:rPr>
          <w:rFonts w:ascii="Arial" w:eastAsia="Times New Roman" w:hAnsi="Arial" w:cs="Arial"/>
          <w:sz w:val="22"/>
          <w:szCs w:val="22"/>
          <w:lang w:val="es-ES_tradnl"/>
        </w:rPr>
        <w:t>ervicios que se llevarán a cabo para la EEP;</w:t>
      </w:r>
    </w:p>
    <w:p w14:paraId="3892F11A"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3.5</w:t>
      </w:r>
      <w:r w:rsidR="0061119F" w:rsidRPr="0061119F">
        <w:rPr>
          <w:rFonts w:ascii="Arial" w:eastAsia="Times New Roman" w:hAnsi="Arial" w:cs="Arial"/>
          <w:sz w:val="22"/>
          <w:szCs w:val="22"/>
          <w:lang w:val="es-ES_tradnl"/>
        </w:rPr>
        <w:t xml:space="preserve">) </w:t>
      </w:r>
      <w:r w:rsidR="0061119F" w:rsidRPr="0061119F">
        <w:rPr>
          <w:rFonts w:ascii="Arial" w:eastAsia="Times New Roman" w:hAnsi="Arial" w:cs="Arial"/>
          <w:sz w:val="22"/>
          <w:szCs w:val="22"/>
          <w:lang w:val="es-ES_tradnl"/>
        </w:rPr>
        <w:tab/>
        <w:t xml:space="preserve">en el caso de un Proceso de </w:t>
      </w:r>
      <w:r w:rsidR="0061119F">
        <w:rPr>
          <w:rFonts w:ascii="Arial" w:eastAsia="Times New Roman" w:hAnsi="Arial" w:cs="Arial"/>
          <w:sz w:val="22"/>
          <w:szCs w:val="22"/>
          <w:lang w:val="es-ES_tradnl"/>
        </w:rPr>
        <w:t>a</w:t>
      </w:r>
      <w:r w:rsidRPr="0098089B">
        <w:rPr>
          <w:rFonts w:ascii="Arial" w:eastAsia="Times New Roman" w:hAnsi="Arial" w:cs="Arial"/>
          <w:sz w:val="22"/>
          <w:szCs w:val="22"/>
          <w:lang w:val="es-ES_tradnl"/>
        </w:rPr>
        <w:t>dquisición de Obras o plantas industriales o Bienes:</w:t>
      </w:r>
    </w:p>
    <w:p w14:paraId="783842B1" w14:textId="77777777" w:rsidR="000C17E2" w:rsidRPr="0098089B" w:rsidRDefault="000C17E2" w:rsidP="000C17E2">
      <w:pPr>
        <w:widowControl w:val="0"/>
        <w:numPr>
          <w:ilvl w:val="0"/>
          <w:numId w:val="21"/>
        </w:numPr>
        <w:tabs>
          <w:tab w:val="clear" w:pos="1440"/>
          <w:tab w:val="num" w:pos="2160"/>
        </w:tabs>
        <w:autoSpaceDE w:val="0"/>
        <w:autoSpaceDN w:val="0"/>
        <w:spacing w:before="142" w:after="0" w:line="240" w:lineRule="atLeast"/>
        <w:ind w:left="1560" w:hanging="426"/>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haber preparado o haber estado asociados con una persona que haya preparado especificaciones, planos, cálculos o cualquier otra documentación destinada a su utilización en el </w:t>
      </w:r>
      <w:r w:rsidR="0061119F" w:rsidRPr="0061119F">
        <w:rPr>
          <w:rFonts w:ascii="Arial" w:hAnsi="Arial" w:cs="Arial"/>
          <w:color w:val="000000" w:themeColor="text1"/>
          <w:sz w:val="22"/>
          <w:szCs w:val="22"/>
        </w:rPr>
        <w:t xml:space="preserve">Proceso de </w:t>
      </w:r>
      <w:r w:rsidR="0061119F">
        <w:rPr>
          <w:rFonts w:ascii="Arial" w:hAnsi="Arial" w:cs="Arial"/>
          <w:color w:val="000000" w:themeColor="text1"/>
          <w:sz w:val="22"/>
          <w:szCs w:val="22"/>
        </w:rPr>
        <w:t>a</w:t>
      </w:r>
      <w:r w:rsidRPr="0098089B">
        <w:rPr>
          <w:rFonts w:ascii="Arial" w:hAnsi="Arial" w:cs="Arial"/>
          <w:color w:val="000000" w:themeColor="text1"/>
          <w:sz w:val="22"/>
          <w:szCs w:val="22"/>
        </w:rPr>
        <w:t xml:space="preserve">dquisición </w:t>
      </w:r>
      <w:r w:rsidRPr="0098089B">
        <w:rPr>
          <w:rFonts w:ascii="Arial" w:eastAsia="Times New Roman" w:hAnsi="Arial" w:cs="Arial"/>
          <w:sz w:val="22"/>
          <w:szCs w:val="22"/>
          <w:lang w:val="es-ES_tradnl"/>
        </w:rPr>
        <w:t>del presente Contrato;</w:t>
      </w:r>
    </w:p>
    <w:p w14:paraId="21636EBF" w14:textId="77777777" w:rsidR="000C17E2" w:rsidRPr="0098089B" w:rsidRDefault="000C17E2" w:rsidP="000C17E2">
      <w:pPr>
        <w:widowControl w:val="0"/>
        <w:numPr>
          <w:ilvl w:val="0"/>
          <w:numId w:val="21"/>
        </w:numPr>
        <w:tabs>
          <w:tab w:val="clear" w:pos="1440"/>
          <w:tab w:val="num" w:pos="2160"/>
        </w:tabs>
        <w:autoSpaceDE w:val="0"/>
        <w:autoSpaceDN w:val="0"/>
        <w:spacing w:before="142" w:after="0" w:line="240" w:lineRule="atLeast"/>
        <w:ind w:left="1560" w:hanging="426"/>
        <w:rPr>
          <w:rFonts w:ascii="Arial" w:eastAsia="Times New Roman" w:hAnsi="Arial" w:cs="Arial"/>
          <w:sz w:val="22"/>
          <w:szCs w:val="22"/>
          <w:lang w:val="es-ES_tradnl"/>
        </w:rPr>
      </w:pPr>
      <w:r w:rsidRPr="0098089B">
        <w:rPr>
          <w:rFonts w:ascii="Arial" w:eastAsia="Times New Roman" w:hAnsi="Arial" w:cs="Arial"/>
          <w:sz w:val="22"/>
          <w:szCs w:val="22"/>
          <w:lang w:val="es-ES_tradnl"/>
        </w:rPr>
        <w:t>haber sido nosotros mismos o una de nuestras empresas afiliadas contratados o propuestos para ser contratados para efectuar la supervisión o inspección de las Obras en el marco de este Contrato;</w:t>
      </w:r>
    </w:p>
    <w:p w14:paraId="7E9C652F" w14:textId="77777777" w:rsidR="000C17E2" w:rsidRPr="0098089B" w:rsidRDefault="000C17E2" w:rsidP="000C17E2">
      <w:pPr>
        <w:widowControl w:val="0"/>
        <w:numPr>
          <w:ilvl w:val="0"/>
          <w:numId w:val="20"/>
        </w:numPr>
        <w:tabs>
          <w:tab w:val="clear" w:pos="360"/>
          <w:tab w:val="left" w:pos="1260"/>
        </w:tabs>
        <w:autoSpaceDE w:val="0"/>
        <w:autoSpaceDN w:val="0"/>
        <w:spacing w:before="142" w:after="0" w:line="240" w:lineRule="atLeast"/>
        <w:ind w:left="567"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Si somos una entidad de propiedad estatal, para competir en un </w:t>
      </w:r>
      <w:r w:rsidR="0061119F" w:rsidRPr="0061119F">
        <w:rPr>
          <w:rFonts w:ascii="Arial" w:hAnsi="Arial" w:cs="Arial"/>
          <w:color w:val="000000" w:themeColor="text1"/>
          <w:sz w:val="22"/>
          <w:szCs w:val="22"/>
        </w:rPr>
        <w:t xml:space="preserve">Proceso de </w:t>
      </w:r>
      <w:r w:rsidR="0061119F">
        <w:rPr>
          <w:rFonts w:ascii="Arial" w:hAnsi="Arial" w:cs="Arial"/>
          <w:color w:val="000000" w:themeColor="text1"/>
          <w:sz w:val="22"/>
          <w:szCs w:val="22"/>
        </w:rPr>
        <w:t>a</w:t>
      </w:r>
      <w:r w:rsidRPr="0098089B">
        <w:rPr>
          <w:rFonts w:ascii="Arial" w:hAnsi="Arial" w:cs="Arial"/>
          <w:color w:val="000000" w:themeColor="text1"/>
          <w:sz w:val="22"/>
          <w:szCs w:val="22"/>
        </w:rPr>
        <w:t>dquisición</w:t>
      </w:r>
      <w:r w:rsidRPr="0098089B">
        <w:rPr>
          <w:rFonts w:ascii="Arial" w:eastAsia="Times New Roman" w:hAnsi="Arial" w:cs="Arial"/>
          <w:sz w:val="22"/>
          <w:szCs w:val="22"/>
          <w:lang w:val="es-ES_tradnl"/>
        </w:rPr>
        <w:t>, certificamos que somos legal y económicamente autónomos y que nos regimos por las leyes y normas del derecho mercantil.</w:t>
      </w:r>
    </w:p>
    <w:p w14:paraId="50E2A712" w14:textId="77777777" w:rsidR="000C17E2" w:rsidRPr="0098089B" w:rsidRDefault="000C17E2" w:rsidP="000C17E2">
      <w:pPr>
        <w:widowControl w:val="0"/>
        <w:numPr>
          <w:ilvl w:val="0"/>
          <w:numId w:val="20"/>
        </w:numPr>
        <w:tabs>
          <w:tab w:val="clear" w:pos="360"/>
          <w:tab w:val="left" w:pos="1260"/>
        </w:tabs>
        <w:autoSpaceDE w:val="0"/>
        <w:autoSpaceDN w:val="0"/>
        <w:spacing w:before="142" w:after="0" w:line="240" w:lineRule="atLeast"/>
        <w:ind w:left="567"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Nos comprometemos a comunicar a la EEP, la cual informará al KfW, cualquier cambio de situación relacionado con los puntos 2 a 4 anteriores. </w:t>
      </w:r>
    </w:p>
    <w:p w14:paraId="22304611" w14:textId="77777777" w:rsidR="000C17E2" w:rsidRPr="0098089B" w:rsidRDefault="000C17E2" w:rsidP="000C17E2">
      <w:pPr>
        <w:widowControl w:val="0"/>
        <w:numPr>
          <w:ilvl w:val="0"/>
          <w:numId w:val="20"/>
        </w:numPr>
        <w:tabs>
          <w:tab w:val="clear" w:pos="360"/>
          <w:tab w:val="left" w:pos="1260"/>
        </w:tabs>
        <w:autoSpaceDE w:val="0"/>
        <w:autoSpaceDN w:val="0"/>
        <w:spacing w:before="142" w:after="0" w:line="240" w:lineRule="atLeast"/>
        <w:ind w:left="567"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En el contexto del </w:t>
      </w:r>
      <w:r w:rsidR="0061119F" w:rsidRPr="0061119F">
        <w:rPr>
          <w:rFonts w:ascii="Arial" w:hAnsi="Arial" w:cs="Arial"/>
          <w:color w:val="000000" w:themeColor="text1"/>
          <w:sz w:val="22"/>
          <w:szCs w:val="22"/>
        </w:rPr>
        <w:t xml:space="preserve">Proceso de </w:t>
      </w:r>
      <w:r w:rsidR="0061119F">
        <w:rPr>
          <w:rFonts w:ascii="Arial" w:hAnsi="Arial" w:cs="Arial"/>
          <w:color w:val="000000" w:themeColor="text1"/>
          <w:sz w:val="22"/>
          <w:szCs w:val="22"/>
        </w:rPr>
        <w:t>a</w:t>
      </w:r>
      <w:r w:rsidRPr="0098089B">
        <w:rPr>
          <w:rFonts w:ascii="Arial" w:hAnsi="Arial" w:cs="Arial"/>
          <w:color w:val="000000" w:themeColor="text1"/>
          <w:sz w:val="22"/>
          <w:szCs w:val="22"/>
        </w:rPr>
        <w:t xml:space="preserve">dquisición </w:t>
      </w:r>
      <w:r w:rsidRPr="0098089B">
        <w:rPr>
          <w:rFonts w:ascii="Arial" w:eastAsia="Times New Roman" w:hAnsi="Arial" w:cs="Arial"/>
          <w:sz w:val="22"/>
          <w:szCs w:val="22"/>
          <w:lang w:val="es-ES_tradnl"/>
        </w:rPr>
        <w:t>y ejecución del Contrato correspondiente:</w:t>
      </w:r>
    </w:p>
    <w:p w14:paraId="30FCBC90" w14:textId="011D287D" w:rsidR="000C17E2" w:rsidRPr="0098089B" w:rsidRDefault="000C17E2" w:rsidP="000C17E2">
      <w:pPr>
        <w:spacing w:before="142" w:after="0" w:line="240" w:lineRule="atLeast"/>
        <w:ind w:left="1134" w:hanging="567"/>
        <w:rPr>
          <w:rFonts w:ascii="Arial" w:hAnsi="Arial" w:cs="Arial"/>
          <w:sz w:val="22"/>
          <w:szCs w:val="22"/>
          <w:lang w:val="es-ES_tradnl"/>
        </w:rPr>
      </w:pPr>
      <w:r w:rsidRPr="0098089B">
        <w:rPr>
          <w:rFonts w:ascii="Arial" w:eastAsia="Times New Roman" w:hAnsi="Arial" w:cs="Arial"/>
          <w:sz w:val="22"/>
          <w:szCs w:val="22"/>
          <w:lang w:val="es-ES_tradnl"/>
        </w:rPr>
        <w:lastRenderedPageBreak/>
        <w:t xml:space="preserve">6.1) </w:t>
      </w:r>
      <w:r w:rsidRPr="0098089B">
        <w:rPr>
          <w:rFonts w:ascii="Arial" w:eastAsia="Times New Roman" w:hAnsi="Arial" w:cs="Arial"/>
          <w:sz w:val="22"/>
          <w:szCs w:val="22"/>
          <w:lang w:val="es-ES_tradnl"/>
        </w:rPr>
        <w:tab/>
      </w:r>
      <w:r w:rsidR="00086662" w:rsidRPr="00086662">
        <w:rPr>
          <w:rFonts w:ascii="Arial" w:eastAsia="Times New Roman" w:hAnsi="Arial" w:cs="Arial"/>
          <w:sz w:val="22"/>
          <w:szCs w:val="22"/>
          <w:lang w:val="es-ES_tradnl"/>
        </w:rPr>
        <w:t>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6ADAB79A"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6.2) </w:t>
      </w:r>
      <w:r w:rsidRPr="0098089B">
        <w:rPr>
          <w:rFonts w:ascii="Arial" w:eastAsia="Times New Roman" w:hAnsi="Arial" w:cs="Arial"/>
          <w:sz w:val="22"/>
          <w:szCs w:val="22"/>
          <w:lang w:val="es-ES_tradnl"/>
        </w:rPr>
        <w:tab/>
        <w:t>ni nosotros ni ningún miembro de nuestro Consorcio ni ninguno de nuestros Subcontratistas en el marco del Contrato adquiriremos ni suministraremos equipos ni operaremos en ningún sector que se encuentren bajo embargo de las Naciones Unidas, de la Unión Europea o de Alemania; y</w:t>
      </w:r>
    </w:p>
    <w:p w14:paraId="63C2803C" w14:textId="77777777" w:rsidR="000C17E2" w:rsidRPr="0098089B" w:rsidRDefault="000C17E2" w:rsidP="000C17E2">
      <w:pPr>
        <w:spacing w:before="142" w:after="0" w:line="240" w:lineRule="atLeast"/>
        <w:ind w:left="1134"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6.3) </w:t>
      </w:r>
      <w:r w:rsidRPr="0098089B">
        <w:rPr>
          <w:rFonts w:ascii="Arial" w:eastAsia="Times New Roman" w:hAnsi="Arial" w:cs="Arial"/>
          <w:sz w:val="22"/>
          <w:szCs w:val="22"/>
          <w:lang w:val="es-ES_tradnl"/>
        </w:rPr>
        <w:tab/>
        <w:t>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98089B">
        <w:rPr>
          <w:rFonts w:ascii="Arial" w:eastAsia="Times New Roman" w:hAnsi="Arial" w:cs="Arial"/>
          <w:sz w:val="22"/>
          <w:szCs w:val="22"/>
          <w:vertAlign w:val="superscript"/>
          <w:lang w:val="es-ES_tradnl"/>
        </w:rPr>
        <w:footnoteReference w:id="6"/>
      </w:r>
      <w:r w:rsidRPr="0098089B">
        <w:rPr>
          <w:rFonts w:ascii="Arial" w:eastAsia="Times New Roman" w:hAnsi="Arial" w:cs="Arial"/>
          <w:sz w:val="22"/>
          <w:szCs w:val="22"/>
          <w:lang w:val="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37BE7037" w14:textId="77777777" w:rsidR="000C17E2" w:rsidRPr="0098089B" w:rsidRDefault="000C17E2" w:rsidP="000C17E2">
      <w:pPr>
        <w:widowControl w:val="0"/>
        <w:numPr>
          <w:ilvl w:val="0"/>
          <w:numId w:val="20"/>
        </w:numPr>
        <w:tabs>
          <w:tab w:val="clear" w:pos="360"/>
          <w:tab w:val="left" w:pos="1260"/>
        </w:tabs>
        <w:autoSpaceDE w:val="0"/>
        <w:autoSpaceDN w:val="0"/>
        <w:spacing w:before="142" w:after="0" w:line="240" w:lineRule="atLeast"/>
        <w:ind w:left="567" w:hanging="567"/>
        <w:rPr>
          <w:rFonts w:ascii="Arial" w:eastAsia="Times New Roman" w:hAnsi="Arial" w:cs="Arial"/>
          <w:sz w:val="22"/>
          <w:szCs w:val="22"/>
          <w:lang w:val="es-ES_tradnl"/>
        </w:rPr>
      </w:pPr>
      <w:r w:rsidRPr="0098089B">
        <w:rPr>
          <w:rFonts w:ascii="Arial" w:eastAsia="Times New Roman" w:hAnsi="Arial" w:cs="Arial"/>
          <w:sz w:val="22"/>
          <w:szCs w:val="22"/>
          <w:lang w:val="es-ES_tradnl"/>
        </w:rPr>
        <w:t xml:space="preserve">En caso de que nos sea adjudicado un Contrato, tanto nosotros como todos los miembros de nuestro Consorcio y Subcontratistas en el marco del Contrato, (i) si así se requiere, facilitaremos información relativa al </w:t>
      </w:r>
      <w:r w:rsidR="0061119F" w:rsidRPr="0061119F">
        <w:rPr>
          <w:rFonts w:ascii="Arial" w:hAnsi="Arial" w:cs="Arial"/>
          <w:color w:val="000000" w:themeColor="text1"/>
          <w:sz w:val="22"/>
          <w:szCs w:val="22"/>
        </w:rPr>
        <w:t xml:space="preserve">Proceso de </w:t>
      </w:r>
      <w:r w:rsidR="0061119F">
        <w:rPr>
          <w:rFonts w:ascii="Arial" w:hAnsi="Arial" w:cs="Arial"/>
          <w:color w:val="000000" w:themeColor="text1"/>
          <w:sz w:val="22"/>
          <w:szCs w:val="22"/>
        </w:rPr>
        <w:t>a</w:t>
      </w:r>
      <w:r w:rsidRPr="0098089B">
        <w:rPr>
          <w:rFonts w:ascii="Arial" w:hAnsi="Arial" w:cs="Arial"/>
          <w:color w:val="000000" w:themeColor="text1"/>
          <w:sz w:val="22"/>
          <w:szCs w:val="22"/>
        </w:rPr>
        <w:t xml:space="preserve">dquisición </w:t>
      </w:r>
      <w:r w:rsidRPr="0098089B">
        <w:rPr>
          <w:rFonts w:ascii="Arial" w:eastAsia="Times New Roman" w:hAnsi="Arial" w:cs="Arial"/>
          <w:sz w:val="22"/>
          <w:szCs w:val="22"/>
          <w:lang w:val="es-ES_tradnl"/>
        </w:rPr>
        <w:t>y a la ejecución del Contrato y</w:t>
      </w:r>
      <w:r w:rsidRPr="0098089B">
        <w:rPr>
          <w:rFonts w:ascii="Arial" w:hAnsi="Arial" w:cs="Arial"/>
          <w:sz w:val="22"/>
          <w:szCs w:val="22"/>
          <w:lang w:val="es-ES_tradnl"/>
        </w:rPr>
        <w:t xml:space="preserve"> (</w:t>
      </w:r>
      <w:proofErr w:type="spellStart"/>
      <w:r w:rsidRPr="0098089B">
        <w:rPr>
          <w:rFonts w:ascii="Arial" w:hAnsi="Arial" w:cs="Arial"/>
          <w:sz w:val="22"/>
          <w:szCs w:val="22"/>
          <w:lang w:val="es-ES_tradnl"/>
        </w:rPr>
        <w:t>ii</w:t>
      </w:r>
      <w:proofErr w:type="spellEnd"/>
      <w:r w:rsidRPr="0098089B">
        <w:rPr>
          <w:rFonts w:ascii="Arial" w:hAnsi="Arial" w:cs="Arial"/>
          <w:sz w:val="22"/>
          <w:szCs w:val="22"/>
          <w:lang w:val="es-ES_tradnl"/>
        </w:rPr>
        <w:t>)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1FE3AF78" w14:textId="77777777" w:rsidR="000C17E2" w:rsidRPr="0098089B" w:rsidRDefault="000C17E2" w:rsidP="000C17E2">
      <w:pPr>
        <w:widowControl w:val="0"/>
        <w:numPr>
          <w:ilvl w:val="0"/>
          <w:numId w:val="20"/>
        </w:numPr>
        <w:tabs>
          <w:tab w:val="clear" w:pos="360"/>
          <w:tab w:val="left" w:pos="1260"/>
        </w:tabs>
        <w:autoSpaceDE w:val="0"/>
        <w:autoSpaceDN w:val="0"/>
        <w:spacing w:before="142" w:after="0" w:line="240" w:lineRule="atLeast"/>
        <w:ind w:left="567" w:hanging="567"/>
        <w:rPr>
          <w:rFonts w:ascii="Arial" w:eastAsia="Times New Roman" w:hAnsi="Arial" w:cs="Arial"/>
          <w:sz w:val="22"/>
          <w:szCs w:val="22"/>
          <w:lang w:val="es-ES_tradnl"/>
        </w:rPr>
      </w:pPr>
      <w:r w:rsidRPr="0098089B">
        <w:rPr>
          <w:rFonts w:ascii="Arial" w:hAnsi="Arial" w:cs="Arial"/>
          <w:sz w:val="22"/>
          <w:szCs w:val="22"/>
          <w:lang w:val="es-ES_tradnl"/>
        </w:rPr>
        <w:t xml:space="preserve">En caso de que nos sea adjudicado un Contrato, tanto nosotros como todos los miembros de nuestro Consorcio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98089B">
        <w:rPr>
          <w:rFonts w:ascii="Arial" w:hAnsi="Arial" w:cs="Arial"/>
          <w:sz w:val="22"/>
          <w:szCs w:val="22"/>
          <w:lang w:val="es-ES_tradnl"/>
        </w:rPr>
        <w:t>transacciones financieras e informes financieros</w:t>
      </w:r>
      <w:proofErr w:type="gramEnd"/>
      <w:r w:rsidRPr="0098089B">
        <w:rPr>
          <w:rFonts w:ascii="Arial" w:hAnsi="Arial" w:cs="Arial"/>
          <w:sz w:val="22"/>
          <w:szCs w:val="22"/>
          <w:lang w:val="es-ES_tradnl"/>
        </w:rPr>
        <w:t xml:space="preserve"> estarán sujetos a procedimientos de auditoría conforme a la legislación aplicable. Además, aceptamos que nuestros datos (incluidos nuestros datos personales) generados en relación con la </w:t>
      </w:r>
      <w:r w:rsidRPr="0098089B">
        <w:rPr>
          <w:rFonts w:ascii="Arial" w:eastAsia="Times New Roman" w:hAnsi="Arial" w:cs="Arial"/>
          <w:sz w:val="22"/>
          <w:szCs w:val="22"/>
          <w:lang w:val="es-ES_tradnl"/>
        </w:rPr>
        <w:t xml:space="preserve">preparación e implementación del </w:t>
      </w:r>
      <w:r w:rsidR="0061119F" w:rsidRPr="0061119F">
        <w:rPr>
          <w:rFonts w:ascii="Arial" w:hAnsi="Arial" w:cs="Arial"/>
          <w:color w:val="000000" w:themeColor="text1"/>
          <w:sz w:val="22"/>
          <w:szCs w:val="22"/>
        </w:rPr>
        <w:t xml:space="preserve">Proceso de </w:t>
      </w:r>
      <w:r w:rsidR="0061119F">
        <w:rPr>
          <w:rFonts w:ascii="Arial" w:hAnsi="Arial" w:cs="Arial"/>
          <w:color w:val="000000" w:themeColor="text1"/>
          <w:sz w:val="22"/>
          <w:szCs w:val="22"/>
        </w:rPr>
        <w:t>a</w:t>
      </w:r>
      <w:r w:rsidRPr="0098089B">
        <w:rPr>
          <w:rFonts w:ascii="Arial" w:hAnsi="Arial" w:cs="Arial"/>
          <w:color w:val="000000" w:themeColor="text1"/>
          <w:sz w:val="22"/>
          <w:szCs w:val="22"/>
        </w:rPr>
        <w:t>dquisición</w:t>
      </w:r>
      <w:r w:rsidRPr="0098089B">
        <w:rPr>
          <w:rFonts w:ascii="Arial" w:eastAsia="Times New Roman" w:hAnsi="Arial" w:cs="Arial"/>
          <w:sz w:val="22"/>
          <w:szCs w:val="22"/>
          <w:lang w:val="es-ES_tradnl"/>
        </w:rPr>
        <w:t xml:space="preserve"> y la ejecución del Contrato sean almacenados y tratados por la EEP y el KfW </w:t>
      </w:r>
      <w:r w:rsidRPr="0098089B">
        <w:rPr>
          <w:rFonts w:ascii="Arial" w:hAnsi="Arial" w:cs="Arial"/>
          <w:sz w:val="22"/>
          <w:szCs w:val="22"/>
          <w:lang w:val="es-ES_tradnl"/>
        </w:rPr>
        <w:t>conforme a la legislación aplicable.</w:t>
      </w:r>
    </w:p>
    <w:p w14:paraId="7CCF5EFD" w14:textId="77777777" w:rsidR="000C17E2" w:rsidRPr="0098089B" w:rsidRDefault="000C17E2" w:rsidP="000C17E2">
      <w:pPr>
        <w:tabs>
          <w:tab w:val="right" w:leader="underscore" w:pos="4253"/>
          <w:tab w:val="left" w:pos="4536"/>
          <w:tab w:val="right" w:leader="underscore" w:pos="9072"/>
        </w:tabs>
        <w:spacing w:before="142" w:after="0" w:line="240" w:lineRule="atLeast"/>
        <w:rPr>
          <w:rFonts w:ascii="Arial" w:eastAsia="Times New Roman" w:hAnsi="Arial" w:cs="Arial"/>
          <w:sz w:val="22"/>
          <w:szCs w:val="22"/>
          <w:lang w:val="es-ES_tradnl"/>
        </w:rPr>
      </w:pPr>
    </w:p>
    <w:p w14:paraId="3A7C0C4B" w14:textId="77777777" w:rsidR="000C17E2" w:rsidRPr="0098089B" w:rsidRDefault="000C17E2" w:rsidP="000C17E2">
      <w:pPr>
        <w:tabs>
          <w:tab w:val="right" w:leader="underscore" w:pos="4253"/>
          <w:tab w:val="left" w:pos="4536"/>
          <w:tab w:val="right" w:leader="underscore" w:pos="9072"/>
        </w:tabs>
        <w:spacing w:before="142" w:after="0" w:line="240" w:lineRule="atLeast"/>
        <w:rPr>
          <w:rFonts w:ascii="Arial" w:eastAsia="Times New Roman" w:hAnsi="Arial" w:cs="Arial"/>
          <w:sz w:val="22"/>
          <w:szCs w:val="22"/>
          <w:lang w:val="es-ES_tradnl"/>
        </w:rPr>
      </w:pPr>
      <w:r w:rsidRPr="0098089B">
        <w:rPr>
          <w:rFonts w:ascii="Arial" w:eastAsia="Times New Roman" w:hAnsi="Arial" w:cs="Arial"/>
          <w:sz w:val="22"/>
          <w:szCs w:val="22"/>
          <w:lang w:val="es-ES_tradnl"/>
        </w:rPr>
        <w:t>Nombre</w:t>
      </w:r>
      <w:r w:rsidRPr="0098089B">
        <w:rPr>
          <w:rFonts w:ascii="Arial" w:eastAsia="Calibri" w:hAnsi="Arial" w:cs="Arial"/>
          <w:sz w:val="22"/>
          <w:szCs w:val="22"/>
          <w:lang w:val="es-ES_tradnl"/>
        </w:rPr>
        <w:t xml:space="preserve">: </w:t>
      </w:r>
      <w:r w:rsidRPr="0098089B">
        <w:rPr>
          <w:rFonts w:ascii="Arial" w:eastAsia="Calibri" w:hAnsi="Arial" w:cs="Arial"/>
          <w:sz w:val="22"/>
          <w:szCs w:val="22"/>
          <w:lang w:val="es-ES_tradnl"/>
        </w:rPr>
        <w:tab/>
      </w:r>
      <w:r w:rsidRPr="0098089B">
        <w:rPr>
          <w:rFonts w:ascii="Arial" w:eastAsia="Times New Roman" w:hAnsi="Arial" w:cs="Arial"/>
          <w:sz w:val="22"/>
          <w:szCs w:val="22"/>
          <w:lang w:val="es-ES_tradnl"/>
        </w:rPr>
        <w:tab/>
        <w:t>En calidad de</w:t>
      </w:r>
      <w:r w:rsidRPr="0098089B">
        <w:rPr>
          <w:rFonts w:ascii="Arial" w:eastAsia="Calibri" w:hAnsi="Arial" w:cs="Arial"/>
          <w:sz w:val="22"/>
          <w:szCs w:val="22"/>
          <w:lang w:val="es-ES_tradnl"/>
        </w:rPr>
        <w:t xml:space="preserve">: </w:t>
      </w:r>
      <w:r w:rsidRPr="0098089B">
        <w:rPr>
          <w:rFonts w:ascii="Arial" w:eastAsia="Calibri" w:hAnsi="Arial" w:cs="Arial"/>
          <w:sz w:val="22"/>
          <w:szCs w:val="22"/>
          <w:lang w:val="es-ES_tradnl"/>
        </w:rPr>
        <w:tab/>
      </w:r>
    </w:p>
    <w:p w14:paraId="43F060CD" w14:textId="77777777" w:rsidR="000C17E2" w:rsidRPr="0098089B" w:rsidRDefault="000C17E2" w:rsidP="000C17E2">
      <w:pPr>
        <w:tabs>
          <w:tab w:val="right" w:leader="underscore" w:pos="8998"/>
        </w:tabs>
        <w:spacing w:before="142" w:after="0" w:line="240" w:lineRule="atLeast"/>
        <w:rPr>
          <w:rFonts w:ascii="Arial" w:eastAsia="Times New Roman" w:hAnsi="Arial" w:cs="Arial"/>
          <w:sz w:val="22"/>
          <w:szCs w:val="22"/>
          <w:lang w:val="es-ES_tradnl"/>
        </w:rPr>
      </w:pPr>
      <w:r w:rsidRPr="0098089B">
        <w:rPr>
          <w:rFonts w:ascii="Arial" w:eastAsia="Times New Roman" w:hAnsi="Arial" w:cs="Arial"/>
          <w:sz w:val="22"/>
          <w:szCs w:val="22"/>
          <w:lang w:val="es-ES_tradnl"/>
        </w:rPr>
        <w:t>Debidamente habilitado para firmar la Solicitud, Oferta o Propuesta en nombre de</w:t>
      </w:r>
      <w:r w:rsidRPr="0098089B">
        <w:rPr>
          <w:rFonts w:ascii="Arial" w:eastAsia="Times New Roman" w:hAnsi="Arial" w:cs="Arial"/>
          <w:sz w:val="22"/>
          <w:szCs w:val="22"/>
          <w:vertAlign w:val="superscript"/>
          <w:lang w:val="es-ES_tradnl"/>
        </w:rPr>
        <w:footnoteReference w:id="7"/>
      </w:r>
      <w:r w:rsidRPr="0098089B">
        <w:rPr>
          <w:rFonts w:ascii="Arial" w:eastAsia="Times New Roman" w:hAnsi="Arial" w:cs="Arial"/>
          <w:sz w:val="22"/>
          <w:szCs w:val="22"/>
          <w:lang w:val="es-ES_tradnl"/>
        </w:rPr>
        <w:t>:</w:t>
      </w:r>
      <w:r w:rsidRPr="0098089B">
        <w:rPr>
          <w:rFonts w:ascii="Arial" w:eastAsia="Times New Roman" w:hAnsi="Arial" w:cs="Arial"/>
          <w:sz w:val="22"/>
          <w:szCs w:val="22"/>
          <w:lang w:val="es-ES_tradnl"/>
        </w:rPr>
        <w:tab/>
      </w:r>
    </w:p>
    <w:p w14:paraId="77BE8437" w14:textId="22844269" w:rsidR="00E71D98" w:rsidRDefault="000C17E2" w:rsidP="00A5417A">
      <w:pPr>
        <w:widowControl w:val="0"/>
        <w:autoSpaceDE w:val="0"/>
        <w:autoSpaceDN w:val="0"/>
        <w:spacing w:before="142" w:after="0" w:line="240" w:lineRule="atLeast"/>
        <w:rPr>
          <w:rFonts w:ascii="Arial" w:hAnsi="Arial" w:cs="Arial"/>
          <w:color w:val="000000" w:themeColor="text1"/>
          <w:sz w:val="22"/>
          <w:szCs w:val="22"/>
        </w:rPr>
      </w:pPr>
      <w:r w:rsidRPr="0098089B">
        <w:rPr>
          <w:rFonts w:ascii="Arial" w:eastAsia="Calibri" w:hAnsi="Arial" w:cs="Arial"/>
          <w:sz w:val="22"/>
          <w:szCs w:val="22"/>
          <w:lang w:val="es-ES_tradnl"/>
        </w:rPr>
        <w:t>Firma:</w:t>
      </w:r>
      <w:r w:rsidRPr="0098089B">
        <w:rPr>
          <w:rFonts w:ascii="Arial" w:eastAsia="Calibri" w:hAnsi="Arial" w:cs="Arial"/>
          <w:sz w:val="22"/>
          <w:szCs w:val="22"/>
          <w:lang w:val="es-ES_tradnl"/>
        </w:rPr>
        <w:tab/>
      </w:r>
      <w:r w:rsidRPr="0098089B">
        <w:rPr>
          <w:rFonts w:ascii="Arial" w:eastAsia="Calibri" w:hAnsi="Arial" w:cs="Arial"/>
          <w:sz w:val="22"/>
          <w:szCs w:val="22"/>
          <w:lang w:val="es-ES_tradnl"/>
        </w:rPr>
        <w:tab/>
      </w:r>
      <w:r w:rsidRPr="0098089B">
        <w:rPr>
          <w:rFonts w:ascii="Arial" w:eastAsia="Calibri" w:hAnsi="Arial" w:cs="Arial"/>
          <w:sz w:val="22"/>
          <w:szCs w:val="22"/>
          <w:lang w:val="es-ES_tradnl"/>
        </w:rPr>
        <w:tab/>
      </w:r>
      <w:r w:rsidRPr="0098089B">
        <w:rPr>
          <w:rFonts w:ascii="Arial" w:eastAsia="Calibri" w:hAnsi="Arial" w:cs="Arial"/>
          <w:sz w:val="22"/>
          <w:szCs w:val="22"/>
          <w:lang w:val="es-ES_tradnl"/>
        </w:rPr>
        <w:tab/>
        <w:t xml:space="preserve">En la fecha: </w:t>
      </w:r>
      <w:r w:rsidR="00CA239E">
        <w:rPr>
          <w:rFonts w:ascii="Arial" w:hAnsi="Arial" w:cs="Arial"/>
          <w:color w:val="000000" w:themeColor="text1"/>
          <w:sz w:val="22"/>
          <w:szCs w:val="22"/>
        </w:rPr>
        <w:br w:type="page"/>
      </w:r>
    </w:p>
    <w:p w14:paraId="1EDB9A19" w14:textId="77777777" w:rsidR="00E71D98" w:rsidRPr="00E71D98" w:rsidRDefault="00E71D98" w:rsidP="00E71D98">
      <w:pPr>
        <w:jc w:val="right"/>
        <w:rPr>
          <w:rFonts w:ascii="Arial" w:hAnsi="Arial" w:cs="Arial"/>
          <w:b/>
          <w:bCs/>
          <w:sz w:val="22"/>
          <w:szCs w:val="22"/>
        </w:rPr>
      </w:pPr>
    </w:p>
    <w:p w14:paraId="69B37663" w14:textId="77777777" w:rsidR="00E71D98" w:rsidRPr="001448BF" w:rsidRDefault="00E71D98" w:rsidP="00E71D98">
      <w:pPr>
        <w:jc w:val="right"/>
        <w:rPr>
          <w:rFonts w:ascii="Arial" w:hAnsi="Arial" w:cs="Arial"/>
          <w:b/>
          <w:bCs/>
        </w:rPr>
      </w:pPr>
      <w:r w:rsidRPr="00E71D98">
        <w:rPr>
          <w:rFonts w:ascii="Arial" w:hAnsi="Arial" w:cs="Arial"/>
          <w:b/>
          <w:bCs/>
          <w:sz w:val="22"/>
          <w:szCs w:val="22"/>
        </w:rPr>
        <w:t>Anexo 1</w:t>
      </w:r>
      <w:r w:rsidRPr="001448BF">
        <w:rPr>
          <w:rFonts w:ascii="Arial" w:hAnsi="Arial" w:cs="Arial"/>
          <w:b/>
          <w:bCs/>
        </w:rPr>
        <w:t xml:space="preserve"> </w:t>
      </w:r>
    </w:p>
    <w:p w14:paraId="24D1B4D8" w14:textId="77777777" w:rsidR="00E71D98" w:rsidRPr="001448BF" w:rsidRDefault="00E71D98" w:rsidP="00E71D98">
      <w:pPr>
        <w:jc w:val="center"/>
        <w:rPr>
          <w:rFonts w:ascii="Arial" w:hAnsi="Arial" w:cs="Arial"/>
          <w:b/>
          <w:bCs/>
          <w:sz w:val="28"/>
          <w:szCs w:val="28"/>
        </w:rPr>
      </w:pPr>
      <w:r w:rsidRPr="001448BF">
        <w:rPr>
          <w:rFonts w:ascii="Arial" w:hAnsi="Arial" w:cs="Arial"/>
          <w:b/>
          <w:bCs/>
          <w:sz w:val="28"/>
          <w:szCs w:val="28"/>
        </w:rPr>
        <w:t>Declaración de conformidad fiscal: confirmación vinculante para entidades jurídicas</w:t>
      </w:r>
    </w:p>
    <w:p w14:paraId="1C138622" w14:textId="77777777" w:rsidR="00E71D98" w:rsidRPr="001448BF" w:rsidRDefault="00E71D98" w:rsidP="00E71D98">
      <w:pPr>
        <w:rPr>
          <w:b/>
          <w:bCs/>
          <w:sz w:val="28"/>
          <w:szCs w:val="28"/>
        </w:rPr>
      </w:pPr>
    </w:p>
    <w:p w14:paraId="340D7AA7" w14:textId="77777777" w:rsidR="00E71D98" w:rsidRPr="001448BF" w:rsidRDefault="00E71D98" w:rsidP="00E71D98">
      <w:pPr>
        <w:rPr>
          <w:rFonts w:ascii="Arial" w:hAnsi="Arial" w:cs="Arial"/>
          <w:b/>
          <w:bCs/>
        </w:rPr>
      </w:pPr>
      <w:r w:rsidRPr="001448BF">
        <w:rPr>
          <w:rFonts w:ascii="Arial" w:hAnsi="Arial" w:cs="Arial"/>
          <w:b/>
          <w:bCs/>
        </w:rPr>
        <w:t>Nombre de la empresa</w:t>
      </w:r>
    </w:p>
    <w:p w14:paraId="04272A45" w14:textId="77777777" w:rsidR="00E71D98" w:rsidRPr="00E71D98" w:rsidRDefault="00E71D98" w:rsidP="00E71D98">
      <w:pPr>
        <w:rPr>
          <w:rFonts w:ascii="Arial" w:hAnsi="Arial" w:cs="Arial"/>
          <w:sz w:val="22"/>
          <w:szCs w:val="22"/>
        </w:rPr>
      </w:pPr>
      <w:r w:rsidRPr="00E71D98">
        <w:rPr>
          <w:rFonts w:ascii="Arial" w:hAnsi="Arial" w:cs="Arial"/>
          <w:sz w:val="22"/>
          <w:szCs w:val="22"/>
        </w:rPr>
        <w:t xml:space="preserve">Por la presente, hago constar con mi firma que:                         </w:t>
      </w:r>
    </w:p>
    <w:p w14:paraId="6D8D451F" w14:textId="77777777" w:rsidR="00E71D98" w:rsidRPr="00E71D98" w:rsidRDefault="00E71D98" w:rsidP="00E71D98">
      <w:pPr>
        <w:pStyle w:val="Listenabsatz"/>
        <w:numPr>
          <w:ilvl w:val="0"/>
          <w:numId w:val="47"/>
        </w:numPr>
        <w:spacing w:after="160" w:line="259" w:lineRule="auto"/>
        <w:ind w:left="714" w:hanging="357"/>
        <w:jc w:val="left"/>
        <w:rPr>
          <w:rFonts w:ascii="Arial" w:hAnsi="Arial" w:cs="Arial"/>
          <w:sz w:val="22"/>
          <w:szCs w:val="22"/>
        </w:rPr>
      </w:pPr>
      <w:r w:rsidRPr="00E71D98">
        <w:rPr>
          <w:rFonts w:ascii="Arial" w:hAnsi="Arial" w:cs="Arial"/>
          <w:sz w:val="22"/>
          <w:szCs w:val="22"/>
        </w:rPr>
        <w:t xml:space="preserve">tengo derecho a presentar esta declaración en nombre de la empresa mencionada anteriormente;                       </w:t>
      </w:r>
    </w:p>
    <w:p w14:paraId="5FA1AEF8" w14:textId="77777777" w:rsidR="00E71D98" w:rsidRPr="00E71D98" w:rsidRDefault="00E71D98" w:rsidP="00E71D98">
      <w:pPr>
        <w:pStyle w:val="Listenabsatz"/>
        <w:numPr>
          <w:ilvl w:val="0"/>
          <w:numId w:val="47"/>
        </w:numPr>
        <w:spacing w:after="160" w:line="259" w:lineRule="auto"/>
        <w:jc w:val="left"/>
        <w:rPr>
          <w:rFonts w:ascii="Arial" w:hAnsi="Arial" w:cs="Arial"/>
          <w:sz w:val="22"/>
          <w:szCs w:val="22"/>
        </w:rPr>
      </w:pPr>
      <w:r w:rsidRPr="00E71D98">
        <w:rPr>
          <w:rFonts w:ascii="Arial" w:hAnsi="Arial" w:cs="Arial"/>
          <w:sz w:val="22"/>
          <w:szCs w:val="22"/>
        </w:rPr>
        <w:t xml:space="preserve">la empresa lleva debidamente al día el pago de todos los impuestos de conformidad con las leyes fiscales del país en el que tiene su domicilio social;               </w:t>
      </w:r>
    </w:p>
    <w:p w14:paraId="58C251E9" w14:textId="77777777" w:rsidR="00E71D98" w:rsidRPr="00E71D98" w:rsidRDefault="00E71D98" w:rsidP="00E71D98">
      <w:pPr>
        <w:pStyle w:val="Listenabsatz"/>
        <w:numPr>
          <w:ilvl w:val="0"/>
          <w:numId w:val="47"/>
        </w:numPr>
        <w:spacing w:after="160" w:line="259" w:lineRule="auto"/>
        <w:jc w:val="left"/>
        <w:rPr>
          <w:rFonts w:ascii="Arial" w:hAnsi="Arial" w:cs="Arial"/>
          <w:sz w:val="22"/>
          <w:szCs w:val="22"/>
        </w:rPr>
      </w:pPr>
      <w:r w:rsidRPr="00E71D98">
        <w:rPr>
          <w:rFonts w:ascii="Arial" w:hAnsi="Arial" w:cs="Arial"/>
          <w:sz w:val="22"/>
          <w:szCs w:val="22"/>
        </w:rPr>
        <w:t xml:space="preserve">la empresa no está en la actualidad ni ha estado en el pasado involucrada en ningún procedimiento legal en relación con su tributación;              </w:t>
      </w:r>
    </w:p>
    <w:p w14:paraId="41745C98" w14:textId="2810FA8D" w:rsidR="00C15D5D" w:rsidRDefault="00C15D5D" w:rsidP="00E71D98">
      <w:pPr>
        <w:pStyle w:val="Listenabsatz"/>
        <w:numPr>
          <w:ilvl w:val="0"/>
          <w:numId w:val="47"/>
        </w:numPr>
        <w:spacing w:after="160" w:line="259" w:lineRule="auto"/>
        <w:jc w:val="left"/>
        <w:rPr>
          <w:rFonts w:ascii="Arial" w:hAnsi="Arial" w:cs="Arial"/>
          <w:sz w:val="22"/>
          <w:szCs w:val="22"/>
        </w:rPr>
      </w:pPr>
      <w:r>
        <w:rPr>
          <w:rFonts w:ascii="Arial" w:hAnsi="Arial" w:cs="Arial"/>
        </w:rPr>
        <w:t>la empresa pagará debidamente los impuestos que puedan derivarse de la prestación de los servicios contratados c;       </w:t>
      </w:r>
      <w:r w:rsidRPr="00E71D98">
        <w:rPr>
          <w:rFonts w:ascii="Arial" w:hAnsi="Arial" w:cs="Arial"/>
          <w:sz w:val="22"/>
          <w:szCs w:val="22"/>
        </w:rPr>
        <w:t xml:space="preserve"> </w:t>
      </w:r>
    </w:p>
    <w:p w14:paraId="276ED98A" w14:textId="26F5DEE2" w:rsidR="00E71D98" w:rsidRPr="00E71D98" w:rsidRDefault="00E71D98" w:rsidP="00E71D98">
      <w:pPr>
        <w:pStyle w:val="Listenabsatz"/>
        <w:numPr>
          <w:ilvl w:val="0"/>
          <w:numId w:val="47"/>
        </w:numPr>
        <w:spacing w:after="160" w:line="259" w:lineRule="auto"/>
        <w:jc w:val="left"/>
        <w:rPr>
          <w:rFonts w:ascii="Arial" w:hAnsi="Arial" w:cs="Arial"/>
          <w:sz w:val="22"/>
          <w:szCs w:val="22"/>
        </w:rPr>
      </w:pPr>
      <w:r w:rsidRPr="00E71D98">
        <w:rPr>
          <w:rFonts w:ascii="Arial" w:hAnsi="Arial" w:cs="Arial"/>
          <w:sz w:val="22"/>
          <w:szCs w:val="22"/>
        </w:rPr>
        <w:t>toda la información y las declaraciones proporcionadas con anterioridad son completas, exactas en cuanto al contenido y aplicables en la actualidad.</w:t>
      </w:r>
    </w:p>
    <w:p w14:paraId="629C5627" w14:textId="77777777" w:rsidR="00E71D98" w:rsidRPr="00E71D98" w:rsidRDefault="00E71D98" w:rsidP="00E71D98">
      <w:pPr>
        <w:pStyle w:val="Listenabsatz"/>
        <w:rPr>
          <w:rFonts w:ascii="Arial" w:hAnsi="Arial" w:cs="Arial"/>
          <w:sz w:val="22"/>
          <w:szCs w:val="22"/>
        </w:rPr>
      </w:pPr>
    </w:p>
    <w:p w14:paraId="22A1F9E6" w14:textId="77777777" w:rsidR="00E71D98" w:rsidRPr="00E71D98" w:rsidRDefault="00E71D98" w:rsidP="00E71D98">
      <w:pPr>
        <w:pStyle w:val="Listenabsatz"/>
        <w:rPr>
          <w:rFonts w:ascii="Arial" w:hAnsi="Arial" w:cs="Arial"/>
          <w:sz w:val="22"/>
          <w:szCs w:val="22"/>
        </w:rPr>
      </w:pPr>
    </w:p>
    <w:p w14:paraId="3AFCBD54" w14:textId="77777777" w:rsidR="00E71D98" w:rsidRPr="00E71D98" w:rsidRDefault="00E71D98" w:rsidP="00E71D98">
      <w:pPr>
        <w:jc w:val="center"/>
        <w:rPr>
          <w:b/>
          <w:bCs/>
          <w:sz w:val="22"/>
          <w:szCs w:val="22"/>
        </w:rPr>
      </w:pPr>
    </w:p>
    <w:p w14:paraId="0CF81204" w14:textId="4F0529E8" w:rsidR="00E71D98" w:rsidRPr="00E71D98" w:rsidRDefault="00E71D98" w:rsidP="00E71D98">
      <w:pPr>
        <w:pStyle w:val="Textkrper2"/>
        <w:spacing w:line="360" w:lineRule="auto"/>
        <w:ind w:left="0"/>
        <w:rPr>
          <w:rFonts w:ascii="Arial" w:hAnsi="Arial"/>
          <w:sz w:val="22"/>
          <w:szCs w:val="22"/>
        </w:rPr>
      </w:pPr>
      <w:r w:rsidRPr="00E71D98">
        <w:rPr>
          <w:rFonts w:ascii="Arial" w:hAnsi="Arial"/>
          <w:sz w:val="22"/>
          <w:szCs w:val="22"/>
        </w:rPr>
        <w:t>..............................</w:t>
      </w:r>
      <w:r w:rsidRPr="00E71D98">
        <w:rPr>
          <w:rFonts w:ascii="Arial" w:hAnsi="Arial"/>
          <w:sz w:val="22"/>
          <w:szCs w:val="22"/>
        </w:rPr>
        <w:tab/>
        <w:t>...................</w:t>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t>.......................................................</w:t>
      </w:r>
      <w:r w:rsidRPr="00E71D98">
        <w:rPr>
          <w:rFonts w:ascii="Arial" w:hAnsi="Arial"/>
          <w:sz w:val="22"/>
          <w:szCs w:val="22"/>
        </w:rPr>
        <w:br/>
        <w:t>(Lugar)</w:t>
      </w:r>
      <w:r w:rsidRPr="00E71D98">
        <w:rPr>
          <w:rFonts w:ascii="Arial" w:hAnsi="Arial"/>
          <w:sz w:val="22"/>
          <w:szCs w:val="22"/>
        </w:rPr>
        <w:tab/>
      </w:r>
      <w:r w:rsidRPr="00E71D98">
        <w:rPr>
          <w:rFonts w:ascii="Arial" w:hAnsi="Arial"/>
          <w:sz w:val="22"/>
          <w:szCs w:val="22"/>
        </w:rPr>
        <w:tab/>
      </w:r>
      <w:r>
        <w:rPr>
          <w:rFonts w:ascii="Arial" w:hAnsi="Arial"/>
          <w:sz w:val="22"/>
          <w:szCs w:val="22"/>
        </w:rPr>
        <w:tab/>
      </w:r>
      <w:r w:rsidRPr="00E71D98">
        <w:rPr>
          <w:rFonts w:ascii="Arial" w:hAnsi="Arial"/>
          <w:sz w:val="22"/>
          <w:szCs w:val="22"/>
        </w:rPr>
        <w:t>(Fecha)</w:t>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t>(Nombre del contratista)</w:t>
      </w:r>
    </w:p>
    <w:p w14:paraId="23D7D668" w14:textId="77777777" w:rsidR="00E71D98" w:rsidRPr="00E71D98" w:rsidRDefault="00E71D98" w:rsidP="00E71D98">
      <w:pPr>
        <w:pStyle w:val="Textkrper2"/>
        <w:spacing w:line="360" w:lineRule="auto"/>
        <w:ind w:left="0"/>
        <w:rPr>
          <w:rFonts w:ascii="Arial" w:hAnsi="Arial"/>
          <w:sz w:val="22"/>
          <w:szCs w:val="22"/>
        </w:rPr>
      </w:pPr>
    </w:p>
    <w:p w14:paraId="2A491B0A" w14:textId="142593E8" w:rsidR="00E71D98" w:rsidRPr="00E71D98" w:rsidRDefault="00E71D98" w:rsidP="00E71D98">
      <w:pPr>
        <w:tabs>
          <w:tab w:val="left" w:pos="1440"/>
        </w:tabs>
        <w:spacing w:after="0" w:line="276" w:lineRule="auto"/>
        <w:ind w:left="1440" w:hanging="1440"/>
        <w:rPr>
          <w:rFonts w:ascii="Arial" w:hAnsi="Arial"/>
          <w:sz w:val="22"/>
          <w:szCs w:val="22"/>
        </w:rPr>
        <w:sectPr w:rsidR="00E71D98" w:rsidRPr="00E71D98" w:rsidSect="000E180C">
          <w:pgSz w:w="11906" w:h="16838" w:code="9"/>
          <w:pgMar w:top="709" w:right="1134" w:bottom="851" w:left="1418" w:header="567" w:footer="340" w:gutter="0"/>
          <w:cols w:space="708"/>
          <w:docGrid w:linePitch="360"/>
        </w:sectPr>
      </w:pP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t>.......................................................</w:t>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t>(Firma/s)</w:t>
      </w:r>
    </w:p>
    <w:p w14:paraId="519F1E81" w14:textId="77777777" w:rsidR="00E71D98" w:rsidRPr="00E71D98" w:rsidRDefault="00E71D98" w:rsidP="00E71D98">
      <w:pPr>
        <w:jc w:val="right"/>
        <w:rPr>
          <w:rFonts w:ascii="Arial" w:hAnsi="Arial" w:cs="Arial"/>
          <w:b/>
          <w:bCs/>
          <w:sz w:val="22"/>
          <w:szCs w:val="22"/>
        </w:rPr>
      </w:pPr>
      <w:r w:rsidRPr="00E71D98">
        <w:rPr>
          <w:rFonts w:ascii="Arial" w:hAnsi="Arial" w:cs="Arial"/>
          <w:b/>
          <w:bCs/>
          <w:sz w:val="22"/>
          <w:szCs w:val="22"/>
        </w:rPr>
        <w:lastRenderedPageBreak/>
        <w:t xml:space="preserve">Anexo 1 </w:t>
      </w:r>
    </w:p>
    <w:p w14:paraId="60622CD4" w14:textId="77777777" w:rsidR="00E71D98" w:rsidRPr="001448BF" w:rsidRDefault="00E71D98" w:rsidP="00E71D98">
      <w:pPr>
        <w:jc w:val="center"/>
        <w:rPr>
          <w:rFonts w:ascii="Arial" w:hAnsi="Arial" w:cs="Arial"/>
          <w:b/>
          <w:bCs/>
          <w:sz w:val="28"/>
          <w:szCs w:val="28"/>
        </w:rPr>
      </w:pPr>
      <w:r w:rsidRPr="001448BF">
        <w:rPr>
          <w:rFonts w:ascii="Arial" w:hAnsi="Arial" w:cs="Arial"/>
          <w:b/>
          <w:bCs/>
          <w:sz w:val="28"/>
          <w:szCs w:val="28"/>
        </w:rPr>
        <w:t>Declaración de conformidad fiscal: confirmación vinculante para personas físicas</w:t>
      </w:r>
    </w:p>
    <w:p w14:paraId="315EA56C" w14:textId="77777777" w:rsidR="00E71D98" w:rsidRPr="001448BF" w:rsidRDefault="00E71D98" w:rsidP="00E71D98">
      <w:pPr>
        <w:rPr>
          <w:rFonts w:ascii="Arial" w:hAnsi="Arial" w:cs="Arial"/>
          <w:b/>
          <w:bCs/>
          <w:sz w:val="28"/>
          <w:szCs w:val="28"/>
        </w:rPr>
      </w:pPr>
    </w:p>
    <w:p w14:paraId="16FCE300" w14:textId="77777777" w:rsidR="00E71D98" w:rsidRPr="00E71D98" w:rsidRDefault="00E71D98" w:rsidP="00E71D98">
      <w:pPr>
        <w:rPr>
          <w:rFonts w:ascii="Arial" w:hAnsi="Arial" w:cs="Arial"/>
          <w:sz w:val="22"/>
          <w:szCs w:val="22"/>
        </w:rPr>
      </w:pPr>
      <w:r w:rsidRPr="00E71D98">
        <w:rPr>
          <w:rFonts w:ascii="Arial" w:hAnsi="Arial" w:cs="Arial"/>
          <w:sz w:val="22"/>
          <w:szCs w:val="22"/>
        </w:rPr>
        <w:t xml:space="preserve">Por la presente, hago constar con mi firma que:                                 </w:t>
      </w:r>
    </w:p>
    <w:p w14:paraId="7E9D2467" w14:textId="77777777" w:rsidR="00E71D98" w:rsidRPr="00E71D98" w:rsidRDefault="00E71D98" w:rsidP="00E71D98">
      <w:pPr>
        <w:pStyle w:val="Listenabsatz"/>
        <w:numPr>
          <w:ilvl w:val="0"/>
          <w:numId w:val="48"/>
        </w:numPr>
        <w:spacing w:after="160" w:line="259" w:lineRule="auto"/>
        <w:jc w:val="left"/>
        <w:rPr>
          <w:rFonts w:ascii="Arial" w:hAnsi="Arial" w:cs="Arial"/>
          <w:sz w:val="22"/>
          <w:szCs w:val="22"/>
        </w:rPr>
      </w:pPr>
      <w:r w:rsidRPr="00E71D98">
        <w:rPr>
          <w:rFonts w:ascii="Arial" w:hAnsi="Arial" w:cs="Arial"/>
          <w:sz w:val="22"/>
          <w:szCs w:val="22"/>
        </w:rPr>
        <w:t xml:space="preserve">estoy haciendo esta declaración en mi nombre / por cuenta propia;                      </w:t>
      </w:r>
    </w:p>
    <w:p w14:paraId="6D8A8677" w14:textId="77777777" w:rsidR="00E71D98" w:rsidRPr="00E71D98" w:rsidRDefault="00E71D98" w:rsidP="00E71D98">
      <w:pPr>
        <w:pStyle w:val="Listenabsatz"/>
        <w:numPr>
          <w:ilvl w:val="0"/>
          <w:numId w:val="48"/>
        </w:numPr>
        <w:spacing w:after="160" w:line="259" w:lineRule="auto"/>
        <w:jc w:val="left"/>
        <w:rPr>
          <w:rFonts w:ascii="Arial" w:hAnsi="Arial" w:cs="Arial"/>
          <w:sz w:val="22"/>
          <w:szCs w:val="22"/>
        </w:rPr>
      </w:pPr>
      <w:r w:rsidRPr="00E71D98">
        <w:rPr>
          <w:rFonts w:ascii="Arial" w:hAnsi="Arial" w:cs="Arial"/>
          <w:sz w:val="22"/>
          <w:szCs w:val="22"/>
        </w:rPr>
        <w:t xml:space="preserve">me comprometo a pagar mis impuestos de conformidad con la legislación tributaria de mi país de residencia;                     </w:t>
      </w:r>
    </w:p>
    <w:p w14:paraId="76557797" w14:textId="77777777" w:rsidR="00E71D98" w:rsidRPr="00E71D98" w:rsidRDefault="00E71D98" w:rsidP="00E71D98">
      <w:pPr>
        <w:pStyle w:val="Listenabsatz"/>
        <w:numPr>
          <w:ilvl w:val="0"/>
          <w:numId w:val="48"/>
        </w:numPr>
        <w:spacing w:after="160" w:line="259" w:lineRule="auto"/>
        <w:jc w:val="left"/>
        <w:rPr>
          <w:rFonts w:ascii="Arial" w:hAnsi="Arial" w:cs="Arial"/>
          <w:sz w:val="22"/>
          <w:szCs w:val="22"/>
        </w:rPr>
      </w:pPr>
      <w:r w:rsidRPr="00E71D98">
        <w:rPr>
          <w:rFonts w:ascii="Arial" w:hAnsi="Arial" w:cs="Arial"/>
          <w:sz w:val="22"/>
          <w:szCs w:val="22"/>
        </w:rPr>
        <w:t xml:space="preserve">no estoy involucrado/a en la actualidad ni he estado involucrado/a en el pasado en ningún procedimiento judicial fiscal;                </w:t>
      </w:r>
    </w:p>
    <w:p w14:paraId="3AA0B28D" w14:textId="77777777" w:rsidR="00CC2170" w:rsidRPr="008A385A" w:rsidRDefault="00CC2170" w:rsidP="00CC2170">
      <w:pPr>
        <w:pStyle w:val="Listenabsatz"/>
        <w:numPr>
          <w:ilvl w:val="0"/>
          <w:numId w:val="48"/>
        </w:numPr>
        <w:spacing w:after="160" w:line="259" w:lineRule="auto"/>
        <w:jc w:val="left"/>
        <w:rPr>
          <w:rFonts w:ascii="Arial" w:hAnsi="Arial" w:cs="Arial"/>
        </w:rPr>
      </w:pPr>
      <w:r>
        <w:rPr>
          <w:rFonts w:ascii="Arial" w:hAnsi="Arial" w:cs="Arial"/>
        </w:rPr>
        <w:t xml:space="preserve">pagaré debidamente los impuestos que puedan derivarse de la prestación de los servicios contratados;             </w:t>
      </w:r>
    </w:p>
    <w:p w14:paraId="0C603740" w14:textId="77777777" w:rsidR="00E71D98" w:rsidRPr="00E71D98" w:rsidRDefault="00E71D98" w:rsidP="00E71D98">
      <w:pPr>
        <w:pStyle w:val="Listenabsatz"/>
        <w:numPr>
          <w:ilvl w:val="0"/>
          <w:numId w:val="48"/>
        </w:numPr>
        <w:spacing w:after="160" w:line="259" w:lineRule="auto"/>
        <w:jc w:val="left"/>
        <w:rPr>
          <w:rFonts w:ascii="Arial" w:hAnsi="Arial" w:cs="Arial"/>
          <w:sz w:val="22"/>
          <w:szCs w:val="22"/>
        </w:rPr>
      </w:pPr>
      <w:r w:rsidRPr="00E71D98">
        <w:rPr>
          <w:rFonts w:ascii="Arial" w:hAnsi="Arial" w:cs="Arial"/>
          <w:sz w:val="22"/>
          <w:szCs w:val="22"/>
        </w:rPr>
        <w:t>he rellenado toda la información y declaraciones en esta confirmación de manera completa, correcta y actualizada en este momento.</w:t>
      </w:r>
    </w:p>
    <w:p w14:paraId="62344E7E" w14:textId="5BAC8B60" w:rsidR="00E71D98" w:rsidRDefault="00E71D98" w:rsidP="00E71D98">
      <w:pPr>
        <w:rPr>
          <w:rFonts w:ascii="Arial" w:hAnsi="Arial" w:cs="Arial"/>
          <w:b/>
          <w:bCs/>
          <w:sz w:val="22"/>
          <w:szCs w:val="22"/>
        </w:rPr>
      </w:pPr>
    </w:p>
    <w:p w14:paraId="056BC04A" w14:textId="11BC8544" w:rsidR="00E71D98" w:rsidRDefault="00E71D98" w:rsidP="00E71D98">
      <w:pPr>
        <w:rPr>
          <w:rFonts w:ascii="Arial" w:hAnsi="Arial" w:cs="Arial"/>
          <w:b/>
          <w:bCs/>
          <w:sz w:val="22"/>
          <w:szCs w:val="22"/>
        </w:rPr>
      </w:pPr>
    </w:p>
    <w:p w14:paraId="085145E4" w14:textId="77777777" w:rsidR="00E71D98" w:rsidRPr="00E71D98" w:rsidRDefault="00E71D98" w:rsidP="00E71D98">
      <w:pPr>
        <w:rPr>
          <w:rFonts w:ascii="Arial" w:hAnsi="Arial" w:cs="Arial"/>
          <w:b/>
          <w:bCs/>
          <w:sz w:val="22"/>
          <w:szCs w:val="22"/>
        </w:rPr>
      </w:pPr>
    </w:p>
    <w:p w14:paraId="0BB4131D" w14:textId="4EB4A643" w:rsidR="00E71D98" w:rsidRPr="00E71D98" w:rsidRDefault="00E71D98" w:rsidP="00E71D98">
      <w:pPr>
        <w:pStyle w:val="Textkrper2"/>
        <w:spacing w:line="360" w:lineRule="auto"/>
        <w:ind w:left="0"/>
        <w:rPr>
          <w:rFonts w:ascii="Arial" w:hAnsi="Arial"/>
          <w:sz w:val="22"/>
          <w:szCs w:val="22"/>
        </w:rPr>
      </w:pPr>
      <w:r w:rsidRPr="00E71D98">
        <w:rPr>
          <w:rFonts w:ascii="Arial" w:hAnsi="Arial"/>
          <w:sz w:val="22"/>
          <w:szCs w:val="22"/>
        </w:rPr>
        <w:t>..............................</w:t>
      </w:r>
      <w:r w:rsidRPr="00E71D98">
        <w:rPr>
          <w:rFonts w:ascii="Arial" w:hAnsi="Arial"/>
          <w:sz w:val="22"/>
          <w:szCs w:val="22"/>
        </w:rPr>
        <w:tab/>
        <w:t>...................</w:t>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t>.......................................................</w:t>
      </w:r>
      <w:r w:rsidRPr="00E71D98">
        <w:rPr>
          <w:rFonts w:ascii="Arial" w:hAnsi="Arial"/>
          <w:sz w:val="22"/>
          <w:szCs w:val="22"/>
        </w:rPr>
        <w:br/>
        <w:t>(Lugar)</w:t>
      </w:r>
      <w:r w:rsidRPr="00E71D98">
        <w:rPr>
          <w:rFonts w:ascii="Arial" w:hAnsi="Arial"/>
          <w:sz w:val="22"/>
          <w:szCs w:val="22"/>
        </w:rPr>
        <w:tab/>
      </w:r>
      <w:r w:rsidRPr="00E71D98">
        <w:rPr>
          <w:rFonts w:ascii="Arial" w:hAnsi="Arial"/>
          <w:sz w:val="22"/>
          <w:szCs w:val="22"/>
        </w:rPr>
        <w:tab/>
        <w:t>(Fecha)</w:t>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t>(Nombre de la persona)</w:t>
      </w:r>
    </w:p>
    <w:p w14:paraId="164E0320" w14:textId="77777777" w:rsidR="00E71D98" w:rsidRPr="00E71D98" w:rsidRDefault="00E71D98" w:rsidP="00E71D98">
      <w:pPr>
        <w:pStyle w:val="Textkrper2"/>
        <w:spacing w:line="360" w:lineRule="auto"/>
        <w:ind w:left="0"/>
        <w:rPr>
          <w:rFonts w:ascii="Arial" w:hAnsi="Arial"/>
          <w:sz w:val="22"/>
          <w:szCs w:val="22"/>
        </w:rPr>
      </w:pPr>
    </w:p>
    <w:p w14:paraId="49DA8FF5" w14:textId="035B2BD0" w:rsidR="00E71D98" w:rsidRPr="00E71D98" w:rsidRDefault="00E71D98" w:rsidP="00E71D98">
      <w:pPr>
        <w:tabs>
          <w:tab w:val="left" w:pos="1440"/>
        </w:tabs>
        <w:spacing w:after="0" w:line="276" w:lineRule="auto"/>
        <w:ind w:left="1440" w:hanging="1440"/>
        <w:rPr>
          <w:rFonts w:ascii="Arial" w:hAnsi="Arial"/>
          <w:sz w:val="22"/>
          <w:szCs w:val="22"/>
        </w:rPr>
      </w:pP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t>.......................................................</w:t>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r>
      <w:r w:rsidRPr="00E71D98">
        <w:rPr>
          <w:rFonts w:ascii="Arial" w:hAnsi="Arial"/>
          <w:sz w:val="22"/>
          <w:szCs w:val="22"/>
        </w:rPr>
        <w:tab/>
        <w:t>(Firma)</w:t>
      </w:r>
    </w:p>
    <w:p w14:paraId="46F478D5" w14:textId="48043972" w:rsidR="00E71D98" w:rsidRPr="00E71D98" w:rsidRDefault="00E71D98" w:rsidP="00E71D98">
      <w:pPr>
        <w:rPr>
          <w:rFonts w:ascii="Arial" w:hAnsi="Arial" w:cs="Arial"/>
          <w:b/>
          <w:bCs/>
          <w:sz w:val="22"/>
          <w:szCs w:val="22"/>
        </w:rPr>
      </w:pPr>
      <w:r w:rsidRPr="00E71D98">
        <w:rPr>
          <w:rFonts w:ascii="Arial" w:hAnsi="Arial" w:cs="Arial"/>
          <w:color w:val="000000" w:themeColor="text1"/>
          <w:sz w:val="22"/>
          <w:szCs w:val="22"/>
        </w:rPr>
        <w:br w:type="page"/>
      </w:r>
    </w:p>
    <w:p w14:paraId="001AE307" w14:textId="77777777" w:rsidR="00CA239E" w:rsidRDefault="00CA239E" w:rsidP="00A5417A">
      <w:pPr>
        <w:widowControl w:val="0"/>
        <w:autoSpaceDE w:val="0"/>
        <w:autoSpaceDN w:val="0"/>
        <w:spacing w:before="142" w:after="0" w:line="240" w:lineRule="atLeast"/>
        <w:rPr>
          <w:rFonts w:ascii="Arial" w:hAnsi="Arial" w:cs="Arial"/>
          <w:color w:val="000000" w:themeColor="text1"/>
          <w:sz w:val="22"/>
          <w:szCs w:val="22"/>
        </w:rPr>
      </w:pPr>
    </w:p>
    <w:p w14:paraId="62E339D3" w14:textId="77777777" w:rsidR="00CA239E" w:rsidRPr="0088067F" w:rsidRDefault="00647FAE" w:rsidP="00CA239E">
      <w:pPr>
        <w:pStyle w:val="DEPartHeadingsL2"/>
        <w:jc w:val="center"/>
        <w:outlineLvl w:val="2"/>
        <w:rPr>
          <w:rFonts w:ascii="Arial" w:hAnsi="Arial" w:cs="Arial"/>
          <w:lang w:val="es-ES_tradnl"/>
        </w:rPr>
      </w:pPr>
      <w:r>
        <w:rPr>
          <w:rFonts w:ascii="Arial" w:hAnsi="Arial"/>
          <w:lang w:val="es-ES_tradnl"/>
        </w:rPr>
        <w:t xml:space="preserve">Formulario 2 – Modelo de </w:t>
      </w:r>
      <w:r w:rsidR="00BE4E1E">
        <w:rPr>
          <w:rFonts w:ascii="Arial" w:hAnsi="Arial"/>
          <w:lang w:val="es-ES_tradnl"/>
        </w:rPr>
        <w:t>D</w:t>
      </w:r>
      <w:r w:rsidR="00CA239E" w:rsidRPr="0088067F">
        <w:rPr>
          <w:rFonts w:ascii="Arial" w:hAnsi="Arial"/>
          <w:lang w:val="es-ES_tradnl"/>
        </w:rPr>
        <w:t xml:space="preserve">eclaración de </w:t>
      </w:r>
      <w:r>
        <w:rPr>
          <w:rFonts w:ascii="Arial" w:hAnsi="Arial"/>
          <w:lang w:val="es-ES_tradnl"/>
        </w:rPr>
        <w:t>c</w:t>
      </w:r>
      <w:r w:rsidR="0096274B">
        <w:rPr>
          <w:rFonts w:ascii="Arial" w:hAnsi="Arial"/>
          <w:lang w:val="es-ES_tradnl"/>
        </w:rPr>
        <w:t xml:space="preserve">onflictos de </w:t>
      </w:r>
      <w:r>
        <w:rPr>
          <w:rFonts w:ascii="Arial" w:hAnsi="Arial"/>
          <w:lang w:val="es-ES_tradnl"/>
        </w:rPr>
        <w:t>i</w:t>
      </w:r>
      <w:r w:rsidR="00CA239E" w:rsidRPr="00BF336B">
        <w:rPr>
          <w:rFonts w:ascii="Arial" w:hAnsi="Arial"/>
          <w:lang w:val="es-ES_tradnl"/>
        </w:rPr>
        <w:t xml:space="preserve">ntereses y </w:t>
      </w:r>
      <w:r>
        <w:rPr>
          <w:rFonts w:ascii="Arial" w:hAnsi="Arial"/>
          <w:lang w:val="es-ES_tradnl"/>
        </w:rPr>
        <w:t>p</w:t>
      </w:r>
      <w:r w:rsidR="0096274B">
        <w:rPr>
          <w:rFonts w:ascii="Arial" w:hAnsi="Arial"/>
          <w:lang w:val="es-ES_tradnl"/>
        </w:rPr>
        <w:t>resentación de una P</w:t>
      </w:r>
      <w:r w:rsidR="00CA239E" w:rsidRPr="0088067F">
        <w:rPr>
          <w:rFonts w:ascii="Arial" w:hAnsi="Arial"/>
          <w:lang w:val="es-ES_tradnl"/>
        </w:rPr>
        <w:t>ropuesta</w:t>
      </w:r>
    </w:p>
    <w:p w14:paraId="422E39A1" w14:textId="77777777" w:rsidR="00CA239E" w:rsidRPr="0088067F" w:rsidRDefault="00CA239E" w:rsidP="00CA239E">
      <w:pPr>
        <w:pStyle w:val="BodyText1"/>
        <w:rPr>
          <w:rFonts w:cs="Arial"/>
          <w:lang w:val="es-ES_tradnl"/>
        </w:rPr>
      </w:pPr>
    </w:p>
    <w:p w14:paraId="0265B780" w14:textId="77777777" w:rsidR="00CA239E" w:rsidRPr="0088067F" w:rsidRDefault="00CA239E" w:rsidP="00CA239E">
      <w:pPr>
        <w:pStyle w:val="BodyText1"/>
        <w:rPr>
          <w:rFonts w:cs="Arial"/>
          <w:lang w:val="es-ES_tradnl"/>
        </w:rPr>
      </w:pPr>
    </w:p>
    <w:p w14:paraId="133D4D18" w14:textId="77777777" w:rsidR="00CA239E" w:rsidRPr="0088067F" w:rsidRDefault="00CA239E" w:rsidP="00CA239E">
      <w:pPr>
        <w:pStyle w:val="BodyText1"/>
        <w:jc w:val="center"/>
        <w:rPr>
          <w:rFonts w:cs="Arial"/>
          <w:b/>
          <w:lang w:val="es-ES_tradnl"/>
        </w:rPr>
      </w:pPr>
      <w:r w:rsidRPr="0088067F">
        <w:rPr>
          <w:b/>
          <w:lang w:val="es-ES_tradnl"/>
        </w:rPr>
        <w:t xml:space="preserve">Declaración de </w:t>
      </w:r>
      <w:r w:rsidR="00647FAE">
        <w:rPr>
          <w:b/>
          <w:lang w:val="es-ES_tradnl"/>
        </w:rPr>
        <w:t>c</w:t>
      </w:r>
      <w:r w:rsidR="0096274B">
        <w:rPr>
          <w:b/>
          <w:lang w:val="es-ES_tradnl"/>
        </w:rPr>
        <w:t xml:space="preserve">onflictos de </w:t>
      </w:r>
      <w:r w:rsidR="00647FAE">
        <w:rPr>
          <w:b/>
          <w:lang w:val="es-ES_tradnl"/>
        </w:rPr>
        <w:t>i</w:t>
      </w:r>
      <w:r w:rsidRPr="00BF336B">
        <w:rPr>
          <w:b/>
          <w:lang w:val="es-ES_tradnl"/>
        </w:rPr>
        <w:t xml:space="preserve">ntereses y </w:t>
      </w:r>
      <w:r w:rsidR="00647FAE">
        <w:rPr>
          <w:b/>
          <w:lang w:val="es-ES_tradnl"/>
        </w:rPr>
        <w:t>p</w:t>
      </w:r>
      <w:r w:rsidR="0096274B">
        <w:rPr>
          <w:b/>
          <w:lang w:val="es-ES_tradnl"/>
        </w:rPr>
        <w:t>resentación de una P</w:t>
      </w:r>
      <w:r w:rsidRPr="0088067F">
        <w:rPr>
          <w:b/>
          <w:lang w:val="es-ES_tradnl"/>
        </w:rPr>
        <w:t>ropuesta</w:t>
      </w:r>
    </w:p>
    <w:p w14:paraId="31C34FEA" w14:textId="77777777" w:rsidR="00CA239E" w:rsidRPr="0088067F" w:rsidRDefault="00CA239E" w:rsidP="00CA239E">
      <w:pPr>
        <w:pStyle w:val="BodyText1"/>
        <w:rPr>
          <w:rFonts w:cs="Arial"/>
          <w:lang w:val="es-ES_tradnl"/>
        </w:rPr>
      </w:pPr>
    </w:p>
    <w:p w14:paraId="2CDD8559" w14:textId="77777777" w:rsidR="00CA239E" w:rsidRPr="0088067F" w:rsidRDefault="00CA239E" w:rsidP="00CA239E">
      <w:pPr>
        <w:pStyle w:val="BodyText1"/>
        <w:rPr>
          <w:rFonts w:cs="Arial"/>
          <w:lang w:val="es-ES_tradnl"/>
        </w:rPr>
      </w:pPr>
    </w:p>
    <w:p w14:paraId="495169CB" w14:textId="77777777" w:rsidR="00CA239E" w:rsidRPr="0088067F" w:rsidRDefault="00CA239E" w:rsidP="00CA239E">
      <w:pPr>
        <w:pStyle w:val="BodyText1"/>
        <w:rPr>
          <w:rFonts w:cs="Arial"/>
          <w:sz w:val="22"/>
          <w:lang w:val="es-ES_tradnl"/>
        </w:rPr>
      </w:pPr>
      <w:r w:rsidRPr="0088067F">
        <w:rPr>
          <w:sz w:val="22"/>
          <w:lang w:val="es-ES_tradnl"/>
        </w:rPr>
        <w:t xml:space="preserve">Proyecto (nombre y país): </w:t>
      </w:r>
      <w:r w:rsidRPr="0088067F">
        <w:rPr>
          <w:vanish/>
          <w:sz w:val="22"/>
          <w:lang w:val="es-ES_tradnl"/>
        </w:rPr>
        <w:t>___________</w:t>
      </w:r>
    </w:p>
    <w:p w14:paraId="53546F01" w14:textId="77777777" w:rsidR="00CA239E" w:rsidRPr="0088067F" w:rsidRDefault="00CA239E" w:rsidP="00CA239E">
      <w:pPr>
        <w:pStyle w:val="BodyText1"/>
        <w:rPr>
          <w:rFonts w:cs="Arial"/>
          <w:sz w:val="22"/>
          <w:lang w:val="es-ES_tradnl"/>
        </w:rPr>
      </w:pPr>
      <w:r w:rsidRPr="0088067F">
        <w:rPr>
          <w:sz w:val="22"/>
          <w:lang w:val="es-ES_tradnl"/>
        </w:rPr>
        <w:t>Ref. de la licitación/ID del proyecto:</w:t>
      </w:r>
      <w:r w:rsidRPr="0088067F">
        <w:rPr>
          <w:vanish/>
          <w:sz w:val="22"/>
          <w:lang w:val="es-ES_tradnl"/>
        </w:rPr>
        <w:t xml:space="preserve"> ____________________</w:t>
      </w:r>
    </w:p>
    <w:p w14:paraId="69336688" w14:textId="77777777" w:rsidR="00CA239E" w:rsidRPr="0088067F" w:rsidRDefault="00CA239E" w:rsidP="00CA239E">
      <w:pPr>
        <w:pStyle w:val="BodyText1"/>
        <w:rPr>
          <w:rFonts w:cs="Arial"/>
          <w:sz w:val="22"/>
          <w:lang w:val="es-ES_tradnl"/>
        </w:rPr>
      </w:pPr>
    </w:p>
    <w:p w14:paraId="73F16232" w14:textId="221C2920" w:rsidR="00CA239E" w:rsidRPr="0088067F" w:rsidRDefault="00CA239E" w:rsidP="00CA239E">
      <w:pPr>
        <w:pStyle w:val="BodyText1"/>
        <w:rPr>
          <w:rFonts w:cs="Arial"/>
          <w:sz w:val="22"/>
          <w:lang w:val="es-ES_tradnl"/>
        </w:rPr>
      </w:pPr>
      <w:r w:rsidRPr="003D5965">
        <w:rPr>
          <w:rFonts w:cs="Arial"/>
          <w:sz w:val="22"/>
          <w:lang w:val="es-ES_tradnl"/>
        </w:rPr>
        <w:t>Nosotros [inserta</w:t>
      </w:r>
      <w:r>
        <w:rPr>
          <w:rFonts w:cs="Arial"/>
          <w:sz w:val="22"/>
          <w:lang w:val="es-ES_tradnl"/>
        </w:rPr>
        <w:t>r</w:t>
      </w:r>
      <w:r w:rsidRPr="003D5965">
        <w:rPr>
          <w:rFonts w:cs="Arial"/>
          <w:sz w:val="22"/>
          <w:lang w:val="es-ES_tradnl"/>
        </w:rPr>
        <w:t xml:space="preserve"> el nombre del solicitante] por la presente declaramos que somos un consultor independiente y </w:t>
      </w:r>
      <w:r>
        <w:rPr>
          <w:rFonts w:cs="Arial"/>
          <w:sz w:val="22"/>
          <w:lang w:val="es-ES_tradnl"/>
        </w:rPr>
        <w:t xml:space="preserve">ni </w:t>
      </w:r>
      <w:r w:rsidRPr="003D5965">
        <w:rPr>
          <w:rFonts w:cs="Arial"/>
          <w:sz w:val="22"/>
          <w:lang w:val="es-ES_tradnl"/>
        </w:rPr>
        <w:t>nosotro</w:t>
      </w:r>
      <w:r>
        <w:rPr>
          <w:rFonts w:cs="Arial"/>
          <w:sz w:val="22"/>
          <w:lang w:val="es-ES_tradnl"/>
        </w:rPr>
        <w:t xml:space="preserve">s, ni cualquier miembro del </w:t>
      </w:r>
      <w:r w:rsidR="0027634A">
        <w:rPr>
          <w:sz w:val="22"/>
          <w:szCs w:val="22"/>
          <w:lang w:val="es-ES_tradnl"/>
        </w:rPr>
        <w:t>Consorcio</w:t>
      </w:r>
      <w:r w:rsidRPr="003D5965">
        <w:rPr>
          <w:rFonts w:cs="Arial"/>
          <w:sz w:val="22"/>
          <w:lang w:val="es-ES_tradnl"/>
        </w:rPr>
        <w:t xml:space="preserve"> en el que somos miembros, ni ningún </w:t>
      </w:r>
      <w:r w:rsidR="005A77D2">
        <w:rPr>
          <w:rFonts w:cs="Arial"/>
          <w:sz w:val="22"/>
          <w:lang w:val="es-ES_tradnl"/>
        </w:rPr>
        <w:t>S</w:t>
      </w:r>
      <w:r w:rsidRPr="003D5965">
        <w:rPr>
          <w:rFonts w:cs="Arial"/>
          <w:sz w:val="22"/>
          <w:lang w:val="es-ES_tradnl"/>
        </w:rPr>
        <w:t>ub-Consultor enumerado a continuación tienen un conflicto de inte</w:t>
      </w:r>
      <w:r>
        <w:rPr>
          <w:rFonts w:cs="Arial"/>
          <w:sz w:val="22"/>
          <w:lang w:val="es-ES_tradnl"/>
        </w:rPr>
        <w:t>reses según la DG 1.</w:t>
      </w:r>
      <w:r w:rsidRPr="003D5965">
        <w:rPr>
          <w:rFonts w:cs="Arial"/>
          <w:sz w:val="22"/>
          <w:lang w:val="es-ES_tradnl"/>
        </w:rPr>
        <w:t>5.</w:t>
      </w:r>
    </w:p>
    <w:p w14:paraId="0E50FC7F" w14:textId="3764148B" w:rsidR="00CA239E" w:rsidRDefault="00CA239E" w:rsidP="00CA239E">
      <w:pPr>
        <w:pStyle w:val="BodyText1"/>
        <w:rPr>
          <w:sz w:val="22"/>
          <w:lang w:val="es-ES_tradnl"/>
        </w:rPr>
      </w:pPr>
      <w:r w:rsidRPr="0088067F">
        <w:rPr>
          <w:sz w:val="22"/>
          <w:lang w:val="es-ES_tradnl"/>
        </w:rPr>
        <w:t xml:space="preserve">En virtud del presente documento, declaramos </w:t>
      </w:r>
      <w:proofErr w:type="gramStart"/>
      <w:r w:rsidRPr="0088067F">
        <w:rPr>
          <w:sz w:val="22"/>
          <w:lang w:val="es-ES_tradnl"/>
        </w:rPr>
        <w:t>que</w:t>
      </w:r>
      <w:proofErr w:type="gramEnd"/>
      <w:r w:rsidRPr="0088067F">
        <w:rPr>
          <w:sz w:val="22"/>
          <w:lang w:val="es-ES_tradnl"/>
        </w:rPr>
        <w:t xml:space="preserve"> en caso de </w:t>
      </w:r>
      <w:r>
        <w:rPr>
          <w:sz w:val="22"/>
          <w:lang w:val="es-ES_tradnl"/>
        </w:rPr>
        <w:t xml:space="preserve">ser precalificados por el </w:t>
      </w:r>
      <w:r w:rsidR="00A30981">
        <w:rPr>
          <w:sz w:val="22"/>
          <w:lang w:val="es-ES_tradnl"/>
        </w:rPr>
        <w:t>Contratante</w:t>
      </w:r>
      <w:r>
        <w:rPr>
          <w:sz w:val="22"/>
          <w:lang w:val="es-ES_tradnl"/>
        </w:rPr>
        <w:t>,</w:t>
      </w:r>
      <w:r w:rsidRPr="003D5965">
        <w:rPr>
          <w:sz w:val="22"/>
          <w:lang w:val="es-ES_tradnl"/>
        </w:rPr>
        <w:t xml:space="preserve"> presentar</w:t>
      </w:r>
      <w:r>
        <w:rPr>
          <w:sz w:val="22"/>
          <w:lang w:val="es-ES_tradnl"/>
        </w:rPr>
        <w:t>emos</w:t>
      </w:r>
      <w:r w:rsidRPr="003D5965">
        <w:rPr>
          <w:sz w:val="22"/>
          <w:lang w:val="es-ES_tradnl"/>
        </w:rPr>
        <w:t xml:space="preserve"> una </w:t>
      </w:r>
      <w:r w:rsidR="007D6FBF">
        <w:rPr>
          <w:sz w:val="22"/>
          <w:lang w:val="es-ES_tradnl"/>
        </w:rPr>
        <w:t>P</w:t>
      </w:r>
      <w:r w:rsidRPr="003D5965">
        <w:rPr>
          <w:sz w:val="22"/>
          <w:lang w:val="es-ES_tradnl"/>
        </w:rPr>
        <w:t>ropuesta, sujeto a los detalles de los documentos de licitación.</w:t>
      </w:r>
    </w:p>
    <w:p w14:paraId="53F35001" w14:textId="1574E527" w:rsidR="00CA239E" w:rsidRPr="0088067F" w:rsidRDefault="00CA239E" w:rsidP="00CA239E">
      <w:pPr>
        <w:pStyle w:val="BodyText1"/>
        <w:rPr>
          <w:rFonts w:cs="Arial"/>
          <w:i/>
          <w:sz w:val="22"/>
          <w:lang w:val="es-ES_tradnl"/>
        </w:rPr>
      </w:pPr>
      <w:r w:rsidRPr="0088067F">
        <w:rPr>
          <w:i/>
          <w:sz w:val="22"/>
          <w:lang w:val="es-ES_tradnl"/>
        </w:rPr>
        <w:t xml:space="preserve">[Insertar el siguiente texto si la Solicitud incluye uno o varios </w:t>
      </w:r>
      <w:proofErr w:type="spellStart"/>
      <w:r w:rsidRPr="0088067F">
        <w:rPr>
          <w:i/>
          <w:sz w:val="22"/>
          <w:lang w:val="es-ES_tradnl"/>
        </w:rPr>
        <w:t>Subconsultores</w:t>
      </w:r>
      <w:proofErr w:type="spellEnd"/>
      <w:r w:rsidRPr="0088067F">
        <w:rPr>
          <w:i/>
          <w:sz w:val="22"/>
          <w:lang w:val="es-ES_tradnl"/>
        </w:rPr>
        <w:t xml:space="preserve"> cuyas calificaciones deberían ser consideradas por el </w:t>
      </w:r>
      <w:r w:rsidR="00A30981">
        <w:rPr>
          <w:i/>
          <w:sz w:val="22"/>
          <w:lang w:val="es-ES_tradnl"/>
        </w:rPr>
        <w:t>Contratante</w:t>
      </w:r>
      <w:r w:rsidRPr="0088067F">
        <w:rPr>
          <w:i/>
          <w:sz w:val="22"/>
          <w:lang w:val="es-ES_tradnl"/>
        </w:rPr>
        <w:t xml:space="preserve"> en el proceso de precalificación:</w:t>
      </w:r>
    </w:p>
    <w:p w14:paraId="38511539" w14:textId="4087B5AD" w:rsidR="00CA239E" w:rsidRPr="0088067F" w:rsidRDefault="00CA239E" w:rsidP="00CA239E">
      <w:pPr>
        <w:pStyle w:val="BodyText1"/>
        <w:rPr>
          <w:rFonts w:cs="Arial"/>
          <w:sz w:val="22"/>
          <w:lang w:val="es-ES_tradnl"/>
        </w:rPr>
      </w:pPr>
      <w:r w:rsidRPr="0088067F">
        <w:rPr>
          <w:sz w:val="22"/>
          <w:lang w:val="es-ES_tradnl"/>
        </w:rPr>
        <w:t xml:space="preserve">«Solicitamos que las calificaciones del/los siguiente(s) </w:t>
      </w:r>
      <w:proofErr w:type="spellStart"/>
      <w:r w:rsidRPr="0088067F">
        <w:rPr>
          <w:sz w:val="22"/>
          <w:lang w:val="es-ES_tradnl"/>
        </w:rPr>
        <w:t>Subconsultores</w:t>
      </w:r>
      <w:proofErr w:type="spellEnd"/>
      <w:r w:rsidRPr="0088067F">
        <w:rPr>
          <w:sz w:val="22"/>
          <w:lang w:val="es-ES_tradnl"/>
        </w:rPr>
        <w:t xml:space="preserve"> sean consideradas por el </w:t>
      </w:r>
      <w:r w:rsidR="00A30981">
        <w:rPr>
          <w:sz w:val="22"/>
          <w:lang w:val="es-ES_tradnl"/>
        </w:rPr>
        <w:t>Contratante</w:t>
      </w:r>
      <w:r w:rsidRPr="0088067F">
        <w:rPr>
          <w:sz w:val="22"/>
          <w:lang w:val="es-ES_tradnl"/>
        </w:rPr>
        <w:t xml:space="preserve"> en el proceso de precalificación: </w:t>
      </w:r>
    </w:p>
    <w:p w14:paraId="19A803E6" w14:textId="77777777" w:rsidR="00CA239E" w:rsidRPr="0088067F" w:rsidRDefault="00CA239E" w:rsidP="00CA239E">
      <w:pPr>
        <w:pStyle w:val="BodyText1"/>
        <w:rPr>
          <w:rFonts w:cs="Arial"/>
          <w:i/>
          <w:sz w:val="22"/>
          <w:lang w:val="es-ES_tradnl"/>
        </w:rPr>
      </w:pPr>
      <w:r w:rsidRPr="0088067F">
        <w:rPr>
          <w:i/>
          <w:sz w:val="22"/>
          <w:lang w:val="es-ES_tradnl"/>
        </w:rPr>
        <w:t xml:space="preserve">[Insertar aquí la lista de </w:t>
      </w:r>
      <w:proofErr w:type="spellStart"/>
      <w:r w:rsidRPr="0088067F">
        <w:rPr>
          <w:i/>
          <w:sz w:val="22"/>
          <w:lang w:val="es-ES_tradnl"/>
        </w:rPr>
        <w:t>Subconsultores</w:t>
      </w:r>
      <w:proofErr w:type="spellEnd"/>
      <w:r w:rsidRPr="0088067F">
        <w:rPr>
          <w:i/>
          <w:sz w:val="22"/>
          <w:lang w:val="es-ES_tradnl"/>
        </w:rPr>
        <w:t>]</w:t>
      </w:r>
    </w:p>
    <w:p w14:paraId="5DAA6060" w14:textId="77777777" w:rsidR="00CA239E" w:rsidRPr="0088067F" w:rsidRDefault="00CA239E" w:rsidP="00CA239E">
      <w:pPr>
        <w:pStyle w:val="BodyText1"/>
        <w:rPr>
          <w:rFonts w:cs="Arial"/>
          <w:sz w:val="22"/>
          <w:lang w:val="es-ES_tradnl"/>
        </w:rPr>
      </w:pPr>
      <w:r w:rsidRPr="0088067F">
        <w:rPr>
          <w:sz w:val="22"/>
          <w:lang w:val="es-ES_tradnl"/>
        </w:rPr>
        <w:t>En caso de ser preseleccionados, nos comprometemos a pr</w:t>
      </w:r>
      <w:r w:rsidR="007D6FBF">
        <w:rPr>
          <w:sz w:val="22"/>
          <w:lang w:val="es-ES_tradnl"/>
        </w:rPr>
        <w:t>esentar una P</w:t>
      </w:r>
      <w:r w:rsidRPr="0088067F">
        <w:rPr>
          <w:sz w:val="22"/>
          <w:lang w:val="es-ES_tradnl"/>
        </w:rPr>
        <w:t xml:space="preserve">ropuesta que incluya a todos los </w:t>
      </w:r>
      <w:proofErr w:type="spellStart"/>
      <w:r w:rsidRPr="0088067F">
        <w:rPr>
          <w:sz w:val="22"/>
          <w:lang w:val="es-ES_tradnl"/>
        </w:rPr>
        <w:t>Subconsultores</w:t>
      </w:r>
      <w:proofErr w:type="spellEnd"/>
      <w:r w:rsidRPr="0088067F">
        <w:rPr>
          <w:sz w:val="22"/>
          <w:lang w:val="es-ES_tradnl"/>
        </w:rPr>
        <w:t xml:space="preserve"> anteriormente nombrados.»</w:t>
      </w:r>
      <w:r w:rsidRPr="00114DEC">
        <w:rPr>
          <w:i/>
          <w:sz w:val="22"/>
          <w:lang w:val="es-ES_tradnl"/>
        </w:rPr>
        <w:t>]</w:t>
      </w:r>
    </w:p>
    <w:p w14:paraId="6C402A33" w14:textId="77777777" w:rsidR="00CA239E" w:rsidRPr="0088067F" w:rsidRDefault="00CA239E" w:rsidP="00CA239E">
      <w:pPr>
        <w:pStyle w:val="BodyText1"/>
        <w:rPr>
          <w:rFonts w:cs="Arial"/>
          <w:sz w:val="22"/>
          <w:lang w:val="es-ES_tradnl"/>
        </w:rPr>
      </w:pPr>
    </w:p>
    <w:p w14:paraId="749FD2DF" w14:textId="315183A4" w:rsidR="00CA239E" w:rsidRPr="0088067F" w:rsidRDefault="00CA239E" w:rsidP="00CA239E">
      <w:pPr>
        <w:pStyle w:val="BodyText1"/>
        <w:rPr>
          <w:rFonts w:cs="Arial"/>
          <w:i/>
          <w:sz w:val="22"/>
          <w:lang w:val="es-ES_tradnl"/>
        </w:rPr>
      </w:pPr>
      <w:r w:rsidRPr="0088067F">
        <w:rPr>
          <w:i/>
          <w:sz w:val="22"/>
          <w:lang w:val="es-ES_tradnl"/>
        </w:rPr>
        <w:t>[Firma del representante autorizado del Postulante, designado conforme a la DG 1.4.</w:t>
      </w:r>
      <w:r w:rsidR="007A558E">
        <w:rPr>
          <w:i/>
          <w:sz w:val="22"/>
          <w:lang w:val="es-ES_tradnl"/>
        </w:rPr>
        <w:t>1</w:t>
      </w:r>
      <w:r w:rsidRPr="0088067F">
        <w:rPr>
          <w:i/>
          <w:sz w:val="22"/>
          <w:lang w:val="es-ES_tradnl"/>
        </w:rPr>
        <w:t>]</w:t>
      </w:r>
    </w:p>
    <w:p w14:paraId="3269A7E1" w14:textId="77777777" w:rsidR="00CA239E" w:rsidRPr="0088067F" w:rsidRDefault="00CA239E" w:rsidP="00CA239E">
      <w:pPr>
        <w:pStyle w:val="BodyText1"/>
        <w:rPr>
          <w:rFonts w:cs="Arial"/>
          <w:sz w:val="22"/>
          <w:lang w:val="es-ES_tradnl"/>
        </w:rPr>
      </w:pPr>
    </w:p>
    <w:p w14:paraId="1A5A27C0" w14:textId="77777777" w:rsidR="00CA239E" w:rsidRPr="0088067F" w:rsidRDefault="00CA239E" w:rsidP="00CA239E">
      <w:pPr>
        <w:spacing w:after="0"/>
        <w:jc w:val="left"/>
        <w:rPr>
          <w:rFonts w:ascii="Arial" w:hAnsi="Arial" w:cs="Arial"/>
          <w:b/>
          <w:szCs w:val="20"/>
          <w:lang w:val="es-ES_tradnl"/>
        </w:rPr>
      </w:pPr>
      <w:r w:rsidRPr="0088067F">
        <w:rPr>
          <w:lang w:val="es-ES_tradnl"/>
        </w:rPr>
        <w:br w:type="page"/>
      </w:r>
    </w:p>
    <w:p w14:paraId="0FB3AF65" w14:textId="77777777" w:rsidR="00CA239E" w:rsidRPr="0088067F" w:rsidRDefault="00CA239E" w:rsidP="00CA239E">
      <w:pPr>
        <w:pStyle w:val="DEPartHeadingsL2"/>
        <w:jc w:val="center"/>
        <w:outlineLvl w:val="2"/>
        <w:rPr>
          <w:rFonts w:ascii="Arial" w:hAnsi="Arial" w:cs="Arial"/>
          <w:lang w:val="es-ES_tradnl"/>
        </w:rPr>
      </w:pPr>
      <w:r w:rsidRPr="0088067F">
        <w:rPr>
          <w:rFonts w:ascii="Arial" w:hAnsi="Arial"/>
          <w:lang w:val="es-ES_tradnl"/>
        </w:rPr>
        <w:lastRenderedPageBreak/>
        <w:t xml:space="preserve">Formulario 3 </w:t>
      </w:r>
      <w:r>
        <w:rPr>
          <w:rFonts w:ascii="Arial" w:hAnsi="Arial"/>
          <w:lang w:val="es-ES_tradnl"/>
        </w:rPr>
        <w:t>–</w:t>
      </w:r>
      <w:r w:rsidR="00647FAE">
        <w:rPr>
          <w:rFonts w:ascii="Arial" w:hAnsi="Arial"/>
          <w:lang w:val="es-ES_tradnl"/>
        </w:rPr>
        <w:t xml:space="preserve"> Modelo de </w:t>
      </w:r>
      <w:r w:rsidR="00BE4E1E">
        <w:rPr>
          <w:rFonts w:ascii="Arial" w:hAnsi="Arial"/>
          <w:lang w:val="es-ES_tradnl"/>
        </w:rPr>
        <w:t>D</w:t>
      </w:r>
      <w:r w:rsidR="0096274B">
        <w:rPr>
          <w:rFonts w:ascii="Arial" w:hAnsi="Arial"/>
          <w:lang w:val="es-ES_tradnl"/>
        </w:rPr>
        <w:t xml:space="preserve">eclaración de </w:t>
      </w:r>
      <w:r w:rsidR="00647FAE">
        <w:rPr>
          <w:rFonts w:ascii="Arial" w:hAnsi="Arial"/>
          <w:lang w:val="es-ES_tradnl"/>
        </w:rPr>
        <w:t>a</w:t>
      </w:r>
      <w:r w:rsidRPr="0088067F">
        <w:rPr>
          <w:rFonts w:ascii="Arial" w:hAnsi="Arial"/>
          <w:lang w:val="es-ES_tradnl"/>
        </w:rPr>
        <w:t>sociación</w:t>
      </w:r>
    </w:p>
    <w:p w14:paraId="7B5C6378" w14:textId="77777777" w:rsidR="00CA239E" w:rsidRPr="0088067F" w:rsidRDefault="00CA239E" w:rsidP="00CA239E">
      <w:pPr>
        <w:pStyle w:val="BodyText1"/>
        <w:rPr>
          <w:rFonts w:cs="Arial"/>
          <w:lang w:val="es-ES_tradnl"/>
        </w:rPr>
      </w:pPr>
    </w:p>
    <w:p w14:paraId="2260F220" w14:textId="77777777" w:rsidR="00CA239E" w:rsidRPr="0088067F" w:rsidRDefault="00CA239E" w:rsidP="00CA239E">
      <w:pPr>
        <w:pStyle w:val="BodyText1"/>
        <w:rPr>
          <w:rFonts w:cs="Arial"/>
          <w:lang w:val="es-ES_tradnl"/>
        </w:rPr>
      </w:pPr>
    </w:p>
    <w:p w14:paraId="7C356EF1" w14:textId="77777777" w:rsidR="00CA239E" w:rsidRPr="0088067F" w:rsidRDefault="0096274B" w:rsidP="00CA239E">
      <w:pPr>
        <w:pStyle w:val="BodyText1"/>
        <w:jc w:val="center"/>
        <w:rPr>
          <w:rFonts w:cs="Arial"/>
          <w:b/>
          <w:lang w:val="es-ES_tradnl"/>
        </w:rPr>
      </w:pPr>
      <w:r>
        <w:rPr>
          <w:b/>
          <w:lang w:val="es-ES_tradnl"/>
        </w:rPr>
        <w:t xml:space="preserve">Declaración de </w:t>
      </w:r>
      <w:r w:rsidR="00647FAE">
        <w:rPr>
          <w:b/>
          <w:lang w:val="es-ES_tradnl"/>
        </w:rPr>
        <w:t>a</w:t>
      </w:r>
      <w:r w:rsidR="00CA239E" w:rsidRPr="0088067F">
        <w:rPr>
          <w:b/>
          <w:lang w:val="es-ES_tradnl"/>
        </w:rPr>
        <w:t>sociación</w:t>
      </w:r>
    </w:p>
    <w:p w14:paraId="28EE1208" w14:textId="77777777" w:rsidR="00CA239E" w:rsidRPr="0088067F" w:rsidRDefault="00CA239E" w:rsidP="00CA239E">
      <w:pPr>
        <w:pStyle w:val="BodyText1"/>
        <w:rPr>
          <w:rFonts w:cs="Arial"/>
          <w:lang w:val="es-ES_tradnl"/>
        </w:rPr>
      </w:pPr>
    </w:p>
    <w:p w14:paraId="503687C2" w14:textId="77777777" w:rsidR="00CA239E" w:rsidRPr="0088067F" w:rsidRDefault="00CA239E" w:rsidP="00CA239E">
      <w:pPr>
        <w:pStyle w:val="BodyText1"/>
        <w:rPr>
          <w:rFonts w:cs="Arial"/>
          <w:lang w:val="es-ES_tradnl"/>
        </w:rPr>
      </w:pPr>
    </w:p>
    <w:p w14:paraId="570308EC" w14:textId="77777777" w:rsidR="00CA239E" w:rsidRPr="0088067F" w:rsidRDefault="00CA239E" w:rsidP="00CA239E">
      <w:pPr>
        <w:pStyle w:val="BodyText1"/>
        <w:rPr>
          <w:rFonts w:cs="Arial"/>
          <w:sz w:val="22"/>
          <w:szCs w:val="22"/>
          <w:lang w:val="es-ES_tradnl"/>
        </w:rPr>
      </w:pPr>
      <w:r w:rsidRPr="0088067F">
        <w:rPr>
          <w:sz w:val="22"/>
          <w:szCs w:val="22"/>
          <w:lang w:val="es-ES_tradnl"/>
        </w:rPr>
        <w:t xml:space="preserve">Proyecto (nombre y país): </w:t>
      </w:r>
      <w:r w:rsidRPr="0088067F">
        <w:rPr>
          <w:vanish/>
          <w:sz w:val="22"/>
          <w:szCs w:val="22"/>
          <w:lang w:val="es-ES_tradnl"/>
        </w:rPr>
        <w:t>___________</w:t>
      </w:r>
    </w:p>
    <w:p w14:paraId="2A7A31B5" w14:textId="77777777" w:rsidR="00CA239E" w:rsidRPr="0088067F" w:rsidRDefault="00CA239E" w:rsidP="00CA239E">
      <w:pPr>
        <w:pStyle w:val="BodyText1"/>
        <w:rPr>
          <w:rFonts w:cs="Arial"/>
          <w:sz w:val="22"/>
          <w:szCs w:val="22"/>
          <w:lang w:val="es-ES_tradnl"/>
        </w:rPr>
      </w:pPr>
      <w:r w:rsidRPr="0088067F">
        <w:rPr>
          <w:sz w:val="22"/>
          <w:szCs w:val="22"/>
          <w:lang w:val="es-ES_tradnl"/>
        </w:rPr>
        <w:t>Ref. de la licitación/ID del proyecto:</w:t>
      </w:r>
      <w:r w:rsidRPr="0088067F">
        <w:rPr>
          <w:vanish/>
          <w:sz w:val="22"/>
          <w:szCs w:val="22"/>
          <w:lang w:val="es-ES_tradnl"/>
        </w:rPr>
        <w:t xml:space="preserve"> ____________________</w:t>
      </w:r>
    </w:p>
    <w:p w14:paraId="2CD1BCC7" w14:textId="77777777" w:rsidR="00CA239E" w:rsidRPr="0088067F" w:rsidRDefault="00CA239E" w:rsidP="00CA239E">
      <w:pPr>
        <w:pStyle w:val="BodyText1"/>
        <w:rPr>
          <w:rFonts w:cs="Arial"/>
          <w:sz w:val="22"/>
          <w:szCs w:val="22"/>
          <w:lang w:val="es-ES_tradnl"/>
        </w:rPr>
      </w:pPr>
    </w:p>
    <w:p w14:paraId="0543F7D6" w14:textId="77777777" w:rsidR="00CA239E" w:rsidRPr="0088067F" w:rsidRDefault="00CA239E" w:rsidP="00CA239E">
      <w:pPr>
        <w:pStyle w:val="BodyText1"/>
        <w:rPr>
          <w:rFonts w:cs="Arial"/>
          <w:sz w:val="22"/>
          <w:szCs w:val="22"/>
          <w:lang w:val="es-ES_tradnl"/>
        </w:rPr>
      </w:pPr>
    </w:p>
    <w:p w14:paraId="1B87828B" w14:textId="77777777" w:rsidR="00CA239E" w:rsidRPr="0088067F" w:rsidRDefault="00CA239E" w:rsidP="00CA239E">
      <w:pPr>
        <w:pStyle w:val="BodyText1"/>
        <w:rPr>
          <w:rFonts w:cs="Arial"/>
          <w:sz w:val="22"/>
          <w:szCs w:val="22"/>
          <w:lang w:val="es-ES_tradnl"/>
        </w:rPr>
      </w:pPr>
      <w:r w:rsidRPr="0088067F">
        <w:rPr>
          <w:sz w:val="22"/>
          <w:szCs w:val="22"/>
          <w:lang w:val="es-ES_tradnl"/>
        </w:rPr>
        <w:t>En virtud del presente documento, declaramos nuestra intención de asociarnos con las siguientes empresas con objeto de formar un</w:t>
      </w:r>
      <w:r>
        <w:rPr>
          <w:sz w:val="22"/>
          <w:szCs w:val="22"/>
          <w:lang w:val="es-ES_tradnl"/>
        </w:rPr>
        <w:t xml:space="preserve"> </w:t>
      </w:r>
      <w:r w:rsidRPr="00114DEC">
        <w:rPr>
          <w:sz w:val="22"/>
          <w:szCs w:val="22"/>
          <w:lang w:val="es-ES_tradnl"/>
        </w:rPr>
        <w:t>Consorcio</w:t>
      </w:r>
      <w:r w:rsidRPr="0088067F">
        <w:rPr>
          <w:sz w:val="22"/>
          <w:szCs w:val="22"/>
          <w:lang w:val="es-ES_tradnl"/>
        </w:rPr>
        <w:t>:</w:t>
      </w:r>
    </w:p>
    <w:p w14:paraId="38A7D202" w14:textId="77777777" w:rsidR="00CA239E" w:rsidRPr="0088067F" w:rsidRDefault="00CA239E" w:rsidP="00CA239E">
      <w:pPr>
        <w:pStyle w:val="BodyText1"/>
        <w:rPr>
          <w:rFonts w:cs="Arial"/>
          <w:i/>
          <w:sz w:val="22"/>
          <w:szCs w:val="22"/>
          <w:lang w:val="es-ES_tradnl"/>
        </w:rPr>
      </w:pPr>
      <w:r w:rsidRPr="0088067F">
        <w:rPr>
          <w:i/>
          <w:sz w:val="22"/>
          <w:szCs w:val="22"/>
          <w:lang w:val="es-ES_tradnl"/>
        </w:rPr>
        <w:t>[Insertar aquí los nombres de los demás miembros del Consorcio]</w:t>
      </w:r>
    </w:p>
    <w:p w14:paraId="19306375" w14:textId="77777777" w:rsidR="00CA239E" w:rsidRPr="0088067F" w:rsidRDefault="00CA239E" w:rsidP="00CA239E">
      <w:pPr>
        <w:pStyle w:val="BodyText1"/>
        <w:rPr>
          <w:rFonts w:cs="Arial"/>
          <w:sz w:val="22"/>
          <w:szCs w:val="22"/>
          <w:lang w:val="es-ES_tradnl"/>
        </w:rPr>
      </w:pPr>
      <w:r w:rsidRPr="0088067F">
        <w:rPr>
          <w:i/>
          <w:sz w:val="22"/>
          <w:szCs w:val="22"/>
          <w:lang w:val="es-ES_tradnl"/>
        </w:rPr>
        <w:t>[Insertar el nombre del Consultor principal]</w:t>
      </w:r>
      <w:r w:rsidRPr="0088067F">
        <w:rPr>
          <w:sz w:val="22"/>
          <w:szCs w:val="22"/>
          <w:lang w:val="es-ES_tradnl"/>
        </w:rPr>
        <w:t xml:space="preserve"> será el Consultor principal.</w:t>
      </w:r>
    </w:p>
    <w:p w14:paraId="706432FA" w14:textId="77777777" w:rsidR="00CA239E" w:rsidRPr="0088067F" w:rsidRDefault="00CA239E" w:rsidP="00CA239E">
      <w:pPr>
        <w:pStyle w:val="BodyText1"/>
        <w:rPr>
          <w:rFonts w:cs="Arial"/>
          <w:sz w:val="22"/>
          <w:szCs w:val="22"/>
          <w:lang w:val="es-ES_tradnl"/>
        </w:rPr>
      </w:pPr>
      <w:r w:rsidRPr="0088067F">
        <w:rPr>
          <w:sz w:val="22"/>
          <w:szCs w:val="22"/>
          <w:lang w:val="es-ES_tradnl"/>
        </w:rPr>
        <w:t>En virtud del presente documento, confirmamos que no nos hemos asociado con ninguna otra empresa con fines de esta asignación de tar</w:t>
      </w:r>
      <w:r w:rsidR="007D6FBF">
        <w:rPr>
          <w:sz w:val="22"/>
          <w:szCs w:val="22"/>
          <w:lang w:val="es-ES_tradnl"/>
        </w:rPr>
        <w:t>ea, y que no presentaremos una S</w:t>
      </w:r>
      <w:r w:rsidRPr="0088067F">
        <w:rPr>
          <w:sz w:val="22"/>
          <w:szCs w:val="22"/>
          <w:lang w:val="es-ES_tradnl"/>
        </w:rPr>
        <w:t>olicitud por separado de las empresas arriba nombradas. Asimismo, entendemos que, si un Consultor aparece como asociado en más de una Solicitud, quedarán descalificadas todas las Solicitudes en las que aparezca dicho Consultor.</w:t>
      </w:r>
    </w:p>
    <w:p w14:paraId="4F0498DB" w14:textId="77777777" w:rsidR="00CA239E" w:rsidRPr="0088067F" w:rsidRDefault="00CA239E" w:rsidP="00CA239E">
      <w:pPr>
        <w:pStyle w:val="BodyText1"/>
        <w:rPr>
          <w:rFonts w:cs="Arial"/>
          <w:sz w:val="22"/>
          <w:szCs w:val="22"/>
          <w:lang w:val="es-ES_tradnl"/>
        </w:rPr>
      </w:pPr>
      <w:r w:rsidRPr="0088067F">
        <w:rPr>
          <w:sz w:val="22"/>
          <w:szCs w:val="22"/>
          <w:lang w:val="es-ES_tradnl"/>
        </w:rPr>
        <w:t>En caso de que se adjudique un Contrato a e</w:t>
      </w:r>
      <w:r w:rsidR="00A4472D">
        <w:rPr>
          <w:sz w:val="22"/>
          <w:szCs w:val="22"/>
          <w:lang w:val="es-ES_tradnl"/>
        </w:rPr>
        <w:t>ste Consorcio, prestaremos los S</w:t>
      </w:r>
      <w:r w:rsidRPr="0088067F">
        <w:rPr>
          <w:sz w:val="22"/>
          <w:szCs w:val="22"/>
          <w:lang w:val="es-ES_tradnl"/>
        </w:rPr>
        <w:t>ervicios en la composición y en la forma de cooperación anteriormente descritas.</w:t>
      </w:r>
    </w:p>
    <w:p w14:paraId="7E68E2F2" w14:textId="77777777" w:rsidR="00CA239E" w:rsidRPr="0088067F" w:rsidRDefault="00CA239E" w:rsidP="00CA239E">
      <w:pPr>
        <w:pStyle w:val="BodyText1"/>
        <w:rPr>
          <w:rFonts w:cs="Arial"/>
          <w:sz w:val="22"/>
          <w:szCs w:val="22"/>
          <w:lang w:val="es-ES_tradnl"/>
        </w:rPr>
      </w:pPr>
    </w:p>
    <w:p w14:paraId="18D75281" w14:textId="77777777" w:rsidR="00CA239E" w:rsidRPr="0088067F" w:rsidRDefault="00CA239E" w:rsidP="00CA239E">
      <w:pPr>
        <w:pStyle w:val="BodyText1"/>
        <w:rPr>
          <w:rFonts w:cs="Arial"/>
          <w:sz w:val="22"/>
          <w:szCs w:val="22"/>
          <w:lang w:val="es-ES_tradnl"/>
        </w:rPr>
      </w:pPr>
    </w:p>
    <w:p w14:paraId="1784EA9E" w14:textId="1F340398" w:rsidR="00CA239E" w:rsidRPr="0088067F" w:rsidRDefault="00CA239E" w:rsidP="00CA239E">
      <w:pPr>
        <w:pStyle w:val="BodyText1"/>
        <w:rPr>
          <w:rFonts w:cs="Arial"/>
          <w:i/>
          <w:sz w:val="22"/>
          <w:szCs w:val="22"/>
          <w:lang w:val="es-ES_tradnl"/>
        </w:rPr>
      </w:pPr>
      <w:r w:rsidRPr="0088067F">
        <w:rPr>
          <w:i/>
          <w:sz w:val="22"/>
          <w:szCs w:val="22"/>
          <w:lang w:val="es-ES_tradnl"/>
        </w:rPr>
        <w:t>[Firma del representante autorizado del Postulante, designado conforme a la DG 1.4.</w:t>
      </w:r>
      <w:r w:rsidR="007A558E">
        <w:rPr>
          <w:i/>
          <w:sz w:val="22"/>
          <w:szCs w:val="22"/>
          <w:lang w:val="es-ES_tradnl"/>
        </w:rPr>
        <w:t>1</w:t>
      </w:r>
      <w:r w:rsidRPr="0088067F">
        <w:rPr>
          <w:i/>
          <w:sz w:val="22"/>
          <w:szCs w:val="22"/>
          <w:lang w:val="es-ES_tradnl"/>
        </w:rPr>
        <w:t>]</w:t>
      </w:r>
    </w:p>
    <w:p w14:paraId="61297B60" w14:textId="77777777" w:rsidR="00CA239E" w:rsidRPr="0088067F" w:rsidRDefault="00CA239E" w:rsidP="00CA239E">
      <w:pPr>
        <w:pStyle w:val="BodyText1"/>
        <w:rPr>
          <w:rFonts w:cs="Arial"/>
          <w:sz w:val="22"/>
          <w:szCs w:val="22"/>
          <w:lang w:val="es-ES_tradnl"/>
        </w:rPr>
      </w:pPr>
    </w:p>
    <w:p w14:paraId="0F6EF2C3" w14:textId="77777777" w:rsidR="00CA239E" w:rsidRPr="0088067F" w:rsidRDefault="00CA239E" w:rsidP="00CA239E">
      <w:pPr>
        <w:pStyle w:val="BodyText1"/>
        <w:rPr>
          <w:rFonts w:cs="Arial"/>
          <w:lang w:val="es-ES_tradnl"/>
        </w:rPr>
      </w:pPr>
    </w:p>
    <w:p w14:paraId="2E63D0FF" w14:textId="77777777" w:rsidR="00CA239E" w:rsidRPr="0088067F" w:rsidRDefault="00CA239E" w:rsidP="00CA239E">
      <w:pPr>
        <w:pStyle w:val="BodyText1"/>
        <w:rPr>
          <w:rFonts w:cs="Arial"/>
          <w:lang w:val="es-ES_tradnl"/>
        </w:rPr>
        <w:sectPr w:rsidR="00CA239E" w:rsidRPr="0088067F" w:rsidSect="00577002">
          <w:headerReference w:type="even" r:id="rId36"/>
          <w:headerReference w:type="default" r:id="rId37"/>
          <w:footerReference w:type="default" r:id="rId38"/>
          <w:headerReference w:type="first" r:id="rId39"/>
          <w:pgSz w:w="11906" w:h="16838"/>
          <w:pgMar w:top="1417" w:right="1417" w:bottom="1134" w:left="1417" w:header="708" w:footer="708" w:gutter="0"/>
          <w:cols w:space="708"/>
          <w:docGrid w:linePitch="360"/>
        </w:sectPr>
      </w:pPr>
    </w:p>
    <w:p w14:paraId="46559C48" w14:textId="77777777" w:rsidR="00CA239E" w:rsidRPr="0088067F" w:rsidRDefault="00CA239E" w:rsidP="00CA239E">
      <w:pPr>
        <w:pStyle w:val="DEPartHeadingsL2"/>
        <w:jc w:val="center"/>
        <w:outlineLvl w:val="2"/>
        <w:rPr>
          <w:rFonts w:ascii="Arial" w:hAnsi="Arial" w:cs="Arial"/>
          <w:lang w:val="es-ES_tradnl"/>
        </w:rPr>
      </w:pPr>
      <w:r w:rsidRPr="0088067F">
        <w:rPr>
          <w:rFonts w:ascii="Arial" w:hAnsi="Arial"/>
          <w:lang w:val="es-ES_tradnl"/>
        </w:rPr>
        <w:lastRenderedPageBreak/>
        <w:t xml:space="preserve">Formulario </w:t>
      </w:r>
      <w:r>
        <w:rPr>
          <w:rFonts w:ascii="Arial" w:hAnsi="Arial"/>
          <w:lang w:val="es-ES_tradnl"/>
        </w:rPr>
        <w:t>4</w:t>
      </w:r>
      <w:r w:rsidR="0096274B">
        <w:rPr>
          <w:rFonts w:ascii="Arial" w:hAnsi="Arial"/>
          <w:lang w:val="es-ES_tradnl"/>
        </w:rPr>
        <w:t xml:space="preserve"> – Declaración de </w:t>
      </w:r>
      <w:r w:rsidR="00647FAE">
        <w:rPr>
          <w:rFonts w:ascii="Arial" w:hAnsi="Arial"/>
          <w:lang w:val="es-ES_tradnl"/>
        </w:rPr>
        <w:t>capacidad f</w:t>
      </w:r>
      <w:r w:rsidR="0096274B">
        <w:rPr>
          <w:rFonts w:ascii="Arial" w:hAnsi="Arial"/>
          <w:lang w:val="es-ES_tradnl"/>
        </w:rPr>
        <w:t>i</w:t>
      </w:r>
      <w:r w:rsidRPr="0088067F">
        <w:rPr>
          <w:rFonts w:ascii="Arial" w:hAnsi="Arial"/>
          <w:lang w:val="es-ES_tradnl"/>
        </w:rPr>
        <w:t>nanciera</w:t>
      </w:r>
    </w:p>
    <w:p w14:paraId="5D59413C" w14:textId="77777777" w:rsidR="00CA239E" w:rsidRPr="00114DEC" w:rsidRDefault="00CA239E" w:rsidP="00CA239E">
      <w:pPr>
        <w:pStyle w:val="BodyText1"/>
        <w:jc w:val="center"/>
        <w:rPr>
          <w:rFonts w:cs="Arial"/>
          <w:i/>
          <w:sz w:val="22"/>
          <w:szCs w:val="22"/>
          <w:lang w:val="es-ES_tradnl"/>
        </w:rPr>
      </w:pPr>
      <w:r w:rsidRPr="00114DEC">
        <w:rPr>
          <w:i/>
          <w:sz w:val="22"/>
          <w:szCs w:val="22"/>
          <w:lang w:val="es-ES_tradnl"/>
        </w:rPr>
        <w:t>[Esta tabla se presenta con fines exclusivamente ilustrativos. Ajustar la tabla para reflejar los requisitos de capacidad financiera establecidos conforme a la DG 4.2.1]</w:t>
      </w:r>
    </w:p>
    <w:p w14:paraId="442874C9" w14:textId="77777777" w:rsidR="00CA239E" w:rsidRPr="0088067F" w:rsidRDefault="00CA239E" w:rsidP="00CA239E">
      <w:pPr>
        <w:spacing w:line="360" w:lineRule="auto"/>
        <w:jc w:val="left"/>
        <w:rPr>
          <w:rFonts w:ascii="Arial" w:hAnsi="Arial" w:cs="Arial"/>
          <w:lang w:val="es-ES_tradnl"/>
        </w:rPr>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CA239E" w:rsidRPr="0088067F" w14:paraId="2F3CFE0F" w14:textId="77777777" w:rsidTr="00E84E0B">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5F1522A0" w14:textId="77777777" w:rsidR="00CA239E" w:rsidRPr="00114DEC" w:rsidRDefault="00CA239E" w:rsidP="00E84E0B">
            <w:pPr>
              <w:widowControl w:val="0"/>
              <w:spacing w:before="60" w:after="60"/>
              <w:jc w:val="center"/>
              <w:rPr>
                <w:rFonts w:ascii="Arial" w:hAnsi="Arial"/>
                <w:sz w:val="22"/>
                <w:szCs w:val="22"/>
                <w:lang w:val="es-ES_tradnl"/>
              </w:rPr>
            </w:pPr>
            <w:r w:rsidRPr="00114DEC">
              <w:rPr>
                <w:rFonts w:ascii="Arial" w:hAnsi="Arial"/>
                <w:b/>
                <w:sz w:val="22"/>
                <w:szCs w:val="22"/>
                <w:lang w:val="es-ES_tradnl"/>
              </w:rPr>
              <w:t>Datos financieros</w:t>
            </w:r>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48DE4BA3"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Dos años antes del año pasado</w:t>
            </w:r>
            <w:bookmarkStart w:id="109" w:name="_Ref535943952"/>
            <w:r w:rsidRPr="00114DEC">
              <w:rPr>
                <w:rStyle w:val="Funotenzeichen"/>
                <w:b/>
                <w:sz w:val="22"/>
                <w:szCs w:val="22"/>
                <w:lang w:val="es-ES_tradnl"/>
              </w:rPr>
              <w:footnoteReference w:id="8"/>
            </w:r>
            <w:bookmarkEnd w:id="109"/>
          </w:p>
          <w:p w14:paraId="13087B31"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&lt;</w:t>
            </w:r>
            <w:r w:rsidRPr="00114DEC">
              <w:rPr>
                <w:rFonts w:ascii="Arial" w:hAnsi="Arial"/>
                <w:sz w:val="22"/>
                <w:szCs w:val="22"/>
                <w:lang w:val="es-ES_tradnl"/>
              </w:rPr>
              <w:t>especificar</w:t>
            </w:r>
            <w:r w:rsidRPr="00114DEC">
              <w:rPr>
                <w:rFonts w:ascii="Arial" w:hAnsi="Arial"/>
                <w:b/>
                <w:sz w:val="22"/>
                <w:szCs w:val="22"/>
                <w:lang w:val="es-ES_tradnl"/>
              </w:rPr>
              <w:t>&gt;</w:t>
            </w:r>
          </w:p>
          <w:p w14:paraId="476ACB83"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670E29B8" w14:textId="77777777" w:rsidR="00CA239E" w:rsidRPr="00114DEC" w:rsidRDefault="00CA239E" w:rsidP="00E84E0B">
            <w:pPr>
              <w:widowControl w:val="0"/>
              <w:spacing w:before="60" w:after="60"/>
              <w:jc w:val="center"/>
              <w:rPr>
                <w:rFonts w:ascii="Arial" w:hAnsi="Arial"/>
                <w:b/>
                <w:sz w:val="22"/>
                <w:szCs w:val="22"/>
                <w:vertAlign w:val="superscript"/>
                <w:lang w:val="es-ES_tradnl"/>
              </w:rPr>
            </w:pPr>
            <w:r w:rsidRPr="00114DEC">
              <w:rPr>
                <w:rFonts w:ascii="Arial" w:hAnsi="Arial"/>
                <w:b/>
                <w:sz w:val="22"/>
                <w:szCs w:val="22"/>
                <w:lang w:val="es-ES_tradnl"/>
              </w:rPr>
              <w:t>Año anterior al año pasado</w:t>
            </w:r>
          </w:p>
          <w:p w14:paraId="25635C79"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&lt;</w:t>
            </w:r>
            <w:r w:rsidRPr="00114DEC">
              <w:rPr>
                <w:rFonts w:ascii="Arial" w:hAnsi="Arial"/>
                <w:sz w:val="22"/>
                <w:szCs w:val="22"/>
                <w:lang w:val="es-ES_tradnl"/>
              </w:rPr>
              <w:t>especificar</w:t>
            </w:r>
            <w:r w:rsidRPr="00114DEC">
              <w:rPr>
                <w:rFonts w:ascii="Arial" w:hAnsi="Arial"/>
                <w:b/>
                <w:sz w:val="22"/>
                <w:szCs w:val="22"/>
                <w:lang w:val="es-ES_tradnl"/>
              </w:rPr>
              <w:t>&gt;</w:t>
            </w:r>
          </w:p>
          <w:p w14:paraId="6FDF659F"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684A7288" w14:textId="77777777" w:rsidR="00CA239E" w:rsidRPr="00114DEC" w:rsidRDefault="00CA239E" w:rsidP="00E84E0B">
            <w:pPr>
              <w:widowControl w:val="0"/>
              <w:spacing w:before="60" w:after="60"/>
              <w:jc w:val="center"/>
              <w:rPr>
                <w:rFonts w:ascii="Arial" w:hAnsi="Arial"/>
                <w:b/>
                <w:sz w:val="22"/>
                <w:szCs w:val="22"/>
                <w:vertAlign w:val="superscript"/>
                <w:lang w:val="es-ES_tradnl"/>
              </w:rPr>
            </w:pPr>
            <w:r w:rsidRPr="00114DEC">
              <w:rPr>
                <w:rFonts w:ascii="Arial" w:hAnsi="Arial"/>
                <w:b/>
                <w:sz w:val="22"/>
                <w:szCs w:val="22"/>
                <w:lang w:val="es-ES_tradnl"/>
              </w:rPr>
              <w:t>Año pasado</w:t>
            </w:r>
          </w:p>
          <w:p w14:paraId="0B18A94C"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&lt;</w:t>
            </w:r>
            <w:r w:rsidRPr="00114DEC">
              <w:rPr>
                <w:rFonts w:ascii="Arial" w:hAnsi="Arial"/>
                <w:sz w:val="22"/>
                <w:szCs w:val="22"/>
                <w:lang w:val="es-ES_tradnl"/>
              </w:rPr>
              <w:t>especificar</w:t>
            </w:r>
            <w:r w:rsidRPr="00114DEC">
              <w:rPr>
                <w:rFonts w:ascii="Arial" w:hAnsi="Arial"/>
                <w:b/>
                <w:sz w:val="22"/>
                <w:szCs w:val="22"/>
                <w:lang w:val="es-ES_tradnl"/>
              </w:rPr>
              <w:t>&gt;</w:t>
            </w:r>
          </w:p>
          <w:p w14:paraId="4C236C93"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06092470"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Promedio</w:t>
            </w:r>
            <w:r w:rsidRPr="00114DEC">
              <w:rPr>
                <w:rStyle w:val="Funotenzeichen"/>
                <w:b/>
                <w:sz w:val="22"/>
                <w:szCs w:val="22"/>
                <w:lang w:val="es-ES_tradnl"/>
              </w:rPr>
              <w:footnoteReference w:id="9"/>
            </w:r>
          </w:p>
          <w:p w14:paraId="27C798C8" w14:textId="77777777" w:rsidR="00CA239E" w:rsidRPr="00114DEC" w:rsidRDefault="00CA239E" w:rsidP="00E84E0B">
            <w:pPr>
              <w:widowControl w:val="0"/>
              <w:spacing w:before="60" w:after="60"/>
              <w:jc w:val="center"/>
              <w:rPr>
                <w:rFonts w:ascii="Arial" w:hAnsi="Arial"/>
                <w:b/>
                <w:sz w:val="22"/>
                <w:szCs w:val="22"/>
                <w:lang w:val="es-ES_tradnl"/>
              </w:rPr>
            </w:pPr>
            <w:r w:rsidRPr="00114DEC">
              <w:rPr>
                <w:rFonts w:ascii="Arial" w:hAnsi="Arial"/>
                <w:b/>
                <w:sz w:val="22"/>
                <w:szCs w:val="22"/>
                <w:lang w:val="es-ES_tradnl"/>
              </w:rPr>
              <w:t>EUR</w:t>
            </w:r>
          </w:p>
        </w:tc>
      </w:tr>
      <w:tr w:rsidR="00CA239E" w:rsidRPr="0088067F" w14:paraId="39D6A502" w14:textId="77777777" w:rsidTr="00E84E0B">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51EB5147" w14:textId="77777777" w:rsidR="00CA239E" w:rsidRPr="00114DEC" w:rsidRDefault="00CA239E" w:rsidP="00E84E0B">
            <w:pPr>
              <w:widowControl w:val="0"/>
              <w:spacing w:before="60" w:after="60"/>
              <w:jc w:val="left"/>
              <w:rPr>
                <w:rFonts w:ascii="Arial" w:hAnsi="Arial"/>
                <w:sz w:val="22"/>
                <w:szCs w:val="22"/>
                <w:lang w:val="es-ES_tradnl"/>
              </w:rPr>
            </w:pPr>
            <w:r w:rsidRPr="00114DEC">
              <w:rPr>
                <w:rFonts w:ascii="Arial" w:hAnsi="Arial"/>
                <w:sz w:val="22"/>
                <w:szCs w:val="22"/>
                <w:lang w:val="es-ES_tradnl"/>
              </w:rPr>
              <w:t>Facturación anual</w:t>
            </w:r>
            <w:r w:rsidRPr="00114DEC">
              <w:rPr>
                <w:rStyle w:val="Funotenzeichen"/>
                <w:sz w:val="22"/>
                <w:szCs w:val="22"/>
                <w:lang w:val="es-ES_tradnl"/>
              </w:rPr>
              <w:footnoteReference w:id="10"/>
            </w:r>
          </w:p>
        </w:tc>
        <w:tc>
          <w:tcPr>
            <w:tcW w:w="1426" w:type="dxa"/>
            <w:tcBorders>
              <w:top w:val="single" w:sz="6" w:space="0" w:color="auto"/>
              <w:left w:val="single" w:sz="6" w:space="0" w:color="auto"/>
              <w:bottom w:val="single" w:sz="4" w:space="0" w:color="auto"/>
              <w:right w:val="single" w:sz="6" w:space="0" w:color="auto"/>
            </w:tcBorders>
            <w:vAlign w:val="center"/>
          </w:tcPr>
          <w:p w14:paraId="4B99E3BD" w14:textId="77777777" w:rsidR="00CA239E" w:rsidRPr="00114DEC" w:rsidRDefault="00CA239E" w:rsidP="00E84E0B">
            <w:pPr>
              <w:widowControl w:val="0"/>
              <w:spacing w:before="60" w:after="60"/>
              <w:rPr>
                <w:rFonts w:ascii="Arial" w:hAnsi="Arial"/>
                <w:sz w:val="22"/>
                <w:szCs w:val="22"/>
                <w:lang w:val="es-ES_tradnl"/>
              </w:rPr>
            </w:pPr>
          </w:p>
        </w:tc>
        <w:tc>
          <w:tcPr>
            <w:tcW w:w="1417" w:type="dxa"/>
            <w:tcBorders>
              <w:top w:val="single" w:sz="6" w:space="0" w:color="auto"/>
              <w:left w:val="single" w:sz="6" w:space="0" w:color="auto"/>
              <w:bottom w:val="single" w:sz="4" w:space="0" w:color="auto"/>
              <w:right w:val="single" w:sz="6" w:space="0" w:color="auto"/>
            </w:tcBorders>
            <w:vAlign w:val="center"/>
          </w:tcPr>
          <w:p w14:paraId="69C2A66B" w14:textId="77777777" w:rsidR="00CA239E" w:rsidRPr="00114DEC" w:rsidRDefault="00CA239E" w:rsidP="00E84E0B">
            <w:pPr>
              <w:widowControl w:val="0"/>
              <w:spacing w:before="60" w:after="60"/>
              <w:rPr>
                <w:rFonts w:ascii="Arial" w:hAnsi="Arial"/>
                <w:sz w:val="22"/>
                <w:szCs w:val="22"/>
                <w:lang w:val="es-ES_tradnl"/>
              </w:rPr>
            </w:pPr>
          </w:p>
        </w:tc>
        <w:tc>
          <w:tcPr>
            <w:tcW w:w="1418" w:type="dxa"/>
            <w:tcBorders>
              <w:top w:val="single" w:sz="6" w:space="0" w:color="auto"/>
              <w:left w:val="single" w:sz="6" w:space="0" w:color="auto"/>
              <w:bottom w:val="single" w:sz="4" w:space="0" w:color="auto"/>
              <w:right w:val="single" w:sz="6" w:space="0" w:color="auto"/>
            </w:tcBorders>
            <w:vAlign w:val="center"/>
          </w:tcPr>
          <w:p w14:paraId="6B775220" w14:textId="77777777" w:rsidR="00CA239E" w:rsidRPr="00114DEC" w:rsidRDefault="00CA239E" w:rsidP="00E84E0B">
            <w:pPr>
              <w:widowControl w:val="0"/>
              <w:spacing w:before="60" w:after="60"/>
              <w:rPr>
                <w:rFonts w:ascii="Arial" w:hAnsi="Arial"/>
                <w:sz w:val="22"/>
                <w:szCs w:val="22"/>
                <w:lang w:val="es-ES_tradnl"/>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5B968E1C" w14:textId="77777777" w:rsidR="00CA239E" w:rsidRPr="00114DEC" w:rsidRDefault="00CA239E" w:rsidP="00E84E0B">
            <w:pPr>
              <w:widowControl w:val="0"/>
              <w:spacing w:before="60" w:after="60"/>
              <w:rPr>
                <w:rFonts w:ascii="Arial" w:hAnsi="Arial"/>
                <w:strike/>
                <w:sz w:val="22"/>
                <w:szCs w:val="22"/>
                <w:lang w:val="es-ES_tradnl"/>
              </w:rPr>
            </w:pPr>
          </w:p>
        </w:tc>
      </w:tr>
      <w:tr w:rsidR="00CA239E" w:rsidRPr="0088067F" w14:paraId="0384A0EC" w14:textId="77777777" w:rsidTr="00E84E0B">
        <w:trPr>
          <w:cantSplit/>
          <w:jc w:val="center"/>
        </w:trPr>
        <w:tc>
          <w:tcPr>
            <w:tcW w:w="3049" w:type="dxa"/>
            <w:tcBorders>
              <w:top w:val="single" w:sz="4" w:space="0" w:color="auto"/>
              <w:left w:val="single" w:sz="12" w:space="0" w:color="auto"/>
              <w:bottom w:val="single" w:sz="6" w:space="0" w:color="auto"/>
              <w:right w:val="single" w:sz="6" w:space="0" w:color="auto"/>
            </w:tcBorders>
            <w:vAlign w:val="center"/>
            <w:hideMark/>
          </w:tcPr>
          <w:p w14:paraId="7A851996" w14:textId="77777777" w:rsidR="00CA239E" w:rsidRPr="00114DEC" w:rsidRDefault="00CA239E" w:rsidP="00E84E0B">
            <w:pPr>
              <w:widowControl w:val="0"/>
              <w:spacing w:before="60" w:after="60"/>
              <w:jc w:val="left"/>
              <w:rPr>
                <w:rFonts w:ascii="Arial" w:hAnsi="Arial"/>
                <w:sz w:val="22"/>
                <w:szCs w:val="22"/>
                <w:lang w:val="es-ES_tradnl"/>
              </w:rPr>
            </w:pPr>
            <w:r w:rsidRPr="00114DEC">
              <w:rPr>
                <w:rFonts w:ascii="Arial" w:hAnsi="Arial"/>
                <w:sz w:val="22"/>
                <w:szCs w:val="22"/>
                <w:lang w:val="es-ES_tradnl"/>
              </w:rPr>
              <w:t>Capital circulante</w:t>
            </w:r>
            <w:r w:rsidRPr="00114DEC">
              <w:rPr>
                <w:rStyle w:val="Funotenzeichen"/>
                <w:sz w:val="22"/>
                <w:szCs w:val="22"/>
                <w:lang w:val="es-ES_tradnl"/>
              </w:rPr>
              <w:footnoteReference w:id="11"/>
            </w:r>
            <w:r w:rsidRPr="00114DEC">
              <w:rPr>
                <w:rFonts w:ascii="Arial" w:hAnsi="Arial"/>
                <w:sz w:val="22"/>
                <w:szCs w:val="22"/>
                <w:lang w:val="es-ES_tradnl"/>
              </w:rPr>
              <w:t xml:space="preserve"> </w:t>
            </w:r>
          </w:p>
        </w:tc>
        <w:tc>
          <w:tcPr>
            <w:tcW w:w="1426" w:type="dxa"/>
            <w:tcBorders>
              <w:top w:val="single" w:sz="4" w:space="0" w:color="auto"/>
              <w:left w:val="single" w:sz="6" w:space="0" w:color="auto"/>
              <w:bottom w:val="single" w:sz="6" w:space="0" w:color="auto"/>
              <w:right w:val="single" w:sz="6" w:space="0" w:color="auto"/>
            </w:tcBorders>
            <w:vAlign w:val="center"/>
          </w:tcPr>
          <w:p w14:paraId="5F3383DB" w14:textId="77777777" w:rsidR="00CA239E" w:rsidRPr="00114DEC" w:rsidRDefault="00CA239E" w:rsidP="00E84E0B">
            <w:pPr>
              <w:widowControl w:val="0"/>
              <w:spacing w:before="60" w:after="60"/>
              <w:rPr>
                <w:rFonts w:ascii="Arial" w:hAnsi="Arial"/>
                <w:sz w:val="22"/>
                <w:szCs w:val="22"/>
                <w:lang w:val="es-ES_tradnl"/>
              </w:rPr>
            </w:pPr>
          </w:p>
        </w:tc>
        <w:tc>
          <w:tcPr>
            <w:tcW w:w="1417" w:type="dxa"/>
            <w:tcBorders>
              <w:top w:val="single" w:sz="4" w:space="0" w:color="auto"/>
              <w:left w:val="single" w:sz="6" w:space="0" w:color="auto"/>
              <w:bottom w:val="single" w:sz="6" w:space="0" w:color="auto"/>
              <w:right w:val="single" w:sz="6" w:space="0" w:color="auto"/>
            </w:tcBorders>
            <w:vAlign w:val="center"/>
          </w:tcPr>
          <w:p w14:paraId="565645D8" w14:textId="77777777" w:rsidR="00CA239E" w:rsidRPr="00114DEC" w:rsidRDefault="00CA239E" w:rsidP="00E84E0B">
            <w:pPr>
              <w:widowControl w:val="0"/>
              <w:spacing w:before="60" w:after="60"/>
              <w:rPr>
                <w:rFonts w:ascii="Arial" w:hAnsi="Arial"/>
                <w:sz w:val="22"/>
                <w:szCs w:val="22"/>
                <w:lang w:val="es-ES_tradnl"/>
              </w:rPr>
            </w:pPr>
          </w:p>
        </w:tc>
        <w:tc>
          <w:tcPr>
            <w:tcW w:w="1418" w:type="dxa"/>
            <w:tcBorders>
              <w:top w:val="single" w:sz="4" w:space="0" w:color="auto"/>
              <w:left w:val="single" w:sz="6" w:space="0" w:color="auto"/>
              <w:bottom w:val="single" w:sz="6" w:space="0" w:color="auto"/>
              <w:right w:val="single" w:sz="6" w:space="0" w:color="auto"/>
            </w:tcBorders>
            <w:vAlign w:val="center"/>
          </w:tcPr>
          <w:p w14:paraId="46C24EC7" w14:textId="77777777" w:rsidR="00CA239E" w:rsidRPr="00114DEC" w:rsidRDefault="00CA239E" w:rsidP="00E84E0B">
            <w:pPr>
              <w:widowControl w:val="0"/>
              <w:spacing w:before="60" w:after="60"/>
              <w:rPr>
                <w:rFonts w:ascii="Arial" w:hAnsi="Arial"/>
                <w:sz w:val="22"/>
                <w:szCs w:val="22"/>
                <w:lang w:val="es-ES_tradnl"/>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275503EF" w14:textId="77777777" w:rsidR="00CA239E" w:rsidRPr="00114DEC" w:rsidRDefault="00CA239E" w:rsidP="00E84E0B">
            <w:pPr>
              <w:widowControl w:val="0"/>
              <w:spacing w:before="60" w:after="60"/>
              <w:rPr>
                <w:rFonts w:ascii="Arial" w:hAnsi="Arial"/>
                <w:strike/>
                <w:sz w:val="22"/>
                <w:szCs w:val="22"/>
                <w:lang w:val="es-ES_tradnl"/>
              </w:rPr>
            </w:pPr>
          </w:p>
        </w:tc>
      </w:tr>
      <w:tr w:rsidR="00CA239E" w:rsidRPr="0088067F" w14:paraId="5C0A0E59" w14:textId="77777777" w:rsidTr="00E84E0B">
        <w:trPr>
          <w:cantSplit/>
          <w:jc w:val="center"/>
        </w:trPr>
        <w:tc>
          <w:tcPr>
            <w:tcW w:w="3049" w:type="dxa"/>
            <w:tcBorders>
              <w:top w:val="single" w:sz="6" w:space="0" w:color="auto"/>
              <w:left w:val="single" w:sz="12" w:space="0" w:color="auto"/>
              <w:bottom w:val="single" w:sz="6" w:space="0" w:color="auto"/>
              <w:right w:val="single" w:sz="6" w:space="0" w:color="auto"/>
            </w:tcBorders>
            <w:vAlign w:val="center"/>
            <w:hideMark/>
          </w:tcPr>
          <w:p w14:paraId="121E40F3" w14:textId="77777777" w:rsidR="00CA239E" w:rsidRPr="00114DEC" w:rsidRDefault="00CA239E" w:rsidP="00E84E0B">
            <w:pPr>
              <w:widowControl w:val="0"/>
              <w:spacing w:before="60" w:after="60"/>
              <w:jc w:val="left"/>
              <w:rPr>
                <w:rFonts w:ascii="Arial" w:hAnsi="Arial"/>
                <w:sz w:val="22"/>
                <w:szCs w:val="22"/>
                <w:lang w:val="es-ES_tradnl"/>
              </w:rPr>
            </w:pPr>
            <w:r w:rsidRPr="00114DEC">
              <w:rPr>
                <w:rFonts w:ascii="Arial" w:hAnsi="Arial"/>
                <w:sz w:val="22"/>
                <w:szCs w:val="22"/>
                <w:lang w:val="es-ES_tradnl"/>
              </w:rPr>
              <w:t>Pasivo circulante</w:t>
            </w:r>
            <w:r w:rsidRPr="00114DEC">
              <w:rPr>
                <w:rStyle w:val="Funotenzeichen"/>
                <w:sz w:val="22"/>
                <w:szCs w:val="22"/>
                <w:lang w:val="es-ES_tradnl"/>
              </w:rPr>
              <w:footnoteReference w:id="12"/>
            </w:r>
            <w:r w:rsidRPr="00114DEC">
              <w:rPr>
                <w:rFonts w:ascii="Arial" w:hAnsi="Arial"/>
                <w:sz w:val="22"/>
                <w:szCs w:val="22"/>
                <w:lang w:val="es-ES_tradnl"/>
              </w:rPr>
              <w:t xml:space="preserve"> </w:t>
            </w:r>
          </w:p>
        </w:tc>
        <w:tc>
          <w:tcPr>
            <w:tcW w:w="1426" w:type="dxa"/>
            <w:tcBorders>
              <w:top w:val="single" w:sz="6" w:space="0" w:color="auto"/>
              <w:left w:val="single" w:sz="6" w:space="0" w:color="auto"/>
              <w:bottom w:val="single" w:sz="6" w:space="0" w:color="auto"/>
              <w:right w:val="single" w:sz="6" w:space="0" w:color="auto"/>
            </w:tcBorders>
            <w:vAlign w:val="center"/>
          </w:tcPr>
          <w:p w14:paraId="2DAE5B22" w14:textId="77777777" w:rsidR="00CA239E" w:rsidRPr="00114DEC" w:rsidRDefault="00CA239E" w:rsidP="00E84E0B">
            <w:pPr>
              <w:widowControl w:val="0"/>
              <w:spacing w:before="60" w:after="60"/>
              <w:rPr>
                <w:rFonts w:ascii="Arial" w:hAnsi="Arial"/>
                <w:sz w:val="22"/>
                <w:szCs w:val="22"/>
                <w:lang w:val="es-ES_tradnl"/>
              </w:rPr>
            </w:pPr>
          </w:p>
        </w:tc>
        <w:tc>
          <w:tcPr>
            <w:tcW w:w="1417" w:type="dxa"/>
            <w:tcBorders>
              <w:top w:val="single" w:sz="6" w:space="0" w:color="auto"/>
              <w:left w:val="single" w:sz="6" w:space="0" w:color="auto"/>
              <w:bottom w:val="single" w:sz="6" w:space="0" w:color="auto"/>
              <w:right w:val="single" w:sz="6" w:space="0" w:color="auto"/>
            </w:tcBorders>
            <w:vAlign w:val="center"/>
          </w:tcPr>
          <w:p w14:paraId="14EAEB51" w14:textId="77777777" w:rsidR="00CA239E" w:rsidRPr="00114DEC" w:rsidRDefault="00CA239E" w:rsidP="00E84E0B">
            <w:pPr>
              <w:widowControl w:val="0"/>
              <w:spacing w:before="60" w:after="60"/>
              <w:rPr>
                <w:rFonts w:ascii="Arial" w:hAnsi="Arial"/>
                <w:sz w:val="22"/>
                <w:szCs w:val="22"/>
                <w:lang w:val="es-ES_tradnl"/>
              </w:rPr>
            </w:pPr>
          </w:p>
        </w:tc>
        <w:tc>
          <w:tcPr>
            <w:tcW w:w="1418" w:type="dxa"/>
            <w:tcBorders>
              <w:top w:val="single" w:sz="6" w:space="0" w:color="auto"/>
              <w:left w:val="single" w:sz="6" w:space="0" w:color="auto"/>
              <w:bottom w:val="single" w:sz="6" w:space="0" w:color="auto"/>
              <w:right w:val="single" w:sz="6" w:space="0" w:color="auto"/>
            </w:tcBorders>
            <w:vAlign w:val="center"/>
          </w:tcPr>
          <w:p w14:paraId="13522C3D" w14:textId="77777777" w:rsidR="00CA239E" w:rsidRPr="00114DEC" w:rsidRDefault="00CA239E" w:rsidP="00E84E0B">
            <w:pPr>
              <w:widowControl w:val="0"/>
              <w:spacing w:before="60" w:after="60"/>
              <w:rPr>
                <w:rFonts w:ascii="Arial" w:hAnsi="Arial"/>
                <w:sz w:val="22"/>
                <w:szCs w:val="22"/>
                <w:lang w:val="es-ES_tradnl"/>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5277E146" w14:textId="77777777" w:rsidR="00CA239E" w:rsidRPr="00114DEC" w:rsidRDefault="00CA239E" w:rsidP="00E84E0B">
            <w:pPr>
              <w:widowControl w:val="0"/>
              <w:spacing w:before="60" w:after="60"/>
              <w:rPr>
                <w:rFonts w:ascii="Arial" w:hAnsi="Arial"/>
                <w:strike/>
                <w:vanish/>
                <w:sz w:val="22"/>
                <w:szCs w:val="22"/>
                <w:highlight w:val="darkGray"/>
                <w:lang w:val="es-ES_tradnl"/>
              </w:rPr>
            </w:pPr>
          </w:p>
        </w:tc>
      </w:tr>
      <w:tr w:rsidR="00CA239E" w:rsidRPr="0088067F" w14:paraId="5002108B" w14:textId="77777777" w:rsidTr="00E84E0B">
        <w:trPr>
          <w:cantSplit/>
          <w:jc w:val="center"/>
        </w:trPr>
        <w:tc>
          <w:tcPr>
            <w:tcW w:w="3049" w:type="dxa"/>
            <w:tcBorders>
              <w:top w:val="single" w:sz="6" w:space="0" w:color="auto"/>
              <w:left w:val="single" w:sz="12" w:space="0" w:color="auto"/>
              <w:bottom w:val="single" w:sz="12" w:space="0" w:color="auto"/>
              <w:right w:val="single" w:sz="6" w:space="0" w:color="auto"/>
            </w:tcBorders>
            <w:vAlign w:val="center"/>
            <w:hideMark/>
          </w:tcPr>
          <w:p w14:paraId="08D556F5" w14:textId="77777777" w:rsidR="00CA239E" w:rsidRPr="00114DEC" w:rsidRDefault="00CA239E" w:rsidP="00E84E0B">
            <w:pPr>
              <w:widowControl w:val="0"/>
              <w:spacing w:before="60" w:after="60"/>
              <w:jc w:val="left"/>
              <w:rPr>
                <w:rFonts w:ascii="Arial" w:hAnsi="Arial"/>
                <w:sz w:val="22"/>
                <w:szCs w:val="22"/>
                <w:lang w:val="es-ES_tradnl"/>
              </w:rPr>
            </w:pPr>
            <w:r w:rsidRPr="00114DEC">
              <w:rPr>
                <w:rFonts w:ascii="Arial" w:hAnsi="Arial"/>
                <w:sz w:val="22"/>
                <w:szCs w:val="22"/>
                <w:lang w:val="es-ES_tradnl"/>
              </w:rPr>
              <w:t>Ratio actual (capital circulante/pasivo circulante)</w:t>
            </w:r>
          </w:p>
        </w:tc>
        <w:tc>
          <w:tcPr>
            <w:tcW w:w="1426" w:type="dxa"/>
            <w:tcBorders>
              <w:top w:val="single" w:sz="6" w:space="0" w:color="auto"/>
              <w:left w:val="single" w:sz="6" w:space="0" w:color="auto"/>
              <w:bottom w:val="single" w:sz="12" w:space="0" w:color="auto"/>
              <w:right w:val="single" w:sz="6" w:space="0" w:color="auto"/>
            </w:tcBorders>
            <w:vAlign w:val="center"/>
            <w:hideMark/>
          </w:tcPr>
          <w:p w14:paraId="7B75BAAF" w14:textId="77777777" w:rsidR="00CA239E" w:rsidRPr="00114DEC" w:rsidRDefault="00CA239E" w:rsidP="00882174">
            <w:pPr>
              <w:widowControl w:val="0"/>
              <w:spacing w:before="60" w:after="60"/>
              <w:jc w:val="center"/>
              <w:rPr>
                <w:rFonts w:ascii="Arial" w:hAnsi="Arial"/>
                <w:sz w:val="22"/>
                <w:szCs w:val="22"/>
                <w:lang w:val="es-ES_tradnl"/>
              </w:rPr>
            </w:pPr>
            <w:r w:rsidRPr="00114DEC">
              <w:rPr>
                <w:rFonts w:ascii="Arial" w:hAnsi="Arial"/>
                <w:sz w:val="22"/>
                <w:szCs w:val="22"/>
                <w:lang w:val="es-ES_tradnl"/>
              </w:rPr>
              <w:t xml:space="preserve">No </w:t>
            </w:r>
            <w:r w:rsidR="00C020A6">
              <w:rPr>
                <w:rFonts w:ascii="Arial" w:hAnsi="Arial"/>
                <w:sz w:val="22"/>
                <w:szCs w:val="22"/>
                <w:lang w:val="es-ES_tradnl"/>
              </w:rPr>
              <w:br/>
            </w:r>
            <w:r w:rsidRPr="00114DEC">
              <w:rPr>
                <w:rFonts w:ascii="Arial" w:hAnsi="Arial"/>
                <w:sz w:val="22"/>
                <w:szCs w:val="22"/>
                <w:lang w:val="es-ES_tradnl"/>
              </w:rPr>
              <w:t>aplicable</w:t>
            </w:r>
          </w:p>
        </w:tc>
        <w:tc>
          <w:tcPr>
            <w:tcW w:w="1417" w:type="dxa"/>
            <w:tcBorders>
              <w:top w:val="single" w:sz="6" w:space="0" w:color="auto"/>
              <w:left w:val="single" w:sz="6" w:space="0" w:color="auto"/>
              <w:bottom w:val="single" w:sz="12" w:space="0" w:color="auto"/>
              <w:right w:val="single" w:sz="6" w:space="0" w:color="auto"/>
            </w:tcBorders>
            <w:vAlign w:val="center"/>
            <w:hideMark/>
          </w:tcPr>
          <w:p w14:paraId="6E87C8ED" w14:textId="77777777" w:rsidR="00CA239E" w:rsidRPr="00114DEC" w:rsidRDefault="00CA239E" w:rsidP="00E84E0B">
            <w:pPr>
              <w:widowControl w:val="0"/>
              <w:spacing w:before="60" w:after="60"/>
              <w:jc w:val="center"/>
              <w:rPr>
                <w:rFonts w:ascii="Arial" w:hAnsi="Arial"/>
                <w:sz w:val="22"/>
                <w:szCs w:val="22"/>
                <w:lang w:val="es-ES_tradnl"/>
              </w:rPr>
            </w:pPr>
            <w:r w:rsidRPr="00114DEC">
              <w:rPr>
                <w:rFonts w:ascii="Arial" w:hAnsi="Arial"/>
                <w:sz w:val="22"/>
                <w:szCs w:val="22"/>
                <w:lang w:val="es-ES_tradnl"/>
              </w:rPr>
              <w:t>No aplicable</w:t>
            </w:r>
          </w:p>
        </w:tc>
        <w:tc>
          <w:tcPr>
            <w:tcW w:w="1418" w:type="dxa"/>
            <w:tcBorders>
              <w:top w:val="single" w:sz="6" w:space="0" w:color="auto"/>
              <w:left w:val="single" w:sz="6" w:space="0" w:color="auto"/>
              <w:bottom w:val="single" w:sz="12" w:space="0" w:color="auto"/>
              <w:right w:val="single" w:sz="6" w:space="0" w:color="auto"/>
            </w:tcBorders>
            <w:vAlign w:val="center"/>
          </w:tcPr>
          <w:p w14:paraId="6A3427F4" w14:textId="77777777" w:rsidR="00CA239E" w:rsidRPr="00114DEC" w:rsidRDefault="00CA239E" w:rsidP="00E84E0B">
            <w:pPr>
              <w:widowControl w:val="0"/>
              <w:spacing w:before="60" w:after="60"/>
              <w:jc w:val="center"/>
              <w:rPr>
                <w:rFonts w:ascii="Arial" w:hAnsi="Arial"/>
                <w:sz w:val="22"/>
                <w:szCs w:val="22"/>
                <w:lang w:val="es-ES_tradnl"/>
              </w:rPr>
            </w:pPr>
            <w:r w:rsidRPr="00114DEC">
              <w:rPr>
                <w:rFonts w:ascii="Arial" w:hAnsi="Arial"/>
                <w:sz w:val="22"/>
                <w:szCs w:val="22"/>
                <w:lang w:val="es-ES_tradnl"/>
              </w:rPr>
              <w:t>No aplicable</w:t>
            </w:r>
          </w:p>
        </w:tc>
        <w:tc>
          <w:tcPr>
            <w:tcW w:w="1353" w:type="dxa"/>
            <w:tcBorders>
              <w:top w:val="single" w:sz="6" w:space="0" w:color="auto"/>
              <w:left w:val="single" w:sz="6" w:space="0" w:color="auto"/>
              <w:bottom w:val="single" w:sz="12" w:space="0" w:color="auto"/>
              <w:right w:val="single" w:sz="6" w:space="0" w:color="auto"/>
            </w:tcBorders>
            <w:shd w:val="clear" w:color="auto" w:fill="FFFFFF"/>
            <w:vAlign w:val="center"/>
            <w:hideMark/>
          </w:tcPr>
          <w:p w14:paraId="6DED9F38" w14:textId="77777777" w:rsidR="00CA239E" w:rsidRPr="00114DEC" w:rsidRDefault="00CA239E" w:rsidP="00E84E0B">
            <w:pPr>
              <w:widowControl w:val="0"/>
              <w:spacing w:before="60" w:after="60"/>
              <w:jc w:val="center"/>
              <w:rPr>
                <w:rFonts w:ascii="Arial" w:hAnsi="Arial"/>
                <w:strike/>
                <w:vanish/>
                <w:sz w:val="22"/>
                <w:szCs w:val="22"/>
                <w:highlight w:val="lightGray"/>
                <w:lang w:val="es-ES_tradnl"/>
              </w:rPr>
            </w:pPr>
          </w:p>
        </w:tc>
      </w:tr>
    </w:tbl>
    <w:p w14:paraId="7A417F3B" w14:textId="77777777" w:rsidR="00CA239E" w:rsidRPr="00114DEC" w:rsidRDefault="00CA239E" w:rsidP="00CA239E">
      <w:pPr>
        <w:spacing w:line="360" w:lineRule="auto"/>
        <w:jc w:val="left"/>
        <w:rPr>
          <w:rFonts w:ascii="Arial" w:hAnsi="Arial" w:cs="Arial"/>
          <w:sz w:val="22"/>
          <w:szCs w:val="22"/>
          <w:lang w:val="es-ES_tradnl"/>
        </w:rPr>
      </w:pPr>
    </w:p>
    <w:p w14:paraId="3DBAF95D" w14:textId="77777777" w:rsidR="00CA239E" w:rsidRPr="00114DEC" w:rsidRDefault="00CA239E" w:rsidP="00CA239E">
      <w:pPr>
        <w:pStyle w:val="BodyText1"/>
        <w:jc w:val="left"/>
        <w:rPr>
          <w:rFonts w:cs="Arial"/>
          <w:sz w:val="22"/>
          <w:szCs w:val="22"/>
          <w:lang w:val="es-ES_tradnl"/>
        </w:rPr>
      </w:pPr>
      <w:r w:rsidRPr="00114DEC">
        <w:rPr>
          <w:sz w:val="22"/>
          <w:szCs w:val="22"/>
          <w:lang w:val="es-ES_tradnl"/>
        </w:rPr>
        <w:t xml:space="preserve">Si todavía no están disponibles las cuentas anuales del año pasado, se deberán proporcionar las estimaciones más recientes o cifras provisionales. Las cifras en todas las columnas se deberán calcular sobre la misma base para posibilitar la comparación directa año por año (o, si ha cambiado la base, se deberá proporcionar una explicación del cambio como nota al pie de la tabla). </w:t>
      </w:r>
    </w:p>
    <w:p w14:paraId="48FD3316" w14:textId="77777777" w:rsidR="00CA239E" w:rsidRPr="00114DEC" w:rsidRDefault="00CA239E" w:rsidP="00CA239E">
      <w:pPr>
        <w:pStyle w:val="BodyText1"/>
        <w:jc w:val="left"/>
        <w:rPr>
          <w:rFonts w:cs="Arial"/>
          <w:sz w:val="22"/>
          <w:szCs w:val="22"/>
          <w:lang w:val="es-ES_tradnl"/>
        </w:rPr>
      </w:pPr>
      <w:r w:rsidRPr="00114DEC">
        <w:rPr>
          <w:sz w:val="22"/>
          <w:szCs w:val="22"/>
          <w:lang w:val="es-ES_tradnl"/>
        </w:rPr>
        <w:t>Las personas físicas sin balance deberán proporcionar la información pertinente.</w:t>
      </w:r>
    </w:p>
    <w:p w14:paraId="349DA5B7" w14:textId="77777777" w:rsidR="00CA239E" w:rsidRPr="00114DEC" w:rsidRDefault="00CA239E" w:rsidP="00CA239E">
      <w:pPr>
        <w:spacing w:line="360" w:lineRule="auto"/>
        <w:jc w:val="left"/>
        <w:rPr>
          <w:rFonts w:ascii="Arial" w:hAnsi="Arial" w:cs="Arial"/>
          <w:sz w:val="22"/>
          <w:szCs w:val="22"/>
          <w:lang w:val="es-ES_tradnl"/>
        </w:rPr>
      </w:pPr>
    </w:p>
    <w:p w14:paraId="1EEB2557" w14:textId="77777777" w:rsidR="00CA239E" w:rsidRPr="0088067F" w:rsidRDefault="00CA239E" w:rsidP="00CA239E">
      <w:pPr>
        <w:spacing w:line="360" w:lineRule="auto"/>
        <w:jc w:val="left"/>
        <w:rPr>
          <w:rFonts w:ascii="Arial" w:hAnsi="Arial" w:cs="Arial"/>
          <w:lang w:val="es-ES_tradnl"/>
        </w:rPr>
      </w:pPr>
    </w:p>
    <w:p w14:paraId="3E043580" w14:textId="77777777" w:rsidR="00CA239E" w:rsidRPr="00114DEC" w:rsidRDefault="00CA239E" w:rsidP="00CA239E">
      <w:pPr>
        <w:spacing w:line="360" w:lineRule="auto"/>
        <w:jc w:val="right"/>
        <w:rPr>
          <w:rFonts w:ascii="Arial" w:hAnsi="Arial" w:cs="Arial"/>
          <w:sz w:val="22"/>
          <w:szCs w:val="22"/>
          <w:lang w:val="es-ES_tradnl"/>
        </w:rPr>
        <w:sectPr w:rsidR="00CA239E" w:rsidRPr="00114DEC" w:rsidSect="007E0E40">
          <w:headerReference w:type="even" r:id="rId40"/>
          <w:headerReference w:type="default" r:id="rId41"/>
          <w:headerReference w:type="first" r:id="rId42"/>
          <w:pgSz w:w="11906" w:h="16838" w:code="9"/>
          <w:pgMar w:top="1418" w:right="1134" w:bottom="1134" w:left="1418" w:header="680" w:footer="340" w:gutter="0"/>
          <w:cols w:space="708"/>
          <w:docGrid w:linePitch="360"/>
        </w:sectPr>
      </w:pPr>
    </w:p>
    <w:p w14:paraId="4285407F" w14:textId="77777777" w:rsidR="00CA239E" w:rsidRPr="0088067F" w:rsidRDefault="00CA239E" w:rsidP="00CA239E">
      <w:pPr>
        <w:pStyle w:val="DEPartHeadingsL2"/>
        <w:jc w:val="center"/>
        <w:outlineLvl w:val="2"/>
        <w:rPr>
          <w:rFonts w:ascii="Arial" w:hAnsi="Arial" w:cs="Arial"/>
          <w:lang w:val="es-ES_tradnl"/>
        </w:rPr>
      </w:pPr>
      <w:r w:rsidRPr="0088067F">
        <w:rPr>
          <w:rFonts w:ascii="Arial" w:hAnsi="Arial"/>
          <w:lang w:val="es-ES_tradnl"/>
        </w:rPr>
        <w:lastRenderedPageBreak/>
        <w:t xml:space="preserve">Formulario </w:t>
      </w:r>
      <w:r>
        <w:rPr>
          <w:rFonts w:ascii="Arial" w:hAnsi="Arial"/>
          <w:lang w:val="es-ES_tradnl"/>
        </w:rPr>
        <w:t>5</w:t>
      </w:r>
      <w:r w:rsidR="0096274B">
        <w:rPr>
          <w:rFonts w:ascii="Arial" w:hAnsi="Arial"/>
          <w:lang w:val="es-ES_tradnl"/>
        </w:rPr>
        <w:t xml:space="preserve"> – Experiencia en </w:t>
      </w:r>
      <w:r w:rsidR="00647FAE">
        <w:rPr>
          <w:rFonts w:ascii="Arial" w:hAnsi="Arial"/>
          <w:lang w:val="es-ES_tradnl"/>
        </w:rPr>
        <w:t>p</w:t>
      </w:r>
      <w:r w:rsidRPr="0088067F">
        <w:rPr>
          <w:rFonts w:ascii="Arial" w:hAnsi="Arial"/>
          <w:lang w:val="es-ES_tradnl"/>
        </w:rPr>
        <w:t>royectos</w:t>
      </w:r>
    </w:p>
    <w:p w14:paraId="0D082F8B" w14:textId="77777777" w:rsidR="00CA239E" w:rsidRPr="0088067F" w:rsidRDefault="00CA239E" w:rsidP="00CA239E">
      <w:pPr>
        <w:pStyle w:val="BodyText1"/>
        <w:rPr>
          <w:rFonts w:cs="Arial"/>
          <w:sz w:val="18"/>
          <w:lang w:val="es-ES_tradnl"/>
        </w:rPr>
      </w:pPr>
    </w:p>
    <w:p w14:paraId="0E148E16" w14:textId="77777777" w:rsidR="00CA239E" w:rsidRPr="0088067F" w:rsidRDefault="00CA239E" w:rsidP="00CA239E">
      <w:pPr>
        <w:pStyle w:val="BodyText1"/>
        <w:rPr>
          <w:rFonts w:cs="Arial"/>
          <w:sz w:val="18"/>
          <w:lang w:val="es-ES_tradnl"/>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2228"/>
        <w:gridCol w:w="1431"/>
        <w:gridCol w:w="1431"/>
        <w:gridCol w:w="1636"/>
        <w:gridCol w:w="1636"/>
        <w:gridCol w:w="1431"/>
        <w:gridCol w:w="1636"/>
        <w:gridCol w:w="1432"/>
        <w:gridCol w:w="1636"/>
      </w:tblGrid>
      <w:tr w:rsidR="00CA239E" w:rsidRPr="0088067F" w14:paraId="29104F84" w14:textId="77777777" w:rsidTr="00E84E0B">
        <w:trPr>
          <w:cantSplit/>
        </w:trPr>
        <w:tc>
          <w:tcPr>
            <w:tcW w:w="1545" w:type="dxa"/>
            <w:shd w:val="clear" w:color="auto" w:fill="auto"/>
            <w:vAlign w:val="center"/>
            <w:hideMark/>
          </w:tcPr>
          <w:p w14:paraId="459BAA5F"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N.º ref.:</w:t>
            </w:r>
          </w:p>
        </w:tc>
        <w:tc>
          <w:tcPr>
            <w:tcW w:w="1984" w:type="dxa"/>
            <w:gridSpan w:val="2"/>
            <w:shd w:val="clear" w:color="auto" w:fill="auto"/>
            <w:vAlign w:val="center"/>
            <w:hideMark/>
          </w:tcPr>
          <w:p w14:paraId="7FE3EA2E"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Título del proyecto</w:t>
            </w:r>
          </w:p>
        </w:tc>
        <w:tc>
          <w:tcPr>
            <w:tcW w:w="6521" w:type="dxa"/>
            <w:gridSpan w:val="6"/>
            <w:shd w:val="clear" w:color="auto" w:fill="auto"/>
            <w:vAlign w:val="center"/>
          </w:tcPr>
          <w:p w14:paraId="659BE796" w14:textId="77777777" w:rsidR="00CA239E" w:rsidRPr="0088067F" w:rsidRDefault="00CA239E" w:rsidP="00E84E0B">
            <w:pPr>
              <w:spacing w:before="60" w:after="60"/>
              <w:jc w:val="center"/>
              <w:rPr>
                <w:rFonts w:ascii="Arial" w:hAnsi="Arial" w:cs="Arial"/>
                <w:bCs/>
                <w:sz w:val="22"/>
                <w:szCs w:val="22"/>
                <w:lang w:val="es-ES_tradnl"/>
              </w:rPr>
            </w:pPr>
          </w:p>
        </w:tc>
      </w:tr>
      <w:tr w:rsidR="00CA239E" w:rsidRPr="0088067F" w14:paraId="5C45B9F3" w14:textId="77777777" w:rsidTr="00E84E0B">
        <w:trPr>
          <w:cantSplit/>
        </w:trPr>
        <w:tc>
          <w:tcPr>
            <w:tcW w:w="1545" w:type="dxa"/>
            <w:shd w:val="clear" w:color="auto" w:fill="auto"/>
            <w:vAlign w:val="center"/>
            <w:hideMark/>
          </w:tcPr>
          <w:p w14:paraId="71C7559D"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Nombre de la entidad jurídica (consultor declarante)</w:t>
            </w:r>
          </w:p>
        </w:tc>
        <w:tc>
          <w:tcPr>
            <w:tcW w:w="992" w:type="dxa"/>
            <w:shd w:val="clear" w:color="auto" w:fill="auto"/>
            <w:vAlign w:val="center"/>
            <w:hideMark/>
          </w:tcPr>
          <w:p w14:paraId="072C6000"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País del proyecto</w:t>
            </w:r>
          </w:p>
        </w:tc>
        <w:tc>
          <w:tcPr>
            <w:tcW w:w="992" w:type="dxa"/>
            <w:shd w:val="clear" w:color="auto" w:fill="auto"/>
            <w:vAlign w:val="center"/>
            <w:hideMark/>
          </w:tcPr>
          <w:p w14:paraId="4C6B8C22"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Valor global del proyecto (EUR)*</w:t>
            </w:r>
          </w:p>
        </w:tc>
        <w:tc>
          <w:tcPr>
            <w:tcW w:w="1134" w:type="dxa"/>
            <w:shd w:val="clear" w:color="auto" w:fill="auto"/>
            <w:vAlign w:val="center"/>
            <w:hideMark/>
          </w:tcPr>
          <w:p w14:paraId="54EBCDAA"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Proporción ejecutada por la entidad jurídica (</w:t>
            </w:r>
            <w:proofErr w:type="gramStart"/>
            <w:r w:rsidRPr="0088067F">
              <w:rPr>
                <w:rFonts w:ascii="Arial" w:hAnsi="Arial"/>
                <w:bCs/>
                <w:sz w:val="22"/>
                <w:szCs w:val="22"/>
                <w:lang w:val="es-ES_tradnl"/>
              </w:rPr>
              <w:t>%)*</w:t>
            </w:r>
            <w:proofErr w:type="gramEnd"/>
          </w:p>
        </w:tc>
        <w:tc>
          <w:tcPr>
            <w:tcW w:w="1134" w:type="dxa"/>
            <w:shd w:val="clear" w:color="auto" w:fill="auto"/>
            <w:vAlign w:val="center"/>
            <w:hideMark/>
          </w:tcPr>
          <w:p w14:paraId="753DE060"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Aportación de personal (meses/persona)</w:t>
            </w:r>
          </w:p>
        </w:tc>
        <w:tc>
          <w:tcPr>
            <w:tcW w:w="992" w:type="dxa"/>
            <w:shd w:val="clear" w:color="auto" w:fill="auto"/>
            <w:vAlign w:val="center"/>
            <w:hideMark/>
          </w:tcPr>
          <w:p w14:paraId="61D5B91C"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Nombre del cliente</w:t>
            </w:r>
          </w:p>
        </w:tc>
        <w:tc>
          <w:tcPr>
            <w:tcW w:w="1134" w:type="dxa"/>
            <w:shd w:val="clear" w:color="auto" w:fill="auto"/>
            <w:vAlign w:val="center"/>
            <w:hideMark/>
          </w:tcPr>
          <w:p w14:paraId="5F2B5923"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Origen de los fondos</w:t>
            </w:r>
          </w:p>
        </w:tc>
        <w:tc>
          <w:tcPr>
            <w:tcW w:w="993" w:type="dxa"/>
            <w:shd w:val="clear" w:color="auto" w:fill="auto"/>
            <w:vAlign w:val="center"/>
            <w:hideMark/>
          </w:tcPr>
          <w:p w14:paraId="1D07781F"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Fechas (inicio/fin)</w:t>
            </w:r>
          </w:p>
        </w:tc>
        <w:tc>
          <w:tcPr>
            <w:tcW w:w="1134" w:type="dxa"/>
            <w:shd w:val="clear" w:color="auto" w:fill="auto"/>
            <w:vAlign w:val="center"/>
            <w:hideMark/>
          </w:tcPr>
          <w:p w14:paraId="42980006"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Nombres de los miembros del Consorcio, en su caso</w:t>
            </w:r>
          </w:p>
        </w:tc>
      </w:tr>
      <w:tr w:rsidR="00CA239E" w:rsidRPr="0088067F" w14:paraId="193CADDB" w14:textId="77777777" w:rsidTr="00E84E0B">
        <w:trPr>
          <w:cantSplit/>
        </w:trPr>
        <w:tc>
          <w:tcPr>
            <w:tcW w:w="1545" w:type="dxa"/>
            <w:shd w:val="clear" w:color="auto" w:fill="auto"/>
            <w:vAlign w:val="center"/>
            <w:hideMark/>
          </w:tcPr>
          <w:p w14:paraId="79FB7BF6"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992" w:type="dxa"/>
            <w:shd w:val="clear" w:color="auto" w:fill="auto"/>
            <w:vAlign w:val="center"/>
            <w:hideMark/>
          </w:tcPr>
          <w:p w14:paraId="3FCF80A8"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992" w:type="dxa"/>
            <w:shd w:val="clear" w:color="auto" w:fill="auto"/>
            <w:vAlign w:val="center"/>
            <w:hideMark/>
          </w:tcPr>
          <w:p w14:paraId="16878347"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1134" w:type="dxa"/>
            <w:shd w:val="clear" w:color="auto" w:fill="auto"/>
            <w:vAlign w:val="center"/>
            <w:hideMark/>
          </w:tcPr>
          <w:p w14:paraId="67C3F0E4"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1134" w:type="dxa"/>
            <w:shd w:val="clear" w:color="auto" w:fill="auto"/>
            <w:vAlign w:val="center"/>
            <w:hideMark/>
          </w:tcPr>
          <w:p w14:paraId="62FD3A36"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992" w:type="dxa"/>
            <w:shd w:val="clear" w:color="auto" w:fill="auto"/>
            <w:vAlign w:val="center"/>
            <w:hideMark/>
          </w:tcPr>
          <w:p w14:paraId="27AF0C3A"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1134" w:type="dxa"/>
            <w:shd w:val="clear" w:color="auto" w:fill="auto"/>
            <w:vAlign w:val="center"/>
            <w:hideMark/>
          </w:tcPr>
          <w:p w14:paraId="0174C20C"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993" w:type="dxa"/>
            <w:shd w:val="clear" w:color="auto" w:fill="auto"/>
            <w:vAlign w:val="center"/>
            <w:hideMark/>
          </w:tcPr>
          <w:p w14:paraId="774509F1"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1134" w:type="dxa"/>
            <w:shd w:val="clear" w:color="auto" w:fill="auto"/>
            <w:vAlign w:val="center"/>
            <w:hideMark/>
          </w:tcPr>
          <w:p w14:paraId="2E9B5C9D"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r>
      <w:tr w:rsidR="00CA239E" w:rsidRPr="0088067F" w14:paraId="5BA28807" w14:textId="77777777" w:rsidTr="00E84E0B">
        <w:trPr>
          <w:cantSplit/>
        </w:trPr>
        <w:tc>
          <w:tcPr>
            <w:tcW w:w="6789" w:type="dxa"/>
            <w:gridSpan w:val="6"/>
            <w:shd w:val="clear" w:color="auto" w:fill="auto"/>
            <w:vAlign w:val="center"/>
            <w:hideMark/>
          </w:tcPr>
          <w:p w14:paraId="47E67496"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Descripción detallada del proyecto (trasfondo, objetivos y actividades principales)</w:t>
            </w:r>
          </w:p>
        </w:tc>
        <w:tc>
          <w:tcPr>
            <w:tcW w:w="3261" w:type="dxa"/>
            <w:gridSpan w:val="3"/>
            <w:shd w:val="clear" w:color="auto" w:fill="auto"/>
            <w:vAlign w:val="center"/>
            <w:hideMark/>
          </w:tcPr>
          <w:p w14:paraId="6F138A03"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Servicios prestados por la entidad jurídica para el proyecto</w:t>
            </w:r>
          </w:p>
        </w:tc>
      </w:tr>
      <w:tr w:rsidR="00CA239E" w:rsidRPr="0088067F" w14:paraId="6E0A4A2C" w14:textId="77777777" w:rsidTr="00E84E0B">
        <w:trPr>
          <w:cantSplit/>
        </w:trPr>
        <w:tc>
          <w:tcPr>
            <w:tcW w:w="6789" w:type="dxa"/>
            <w:gridSpan w:val="6"/>
            <w:shd w:val="clear" w:color="auto" w:fill="auto"/>
            <w:vAlign w:val="center"/>
            <w:hideMark/>
          </w:tcPr>
          <w:p w14:paraId="054966D0"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c>
          <w:tcPr>
            <w:tcW w:w="3261" w:type="dxa"/>
            <w:gridSpan w:val="3"/>
            <w:shd w:val="clear" w:color="auto" w:fill="auto"/>
            <w:vAlign w:val="center"/>
            <w:hideMark/>
          </w:tcPr>
          <w:p w14:paraId="6BF9ED1C"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w:t>
            </w:r>
          </w:p>
        </w:tc>
      </w:tr>
    </w:tbl>
    <w:p w14:paraId="1BCC75B2" w14:textId="77777777" w:rsidR="00CA239E" w:rsidRPr="00114DEC" w:rsidRDefault="00CA239E" w:rsidP="00CA239E">
      <w:pPr>
        <w:pStyle w:val="BodyText1"/>
        <w:rPr>
          <w:rFonts w:cs="Arial"/>
          <w:sz w:val="22"/>
          <w:szCs w:val="22"/>
          <w:lang w:val="es-ES_tradnl"/>
        </w:rPr>
      </w:pPr>
      <w:r w:rsidRPr="00114DEC">
        <w:rPr>
          <w:sz w:val="22"/>
          <w:szCs w:val="22"/>
          <w:lang w:val="es-ES_tradnl"/>
        </w:rPr>
        <w:t xml:space="preserve">* Si el valor global del proyecto se refiere al gasto total del proyecto incluidos los </w:t>
      </w:r>
      <w:r w:rsidR="00A4472D">
        <w:rPr>
          <w:sz w:val="22"/>
          <w:szCs w:val="22"/>
          <w:lang w:val="es-ES_tradnl"/>
        </w:rPr>
        <w:t>S</w:t>
      </w:r>
      <w:r w:rsidRPr="00114DEC">
        <w:rPr>
          <w:sz w:val="22"/>
          <w:szCs w:val="22"/>
          <w:lang w:val="es-ES_tradnl"/>
        </w:rPr>
        <w:t>ervicios de consultoría, indique por separado los honorarios de consultoría. La parte ejecutada por la entidad jurídica se refiere a esa cifra.</w:t>
      </w:r>
    </w:p>
    <w:p w14:paraId="0DCBDCF2" w14:textId="77777777" w:rsidR="00CA239E" w:rsidRPr="0088067F" w:rsidRDefault="00CA239E" w:rsidP="00CA239E">
      <w:pPr>
        <w:pStyle w:val="BodyText1"/>
        <w:rPr>
          <w:rFonts w:cs="Arial"/>
          <w:i/>
          <w:sz w:val="22"/>
          <w:szCs w:val="22"/>
          <w:lang w:val="es-ES_tradnl"/>
        </w:rPr>
      </w:pPr>
    </w:p>
    <w:p w14:paraId="60E7FAFE" w14:textId="77777777" w:rsidR="00CA239E" w:rsidRPr="0088067F" w:rsidRDefault="00CA239E" w:rsidP="00CA239E">
      <w:pPr>
        <w:pStyle w:val="BodyText1"/>
        <w:rPr>
          <w:rFonts w:cs="Arial"/>
          <w:lang w:val="es-ES_tradnl"/>
        </w:rPr>
      </w:pPr>
    </w:p>
    <w:p w14:paraId="3E94BC43" w14:textId="77777777" w:rsidR="00CA239E" w:rsidRPr="0088067F" w:rsidRDefault="00CA239E" w:rsidP="00CA239E">
      <w:pPr>
        <w:pStyle w:val="BodyText1"/>
        <w:rPr>
          <w:rFonts w:cs="Arial"/>
          <w:lang w:val="es-ES_tradnl"/>
        </w:rPr>
        <w:sectPr w:rsidR="00CA239E" w:rsidRPr="0088067F" w:rsidSect="007E0E40">
          <w:headerReference w:type="even" r:id="rId43"/>
          <w:footerReference w:type="even" r:id="rId44"/>
          <w:pgSz w:w="16838" w:h="11906" w:orient="landscape"/>
          <w:pgMar w:top="1417" w:right="1417" w:bottom="1417" w:left="1134" w:header="708" w:footer="708" w:gutter="0"/>
          <w:cols w:space="708"/>
          <w:docGrid w:linePitch="360"/>
        </w:sectPr>
      </w:pPr>
    </w:p>
    <w:p w14:paraId="6B0735F2" w14:textId="77777777" w:rsidR="00CA239E" w:rsidRPr="0088067F" w:rsidRDefault="00CA239E" w:rsidP="00CA239E">
      <w:pPr>
        <w:pStyle w:val="DEPartHeadingsL2"/>
        <w:spacing w:after="0"/>
        <w:jc w:val="center"/>
        <w:outlineLvl w:val="2"/>
        <w:rPr>
          <w:rFonts w:ascii="Arial" w:hAnsi="Arial" w:cs="Arial"/>
          <w:lang w:val="es-ES_tradnl"/>
        </w:rPr>
      </w:pPr>
      <w:r w:rsidRPr="0088067F">
        <w:rPr>
          <w:rFonts w:ascii="Arial" w:hAnsi="Arial"/>
          <w:lang w:val="es-ES_tradnl"/>
        </w:rPr>
        <w:lastRenderedPageBreak/>
        <w:t xml:space="preserve">Formulario </w:t>
      </w:r>
      <w:r>
        <w:rPr>
          <w:rFonts w:ascii="Arial" w:hAnsi="Arial"/>
          <w:lang w:val="es-ES_tradnl"/>
        </w:rPr>
        <w:t>6</w:t>
      </w:r>
      <w:r w:rsidRPr="0088067F">
        <w:rPr>
          <w:rFonts w:ascii="Arial" w:hAnsi="Arial"/>
          <w:lang w:val="es-ES_tradnl"/>
        </w:rPr>
        <w:t xml:space="preserve"> – Li</w:t>
      </w:r>
      <w:r w:rsidR="0096274B">
        <w:rPr>
          <w:rFonts w:ascii="Arial" w:hAnsi="Arial"/>
          <w:lang w:val="es-ES_tradnl"/>
        </w:rPr>
        <w:t>sta de «</w:t>
      </w:r>
      <w:proofErr w:type="spellStart"/>
      <w:r w:rsidR="0096274B">
        <w:rPr>
          <w:rFonts w:ascii="Arial" w:hAnsi="Arial"/>
          <w:lang w:val="es-ES_tradnl"/>
        </w:rPr>
        <w:t>know</w:t>
      </w:r>
      <w:proofErr w:type="spellEnd"/>
      <w:r w:rsidR="0096274B">
        <w:rPr>
          <w:rFonts w:ascii="Arial" w:hAnsi="Arial"/>
          <w:lang w:val="es-ES_tradnl"/>
        </w:rPr>
        <w:t xml:space="preserve"> </w:t>
      </w:r>
      <w:proofErr w:type="spellStart"/>
      <w:r w:rsidR="0096274B">
        <w:rPr>
          <w:rFonts w:ascii="Arial" w:hAnsi="Arial"/>
          <w:lang w:val="es-ES_tradnl"/>
        </w:rPr>
        <w:t>how</w:t>
      </w:r>
      <w:proofErr w:type="spellEnd"/>
      <w:r w:rsidR="0096274B">
        <w:rPr>
          <w:rFonts w:ascii="Arial" w:hAnsi="Arial"/>
          <w:lang w:val="es-ES_tradnl"/>
        </w:rPr>
        <w:t xml:space="preserve">» </w:t>
      </w:r>
      <w:r w:rsidR="00647FAE">
        <w:rPr>
          <w:rFonts w:ascii="Arial" w:hAnsi="Arial"/>
          <w:lang w:val="es-ES_tradnl"/>
        </w:rPr>
        <w:t>d</w:t>
      </w:r>
      <w:r w:rsidR="0096274B">
        <w:rPr>
          <w:rFonts w:ascii="Arial" w:hAnsi="Arial"/>
          <w:lang w:val="es-ES_tradnl"/>
        </w:rPr>
        <w:t xml:space="preserve">isponible y </w:t>
      </w:r>
      <w:r w:rsidR="00647FAE">
        <w:rPr>
          <w:rFonts w:ascii="Arial" w:hAnsi="Arial"/>
          <w:lang w:val="es-ES_tradnl"/>
        </w:rPr>
        <w:t>c</w:t>
      </w:r>
      <w:r w:rsidR="0096274B">
        <w:rPr>
          <w:rFonts w:ascii="Arial" w:hAnsi="Arial"/>
          <w:lang w:val="es-ES_tradnl"/>
        </w:rPr>
        <w:t xml:space="preserve">apacidad de </w:t>
      </w:r>
      <w:r w:rsidR="00647FAE">
        <w:rPr>
          <w:rFonts w:ascii="Arial" w:hAnsi="Arial"/>
          <w:lang w:val="es-ES_tradnl"/>
        </w:rPr>
        <w:t>r</w:t>
      </w:r>
      <w:r w:rsidR="0096274B">
        <w:rPr>
          <w:rFonts w:ascii="Arial" w:hAnsi="Arial"/>
          <w:lang w:val="es-ES_tradnl"/>
        </w:rPr>
        <w:t xml:space="preserve">ecursos </w:t>
      </w:r>
      <w:r w:rsidR="00647FAE">
        <w:rPr>
          <w:rFonts w:ascii="Arial" w:hAnsi="Arial"/>
          <w:lang w:val="es-ES_tradnl"/>
        </w:rPr>
        <w:t>h</w:t>
      </w:r>
      <w:r w:rsidRPr="0088067F">
        <w:rPr>
          <w:rFonts w:ascii="Arial" w:hAnsi="Arial"/>
          <w:lang w:val="es-ES_tradnl"/>
        </w:rPr>
        <w:t>umanos</w:t>
      </w:r>
    </w:p>
    <w:p w14:paraId="0EAD7C6E" w14:textId="77777777" w:rsidR="00CA239E" w:rsidRPr="0088067F" w:rsidRDefault="00CA239E" w:rsidP="00CA239E">
      <w:pPr>
        <w:rPr>
          <w:rFonts w:ascii="Arial" w:hAnsi="Arial" w:cs="Arial"/>
          <w:lang w:val="es-ES_tradnl"/>
        </w:rPr>
      </w:pPr>
    </w:p>
    <w:p w14:paraId="308B30A6" w14:textId="77777777" w:rsidR="00CA239E" w:rsidRPr="0088067F" w:rsidRDefault="0096274B" w:rsidP="00CA239E">
      <w:pPr>
        <w:rPr>
          <w:rFonts w:ascii="Arial" w:hAnsi="Arial" w:cs="Arial"/>
          <w:b/>
          <w:lang w:val="es-ES_tradnl"/>
        </w:rPr>
      </w:pPr>
      <w:r>
        <w:rPr>
          <w:rFonts w:ascii="Arial" w:hAnsi="Arial"/>
          <w:b/>
          <w:lang w:val="es-ES_tradnl"/>
        </w:rPr>
        <w:t>1. Acceso al «</w:t>
      </w:r>
      <w:proofErr w:type="spellStart"/>
      <w:r>
        <w:rPr>
          <w:rFonts w:ascii="Arial" w:hAnsi="Arial"/>
          <w:b/>
          <w:lang w:val="es-ES_tradnl"/>
        </w:rPr>
        <w:t>know</w:t>
      </w:r>
      <w:proofErr w:type="spellEnd"/>
      <w:r>
        <w:rPr>
          <w:rFonts w:ascii="Arial" w:hAnsi="Arial"/>
          <w:b/>
          <w:lang w:val="es-ES_tradnl"/>
        </w:rPr>
        <w:t xml:space="preserve"> </w:t>
      </w:r>
      <w:proofErr w:type="spellStart"/>
      <w:r>
        <w:rPr>
          <w:rFonts w:ascii="Arial" w:hAnsi="Arial"/>
          <w:b/>
          <w:lang w:val="es-ES_tradnl"/>
        </w:rPr>
        <w:t>how</w:t>
      </w:r>
      <w:proofErr w:type="spellEnd"/>
      <w:r>
        <w:rPr>
          <w:rFonts w:ascii="Arial" w:hAnsi="Arial"/>
          <w:b/>
          <w:lang w:val="es-ES_tradnl"/>
        </w:rPr>
        <w:t xml:space="preserve">» </w:t>
      </w:r>
      <w:r w:rsidR="00647FAE">
        <w:rPr>
          <w:rFonts w:ascii="Arial" w:hAnsi="Arial"/>
          <w:b/>
          <w:lang w:val="es-ES_tradnl"/>
        </w:rPr>
        <w:t>d</w:t>
      </w:r>
      <w:r>
        <w:rPr>
          <w:rFonts w:ascii="Arial" w:hAnsi="Arial"/>
          <w:b/>
          <w:lang w:val="es-ES_tradnl"/>
        </w:rPr>
        <w:t xml:space="preserve">isponible </w:t>
      </w:r>
      <w:r w:rsidR="00647FAE">
        <w:rPr>
          <w:rFonts w:ascii="Arial" w:hAnsi="Arial"/>
          <w:b/>
          <w:lang w:val="es-ES_tradnl"/>
        </w:rPr>
        <w:t>r</w:t>
      </w:r>
      <w:r>
        <w:rPr>
          <w:rFonts w:ascii="Arial" w:hAnsi="Arial"/>
          <w:b/>
          <w:lang w:val="es-ES_tradnl"/>
        </w:rPr>
        <w:t xml:space="preserve">equerido para la </w:t>
      </w:r>
      <w:r w:rsidR="00647FAE">
        <w:rPr>
          <w:rFonts w:ascii="Arial" w:hAnsi="Arial"/>
          <w:b/>
          <w:lang w:val="es-ES_tradnl"/>
        </w:rPr>
        <w:t>t</w:t>
      </w:r>
      <w:r w:rsidR="00CA239E" w:rsidRPr="0088067F">
        <w:rPr>
          <w:rFonts w:ascii="Arial" w:hAnsi="Arial"/>
          <w:b/>
          <w:lang w:val="es-ES_tradnl"/>
        </w:rPr>
        <w:t>area</w:t>
      </w:r>
    </w:p>
    <w:p w14:paraId="66D61BFB" w14:textId="198E7776" w:rsidR="00CA239E" w:rsidRPr="009D0726" w:rsidRDefault="00CA239E" w:rsidP="009D0726">
      <w:pPr>
        <w:pStyle w:val="NurText"/>
      </w:pPr>
      <w:r w:rsidRPr="00DA5137">
        <w:rPr>
          <w:sz w:val="22"/>
          <w:lang w:val="es-ES_tradnl"/>
        </w:rPr>
        <w:t>Complete la siguiente lista para acreditar la medida que tiene acceso (interna/externamente) al «</w:t>
      </w:r>
      <w:proofErr w:type="spellStart"/>
      <w:r w:rsidRPr="00DA5137">
        <w:rPr>
          <w:sz w:val="22"/>
          <w:lang w:val="es-ES_tradnl"/>
        </w:rPr>
        <w:t>know</w:t>
      </w:r>
      <w:proofErr w:type="spellEnd"/>
      <w:r w:rsidRPr="00DA5137">
        <w:rPr>
          <w:sz w:val="22"/>
          <w:lang w:val="es-ES_tradnl"/>
        </w:rPr>
        <w:t xml:space="preserve"> </w:t>
      </w:r>
      <w:proofErr w:type="spellStart"/>
      <w:r w:rsidRPr="00DA5137">
        <w:rPr>
          <w:sz w:val="22"/>
          <w:lang w:val="es-ES_tradnl"/>
        </w:rPr>
        <w:t>how</w:t>
      </w:r>
      <w:proofErr w:type="spellEnd"/>
      <w:r w:rsidRPr="00DA5137">
        <w:rPr>
          <w:sz w:val="22"/>
          <w:lang w:val="es-ES_tradnl"/>
        </w:rPr>
        <w:t xml:space="preserve">» requerido para esta tarea / para los perfiles del equipo de proyecto descritos en DG/DE 1.6. Incluya personal de gestión del proyecto/administración y personal de apoyo en la oficina central. Incluya personal independiente y </w:t>
      </w:r>
      <w:r w:rsidR="00A4472D" w:rsidRPr="00DA5137">
        <w:rPr>
          <w:sz w:val="22"/>
          <w:lang w:val="es-ES_tradnl"/>
        </w:rPr>
        <w:t xml:space="preserve">personal </w:t>
      </w:r>
      <w:proofErr w:type="spellStart"/>
      <w:r w:rsidR="00A4472D" w:rsidRPr="00DA5137">
        <w:rPr>
          <w:sz w:val="22"/>
          <w:lang w:val="es-ES_tradnl"/>
        </w:rPr>
        <w:t>S</w:t>
      </w:r>
      <w:r w:rsidRPr="00DA5137">
        <w:rPr>
          <w:sz w:val="22"/>
          <w:lang w:val="es-ES_tradnl"/>
        </w:rPr>
        <w:t>ubconsultor</w:t>
      </w:r>
      <w:proofErr w:type="spellEnd"/>
      <w:r w:rsidRPr="00DA5137">
        <w:rPr>
          <w:sz w:val="22"/>
          <w:lang w:val="es-ES_tradnl"/>
        </w:rPr>
        <w:t xml:space="preserve">, si procede </w:t>
      </w:r>
      <w:r w:rsidRPr="009D0726">
        <w:rPr>
          <w:sz w:val="22"/>
          <w:szCs w:val="22"/>
          <w:lang w:val="es-ES_tradnl"/>
        </w:rPr>
        <w:t>(</w:t>
      </w:r>
      <w:r w:rsidR="00B83C0D" w:rsidRPr="009D0726">
        <w:rPr>
          <w:sz w:val="22"/>
          <w:szCs w:val="22"/>
        </w:rPr>
        <w:t>véase formulario 2 en la sección III</w:t>
      </w:r>
      <w:r w:rsidRPr="009D0726">
        <w:rPr>
          <w:sz w:val="22"/>
          <w:szCs w:val="22"/>
          <w:lang w:val="es-ES_tradnl"/>
        </w:rPr>
        <w:t>).</w:t>
      </w:r>
      <w:r w:rsidRPr="00DA5137">
        <w:rPr>
          <w:sz w:val="22"/>
          <w:lang w:val="es-ES_tradnl"/>
        </w:rPr>
        <w:t xml:space="preserve"> No adjunte currículos, ya que en la etapa de precalificación no se llevará a cabo una evaluación detallada de candidatos para el equipo del proyecto. El Postulante no presentará un equipo del proyecto potencial. El énfasis reside en el acceso y la disponibilidad al «</w:t>
      </w:r>
      <w:proofErr w:type="spellStart"/>
      <w:r w:rsidRPr="00DA5137">
        <w:rPr>
          <w:sz w:val="22"/>
          <w:lang w:val="es-ES_tradnl"/>
        </w:rPr>
        <w:t>know</w:t>
      </w:r>
      <w:proofErr w:type="spellEnd"/>
      <w:r w:rsidRPr="00DA5137">
        <w:rPr>
          <w:sz w:val="22"/>
          <w:lang w:val="es-ES_tradnl"/>
        </w:rPr>
        <w:t xml:space="preserve"> </w:t>
      </w:r>
      <w:proofErr w:type="spellStart"/>
      <w:r w:rsidRPr="00DA5137">
        <w:rPr>
          <w:sz w:val="22"/>
          <w:lang w:val="es-ES_tradnl"/>
        </w:rPr>
        <w:t>how</w:t>
      </w:r>
      <w:proofErr w:type="spellEnd"/>
      <w:r w:rsidRPr="00DA5137">
        <w:rPr>
          <w:sz w:val="22"/>
          <w:lang w:val="es-ES_tradnl"/>
        </w:rPr>
        <w:t>» relevante para el proyecto. Se entiende que los Postulantes precalificados no e</w:t>
      </w:r>
      <w:r w:rsidR="007D6FBF" w:rsidRPr="00DA5137">
        <w:rPr>
          <w:sz w:val="22"/>
          <w:lang w:val="es-ES_tradnl"/>
        </w:rPr>
        <w:t>stán obligados a incluir en la P</w:t>
      </w:r>
      <w:r w:rsidRPr="00DA5137">
        <w:rPr>
          <w:sz w:val="22"/>
          <w:lang w:val="es-ES_tradnl"/>
        </w:rPr>
        <w:t>ropuesta al personal nombrado a continuación.</w:t>
      </w:r>
    </w:p>
    <w:p w14:paraId="3EFC578E" w14:textId="77777777" w:rsidR="00CA239E" w:rsidRPr="0088067F" w:rsidRDefault="00CA239E" w:rsidP="00CA239E">
      <w:pPr>
        <w:rPr>
          <w:rFonts w:ascii="Arial" w:hAnsi="Arial" w:cs="Arial"/>
          <w:sz w:val="22"/>
          <w:szCs w:val="2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1"/>
        <w:gridCol w:w="2125"/>
        <w:gridCol w:w="1501"/>
        <w:gridCol w:w="1813"/>
        <w:gridCol w:w="1813"/>
        <w:gridCol w:w="1813"/>
        <w:gridCol w:w="1813"/>
        <w:gridCol w:w="1813"/>
      </w:tblGrid>
      <w:tr w:rsidR="00CA239E" w:rsidRPr="0088067F" w14:paraId="5AEC0D48" w14:textId="77777777" w:rsidTr="00E84E0B">
        <w:trPr>
          <w:jc w:val="center"/>
        </w:trPr>
        <w:tc>
          <w:tcPr>
            <w:tcW w:w="1811" w:type="dxa"/>
            <w:vAlign w:val="center"/>
          </w:tcPr>
          <w:p w14:paraId="71B7C796"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Nombre</w:t>
            </w:r>
          </w:p>
        </w:tc>
        <w:tc>
          <w:tcPr>
            <w:tcW w:w="2125" w:type="dxa"/>
            <w:vAlign w:val="center"/>
          </w:tcPr>
          <w:p w14:paraId="3270C000"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Perfil del equipo del proyecto / áreas de «</w:t>
            </w:r>
            <w:proofErr w:type="spellStart"/>
            <w:r w:rsidRPr="0088067F">
              <w:rPr>
                <w:rFonts w:ascii="Arial" w:hAnsi="Arial"/>
                <w:bCs/>
                <w:sz w:val="22"/>
                <w:szCs w:val="22"/>
                <w:lang w:val="es-ES_tradnl"/>
              </w:rPr>
              <w:t>know</w:t>
            </w:r>
            <w:proofErr w:type="spellEnd"/>
            <w:r w:rsidRPr="0088067F">
              <w:rPr>
                <w:rFonts w:ascii="Arial" w:hAnsi="Arial"/>
                <w:bCs/>
                <w:sz w:val="22"/>
                <w:szCs w:val="22"/>
                <w:lang w:val="es-ES_tradnl"/>
              </w:rPr>
              <w:t xml:space="preserve"> </w:t>
            </w:r>
            <w:proofErr w:type="spellStart"/>
            <w:r w:rsidRPr="0088067F">
              <w:rPr>
                <w:rFonts w:ascii="Arial" w:hAnsi="Arial"/>
                <w:bCs/>
                <w:sz w:val="22"/>
                <w:szCs w:val="22"/>
                <w:lang w:val="es-ES_tradnl"/>
              </w:rPr>
              <w:t>how</w:t>
            </w:r>
            <w:proofErr w:type="spellEnd"/>
            <w:r w:rsidRPr="0088067F">
              <w:rPr>
                <w:rFonts w:ascii="Arial" w:hAnsi="Arial"/>
                <w:bCs/>
                <w:sz w:val="22"/>
                <w:szCs w:val="22"/>
                <w:lang w:val="es-ES_tradnl"/>
              </w:rPr>
              <w:t>» requerido conforme a DG/DE 1.6</w:t>
            </w:r>
            <w:r w:rsidRPr="0088067F">
              <w:rPr>
                <w:rStyle w:val="Funotenzeichen"/>
                <w:rFonts w:cs="Arial"/>
                <w:bCs/>
                <w:sz w:val="22"/>
                <w:szCs w:val="22"/>
                <w:lang w:val="es-ES_tradnl"/>
              </w:rPr>
              <w:footnoteReference w:id="13"/>
            </w:r>
          </w:p>
        </w:tc>
        <w:tc>
          <w:tcPr>
            <w:tcW w:w="1501" w:type="dxa"/>
            <w:vAlign w:val="center"/>
          </w:tcPr>
          <w:p w14:paraId="2A82993E"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Formación/Titulación</w:t>
            </w:r>
          </w:p>
        </w:tc>
        <w:tc>
          <w:tcPr>
            <w:tcW w:w="1813" w:type="dxa"/>
            <w:vAlign w:val="center"/>
          </w:tcPr>
          <w:p w14:paraId="6F3D9FCF"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Años de experiencia Profesional</w:t>
            </w:r>
          </w:p>
        </w:tc>
        <w:tc>
          <w:tcPr>
            <w:tcW w:w="1813" w:type="dxa"/>
            <w:vAlign w:val="center"/>
          </w:tcPr>
          <w:p w14:paraId="2A28C28F" w14:textId="6ED32B0F"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Relación con / Años con el Postulante</w:t>
            </w:r>
            <w:r w:rsidRPr="0088067F">
              <w:rPr>
                <w:rStyle w:val="Funotenzeichen"/>
                <w:rFonts w:cs="Arial"/>
                <w:bCs/>
                <w:sz w:val="22"/>
                <w:szCs w:val="22"/>
                <w:lang w:val="es-ES_tradnl"/>
              </w:rPr>
              <w:footnoteReference w:id="14"/>
            </w:r>
          </w:p>
        </w:tc>
        <w:tc>
          <w:tcPr>
            <w:tcW w:w="1813" w:type="dxa"/>
            <w:vAlign w:val="center"/>
          </w:tcPr>
          <w:p w14:paraId="78BCB340"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Experiencia en el país/la región</w:t>
            </w:r>
          </w:p>
        </w:tc>
        <w:tc>
          <w:tcPr>
            <w:tcW w:w="1813" w:type="dxa"/>
            <w:vAlign w:val="center"/>
          </w:tcPr>
          <w:p w14:paraId="7A358D24" w14:textId="77777777" w:rsidR="00CA239E" w:rsidRPr="0088067F" w:rsidRDefault="00CA239E" w:rsidP="00E84E0B">
            <w:pPr>
              <w:spacing w:before="60" w:after="60"/>
              <w:jc w:val="center"/>
              <w:rPr>
                <w:rFonts w:ascii="Arial" w:hAnsi="Arial" w:cs="Arial"/>
                <w:bCs/>
                <w:lang w:val="es-ES_tradnl"/>
              </w:rPr>
            </w:pPr>
            <w:r w:rsidRPr="0088067F">
              <w:rPr>
                <w:rFonts w:ascii="Arial" w:hAnsi="Arial"/>
                <w:bCs/>
                <w:sz w:val="22"/>
                <w:szCs w:val="22"/>
                <w:lang w:val="es-ES_tradnl"/>
              </w:rPr>
              <w:t>Referencias de proyectos relevantes (descripción de la experiencia relacionada con el proyecto)</w:t>
            </w:r>
          </w:p>
        </w:tc>
        <w:tc>
          <w:tcPr>
            <w:tcW w:w="1813" w:type="dxa"/>
            <w:vAlign w:val="center"/>
          </w:tcPr>
          <w:p w14:paraId="737497AF" w14:textId="77777777" w:rsidR="00CA239E" w:rsidRPr="0088067F" w:rsidRDefault="00CA239E" w:rsidP="00E84E0B">
            <w:pPr>
              <w:spacing w:before="60" w:after="60"/>
              <w:jc w:val="center"/>
              <w:rPr>
                <w:rFonts w:ascii="Arial" w:hAnsi="Arial" w:cs="Arial"/>
                <w:bCs/>
                <w:sz w:val="22"/>
                <w:szCs w:val="22"/>
                <w:lang w:val="es-ES_tradnl"/>
              </w:rPr>
            </w:pPr>
            <w:r w:rsidRPr="0088067F">
              <w:rPr>
                <w:rFonts w:ascii="Arial" w:hAnsi="Arial"/>
                <w:bCs/>
                <w:sz w:val="22"/>
                <w:szCs w:val="22"/>
                <w:lang w:val="es-ES_tradnl"/>
              </w:rPr>
              <w:t>Idiomas</w:t>
            </w:r>
          </w:p>
        </w:tc>
      </w:tr>
      <w:tr w:rsidR="00CA239E" w:rsidRPr="0088067F" w14:paraId="1F0B87F9" w14:textId="77777777" w:rsidTr="00E84E0B">
        <w:trPr>
          <w:trHeight w:val="227"/>
          <w:jc w:val="center"/>
        </w:trPr>
        <w:tc>
          <w:tcPr>
            <w:tcW w:w="1811" w:type="dxa"/>
          </w:tcPr>
          <w:p w14:paraId="2CC674F9" w14:textId="77777777" w:rsidR="00CA239E" w:rsidRPr="0088067F" w:rsidRDefault="00CA239E" w:rsidP="00E84E0B">
            <w:pPr>
              <w:spacing w:before="60" w:after="60"/>
              <w:rPr>
                <w:rFonts w:ascii="Arial" w:hAnsi="Arial" w:cs="Arial"/>
                <w:b/>
                <w:bCs/>
                <w:sz w:val="22"/>
                <w:szCs w:val="22"/>
                <w:lang w:val="es-ES_tradnl"/>
              </w:rPr>
            </w:pPr>
          </w:p>
        </w:tc>
        <w:tc>
          <w:tcPr>
            <w:tcW w:w="2125" w:type="dxa"/>
          </w:tcPr>
          <w:p w14:paraId="54824AEC" w14:textId="77777777" w:rsidR="00CA239E" w:rsidRPr="0088067F" w:rsidRDefault="00CA239E" w:rsidP="00E84E0B">
            <w:pPr>
              <w:spacing w:before="60" w:after="60"/>
              <w:rPr>
                <w:rFonts w:ascii="Arial" w:hAnsi="Arial" w:cs="Arial"/>
                <w:sz w:val="22"/>
                <w:szCs w:val="22"/>
                <w:lang w:val="es-ES_tradnl"/>
              </w:rPr>
            </w:pPr>
          </w:p>
        </w:tc>
        <w:tc>
          <w:tcPr>
            <w:tcW w:w="1501" w:type="dxa"/>
          </w:tcPr>
          <w:p w14:paraId="2581311A" w14:textId="77777777" w:rsidR="00CA239E" w:rsidRPr="0088067F" w:rsidRDefault="00CA239E" w:rsidP="00E84E0B">
            <w:pPr>
              <w:spacing w:before="60" w:after="60"/>
              <w:rPr>
                <w:rFonts w:ascii="Arial" w:hAnsi="Arial" w:cs="Arial"/>
                <w:sz w:val="22"/>
                <w:szCs w:val="22"/>
                <w:lang w:val="es-ES_tradnl"/>
              </w:rPr>
            </w:pPr>
          </w:p>
        </w:tc>
        <w:tc>
          <w:tcPr>
            <w:tcW w:w="1813" w:type="dxa"/>
          </w:tcPr>
          <w:p w14:paraId="68458577" w14:textId="77777777" w:rsidR="00CA239E" w:rsidRPr="0088067F" w:rsidRDefault="00CA239E" w:rsidP="00E84E0B">
            <w:pPr>
              <w:spacing w:before="60" w:after="60"/>
              <w:rPr>
                <w:rFonts w:ascii="Arial" w:hAnsi="Arial" w:cs="Arial"/>
                <w:sz w:val="22"/>
                <w:szCs w:val="22"/>
                <w:lang w:val="es-ES_tradnl"/>
              </w:rPr>
            </w:pPr>
          </w:p>
        </w:tc>
        <w:tc>
          <w:tcPr>
            <w:tcW w:w="1813" w:type="dxa"/>
          </w:tcPr>
          <w:p w14:paraId="4E1E09F6" w14:textId="77777777" w:rsidR="00CA239E" w:rsidRPr="0088067F" w:rsidRDefault="00CA239E" w:rsidP="00E84E0B">
            <w:pPr>
              <w:spacing w:before="60" w:after="60"/>
              <w:rPr>
                <w:rFonts w:ascii="Arial" w:hAnsi="Arial" w:cs="Arial"/>
                <w:sz w:val="22"/>
                <w:szCs w:val="22"/>
                <w:lang w:val="es-ES_tradnl"/>
              </w:rPr>
            </w:pPr>
          </w:p>
        </w:tc>
        <w:tc>
          <w:tcPr>
            <w:tcW w:w="1813" w:type="dxa"/>
          </w:tcPr>
          <w:p w14:paraId="7170F323" w14:textId="77777777" w:rsidR="00CA239E" w:rsidRPr="0088067F" w:rsidRDefault="00CA239E" w:rsidP="00E84E0B">
            <w:pPr>
              <w:spacing w:before="60" w:after="60"/>
              <w:rPr>
                <w:rFonts w:ascii="Arial" w:hAnsi="Arial" w:cs="Arial"/>
                <w:sz w:val="22"/>
                <w:szCs w:val="22"/>
                <w:lang w:val="es-ES_tradnl"/>
              </w:rPr>
            </w:pPr>
          </w:p>
        </w:tc>
        <w:tc>
          <w:tcPr>
            <w:tcW w:w="1813" w:type="dxa"/>
          </w:tcPr>
          <w:p w14:paraId="152C7E94" w14:textId="77777777" w:rsidR="00CA239E" w:rsidRPr="0088067F" w:rsidRDefault="00CA239E" w:rsidP="00E84E0B">
            <w:pPr>
              <w:spacing w:before="60" w:after="60"/>
              <w:rPr>
                <w:rFonts w:ascii="Arial" w:hAnsi="Arial" w:cs="Arial"/>
                <w:lang w:val="es-ES_tradnl"/>
              </w:rPr>
            </w:pPr>
          </w:p>
        </w:tc>
        <w:tc>
          <w:tcPr>
            <w:tcW w:w="1813" w:type="dxa"/>
          </w:tcPr>
          <w:p w14:paraId="6700A6CA" w14:textId="77777777" w:rsidR="00CA239E" w:rsidRPr="0088067F" w:rsidRDefault="00CA239E" w:rsidP="00E84E0B">
            <w:pPr>
              <w:spacing w:before="60" w:after="60"/>
              <w:rPr>
                <w:rFonts w:ascii="Arial" w:hAnsi="Arial" w:cs="Arial"/>
                <w:sz w:val="22"/>
                <w:szCs w:val="22"/>
                <w:lang w:val="es-ES_tradnl"/>
              </w:rPr>
            </w:pPr>
          </w:p>
        </w:tc>
      </w:tr>
      <w:tr w:rsidR="00CA239E" w:rsidRPr="0088067F" w14:paraId="718FF76E" w14:textId="77777777" w:rsidTr="00E84E0B">
        <w:trPr>
          <w:trHeight w:val="227"/>
          <w:jc w:val="center"/>
        </w:trPr>
        <w:tc>
          <w:tcPr>
            <w:tcW w:w="1811" w:type="dxa"/>
          </w:tcPr>
          <w:p w14:paraId="186C2736" w14:textId="77777777" w:rsidR="00CA239E" w:rsidRPr="0088067F" w:rsidRDefault="00CA239E" w:rsidP="00E84E0B">
            <w:pPr>
              <w:spacing w:before="60" w:after="60"/>
              <w:rPr>
                <w:rFonts w:ascii="Arial" w:hAnsi="Arial" w:cs="Arial"/>
                <w:b/>
                <w:bCs/>
                <w:sz w:val="22"/>
                <w:szCs w:val="22"/>
                <w:lang w:val="es-ES_tradnl"/>
              </w:rPr>
            </w:pPr>
          </w:p>
        </w:tc>
        <w:tc>
          <w:tcPr>
            <w:tcW w:w="2125" w:type="dxa"/>
          </w:tcPr>
          <w:p w14:paraId="08290E99" w14:textId="77777777" w:rsidR="00CA239E" w:rsidRPr="0088067F" w:rsidRDefault="00CA239E" w:rsidP="00E84E0B">
            <w:pPr>
              <w:spacing w:before="60" w:after="60"/>
              <w:rPr>
                <w:rFonts w:ascii="Arial" w:hAnsi="Arial" w:cs="Arial"/>
                <w:sz w:val="22"/>
                <w:szCs w:val="22"/>
                <w:lang w:val="es-ES_tradnl"/>
              </w:rPr>
            </w:pPr>
          </w:p>
        </w:tc>
        <w:tc>
          <w:tcPr>
            <w:tcW w:w="1501" w:type="dxa"/>
          </w:tcPr>
          <w:p w14:paraId="2A21BE1A" w14:textId="77777777" w:rsidR="00CA239E" w:rsidRPr="0088067F" w:rsidRDefault="00CA239E" w:rsidP="00E84E0B">
            <w:pPr>
              <w:spacing w:before="60" w:after="60"/>
              <w:rPr>
                <w:rFonts w:ascii="Arial" w:hAnsi="Arial" w:cs="Arial"/>
                <w:sz w:val="22"/>
                <w:szCs w:val="22"/>
                <w:lang w:val="es-ES_tradnl"/>
              </w:rPr>
            </w:pPr>
          </w:p>
        </w:tc>
        <w:tc>
          <w:tcPr>
            <w:tcW w:w="1813" w:type="dxa"/>
          </w:tcPr>
          <w:p w14:paraId="6B86BFF6" w14:textId="77777777" w:rsidR="00CA239E" w:rsidRPr="0088067F" w:rsidRDefault="00CA239E" w:rsidP="00E84E0B">
            <w:pPr>
              <w:spacing w:before="60" w:after="60"/>
              <w:rPr>
                <w:rFonts w:ascii="Arial" w:hAnsi="Arial" w:cs="Arial"/>
                <w:sz w:val="22"/>
                <w:szCs w:val="22"/>
                <w:lang w:val="es-ES_tradnl"/>
              </w:rPr>
            </w:pPr>
          </w:p>
        </w:tc>
        <w:tc>
          <w:tcPr>
            <w:tcW w:w="1813" w:type="dxa"/>
          </w:tcPr>
          <w:p w14:paraId="2B7F3C60" w14:textId="77777777" w:rsidR="00CA239E" w:rsidRPr="0088067F" w:rsidRDefault="00CA239E" w:rsidP="00E84E0B">
            <w:pPr>
              <w:spacing w:before="60" w:after="60"/>
              <w:rPr>
                <w:rFonts w:ascii="Arial" w:hAnsi="Arial" w:cs="Arial"/>
                <w:sz w:val="22"/>
                <w:szCs w:val="22"/>
                <w:lang w:val="es-ES_tradnl"/>
              </w:rPr>
            </w:pPr>
          </w:p>
        </w:tc>
        <w:tc>
          <w:tcPr>
            <w:tcW w:w="1813" w:type="dxa"/>
          </w:tcPr>
          <w:p w14:paraId="4B3BFA07" w14:textId="77777777" w:rsidR="00CA239E" w:rsidRPr="0088067F" w:rsidRDefault="00CA239E" w:rsidP="00E84E0B">
            <w:pPr>
              <w:spacing w:before="60" w:after="60"/>
              <w:rPr>
                <w:rFonts w:ascii="Arial" w:hAnsi="Arial" w:cs="Arial"/>
                <w:sz w:val="22"/>
                <w:szCs w:val="22"/>
                <w:lang w:val="es-ES_tradnl"/>
              </w:rPr>
            </w:pPr>
          </w:p>
        </w:tc>
        <w:tc>
          <w:tcPr>
            <w:tcW w:w="1813" w:type="dxa"/>
          </w:tcPr>
          <w:p w14:paraId="56F3BF80" w14:textId="77777777" w:rsidR="00CA239E" w:rsidRPr="0088067F" w:rsidRDefault="00CA239E" w:rsidP="00E84E0B">
            <w:pPr>
              <w:spacing w:before="60" w:after="60"/>
              <w:rPr>
                <w:rFonts w:ascii="Arial" w:hAnsi="Arial" w:cs="Arial"/>
                <w:lang w:val="es-ES_tradnl"/>
              </w:rPr>
            </w:pPr>
          </w:p>
        </w:tc>
        <w:tc>
          <w:tcPr>
            <w:tcW w:w="1813" w:type="dxa"/>
          </w:tcPr>
          <w:p w14:paraId="60066CFC" w14:textId="77777777" w:rsidR="00CA239E" w:rsidRPr="0088067F" w:rsidRDefault="00CA239E" w:rsidP="00E84E0B">
            <w:pPr>
              <w:spacing w:before="60" w:after="60"/>
              <w:rPr>
                <w:rFonts w:ascii="Arial" w:hAnsi="Arial" w:cs="Arial"/>
                <w:sz w:val="22"/>
                <w:szCs w:val="22"/>
                <w:lang w:val="es-ES_tradnl"/>
              </w:rPr>
            </w:pPr>
          </w:p>
        </w:tc>
      </w:tr>
    </w:tbl>
    <w:p w14:paraId="3B1428C7" w14:textId="77777777" w:rsidR="00CA239E" w:rsidRPr="0088067F" w:rsidRDefault="00CA239E" w:rsidP="00CA239E">
      <w:pPr>
        <w:rPr>
          <w:rFonts w:ascii="Arial" w:hAnsi="Arial" w:cs="Arial"/>
          <w:b/>
          <w:bCs/>
          <w:sz w:val="22"/>
          <w:szCs w:val="22"/>
          <w:lang w:val="es-ES_tradnl"/>
        </w:rPr>
      </w:pPr>
    </w:p>
    <w:p w14:paraId="0F6D30D7" w14:textId="77777777" w:rsidR="00CA239E" w:rsidRPr="0088067F" w:rsidRDefault="00CA239E" w:rsidP="00CA239E">
      <w:pPr>
        <w:spacing w:after="0"/>
        <w:jc w:val="left"/>
        <w:rPr>
          <w:rFonts w:ascii="Arial" w:hAnsi="Arial" w:cs="Arial"/>
          <w:bCs/>
          <w:szCs w:val="22"/>
          <w:lang w:val="es-ES_tradnl"/>
        </w:rPr>
      </w:pPr>
      <w:r w:rsidRPr="0088067F">
        <w:rPr>
          <w:lang w:val="es-ES_tradnl"/>
        </w:rPr>
        <w:br w:type="page"/>
      </w:r>
    </w:p>
    <w:p w14:paraId="6AF753B6" w14:textId="77777777" w:rsidR="00CA239E" w:rsidRPr="0088067F" w:rsidRDefault="00CA239E" w:rsidP="00CA239E">
      <w:pPr>
        <w:pStyle w:val="DEPartHeadingsL2"/>
        <w:spacing w:after="0"/>
        <w:jc w:val="center"/>
        <w:outlineLvl w:val="2"/>
        <w:rPr>
          <w:rFonts w:ascii="Arial" w:hAnsi="Arial" w:cs="Arial"/>
          <w:lang w:val="es-ES_tradnl"/>
        </w:rPr>
      </w:pPr>
      <w:r w:rsidRPr="0088067F">
        <w:rPr>
          <w:rFonts w:ascii="Arial" w:hAnsi="Arial"/>
          <w:lang w:val="es-ES_tradnl"/>
        </w:rPr>
        <w:lastRenderedPageBreak/>
        <w:t xml:space="preserve">Formulario </w:t>
      </w:r>
      <w:r>
        <w:rPr>
          <w:rFonts w:ascii="Arial" w:hAnsi="Arial"/>
          <w:lang w:val="es-ES_tradnl"/>
        </w:rPr>
        <w:t>6</w:t>
      </w:r>
      <w:r w:rsidRPr="0088067F">
        <w:rPr>
          <w:rFonts w:ascii="Arial" w:hAnsi="Arial"/>
          <w:lang w:val="es-ES_tradnl"/>
        </w:rPr>
        <w:t xml:space="preserve"> (continuación)</w:t>
      </w:r>
    </w:p>
    <w:p w14:paraId="2D536262" w14:textId="77777777" w:rsidR="00CA239E" w:rsidRPr="0088067F" w:rsidRDefault="00CA239E" w:rsidP="00CA239E">
      <w:pPr>
        <w:rPr>
          <w:rFonts w:ascii="Arial" w:hAnsi="Arial" w:cs="Arial"/>
          <w:bCs/>
          <w:szCs w:val="22"/>
          <w:lang w:val="es-ES_tradnl"/>
        </w:rPr>
      </w:pPr>
    </w:p>
    <w:p w14:paraId="72F2076A" w14:textId="77777777" w:rsidR="00CA239E" w:rsidRPr="0088067F" w:rsidRDefault="0096274B" w:rsidP="00CA239E">
      <w:pPr>
        <w:rPr>
          <w:rFonts w:ascii="Arial" w:hAnsi="Arial" w:cs="Arial"/>
          <w:b/>
          <w:bCs/>
          <w:szCs w:val="22"/>
          <w:lang w:val="es-ES_tradnl"/>
        </w:rPr>
      </w:pPr>
      <w:r>
        <w:rPr>
          <w:rFonts w:ascii="Arial" w:hAnsi="Arial"/>
          <w:b/>
          <w:bCs/>
          <w:szCs w:val="22"/>
          <w:lang w:val="es-ES_tradnl"/>
        </w:rPr>
        <w:t>2. Capacidad de Recursos H</w:t>
      </w:r>
      <w:r w:rsidR="00CA239E" w:rsidRPr="0088067F">
        <w:rPr>
          <w:rFonts w:ascii="Arial" w:hAnsi="Arial"/>
          <w:b/>
          <w:bCs/>
          <w:szCs w:val="22"/>
          <w:lang w:val="es-ES_tradnl"/>
        </w:rPr>
        <w:t>umanos</w:t>
      </w:r>
    </w:p>
    <w:p w14:paraId="4A136817" w14:textId="77777777" w:rsidR="00CA239E" w:rsidRDefault="00CA239E" w:rsidP="00CA239E">
      <w:pPr>
        <w:rPr>
          <w:rFonts w:ascii="Arial" w:hAnsi="Arial"/>
          <w:sz w:val="22"/>
          <w:szCs w:val="22"/>
          <w:lang w:val="es-ES_tradnl"/>
        </w:rPr>
      </w:pPr>
      <w:r w:rsidRPr="0088067F">
        <w:rPr>
          <w:rFonts w:ascii="Arial" w:hAnsi="Arial"/>
          <w:bCs/>
          <w:sz w:val="22"/>
          <w:szCs w:val="22"/>
          <w:lang w:val="es-ES_tradnl"/>
        </w:rPr>
        <w:t>Complete la siguiente lista para acreditar que el personal permanente disponible en las áreas de «</w:t>
      </w:r>
      <w:proofErr w:type="spellStart"/>
      <w:r w:rsidRPr="0088067F">
        <w:rPr>
          <w:rFonts w:ascii="Arial" w:hAnsi="Arial"/>
          <w:bCs/>
          <w:sz w:val="22"/>
          <w:szCs w:val="22"/>
          <w:lang w:val="es-ES_tradnl"/>
        </w:rPr>
        <w:t>know</w:t>
      </w:r>
      <w:proofErr w:type="spellEnd"/>
      <w:r w:rsidRPr="0088067F">
        <w:rPr>
          <w:rFonts w:ascii="Arial" w:hAnsi="Arial"/>
          <w:bCs/>
          <w:sz w:val="22"/>
          <w:szCs w:val="22"/>
          <w:lang w:val="es-ES_tradnl"/>
        </w:rPr>
        <w:t xml:space="preserve"> </w:t>
      </w:r>
      <w:proofErr w:type="spellStart"/>
      <w:r w:rsidRPr="0088067F">
        <w:rPr>
          <w:rFonts w:ascii="Arial" w:hAnsi="Arial"/>
          <w:bCs/>
          <w:sz w:val="22"/>
          <w:szCs w:val="22"/>
          <w:lang w:val="es-ES_tradnl"/>
        </w:rPr>
        <w:t>how</w:t>
      </w:r>
      <w:proofErr w:type="spellEnd"/>
      <w:r w:rsidRPr="0088067F">
        <w:rPr>
          <w:rFonts w:ascii="Arial" w:hAnsi="Arial"/>
          <w:bCs/>
          <w:sz w:val="22"/>
          <w:szCs w:val="22"/>
          <w:lang w:val="es-ES_tradnl"/>
        </w:rPr>
        <w:t xml:space="preserve">» requeridas en esta tarea según se </w:t>
      </w:r>
      <w:r w:rsidRPr="0088067F">
        <w:rPr>
          <w:rFonts w:ascii="Arial" w:hAnsi="Arial"/>
          <w:sz w:val="22"/>
          <w:szCs w:val="22"/>
          <w:lang w:val="es-ES_tradnl"/>
        </w:rPr>
        <w:t xml:space="preserve">describe en DG/DE 1.6. En este caso, el énfasis reside en la capacidad y el alcance de los recursos humanos del </w:t>
      </w:r>
      <w:r w:rsidR="00A4472D">
        <w:rPr>
          <w:rFonts w:ascii="Arial" w:hAnsi="Arial"/>
          <w:sz w:val="22"/>
          <w:szCs w:val="22"/>
          <w:lang w:val="es-ES_tradnl"/>
        </w:rPr>
        <w:t>Postulante en relación con los S</w:t>
      </w:r>
      <w:r w:rsidRPr="0088067F">
        <w:rPr>
          <w:rFonts w:ascii="Arial" w:hAnsi="Arial"/>
          <w:sz w:val="22"/>
          <w:szCs w:val="22"/>
          <w:lang w:val="es-ES_tradnl"/>
        </w:rPr>
        <w:t>ervicios expertos requeridos.</w:t>
      </w:r>
    </w:p>
    <w:p w14:paraId="658D1A7D" w14:textId="77777777" w:rsidR="00CA239E" w:rsidRPr="00114DEC" w:rsidRDefault="00CA239E" w:rsidP="00CA239E">
      <w:pPr>
        <w:rPr>
          <w:rFonts w:ascii="Arial" w:hAnsi="Arial" w:cs="Arial"/>
          <w:i/>
          <w:sz w:val="22"/>
          <w:szCs w:val="22"/>
          <w:lang w:val="es-ES_tradnl"/>
        </w:rPr>
      </w:pPr>
      <w:r w:rsidRPr="00114DEC">
        <w:rPr>
          <w:rFonts w:ascii="Arial" w:hAnsi="Arial" w:cs="Arial"/>
          <w:i/>
          <w:sz w:val="22"/>
          <w:szCs w:val="22"/>
          <w:lang w:val="es-ES_tradnl"/>
        </w:rPr>
        <w:t>[Para</w:t>
      </w:r>
      <w:r>
        <w:rPr>
          <w:rFonts w:ascii="Arial" w:hAnsi="Arial" w:cs="Arial"/>
          <w:i/>
          <w:sz w:val="22"/>
          <w:szCs w:val="22"/>
          <w:lang w:val="es-ES_tradnl"/>
        </w:rPr>
        <w:t xml:space="preserve"> mayor claridad</w:t>
      </w:r>
      <w:r w:rsidRPr="004970DF">
        <w:rPr>
          <w:rFonts w:ascii="Arial" w:hAnsi="Arial" w:cs="Arial"/>
          <w:i/>
          <w:sz w:val="22"/>
          <w:szCs w:val="22"/>
          <w:lang w:val="es-ES_tradnl"/>
        </w:rPr>
        <w:t xml:space="preserve"> insertar </w:t>
      </w:r>
      <w:r w:rsidRPr="00114DEC">
        <w:rPr>
          <w:rFonts w:ascii="Arial" w:hAnsi="Arial" w:cs="Arial"/>
          <w:i/>
          <w:sz w:val="22"/>
          <w:szCs w:val="22"/>
          <w:lang w:val="es-ES_tradnl"/>
        </w:rPr>
        <w:t xml:space="preserve">una hoja separada para cada miembro de </w:t>
      </w:r>
      <w:r w:rsidR="0027634A">
        <w:rPr>
          <w:rFonts w:ascii="Arial" w:hAnsi="Arial"/>
          <w:i/>
          <w:sz w:val="22"/>
          <w:szCs w:val="22"/>
          <w:lang w:val="es-ES_tradnl"/>
        </w:rPr>
        <w:t>Consorcio</w:t>
      </w:r>
      <w:r w:rsidRPr="00114DEC">
        <w:rPr>
          <w:rFonts w:ascii="Arial" w:hAnsi="Arial" w:cs="Arial"/>
          <w:i/>
          <w:sz w:val="22"/>
          <w:szCs w:val="22"/>
          <w:lang w:val="es-ES_tradnl"/>
        </w:rPr>
        <w:t>]</w:t>
      </w:r>
    </w:p>
    <w:p w14:paraId="713E08F8" w14:textId="77777777" w:rsidR="00CA239E" w:rsidRPr="0088067F" w:rsidRDefault="00CA239E" w:rsidP="00CA239E">
      <w:pPr>
        <w:rPr>
          <w:rFonts w:ascii="Arial" w:hAnsi="Arial" w:cs="Arial"/>
          <w:bCs/>
          <w:sz w:val="22"/>
          <w:szCs w:val="22"/>
          <w:lang w:val="es-ES_tradn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23"/>
        <w:gridCol w:w="3624"/>
        <w:gridCol w:w="3624"/>
        <w:gridCol w:w="3625"/>
      </w:tblGrid>
      <w:tr w:rsidR="00CA239E" w:rsidRPr="0088067F" w14:paraId="179F9D33" w14:textId="77777777" w:rsidTr="00E84E0B">
        <w:trPr>
          <w:cantSplit/>
          <w:trHeight w:val="20"/>
        </w:trPr>
        <w:tc>
          <w:tcPr>
            <w:tcW w:w="3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EB10F2"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r w:rsidRPr="0088067F">
              <w:rPr>
                <w:rFonts w:ascii="Arial" w:hAnsi="Arial"/>
                <w:bCs/>
                <w:sz w:val="22"/>
                <w:szCs w:val="22"/>
                <w:lang w:val="es-ES_tradnl"/>
              </w:rPr>
              <w:t>Departamentos/Divisiones en la empresa relevantes para el perfil del equipo del proyecto / áreas de «</w:t>
            </w:r>
            <w:proofErr w:type="spellStart"/>
            <w:r w:rsidRPr="0088067F">
              <w:rPr>
                <w:rFonts w:ascii="Arial" w:hAnsi="Arial"/>
                <w:bCs/>
                <w:sz w:val="22"/>
                <w:szCs w:val="22"/>
                <w:lang w:val="es-ES_tradnl"/>
              </w:rPr>
              <w:t>know</w:t>
            </w:r>
            <w:proofErr w:type="spellEnd"/>
            <w:r w:rsidRPr="0088067F">
              <w:rPr>
                <w:rFonts w:ascii="Arial" w:hAnsi="Arial"/>
                <w:bCs/>
                <w:sz w:val="22"/>
                <w:szCs w:val="22"/>
                <w:lang w:val="es-ES_tradnl"/>
              </w:rPr>
              <w:t xml:space="preserve"> </w:t>
            </w:r>
            <w:proofErr w:type="spellStart"/>
            <w:r w:rsidRPr="0088067F">
              <w:rPr>
                <w:rFonts w:ascii="Arial" w:hAnsi="Arial"/>
                <w:bCs/>
                <w:sz w:val="22"/>
                <w:szCs w:val="22"/>
                <w:lang w:val="es-ES_tradnl"/>
              </w:rPr>
              <w:t>how</w:t>
            </w:r>
            <w:proofErr w:type="spellEnd"/>
            <w:r w:rsidRPr="0088067F">
              <w:rPr>
                <w:rFonts w:ascii="Arial" w:hAnsi="Arial"/>
                <w:bCs/>
                <w:sz w:val="22"/>
                <w:szCs w:val="22"/>
                <w:lang w:val="es-ES_tradnl"/>
              </w:rPr>
              <w:t>» requerido conforme a DG/DE 1.6</w:t>
            </w:r>
          </w:p>
        </w:tc>
        <w:tc>
          <w:tcPr>
            <w:tcW w:w="7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601B0"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r w:rsidRPr="0088067F">
              <w:rPr>
                <w:rFonts w:ascii="Arial" w:hAnsi="Arial"/>
                <w:sz w:val="22"/>
                <w:szCs w:val="22"/>
                <w:lang w:val="es-ES_tradnl"/>
              </w:rPr>
              <w:t>Personal</w:t>
            </w:r>
          </w:p>
        </w:tc>
        <w:tc>
          <w:tcPr>
            <w:tcW w:w="36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B7476"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r w:rsidRPr="0088067F">
              <w:rPr>
                <w:rFonts w:ascii="Arial" w:hAnsi="Arial"/>
                <w:sz w:val="22"/>
                <w:szCs w:val="22"/>
                <w:lang w:val="es-ES_tradnl"/>
              </w:rPr>
              <w:t>Personal total apropiado para el área especializada</w:t>
            </w:r>
          </w:p>
        </w:tc>
      </w:tr>
      <w:tr w:rsidR="00CA239E" w:rsidRPr="0088067F" w14:paraId="4C5C8ACF" w14:textId="77777777" w:rsidTr="00E84E0B">
        <w:trPr>
          <w:cantSplit/>
          <w:trHeight w:val="20"/>
        </w:trPr>
        <w:tc>
          <w:tcPr>
            <w:tcW w:w="3623" w:type="dxa"/>
            <w:vMerge/>
            <w:tcBorders>
              <w:top w:val="single" w:sz="4" w:space="0" w:color="auto"/>
              <w:left w:val="single" w:sz="4" w:space="0" w:color="auto"/>
              <w:bottom w:val="single" w:sz="4" w:space="0" w:color="auto"/>
              <w:right w:val="single" w:sz="4" w:space="0" w:color="auto"/>
            </w:tcBorders>
            <w:shd w:val="clear" w:color="auto" w:fill="auto"/>
          </w:tcPr>
          <w:p w14:paraId="615E6832"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7DD0289E"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r w:rsidRPr="0088067F">
              <w:rPr>
                <w:rFonts w:ascii="Arial" w:hAnsi="Arial"/>
                <w:sz w:val="22"/>
                <w:szCs w:val="22"/>
                <w:lang w:val="es-ES_tradnl"/>
              </w:rPr>
              <w:t xml:space="preserve">Personal permanente en la empresa del Postulante </w:t>
            </w: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35B3292A"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r w:rsidRPr="0088067F">
              <w:rPr>
                <w:rFonts w:ascii="Arial" w:hAnsi="Arial"/>
                <w:sz w:val="22"/>
                <w:szCs w:val="22"/>
                <w:lang w:val="es-ES_tradnl"/>
              </w:rPr>
              <w:t>Personal independiente</w:t>
            </w:r>
          </w:p>
        </w:tc>
        <w:tc>
          <w:tcPr>
            <w:tcW w:w="3625" w:type="dxa"/>
            <w:vMerge/>
            <w:tcBorders>
              <w:top w:val="single" w:sz="4" w:space="0" w:color="auto"/>
              <w:left w:val="single" w:sz="4" w:space="0" w:color="auto"/>
              <w:bottom w:val="single" w:sz="4" w:space="0" w:color="auto"/>
              <w:right w:val="single" w:sz="4" w:space="0" w:color="auto"/>
            </w:tcBorders>
            <w:shd w:val="clear" w:color="auto" w:fill="auto"/>
          </w:tcPr>
          <w:p w14:paraId="353EFC29"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p>
        </w:tc>
      </w:tr>
      <w:tr w:rsidR="00CA239E" w:rsidRPr="0088067F" w14:paraId="5518B7F5" w14:textId="77777777" w:rsidTr="00E84E0B">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1545FFD8" w14:textId="77777777" w:rsidR="00CA239E" w:rsidRPr="0088067F" w:rsidRDefault="00CA239E" w:rsidP="00E84E0B">
            <w:pPr>
              <w:keepNext/>
              <w:keepLines/>
              <w:widowControl w:val="0"/>
              <w:spacing w:before="60" w:after="60"/>
              <w:rPr>
                <w:rFonts w:ascii="Arial" w:hAnsi="Arial" w:cs="Arial"/>
                <w:sz w:val="22"/>
                <w:szCs w:val="22"/>
                <w:lang w:val="es-ES_tradnl"/>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3974B060"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4C9F2179"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0FD40D8E"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p>
        </w:tc>
      </w:tr>
      <w:tr w:rsidR="00CA239E" w:rsidRPr="0088067F" w14:paraId="711BFEF3" w14:textId="77777777" w:rsidTr="00E84E0B">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305614C3" w14:textId="77777777" w:rsidR="00CA239E" w:rsidRPr="0088067F" w:rsidRDefault="00CA239E" w:rsidP="00E84E0B">
            <w:pPr>
              <w:pStyle w:val="Funotentext"/>
              <w:rPr>
                <w:lang w:val="es-ES_tradnl"/>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71673FC0" w14:textId="77777777" w:rsidR="00CA239E" w:rsidRPr="0088067F" w:rsidRDefault="00CA239E" w:rsidP="00E84E0B">
            <w:pPr>
              <w:keepNext/>
              <w:keepLines/>
              <w:widowControl w:val="0"/>
              <w:spacing w:before="60" w:after="60"/>
              <w:jc w:val="center"/>
              <w:rPr>
                <w:rFonts w:ascii="Arial" w:hAnsi="Arial" w:cs="Arial"/>
                <w:sz w:val="22"/>
                <w:szCs w:val="20"/>
                <w:lang w:val="es-ES_tradnl"/>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21058A75" w14:textId="77777777" w:rsidR="00CA239E" w:rsidRPr="0088067F" w:rsidRDefault="00CA239E" w:rsidP="00E84E0B">
            <w:pPr>
              <w:keepNext/>
              <w:keepLines/>
              <w:widowControl w:val="0"/>
              <w:spacing w:before="60" w:after="60"/>
              <w:jc w:val="center"/>
              <w:rPr>
                <w:rFonts w:ascii="Arial" w:hAnsi="Arial" w:cs="Arial"/>
                <w:sz w:val="22"/>
                <w:szCs w:val="20"/>
                <w:lang w:val="es-ES_tradnl"/>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6C9D7EF2" w14:textId="77777777" w:rsidR="00CA239E" w:rsidRPr="0088067F" w:rsidRDefault="00CA239E" w:rsidP="00E84E0B">
            <w:pPr>
              <w:keepNext/>
              <w:keepLines/>
              <w:widowControl w:val="0"/>
              <w:spacing w:before="60" w:after="60"/>
              <w:jc w:val="center"/>
              <w:rPr>
                <w:rFonts w:ascii="Arial" w:hAnsi="Arial" w:cs="Arial"/>
                <w:sz w:val="22"/>
                <w:szCs w:val="20"/>
                <w:lang w:val="es-ES_tradnl"/>
              </w:rPr>
            </w:pPr>
          </w:p>
        </w:tc>
      </w:tr>
    </w:tbl>
    <w:p w14:paraId="5A10A5D7" w14:textId="77777777" w:rsidR="00CA239E" w:rsidRPr="0088067F" w:rsidRDefault="00CA239E" w:rsidP="00CA239E">
      <w:pPr>
        <w:rPr>
          <w:rFonts w:ascii="Arial" w:hAnsi="Arial" w:cs="Arial"/>
          <w:lang w:val="es-ES_tradn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23"/>
        <w:gridCol w:w="3624"/>
        <w:gridCol w:w="3624"/>
        <w:gridCol w:w="3625"/>
      </w:tblGrid>
      <w:tr w:rsidR="00CA239E" w:rsidRPr="0088067F" w14:paraId="0CEB6589" w14:textId="77777777" w:rsidTr="00E84E0B">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4BB702CB" w14:textId="77777777" w:rsidR="00CA239E" w:rsidRPr="0088067F" w:rsidRDefault="00CA239E" w:rsidP="00E84E0B">
            <w:pPr>
              <w:pStyle w:val="Funotentext"/>
              <w:rPr>
                <w:sz w:val="22"/>
                <w:szCs w:val="22"/>
                <w:lang w:val="es-ES_tradnl"/>
              </w:rPr>
            </w:pPr>
            <w:r w:rsidRPr="0088067F">
              <w:rPr>
                <w:sz w:val="22"/>
                <w:szCs w:val="22"/>
                <w:lang w:val="es-ES_tradnl"/>
              </w:rPr>
              <w:t>Número total de empleados del Postulante</w:t>
            </w: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46F30FD8"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75B3B319"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09EAB9ED" w14:textId="77777777" w:rsidR="00CA239E" w:rsidRPr="0088067F" w:rsidRDefault="00CA239E" w:rsidP="00E84E0B">
            <w:pPr>
              <w:keepNext/>
              <w:keepLines/>
              <w:widowControl w:val="0"/>
              <w:spacing w:before="60" w:after="60"/>
              <w:jc w:val="center"/>
              <w:rPr>
                <w:rFonts w:ascii="Arial" w:hAnsi="Arial" w:cs="Arial"/>
                <w:sz w:val="22"/>
                <w:szCs w:val="22"/>
                <w:lang w:val="es-ES_tradnl"/>
              </w:rPr>
            </w:pPr>
          </w:p>
        </w:tc>
      </w:tr>
    </w:tbl>
    <w:p w14:paraId="3DA2E13B" w14:textId="77777777" w:rsidR="00CA239E" w:rsidRPr="0088067F" w:rsidRDefault="00CA239E" w:rsidP="00CA239E">
      <w:pPr>
        <w:spacing w:line="360" w:lineRule="auto"/>
        <w:jc w:val="left"/>
        <w:rPr>
          <w:rFonts w:ascii="Arial" w:hAnsi="Arial" w:cs="Arial"/>
          <w:lang w:val="es-ES_tradnl"/>
        </w:rPr>
      </w:pPr>
    </w:p>
    <w:p w14:paraId="2CA77192" w14:textId="77777777" w:rsidR="00CA239E" w:rsidRPr="0088067F" w:rsidRDefault="00CA239E" w:rsidP="00CA239E">
      <w:pPr>
        <w:spacing w:line="360" w:lineRule="auto"/>
        <w:jc w:val="left"/>
        <w:rPr>
          <w:rFonts w:ascii="Arial" w:hAnsi="Arial" w:cs="Arial"/>
          <w:sz w:val="22"/>
          <w:lang w:val="es-ES_tradnl"/>
        </w:rPr>
      </w:pPr>
      <w:r w:rsidRPr="0088067F">
        <w:rPr>
          <w:rFonts w:ascii="Arial" w:hAnsi="Arial"/>
          <w:sz w:val="22"/>
          <w:lang w:val="es-ES_tradnl"/>
        </w:rPr>
        <w:t>Acredite la información que antecede mediante uno o varios organigramas de la empresa o de las áreas relevantes de la empresa.</w:t>
      </w:r>
    </w:p>
    <w:p w14:paraId="2EBCBF6A" w14:textId="77777777" w:rsidR="00CA239E" w:rsidRPr="0088067F" w:rsidRDefault="00CA239E" w:rsidP="00CA239E">
      <w:pPr>
        <w:spacing w:line="360" w:lineRule="auto"/>
        <w:jc w:val="left"/>
        <w:rPr>
          <w:rFonts w:ascii="Arial" w:hAnsi="Arial" w:cs="Arial"/>
          <w:lang w:val="es-ES_tradnl"/>
        </w:rPr>
      </w:pPr>
    </w:p>
    <w:p w14:paraId="1A080307" w14:textId="77777777" w:rsidR="00CA239E" w:rsidRPr="0088067F" w:rsidRDefault="00CA239E" w:rsidP="00CA239E">
      <w:pPr>
        <w:spacing w:line="360" w:lineRule="auto"/>
        <w:jc w:val="left"/>
        <w:rPr>
          <w:rFonts w:ascii="Arial" w:hAnsi="Arial" w:cs="Arial"/>
          <w:lang w:val="es-ES_tradnl"/>
        </w:rPr>
        <w:sectPr w:rsidR="00CA239E" w:rsidRPr="0088067F" w:rsidSect="007E0E40">
          <w:headerReference w:type="even" r:id="rId45"/>
          <w:headerReference w:type="default" r:id="rId46"/>
          <w:headerReference w:type="first" r:id="rId47"/>
          <w:pgSz w:w="16838" w:h="11906" w:orient="landscape" w:code="9"/>
          <w:pgMar w:top="1418" w:right="1418" w:bottom="1134" w:left="1134" w:header="680" w:footer="340" w:gutter="0"/>
          <w:cols w:space="708"/>
          <w:docGrid w:linePitch="360"/>
        </w:sectPr>
      </w:pPr>
    </w:p>
    <w:p w14:paraId="4068DBE4" w14:textId="77777777" w:rsidR="00CA239E" w:rsidRPr="00114DEC" w:rsidRDefault="00CA239E" w:rsidP="00CA239E">
      <w:pPr>
        <w:pStyle w:val="DEPartHeadingsL1"/>
        <w:spacing w:before="120" w:after="120"/>
        <w:rPr>
          <w:rFonts w:ascii="Arial" w:hAnsi="Arial"/>
          <w:szCs w:val="32"/>
          <w:lang w:val="es-ES_tradnl"/>
        </w:rPr>
      </w:pPr>
      <w:bookmarkStart w:id="110" w:name="_Toc536457183"/>
      <w:r w:rsidRPr="00114DEC">
        <w:rPr>
          <w:rFonts w:ascii="Arial" w:hAnsi="Arial"/>
          <w:caps w:val="0"/>
          <w:sz w:val="44"/>
          <w:szCs w:val="32"/>
          <w:lang w:val="es-ES_tradnl"/>
        </w:rPr>
        <w:lastRenderedPageBreak/>
        <w:t>S</w:t>
      </w:r>
      <w:r w:rsidR="00B6737E">
        <w:rPr>
          <w:rFonts w:ascii="Arial" w:hAnsi="Arial"/>
          <w:caps w:val="0"/>
          <w:sz w:val="44"/>
          <w:szCs w:val="32"/>
          <w:lang w:val="es-ES_tradnl"/>
        </w:rPr>
        <w:t>ECCIÓN</w:t>
      </w:r>
      <w:r w:rsidRPr="00114DEC">
        <w:rPr>
          <w:rFonts w:ascii="Arial" w:hAnsi="Arial"/>
          <w:caps w:val="0"/>
          <w:sz w:val="44"/>
          <w:szCs w:val="32"/>
          <w:lang w:val="es-ES_tradnl"/>
        </w:rPr>
        <w:t xml:space="preserve"> I</w:t>
      </w:r>
      <w:r w:rsidRPr="000A70E2">
        <w:rPr>
          <w:rFonts w:ascii="Arial" w:hAnsi="Arial"/>
          <w:caps w:val="0"/>
          <w:sz w:val="44"/>
          <w:szCs w:val="32"/>
          <w:lang w:val="es-ES_tradnl"/>
        </w:rPr>
        <w:t>V</w:t>
      </w:r>
      <w:r>
        <w:rPr>
          <w:rFonts w:ascii="Arial" w:hAnsi="Arial"/>
          <w:caps w:val="0"/>
          <w:sz w:val="44"/>
          <w:szCs w:val="32"/>
          <w:lang w:val="es-ES_tradnl"/>
        </w:rPr>
        <w:t xml:space="preserve"> –</w:t>
      </w:r>
      <w:r w:rsidR="0096274B">
        <w:rPr>
          <w:rFonts w:ascii="Arial" w:hAnsi="Arial"/>
          <w:caps w:val="0"/>
          <w:sz w:val="44"/>
          <w:szCs w:val="32"/>
          <w:lang w:val="es-ES_tradnl"/>
        </w:rPr>
        <w:t xml:space="preserve"> C</w:t>
      </w:r>
      <w:r w:rsidR="00B6737E">
        <w:rPr>
          <w:rFonts w:ascii="Arial" w:hAnsi="Arial"/>
          <w:caps w:val="0"/>
          <w:sz w:val="44"/>
          <w:szCs w:val="32"/>
          <w:lang w:val="es-ES_tradnl"/>
        </w:rPr>
        <w:t>RITERIOS</w:t>
      </w:r>
      <w:r w:rsidR="0096274B">
        <w:rPr>
          <w:rFonts w:ascii="Arial" w:hAnsi="Arial"/>
          <w:caps w:val="0"/>
          <w:sz w:val="44"/>
          <w:szCs w:val="32"/>
          <w:lang w:val="es-ES_tradnl"/>
        </w:rPr>
        <w:t xml:space="preserve"> </w:t>
      </w:r>
      <w:r w:rsidR="00B6737E">
        <w:rPr>
          <w:rFonts w:ascii="Arial" w:hAnsi="Arial"/>
          <w:caps w:val="0"/>
          <w:sz w:val="44"/>
          <w:szCs w:val="32"/>
          <w:lang w:val="es-ES_tradnl"/>
        </w:rPr>
        <w:t>DE</w:t>
      </w:r>
      <w:r w:rsidR="0096274B">
        <w:rPr>
          <w:rFonts w:ascii="Arial" w:hAnsi="Arial"/>
          <w:caps w:val="0"/>
          <w:sz w:val="44"/>
          <w:szCs w:val="32"/>
          <w:lang w:val="es-ES_tradnl"/>
        </w:rPr>
        <w:t xml:space="preserve"> E</w:t>
      </w:r>
      <w:r w:rsidR="00B6737E">
        <w:rPr>
          <w:rFonts w:ascii="Arial" w:hAnsi="Arial"/>
          <w:caps w:val="0"/>
          <w:sz w:val="44"/>
          <w:szCs w:val="32"/>
          <w:lang w:val="es-ES_tradnl"/>
        </w:rPr>
        <w:t>LEGIBILIDAD</w:t>
      </w:r>
      <w:bookmarkEnd w:id="110"/>
    </w:p>
    <w:p w14:paraId="11C88416" w14:textId="15652109" w:rsidR="00CA239E" w:rsidRPr="00E739F7" w:rsidRDefault="0096274B" w:rsidP="00CA239E">
      <w:pPr>
        <w:jc w:val="center"/>
        <w:rPr>
          <w:rFonts w:ascii="Arial" w:hAnsi="Arial" w:cs="Arial"/>
          <w:b/>
          <w:lang w:val="es-ES_tradnl"/>
        </w:rPr>
      </w:pPr>
      <w:r>
        <w:rPr>
          <w:rFonts w:ascii="Arial" w:hAnsi="Arial" w:cs="Arial"/>
          <w:b/>
          <w:lang w:val="es-ES_tradnl"/>
        </w:rPr>
        <w:t>Elegibilidad para la</w:t>
      </w:r>
      <w:r w:rsidR="00C70BD2">
        <w:rPr>
          <w:rFonts w:ascii="Arial" w:hAnsi="Arial" w:cs="Arial"/>
          <w:b/>
          <w:lang w:val="es-ES_tradnl"/>
        </w:rPr>
        <w:t>s</w:t>
      </w:r>
      <w:r>
        <w:rPr>
          <w:rFonts w:ascii="Arial" w:hAnsi="Arial" w:cs="Arial"/>
          <w:b/>
          <w:lang w:val="es-ES_tradnl"/>
        </w:rPr>
        <w:t xml:space="preserve"> </w:t>
      </w:r>
      <w:r w:rsidR="00647FAE">
        <w:rPr>
          <w:rFonts w:ascii="Arial" w:hAnsi="Arial" w:cs="Arial"/>
          <w:b/>
          <w:lang w:val="es-ES_tradnl"/>
        </w:rPr>
        <w:t>a</w:t>
      </w:r>
      <w:r>
        <w:rPr>
          <w:rFonts w:ascii="Arial" w:hAnsi="Arial" w:cs="Arial"/>
          <w:b/>
          <w:lang w:val="es-ES_tradnl"/>
        </w:rPr>
        <w:t>dquisici</w:t>
      </w:r>
      <w:r w:rsidR="00C70BD2">
        <w:rPr>
          <w:rFonts w:ascii="Arial" w:hAnsi="Arial" w:cs="Arial"/>
          <w:b/>
          <w:lang w:val="es-ES_tradnl"/>
        </w:rPr>
        <w:t>ones</w:t>
      </w:r>
      <w:r>
        <w:rPr>
          <w:rFonts w:ascii="Arial" w:hAnsi="Arial" w:cs="Arial"/>
          <w:b/>
          <w:lang w:val="es-ES_tradnl"/>
        </w:rPr>
        <w:t xml:space="preserve"> </w:t>
      </w:r>
      <w:r w:rsidR="00647FAE">
        <w:rPr>
          <w:rFonts w:ascii="Arial" w:hAnsi="Arial" w:cs="Arial"/>
          <w:b/>
          <w:lang w:val="es-ES_tradnl"/>
        </w:rPr>
        <w:t>f</w:t>
      </w:r>
      <w:r w:rsidR="00CA239E" w:rsidRPr="00E739F7">
        <w:rPr>
          <w:rFonts w:ascii="Arial" w:hAnsi="Arial" w:cs="Arial"/>
          <w:b/>
          <w:lang w:val="es-ES_tradnl"/>
        </w:rPr>
        <w:t>inanciada por el KfW</w:t>
      </w:r>
    </w:p>
    <w:p w14:paraId="547FF3B1" w14:textId="121E2747" w:rsidR="00CA239E" w:rsidRPr="00114DEC" w:rsidRDefault="00CA239E" w:rsidP="00CA239E">
      <w:pPr>
        <w:numPr>
          <w:ilvl w:val="0"/>
          <w:numId w:val="11"/>
        </w:numPr>
        <w:spacing w:after="0"/>
        <w:rPr>
          <w:rFonts w:ascii="Arial" w:hAnsi="Arial" w:cs="Arial"/>
          <w:sz w:val="22"/>
          <w:szCs w:val="22"/>
          <w:lang w:val="es-ES_tradnl"/>
        </w:rPr>
      </w:pPr>
      <w:r w:rsidRPr="00114DEC">
        <w:rPr>
          <w:rFonts w:ascii="Arial" w:hAnsi="Arial" w:cs="Arial"/>
          <w:sz w:val="22"/>
          <w:szCs w:val="22"/>
          <w:lang w:val="es-ES_tradnl"/>
        </w:rPr>
        <w:t xml:space="preserve">Servicios de </w:t>
      </w:r>
      <w:r w:rsidR="00C70BD2">
        <w:rPr>
          <w:rFonts w:ascii="Arial" w:hAnsi="Arial" w:cs="Arial"/>
          <w:sz w:val="22"/>
          <w:szCs w:val="22"/>
          <w:lang w:val="es-ES_tradnl"/>
        </w:rPr>
        <w:t>C</w:t>
      </w:r>
      <w:r w:rsidRPr="00114DEC">
        <w:rPr>
          <w:rFonts w:ascii="Arial" w:hAnsi="Arial" w:cs="Arial"/>
          <w:sz w:val="22"/>
          <w:szCs w:val="22"/>
          <w:lang w:val="es-ES_tradnl"/>
        </w:rPr>
        <w:t xml:space="preserve">onsultoría, </w:t>
      </w:r>
      <w:r w:rsidR="00C70BD2">
        <w:rPr>
          <w:rFonts w:ascii="Arial" w:hAnsi="Arial" w:cs="Arial"/>
          <w:sz w:val="22"/>
          <w:szCs w:val="22"/>
          <w:lang w:val="es-ES_tradnl"/>
        </w:rPr>
        <w:t>O</w:t>
      </w:r>
      <w:r w:rsidRPr="00114DEC">
        <w:rPr>
          <w:rFonts w:ascii="Arial" w:hAnsi="Arial" w:cs="Arial"/>
          <w:sz w:val="22"/>
          <w:szCs w:val="22"/>
          <w:lang w:val="es-ES_tradnl"/>
        </w:rPr>
        <w:t xml:space="preserve">bras, </w:t>
      </w:r>
      <w:r w:rsidR="00C70BD2">
        <w:rPr>
          <w:rFonts w:ascii="Arial" w:hAnsi="Arial" w:cs="Arial"/>
          <w:sz w:val="22"/>
          <w:szCs w:val="22"/>
          <w:lang w:val="es-ES_tradnl"/>
        </w:rPr>
        <w:t>B</w:t>
      </w:r>
      <w:r w:rsidR="00A4472D">
        <w:rPr>
          <w:rFonts w:ascii="Arial" w:hAnsi="Arial" w:cs="Arial"/>
          <w:sz w:val="22"/>
          <w:szCs w:val="22"/>
          <w:lang w:val="es-ES_tradnl"/>
        </w:rPr>
        <w:t xml:space="preserve">ienes, </w:t>
      </w:r>
      <w:r w:rsidR="00C70BD2">
        <w:rPr>
          <w:rFonts w:ascii="Arial" w:hAnsi="Arial" w:cs="Arial"/>
          <w:sz w:val="22"/>
          <w:szCs w:val="22"/>
          <w:lang w:val="es-ES_tradnl"/>
        </w:rPr>
        <w:t>P</w:t>
      </w:r>
      <w:r w:rsidR="00A4472D">
        <w:rPr>
          <w:rFonts w:ascii="Arial" w:hAnsi="Arial" w:cs="Arial"/>
          <w:sz w:val="22"/>
          <w:szCs w:val="22"/>
          <w:lang w:val="es-ES_tradnl"/>
        </w:rPr>
        <w:t xml:space="preserve">lantas </w:t>
      </w:r>
      <w:r w:rsidR="00C70BD2">
        <w:rPr>
          <w:rFonts w:ascii="Arial" w:hAnsi="Arial" w:cs="Arial"/>
          <w:sz w:val="22"/>
          <w:szCs w:val="22"/>
          <w:lang w:val="es-ES_tradnl"/>
        </w:rPr>
        <w:t>I</w:t>
      </w:r>
      <w:r w:rsidR="00A4472D">
        <w:rPr>
          <w:rFonts w:ascii="Arial" w:hAnsi="Arial" w:cs="Arial"/>
          <w:sz w:val="22"/>
          <w:szCs w:val="22"/>
          <w:lang w:val="es-ES_tradnl"/>
        </w:rPr>
        <w:t>ndustriales y S</w:t>
      </w:r>
      <w:r w:rsidRPr="00114DEC">
        <w:rPr>
          <w:rFonts w:ascii="Arial" w:hAnsi="Arial" w:cs="Arial"/>
          <w:sz w:val="22"/>
          <w:szCs w:val="22"/>
          <w:lang w:val="es-ES_tradnl"/>
        </w:rPr>
        <w:t xml:space="preserve">ervicios de </w:t>
      </w:r>
      <w:r w:rsidR="00C70BD2">
        <w:rPr>
          <w:rFonts w:ascii="Arial" w:hAnsi="Arial" w:cs="Arial"/>
          <w:sz w:val="22"/>
          <w:szCs w:val="22"/>
          <w:lang w:val="es-ES_tradnl"/>
        </w:rPr>
        <w:t>N</w:t>
      </w:r>
      <w:r w:rsidRPr="00114DEC">
        <w:rPr>
          <w:rFonts w:ascii="Arial" w:hAnsi="Arial" w:cs="Arial"/>
          <w:sz w:val="22"/>
          <w:szCs w:val="22"/>
          <w:lang w:val="es-ES_tradnl"/>
        </w:rPr>
        <w:t xml:space="preserve">o </w:t>
      </w:r>
      <w:r w:rsidR="00C70BD2">
        <w:rPr>
          <w:rFonts w:ascii="Arial" w:hAnsi="Arial" w:cs="Arial"/>
          <w:sz w:val="22"/>
          <w:szCs w:val="22"/>
          <w:lang w:val="es-ES_tradnl"/>
        </w:rPr>
        <w:t>C</w:t>
      </w:r>
      <w:r w:rsidRPr="00114DEC">
        <w:rPr>
          <w:rFonts w:ascii="Arial" w:hAnsi="Arial" w:cs="Arial"/>
          <w:sz w:val="22"/>
          <w:szCs w:val="22"/>
          <w:lang w:val="es-ES_tradnl"/>
        </w:rPr>
        <w:t xml:space="preserve">onsultoría son elegibles para la financiación por el KfW, con independencia del país de origen de </w:t>
      </w:r>
      <w:r w:rsidR="00C70BD2">
        <w:rPr>
          <w:rFonts w:ascii="Arial" w:hAnsi="Arial" w:cs="Arial"/>
          <w:sz w:val="22"/>
          <w:szCs w:val="22"/>
          <w:lang w:val="es-ES_tradnl"/>
        </w:rPr>
        <w:t>los Consultores</w:t>
      </w:r>
      <w:r w:rsidRPr="00114DEC">
        <w:rPr>
          <w:rFonts w:ascii="Arial" w:hAnsi="Arial" w:cs="Arial"/>
          <w:sz w:val="22"/>
          <w:szCs w:val="22"/>
          <w:lang w:val="es-ES_tradnl"/>
        </w:rPr>
        <w:t xml:space="preserve"> (incluidos los subcontratistas y los proveedores para la ejecución del Contrato), excepto en los casos en los que se aplique un embargo o sanción internacional por </w:t>
      </w:r>
      <w:r w:rsidR="00C70BD2">
        <w:rPr>
          <w:rFonts w:ascii="Arial" w:hAnsi="Arial" w:cs="Arial"/>
          <w:sz w:val="22"/>
          <w:szCs w:val="22"/>
          <w:lang w:val="es-ES_tradnl"/>
        </w:rPr>
        <w:t>parte de</w:t>
      </w:r>
      <w:r w:rsidRPr="00114DEC">
        <w:rPr>
          <w:rFonts w:ascii="Arial" w:hAnsi="Arial" w:cs="Arial"/>
          <w:sz w:val="22"/>
          <w:szCs w:val="22"/>
          <w:lang w:val="es-ES_tradnl"/>
        </w:rPr>
        <w:t xml:space="preserve"> Naciones Unidas, la Unión Europea o el gobierno alemán.</w:t>
      </w:r>
    </w:p>
    <w:p w14:paraId="4BB4B3E1" w14:textId="77777777" w:rsidR="00CA239E" w:rsidRPr="00114DEC" w:rsidRDefault="00CA239E" w:rsidP="00CA239E">
      <w:pPr>
        <w:ind w:left="360"/>
        <w:rPr>
          <w:rFonts w:ascii="Arial" w:hAnsi="Arial" w:cs="Arial"/>
          <w:sz w:val="22"/>
          <w:szCs w:val="22"/>
          <w:lang w:val="es-ES_tradnl"/>
        </w:rPr>
      </w:pPr>
    </w:p>
    <w:p w14:paraId="6E658BC3" w14:textId="77777777" w:rsidR="00CA239E" w:rsidRPr="00114DEC" w:rsidRDefault="00A4472D" w:rsidP="00CA239E">
      <w:pPr>
        <w:numPr>
          <w:ilvl w:val="0"/>
          <w:numId w:val="11"/>
        </w:numPr>
        <w:spacing w:after="0"/>
        <w:rPr>
          <w:rFonts w:ascii="Arial" w:hAnsi="Arial" w:cs="Arial"/>
          <w:sz w:val="22"/>
          <w:szCs w:val="22"/>
          <w:lang w:val="es-ES_tradnl"/>
        </w:rPr>
      </w:pPr>
      <w:r>
        <w:rPr>
          <w:rFonts w:ascii="Arial" w:hAnsi="Arial" w:cs="Arial"/>
          <w:sz w:val="22"/>
          <w:szCs w:val="22"/>
          <w:lang w:val="es-ES_tradnl"/>
        </w:rPr>
        <w:t>No se adjudicará un C</w:t>
      </w:r>
      <w:r w:rsidR="00CA239E" w:rsidRPr="00114DEC">
        <w:rPr>
          <w:rFonts w:ascii="Arial" w:hAnsi="Arial" w:cs="Arial"/>
          <w:sz w:val="22"/>
          <w:szCs w:val="22"/>
          <w:lang w:val="es-ES_tradnl"/>
        </w:rPr>
        <w:t xml:space="preserve">ontrato financiado por el KfW a los solicitantes/oferentes (incluidos todos los miembros de una </w:t>
      </w:r>
      <w:r w:rsidR="0027634A">
        <w:rPr>
          <w:rFonts w:ascii="Arial" w:hAnsi="Arial" w:cs="Arial"/>
          <w:sz w:val="22"/>
          <w:szCs w:val="22"/>
          <w:lang w:val="es-ES_tradnl"/>
        </w:rPr>
        <w:t>Consorcio</w:t>
      </w:r>
      <w:r w:rsidR="00CA239E" w:rsidRPr="00114DEC">
        <w:rPr>
          <w:rFonts w:ascii="Arial" w:hAnsi="Arial" w:cs="Arial"/>
          <w:sz w:val="22"/>
          <w:szCs w:val="22"/>
          <w:lang w:val="es-ES_tradnl"/>
        </w:rPr>
        <w:t xml:space="preserve"> y los subcontratistas propuestos o contratados) en caso de que, en la </w:t>
      </w:r>
      <w:r w:rsidR="009C0B27">
        <w:rPr>
          <w:rFonts w:ascii="Arial" w:hAnsi="Arial" w:cs="Arial"/>
          <w:sz w:val="22"/>
          <w:szCs w:val="22"/>
          <w:lang w:val="es-ES_tradnl"/>
        </w:rPr>
        <w:t>fecha de la presentación de su Solicitud/O</w:t>
      </w:r>
      <w:r w:rsidR="00CA239E" w:rsidRPr="00114DEC">
        <w:rPr>
          <w:rFonts w:ascii="Arial" w:hAnsi="Arial" w:cs="Arial"/>
          <w:sz w:val="22"/>
          <w:szCs w:val="22"/>
          <w:lang w:val="es-ES_tradnl"/>
        </w:rPr>
        <w:t>ferta</w:t>
      </w:r>
      <w:r w:rsidR="009C0B27">
        <w:rPr>
          <w:rFonts w:ascii="Arial" w:hAnsi="Arial" w:cs="Arial"/>
          <w:sz w:val="22"/>
          <w:szCs w:val="22"/>
          <w:lang w:val="es-ES_tradnl"/>
        </w:rPr>
        <w:t>/Propuesta</w:t>
      </w:r>
      <w:r w:rsidR="00CA239E" w:rsidRPr="00114DEC">
        <w:rPr>
          <w:rFonts w:ascii="Arial" w:hAnsi="Arial" w:cs="Arial"/>
          <w:sz w:val="22"/>
          <w:szCs w:val="22"/>
          <w:lang w:val="es-ES_tradnl"/>
        </w:rPr>
        <w:t xml:space="preserve"> o en la fecha prevista de adjudicación d</w:t>
      </w:r>
      <w:r>
        <w:rPr>
          <w:rFonts w:ascii="Arial" w:hAnsi="Arial" w:cs="Arial"/>
          <w:sz w:val="22"/>
          <w:szCs w:val="22"/>
          <w:lang w:val="es-ES_tradnl"/>
        </w:rPr>
        <w:t>e un C</w:t>
      </w:r>
      <w:r w:rsidR="00CA239E" w:rsidRPr="00114DEC">
        <w:rPr>
          <w:rFonts w:ascii="Arial" w:hAnsi="Arial" w:cs="Arial"/>
          <w:sz w:val="22"/>
          <w:szCs w:val="22"/>
          <w:lang w:val="es-ES_tradnl"/>
        </w:rPr>
        <w:t>ontrato:</w:t>
      </w:r>
    </w:p>
    <w:p w14:paraId="48AFAD8D" w14:textId="00B98E4F" w:rsidR="00CA239E" w:rsidRPr="00114DEC" w:rsidRDefault="00CA239E" w:rsidP="00CA239E">
      <w:pPr>
        <w:spacing w:before="142" w:line="240" w:lineRule="atLeast"/>
        <w:ind w:left="851" w:hanging="425"/>
        <w:rPr>
          <w:rFonts w:ascii="Arial" w:hAnsi="Arial" w:cs="Arial"/>
          <w:sz w:val="22"/>
          <w:szCs w:val="22"/>
          <w:lang w:val="es-ES_tradnl"/>
        </w:rPr>
      </w:pPr>
      <w:r w:rsidRPr="00114DEC">
        <w:rPr>
          <w:rFonts w:ascii="Arial" w:hAnsi="Arial" w:cs="Arial"/>
          <w:sz w:val="22"/>
          <w:szCs w:val="22"/>
          <w:lang w:val="es-ES_tradnl"/>
        </w:rPr>
        <w:t>2.1 Estén en estado de quiebra, de liquidación, de cese de actividad o de administración judicial, hayan entrado en concurso de acreedores o est</w:t>
      </w:r>
      <w:r w:rsidR="00C70BD2">
        <w:rPr>
          <w:rFonts w:ascii="Arial" w:hAnsi="Arial" w:cs="Arial"/>
          <w:sz w:val="22"/>
          <w:szCs w:val="22"/>
          <w:lang w:val="es-ES_tradnl"/>
        </w:rPr>
        <w:t>é</w:t>
      </w:r>
      <w:r w:rsidRPr="00114DEC">
        <w:rPr>
          <w:rFonts w:ascii="Arial" w:hAnsi="Arial" w:cs="Arial"/>
          <w:sz w:val="22"/>
          <w:szCs w:val="22"/>
          <w:lang w:val="es-ES_tradnl"/>
        </w:rPr>
        <w:t>n en cualquier otra situación análoga;</w:t>
      </w:r>
    </w:p>
    <w:p w14:paraId="16A1E1DA" w14:textId="77777777" w:rsidR="00CA239E" w:rsidRPr="00114DEC" w:rsidRDefault="00CA239E" w:rsidP="00CA239E">
      <w:pPr>
        <w:spacing w:before="142" w:line="240" w:lineRule="atLeast"/>
        <w:ind w:left="851" w:hanging="425"/>
        <w:rPr>
          <w:rFonts w:ascii="Arial" w:hAnsi="Arial" w:cs="Arial"/>
          <w:sz w:val="22"/>
          <w:szCs w:val="22"/>
          <w:lang w:val="es-ES_tradnl"/>
        </w:rPr>
      </w:pPr>
      <w:r w:rsidRPr="00114DEC">
        <w:rPr>
          <w:rFonts w:ascii="Arial" w:hAnsi="Arial" w:cs="Arial"/>
          <w:sz w:val="22"/>
          <w:szCs w:val="22"/>
          <w:lang w:val="es-ES_tradnl"/>
        </w:rPr>
        <w:t>2.2</w:t>
      </w:r>
      <w:r w:rsidRPr="00114DEC">
        <w:rPr>
          <w:rFonts w:ascii="Arial" w:hAnsi="Arial" w:cs="Arial"/>
          <w:sz w:val="22"/>
          <w:szCs w:val="22"/>
          <w:lang w:val="es-ES_tradnl"/>
        </w:rPr>
        <w:tab/>
        <w:t>Hayan sido</w:t>
      </w:r>
    </w:p>
    <w:p w14:paraId="5B6223B0" w14:textId="77777777" w:rsidR="00CA239E" w:rsidRPr="00114DEC" w:rsidRDefault="00CA239E" w:rsidP="00CA239E">
      <w:pPr>
        <w:spacing w:before="142" w:line="240" w:lineRule="atLeast"/>
        <w:ind w:left="1276" w:hanging="425"/>
        <w:rPr>
          <w:rFonts w:ascii="Arial" w:hAnsi="Arial" w:cs="Arial"/>
          <w:sz w:val="22"/>
          <w:szCs w:val="22"/>
          <w:lang w:val="es-ES_tradnl" w:eastAsia="fr-FR"/>
        </w:rPr>
      </w:pPr>
      <w:r w:rsidRPr="00114DEC">
        <w:rPr>
          <w:rFonts w:ascii="Arial" w:hAnsi="Arial" w:cs="Arial"/>
          <w:sz w:val="22"/>
          <w:szCs w:val="22"/>
          <w:lang w:val="es-ES_tradnl"/>
        </w:rPr>
        <w:t>(a)</w:t>
      </w:r>
      <w:r w:rsidRPr="00114DEC">
        <w:rPr>
          <w:rFonts w:ascii="Arial" w:hAnsi="Arial" w:cs="Arial"/>
          <w:sz w:val="22"/>
          <w:szCs w:val="22"/>
          <w:lang w:val="es-ES_tradnl"/>
        </w:rPr>
        <w:tab/>
        <w:t>objeto de una condena por sentencia en firme o una decisión administrativa definitiva o sujeto a sanciones económicas por Naciones Unidas, la Unión Europea y/o el gobierno alemán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físicas o jurídicas que a su vez hayan sido objeto de tales condenas o sanciones;</w:t>
      </w:r>
    </w:p>
    <w:p w14:paraId="5EFFF951" w14:textId="77777777" w:rsidR="00CA239E" w:rsidRPr="00114DEC" w:rsidRDefault="00CA239E" w:rsidP="00CA239E">
      <w:pPr>
        <w:spacing w:before="142" w:line="240" w:lineRule="atLeast"/>
        <w:ind w:left="1276" w:hanging="425"/>
        <w:rPr>
          <w:rFonts w:ascii="Arial" w:hAnsi="Arial" w:cs="Arial"/>
          <w:sz w:val="22"/>
          <w:szCs w:val="22"/>
          <w:lang w:val="es-ES_tradnl"/>
        </w:rPr>
      </w:pPr>
      <w:r w:rsidRPr="00114DEC">
        <w:rPr>
          <w:rFonts w:ascii="Arial" w:hAnsi="Arial" w:cs="Arial"/>
          <w:sz w:val="22"/>
          <w:szCs w:val="22"/>
          <w:lang w:val="es-ES_tradnl"/>
        </w:rPr>
        <w:t>(b)</w:t>
      </w:r>
      <w:r w:rsidRPr="00114DEC">
        <w:rPr>
          <w:rFonts w:ascii="Arial" w:hAnsi="Arial" w:cs="Arial"/>
          <w:sz w:val="22"/>
          <w:szCs w:val="22"/>
          <w:lang w:val="es-ES_tradnl"/>
        </w:rPr>
        <w:tab/>
        <w:t>objeto de una condena pronunciada mediante una sentencia judicial en firme o una decisión administrativa definitiva por un tribunal, por la Unión Europea o autoridades nacionales del país socio o en</w:t>
      </w:r>
      <w:r w:rsidR="00264154">
        <w:rPr>
          <w:rFonts w:ascii="Arial" w:hAnsi="Arial" w:cs="Arial"/>
          <w:sz w:val="22"/>
          <w:szCs w:val="22"/>
          <w:lang w:val="es-ES_tradnl"/>
        </w:rPr>
        <w:t xml:space="preserve"> Alemania por Prácticas S</w:t>
      </w:r>
      <w:r w:rsidRPr="00114DEC">
        <w:rPr>
          <w:rFonts w:ascii="Arial" w:hAnsi="Arial" w:cs="Arial"/>
          <w:sz w:val="22"/>
          <w:szCs w:val="22"/>
          <w:lang w:val="es-ES_tradnl"/>
        </w:rPr>
        <w:t xml:space="preserve">ancionables durante un procedimiento </w:t>
      </w:r>
      <w:r w:rsidR="00264154">
        <w:rPr>
          <w:rFonts w:ascii="Arial" w:hAnsi="Arial" w:cs="Arial"/>
          <w:sz w:val="22"/>
          <w:szCs w:val="22"/>
          <w:lang w:val="es-ES_tradnl"/>
        </w:rPr>
        <w:t>de O</w:t>
      </w:r>
      <w:r w:rsidR="00A4472D">
        <w:rPr>
          <w:rFonts w:ascii="Arial" w:hAnsi="Arial" w:cs="Arial"/>
          <w:sz w:val="22"/>
          <w:szCs w:val="22"/>
          <w:lang w:val="es-ES_tradnl"/>
        </w:rPr>
        <w:t>ferta</w:t>
      </w:r>
      <w:r w:rsidR="00264154">
        <w:rPr>
          <w:rFonts w:ascii="Arial" w:hAnsi="Arial" w:cs="Arial"/>
          <w:sz w:val="22"/>
          <w:szCs w:val="22"/>
          <w:lang w:val="es-ES_tradnl"/>
        </w:rPr>
        <w:t>/Propuesta</w:t>
      </w:r>
      <w:r w:rsidR="00A4472D">
        <w:rPr>
          <w:rFonts w:ascii="Arial" w:hAnsi="Arial" w:cs="Arial"/>
          <w:sz w:val="22"/>
          <w:szCs w:val="22"/>
          <w:lang w:val="es-ES_tradnl"/>
        </w:rPr>
        <w:t xml:space="preserve"> o la ejecución de un C</w:t>
      </w:r>
      <w:r w:rsidRPr="00114DEC">
        <w:rPr>
          <w:rFonts w:ascii="Arial" w:hAnsi="Arial" w:cs="Arial"/>
          <w:sz w:val="22"/>
          <w:szCs w:val="22"/>
          <w:lang w:val="es-ES_tradnl"/>
        </w:rPr>
        <w:t>ontrato o una irregularidad cualquiera que afecte a los intereses financieros de la Unión Europea, a no ser que aporten, junto con su Declaración de Compromiso (formulario</w:t>
      </w:r>
      <w:r w:rsidR="00264154">
        <w:rPr>
          <w:rFonts w:ascii="Arial" w:hAnsi="Arial" w:cs="Arial"/>
          <w:sz w:val="22"/>
          <w:szCs w:val="22"/>
          <w:lang w:val="es-ES_tradnl"/>
        </w:rPr>
        <w:t xml:space="preserve"> disponible como Apéndice a la Solicitud/O</w:t>
      </w:r>
      <w:r w:rsidRPr="00114DEC">
        <w:rPr>
          <w:rFonts w:ascii="Arial" w:hAnsi="Arial" w:cs="Arial"/>
          <w:sz w:val="22"/>
          <w:szCs w:val="22"/>
          <w:lang w:val="es-ES_tradnl"/>
        </w:rPr>
        <w:t>ferta</w:t>
      </w:r>
      <w:r w:rsidR="00264154">
        <w:rPr>
          <w:rFonts w:ascii="Arial" w:hAnsi="Arial" w:cs="Arial"/>
          <w:sz w:val="22"/>
          <w:szCs w:val="22"/>
          <w:lang w:val="es-ES_tradnl"/>
        </w:rPr>
        <w:t>/Propuesta</w:t>
      </w:r>
      <w:r w:rsidRPr="00114DEC">
        <w:rPr>
          <w:rFonts w:ascii="Arial" w:hAnsi="Arial" w:cs="Arial"/>
          <w:sz w:val="22"/>
          <w:szCs w:val="22"/>
          <w:lang w:val="es-ES_tradnl"/>
        </w:rPr>
        <w:t>), información complementaria que demuestre que dicha condena no es pertinente en el marco de este Contrato y que en respuesta a la misma se han adoptado medidas de cumplimiento adecuadas.</w:t>
      </w:r>
    </w:p>
    <w:p w14:paraId="1D0C8539" w14:textId="6909CC95" w:rsidR="00CA239E" w:rsidRPr="00114DEC" w:rsidRDefault="00CA239E" w:rsidP="00CA239E">
      <w:pPr>
        <w:spacing w:before="142" w:line="240" w:lineRule="atLeast"/>
        <w:ind w:left="851" w:hanging="425"/>
        <w:rPr>
          <w:rFonts w:ascii="Arial" w:hAnsi="Arial" w:cs="Arial"/>
          <w:sz w:val="22"/>
          <w:szCs w:val="22"/>
          <w:lang w:val="es-ES_tradnl" w:eastAsia="fr-FR"/>
        </w:rPr>
      </w:pPr>
      <w:r w:rsidRPr="00114DEC">
        <w:rPr>
          <w:rFonts w:ascii="Arial" w:hAnsi="Arial" w:cs="Arial"/>
          <w:sz w:val="22"/>
          <w:szCs w:val="22"/>
          <w:lang w:val="es-ES_tradnl"/>
        </w:rPr>
        <w:t>2.3</w:t>
      </w:r>
      <w:r w:rsidRPr="00114DEC">
        <w:rPr>
          <w:rFonts w:ascii="Arial" w:hAnsi="Arial" w:cs="Arial"/>
          <w:sz w:val="22"/>
          <w:szCs w:val="22"/>
          <w:lang w:val="es-ES_tradnl"/>
        </w:rPr>
        <w:tab/>
      </w:r>
      <w:r w:rsidR="00C70BD2">
        <w:rPr>
          <w:rFonts w:ascii="Arial" w:hAnsi="Arial" w:cs="Arial"/>
          <w:sz w:val="22"/>
          <w:szCs w:val="22"/>
          <w:lang w:val="es-ES_tradnl"/>
        </w:rPr>
        <w:t xml:space="preserve">hayan sido </w:t>
      </w:r>
      <w:r w:rsidRPr="00114DEC">
        <w:rPr>
          <w:rFonts w:ascii="Arial" w:hAnsi="Arial" w:cs="Arial"/>
          <w:sz w:val="22"/>
          <w:szCs w:val="22"/>
          <w:lang w:val="es-ES_tradnl"/>
        </w:rPr>
        <w:t>objeto de una rescisión de contrato pronunciada por causas atribuibles a ellos mismos en el transcurso de los últimos cinco años debido a un incumplimiento grave o persistente de sus obligaciones contractua</w:t>
      </w:r>
      <w:r w:rsidR="00A4472D">
        <w:rPr>
          <w:rFonts w:ascii="Arial" w:hAnsi="Arial" w:cs="Arial"/>
          <w:sz w:val="22"/>
          <w:szCs w:val="22"/>
          <w:lang w:val="es-ES_tradnl"/>
        </w:rPr>
        <w:t>les durante la ejecución de un C</w:t>
      </w:r>
      <w:r w:rsidRPr="00114DEC">
        <w:rPr>
          <w:rFonts w:ascii="Arial" w:hAnsi="Arial" w:cs="Arial"/>
          <w:sz w:val="22"/>
          <w:szCs w:val="22"/>
          <w:lang w:val="es-ES_tradnl"/>
        </w:rPr>
        <w:t>ontrato, excepto si esta rescisión fue objeto de una impugnación y la resolución del litigio está todavía en curso o no ha confirmado una sentencia en contra de ellos;</w:t>
      </w:r>
    </w:p>
    <w:p w14:paraId="045FABA9" w14:textId="37FA568F" w:rsidR="00CA239E" w:rsidRPr="00114DEC" w:rsidRDefault="00CA239E" w:rsidP="00CA239E">
      <w:pPr>
        <w:spacing w:before="142" w:line="240" w:lineRule="atLeast"/>
        <w:ind w:left="851" w:hanging="425"/>
        <w:rPr>
          <w:rFonts w:ascii="Arial" w:hAnsi="Arial" w:cs="Arial"/>
          <w:sz w:val="22"/>
          <w:szCs w:val="22"/>
          <w:lang w:val="es-ES_tradnl"/>
        </w:rPr>
      </w:pPr>
      <w:r w:rsidRPr="00114DEC">
        <w:rPr>
          <w:rFonts w:ascii="Arial" w:hAnsi="Arial" w:cs="Arial"/>
          <w:sz w:val="22"/>
          <w:szCs w:val="22"/>
          <w:lang w:val="es-ES_tradnl"/>
        </w:rPr>
        <w:t>2.4 no hayan cumplido sus obligaciones respecto al pago de impuestos de acuerdo con las disposiciones legales del país donde estén constituidos o las del país de la EEP;</w:t>
      </w:r>
    </w:p>
    <w:p w14:paraId="65491E9A" w14:textId="77777777" w:rsidR="00CA239E" w:rsidRPr="00114DEC" w:rsidRDefault="00CA239E" w:rsidP="00CA239E">
      <w:pPr>
        <w:spacing w:before="142" w:line="240" w:lineRule="atLeast"/>
        <w:ind w:left="851" w:hanging="425"/>
        <w:rPr>
          <w:rFonts w:ascii="Arial" w:hAnsi="Arial" w:cs="Arial"/>
          <w:sz w:val="22"/>
          <w:szCs w:val="22"/>
          <w:highlight w:val="yellow"/>
          <w:lang w:val="es-ES_tradnl"/>
        </w:rPr>
      </w:pPr>
      <w:r w:rsidRPr="00114DEC">
        <w:rPr>
          <w:rFonts w:ascii="Arial" w:hAnsi="Arial" w:cs="Arial"/>
          <w:sz w:val="22"/>
          <w:szCs w:val="22"/>
          <w:lang w:val="es-ES_tradnl"/>
        </w:rPr>
        <w:t>2.5</w:t>
      </w:r>
      <w:r w:rsidRPr="00114DEC">
        <w:rPr>
          <w:rFonts w:ascii="Arial" w:hAnsi="Arial" w:cs="Arial"/>
          <w:sz w:val="22"/>
          <w:szCs w:val="22"/>
          <w:lang w:val="es-ES_tradnl"/>
        </w:rPr>
        <w:tab/>
        <w:t xml:space="preserve">estén sujetos a una decisión de exclusión pronunciada por el Banco Mundial o por otro banco de desarrollo multilateral y por este concepto figuren en la correspondiente lista de empresas e individuos inhabilitados e inhabilitados conjuntamente publicada en el </w:t>
      </w:r>
      <w:r w:rsidRPr="00114DEC">
        <w:rPr>
          <w:rFonts w:ascii="Arial" w:hAnsi="Arial" w:cs="Arial"/>
          <w:sz w:val="22"/>
          <w:szCs w:val="22"/>
          <w:lang w:val="es-ES_tradnl"/>
        </w:rPr>
        <w:lastRenderedPageBreak/>
        <w:t xml:space="preserve">sitio web del Banco Mundial </w:t>
      </w:r>
      <w:hyperlink w:history="1"/>
      <w:r w:rsidRPr="00114DEC">
        <w:rPr>
          <w:rFonts w:ascii="Arial" w:hAnsi="Arial" w:cs="Arial"/>
          <w:sz w:val="22"/>
          <w:szCs w:val="22"/>
          <w:lang w:val="es-ES_tradnl"/>
        </w:rPr>
        <w:t xml:space="preserve"> o de cualquier otro banco de desarrollo multilateral, a no ser que aporten, junto con su Declaración de Compromiso, información complementaria que demuestre que dicha exclusión no es pertinente </w:t>
      </w:r>
      <w:r w:rsidR="00A4472D">
        <w:rPr>
          <w:rFonts w:ascii="Arial" w:hAnsi="Arial" w:cs="Arial"/>
          <w:sz w:val="22"/>
          <w:szCs w:val="22"/>
          <w:lang w:val="es-ES_tradnl"/>
        </w:rPr>
        <w:t>en el marco de este C</w:t>
      </w:r>
      <w:r w:rsidRPr="00114DEC">
        <w:rPr>
          <w:rFonts w:ascii="Arial" w:hAnsi="Arial" w:cs="Arial"/>
          <w:sz w:val="22"/>
          <w:szCs w:val="22"/>
          <w:lang w:val="es-ES_tradnl"/>
        </w:rPr>
        <w:t>ontrato.</w:t>
      </w:r>
    </w:p>
    <w:p w14:paraId="4127DA3A" w14:textId="77777777" w:rsidR="00CA239E" w:rsidRPr="00114DEC" w:rsidRDefault="00CA239E" w:rsidP="00CA239E">
      <w:pPr>
        <w:spacing w:before="142" w:line="240" w:lineRule="atLeast"/>
        <w:ind w:left="851" w:hanging="425"/>
        <w:rPr>
          <w:rFonts w:ascii="Arial" w:hAnsi="Arial" w:cs="Arial"/>
          <w:sz w:val="22"/>
          <w:szCs w:val="22"/>
          <w:lang w:val="es-ES_tradnl"/>
        </w:rPr>
      </w:pPr>
      <w:r w:rsidRPr="00114DEC">
        <w:rPr>
          <w:rFonts w:ascii="Arial" w:hAnsi="Arial" w:cs="Arial"/>
          <w:sz w:val="22"/>
          <w:szCs w:val="22"/>
          <w:lang w:val="es-ES_tradnl"/>
        </w:rPr>
        <w:t>2.6</w:t>
      </w:r>
      <w:r w:rsidRPr="00114DEC">
        <w:rPr>
          <w:rFonts w:ascii="Arial" w:hAnsi="Arial" w:cs="Arial"/>
          <w:sz w:val="22"/>
          <w:szCs w:val="22"/>
          <w:lang w:val="es-ES_tradnl"/>
        </w:rPr>
        <w:tab/>
        <w:t>hayan incurrido en falsedad en la documentación solicitada por la EPP como p</w:t>
      </w:r>
      <w:r w:rsidR="00A4472D">
        <w:rPr>
          <w:rFonts w:ascii="Arial" w:hAnsi="Arial" w:cs="Arial"/>
          <w:sz w:val="22"/>
          <w:szCs w:val="22"/>
          <w:lang w:val="es-ES_tradnl"/>
        </w:rPr>
        <w:t xml:space="preserve">arte del proceso de </w:t>
      </w:r>
      <w:r w:rsidR="00264154">
        <w:rPr>
          <w:rFonts w:ascii="Arial" w:hAnsi="Arial" w:cs="Arial"/>
          <w:sz w:val="22"/>
          <w:szCs w:val="22"/>
          <w:lang w:val="es-ES_tradnl"/>
        </w:rPr>
        <w:t>O</w:t>
      </w:r>
      <w:r w:rsidR="00A4472D">
        <w:rPr>
          <w:rFonts w:ascii="Arial" w:hAnsi="Arial" w:cs="Arial"/>
          <w:sz w:val="22"/>
          <w:szCs w:val="22"/>
          <w:lang w:val="es-ES_tradnl"/>
        </w:rPr>
        <w:t>ferta</w:t>
      </w:r>
      <w:r w:rsidR="00264154">
        <w:rPr>
          <w:rFonts w:ascii="Arial" w:hAnsi="Arial" w:cs="Arial"/>
          <w:sz w:val="22"/>
          <w:szCs w:val="22"/>
          <w:lang w:val="es-ES_tradnl"/>
        </w:rPr>
        <w:t>/Propuesta</w:t>
      </w:r>
      <w:r w:rsidR="00A4472D">
        <w:rPr>
          <w:rFonts w:ascii="Arial" w:hAnsi="Arial" w:cs="Arial"/>
          <w:sz w:val="22"/>
          <w:szCs w:val="22"/>
          <w:lang w:val="es-ES_tradnl"/>
        </w:rPr>
        <w:t xml:space="preserve"> del C</w:t>
      </w:r>
      <w:r w:rsidRPr="00114DEC">
        <w:rPr>
          <w:rFonts w:ascii="Arial" w:hAnsi="Arial" w:cs="Arial"/>
          <w:sz w:val="22"/>
          <w:szCs w:val="22"/>
          <w:lang w:val="es-ES_tradnl"/>
        </w:rPr>
        <w:t>ontrato en cuestión.</w:t>
      </w:r>
    </w:p>
    <w:p w14:paraId="30EBCC92" w14:textId="77777777" w:rsidR="00CA239E" w:rsidRPr="00114DEC" w:rsidRDefault="00CA239E" w:rsidP="00CA239E">
      <w:pPr>
        <w:rPr>
          <w:rFonts w:ascii="Arial" w:hAnsi="Arial" w:cs="Arial"/>
          <w:sz w:val="22"/>
          <w:szCs w:val="22"/>
          <w:lang w:val="es-ES_tradnl"/>
        </w:rPr>
      </w:pPr>
    </w:p>
    <w:p w14:paraId="6113CD49" w14:textId="77777777" w:rsidR="00CA239E" w:rsidRDefault="00CA239E" w:rsidP="00CA239E">
      <w:pPr>
        <w:numPr>
          <w:ilvl w:val="0"/>
          <w:numId w:val="11"/>
        </w:numPr>
        <w:spacing w:after="0"/>
        <w:rPr>
          <w:rFonts w:ascii="Arial" w:hAnsi="Arial" w:cs="Arial"/>
          <w:sz w:val="22"/>
          <w:szCs w:val="22"/>
          <w:lang w:val="es-ES_tradnl"/>
        </w:rPr>
      </w:pPr>
      <w:r w:rsidRPr="00114DEC">
        <w:rPr>
          <w:rFonts w:ascii="Arial" w:hAnsi="Arial" w:cs="Arial"/>
          <w:sz w:val="22"/>
          <w:szCs w:val="22"/>
          <w:lang w:val="es-ES_tradnl"/>
        </w:rPr>
        <w:t>Las entidades de propiedad estatal solo podrán competir si pueden demostrar que (i) son legal y económicamente autónomas y (</w:t>
      </w:r>
      <w:proofErr w:type="spellStart"/>
      <w:r w:rsidRPr="00114DEC">
        <w:rPr>
          <w:rFonts w:ascii="Arial" w:hAnsi="Arial" w:cs="Arial"/>
          <w:sz w:val="22"/>
          <w:szCs w:val="22"/>
          <w:lang w:val="es-ES_tradnl"/>
        </w:rPr>
        <w:t>ii</w:t>
      </w:r>
      <w:proofErr w:type="spellEnd"/>
      <w:r w:rsidRPr="00114DEC">
        <w:rPr>
          <w:rFonts w:ascii="Arial" w:hAnsi="Arial" w:cs="Arial"/>
          <w:sz w:val="22"/>
          <w:szCs w:val="22"/>
          <w:lang w:val="es-ES_tradnl"/>
        </w:rPr>
        <w:t>) operan bajo la legislación comercial. Para ser elegible, una entidad de propiedad estatal deberá demostrar a satisfacción del KfW, presentando toda la documentación pertinente, incluidos sus estatutos y otra información que el KfW pudiera requerir, que: (i) es una entidad jurídica separada de su estado, (</w:t>
      </w:r>
      <w:proofErr w:type="spellStart"/>
      <w:r w:rsidRPr="00114DEC">
        <w:rPr>
          <w:rFonts w:ascii="Arial" w:hAnsi="Arial" w:cs="Arial"/>
          <w:sz w:val="22"/>
          <w:szCs w:val="22"/>
          <w:lang w:val="es-ES_tradnl"/>
        </w:rPr>
        <w:t>ii</w:t>
      </w:r>
      <w:proofErr w:type="spellEnd"/>
      <w:r w:rsidRPr="00114DEC">
        <w:rPr>
          <w:rFonts w:ascii="Arial" w:hAnsi="Arial" w:cs="Arial"/>
          <w:sz w:val="22"/>
          <w:szCs w:val="22"/>
          <w:lang w:val="es-ES_tradnl"/>
        </w:rPr>
        <w:t>) no recibe actualmente subsidios o apoyo presupuestario sustanciales, (</w:t>
      </w:r>
      <w:proofErr w:type="spellStart"/>
      <w:r w:rsidRPr="00114DEC">
        <w:rPr>
          <w:rFonts w:ascii="Arial" w:hAnsi="Arial" w:cs="Arial"/>
          <w:sz w:val="22"/>
          <w:szCs w:val="22"/>
          <w:lang w:val="es-ES_tradnl"/>
        </w:rPr>
        <w:t>iii</w:t>
      </w:r>
      <w:proofErr w:type="spellEnd"/>
      <w:r w:rsidRPr="00114DEC">
        <w:rPr>
          <w:rFonts w:ascii="Arial" w:hAnsi="Arial" w:cs="Arial"/>
          <w:sz w:val="22"/>
          <w:szCs w:val="22"/>
          <w:lang w:val="es-ES_tradnl"/>
        </w:rPr>
        <w:t>) opera como cualquier empresa comercial y, entre otras cosas, no está obligada a transmitir su superávit a su estado, puede adquirir derechos y contraer responsabilidades, tomar fondos prestados y ser responsable del pago de sus deudas y poder ser declarada en quiebra.</w:t>
      </w:r>
    </w:p>
    <w:p w14:paraId="4FB757F7" w14:textId="77777777" w:rsidR="00CA239E" w:rsidRDefault="00CA239E" w:rsidP="00A5417A">
      <w:pPr>
        <w:spacing w:after="0"/>
        <w:rPr>
          <w:rFonts w:ascii="Arial" w:hAnsi="Arial" w:cs="Arial"/>
          <w:sz w:val="22"/>
          <w:szCs w:val="22"/>
          <w:lang w:val="es-ES_tradnl"/>
        </w:rPr>
      </w:pPr>
    </w:p>
    <w:p w14:paraId="47B66E87" w14:textId="77777777" w:rsidR="00CA239E" w:rsidRPr="00114DEC" w:rsidRDefault="00CA239E" w:rsidP="00A5417A">
      <w:pPr>
        <w:spacing w:after="0"/>
        <w:rPr>
          <w:rFonts w:ascii="Arial" w:hAnsi="Arial" w:cs="Arial"/>
          <w:sz w:val="22"/>
          <w:szCs w:val="22"/>
          <w:lang w:val="es-ES_tradnl"/>
        </w:rPr>
      </w:pPr>
    </w:p>
    <w:p w14:paraId="3CBB1C0B" w14:textId="77777777" w:rsidR="00CA239E" w:rsidRDefault="00CA239E" w:rsidP="00CA239E">
      <w:pPr>
        <w:spacing w:after="0"/>
        <w:rPr>
          <w:rFonts w:ascii="Arial" w:hAnsi="Arial" w:cs="Arial"/>
          <w:lang w:val="es-ES_tradnl"/>
        </w:rPr>
      </w:pPr>
    </w:p>
    <w:p w14:paraId="712F9428" w14:textId="77777777" w:rsidR="00CA239E" w:rsidRDefault="00CA239E" w:rsidP="00CA239E">
      <w:pPr>
        <w:spacing w:after="0"/>
        <w:rPr>
          <w:rFonts w:ascii="Arial" w:hAnsi="Arial" w:cs="Arial"/>
          <w:lang w:val="es-ES_tradnl"/>
        </w:rPr>
        <w:sectPr w:rsidR="00CA239E" w:rsidSect="007E0E40">
          <w:headerReference w:type="even" r:id="rId48"/>
          <w:headerReference w:type="default" r:id="rId49"/>
          <w:pgSz w:w="11906" w:h="16838" w:code="9"/>
          <w:pgMar w:top="1418" w:right="1134" w:bottom="1134" w:left="1418" w:header="680" w:footer="340" w:gutter="0"/>
          <w:cols w:space="708"/>
          <w:docGrid w:linePitch="360"/>
        </w:sectPr>
      </w:pPr>
    </w:p>
    <w:p w14:paraId="4953AB48" w14:textId="77777777" w:rsidR="00CA239E" w:rsidRPr="00114DEC" w:rsidRDefault="00CA239E" w:rsidP="00CA239E">
      <w:pPr>
        <w:pStyle w:val="DEPartHeadingsL1"/>
        <w:spacing w:before="120" w:after="120"/>
        <w:rPr>
          <w:sz w:val="44"/>
          <w:szCs w:val="32"/>
          <w:lang w:val="es-ES_tradnl"/>
        </w:rPr>
      </w:pPr>
      <w:bookmarkStart w:id="111" w:name="_Toc536457184"/>
      <w:r w:rsidRPr="00114DEC">
        <w:rPr>
          <w:rFonts w:ascii="Arial" w:hAnsi="Arial"/>
          <w:caps w:val="0"/>
          <w:sz w:val="44"/>
          <w:szCs w:val="32"/>
          <w:lang w:val="es-ES_tradnl"/>
        </w:rPr>
        <w:lastRenderedPageBreak/>
        <w:t>S</w:t>
      </w:r>
      <w:r w:rsidR="00B6737E">
        <w:rPr>
          <w:rFonts w:ascii="Arial" w:hAnsi="Arial"/>
          <w:caps w:val="0"/>
          <w:sz w:val="44"/>
          <w:szCs w:val="32"/>
          <w:lang w:val="es-ES_tradnl"/>
        </w:rPr>
        <w:t>ECCIÓN</w:t>
      </w:r>
      <w:r w:rsidRPr="00114DEC">
        <w:rPr>
          <w:rFonts w:ascii="Arial" w:hAnsi="Arial"/>
          <w:caps w:val="0"/>
          <w:sz w:val="44"/>
          <w:szCs w:val="32"/>
          <w:lang w:val="es-ES_tradnl"/>
        </w:rPr>
        <w:t xml:space="preserve"> V</w:t>
      </w:r>
      <w:r>
        <w:rPr>
          <w:rFonts w:ascii="Arial" w:hAnsi="Arial"/>
          <w:caps w:val="0"/>
          <w:sz w:val="44"/>
          <w:szCs w:val="32"/>
          <w:lang w:val="es-ES_tradnl"/>
        </w:rPr>
        <w:t xml:space="preserve"> –</w:t>
      </w:r>
      <w:r w:rsidRPr="00114DEC">
        <w:rPr>
          <w:rFonts w:ascii="Arial" w:hAnsi="Arial"/>
          <w:caps w:val="0"/>
          <w:sz w:val="44"/>
          <w:szCs w:val="32"/>
          <w:lang w:val="es-ES_tradnl"/>
        </w:rPr>
        <w:t xml:space="preserve"> P</w:t>
      </w:r>
      <w:r w:rsidR="00B6737E">
        <w:rPr>
          <w:rFonts w:ascii="Arial" w:hAnsi="Arial"/>
          <w:caps w:val="0"/>
          <w:sz w:val="44"/>
          <w:szCs w:val="32"/>
          <w:lang w:val="es-ES_tradnl"/>
        </w:rPr>
        <w:t>OLÍTICA</w:t>
      </w:r>
      <w:r w:rsidRPr="00114DEC">
        <w:rPr>
          <w:rFonts w:ascii="Arial" w:hAnsi="Arial"/>
          <w:caps w:val="0"/>
          <w:sz w:val="44"/>
          <w:szCs w:val="32"/>
          <w:lang w:val="es-ES_tradnl"/>
        </w:rPr>
        <w:t xml:space="preserve"> </w:t>
      </w:r>
      <w:r w:rsidR="00B6737E">
        <w:rPr>
          <w:rFonts w:ascii="Arial" w:hAnsi="Arial"/>
          <w:caps w:val="0"/>
          <w:sz w:val="44"/>
          <w:szCs w:val="32"/>
          <w:lang w:val="es-ES_tradnl"/>
        </w:rPr>
        <w:t>DEL</w:t>
      </w:r>
      <w:r w:rsidRPr="00114DEC">
        <w:rPr>
          <w:rFonts w:ascii="Arial" w:hAnsi="Arial"/>
          <w:caps w:val="0"/>
          <w:sz w:val="44"/>
          <w:szCs w:val="32"/>
          <w:lang w:val="es-ES_tradnl"/>
        </w:rPr>
        <w:t xml:space="preserve"> KfW </w:t>
      </w:r>
      <w:r w:rsidR="0096274B">
        <w:rPr>
          <w:rFonts w:ascii="Arial" w:hAnsi="Arial"/>
          <w:caps w:val="0"/>
          <w:sz w:val="44"/>
          <w:szCs w:val="32"/>
          <w:lang w:val="es-ES_tradnl"/>
        </w:rPr>
        <w:t>– P</w:t>
      </w:r>
      <w:r w:rsidR="00B6737E">
        <w:rPr>
          <w:rFonts w:ascii="Arial" w:hAnsi="Arial"/>
          <w:caps w:val="0"/>
          <w:sz w:val="44"/>
          <w:szCs w:val="32"/>
          <w:lang w:val="es-ES_tradnl"/>
        </w:rPr>
        <w:t>RÁCTICAS</w:t>
      </w:r>
      <w:r w:rsidR="0096274B">
        <w:rPr>
          <w:rFonts w:ascii="Arial" w:hAnsi="Arial"/>
          <w:caps w:val="0"/>
          <w:sz w:val="44"/>
          <w:szCs w:val="32"/>
          <w:lang w:val="es-ES_tradnl"/>
        </w:rPr>
        <w:t xml:space="preserve"> S</w:t>
      </w:r>
      <w:r w:rsidR="00B6737E">
        <w:rPr>
          <w:rFonts w:ascii="Arial" w:hAnsi="Arial"/>
          <w:caps w:val="0"/>
          <w:sz w:val="44"/>
          <w:szCs w:val="32"/>
          <w:lang w:val="es-ES_tradnl"/>
        </w:rPr>
        <w:t>ANCIONABLES</w:t>
      </w:r>
      <w:r w:rsidR="0096274B">
        <w:rPr>
          <w:rFonts w:ascii="Arial" w:hAnsi="Arial"/>
          <w:caps w:val="0"/>
          <w:sz w:val="44"/>
          <w:szCs w:val="32"/>
          <w:lang w:val="es-ES_tradnl"/>
        </w:rPr>
        <w:t xml:space="preserve"> – P</w:t>
      </w:r>
      <w:r w:rsidR="00B6737E">
        <w:rPr>
          <w:rFonts w:ascii="Arial" w:hAnsi="Arial"/>
          <w:caps w:val="0"/>
          <w:sz w:val="44"/>
          <w:szCs w:val="32"/>
          <w:lang w:val="es-ES_tradnl"/>
        </w:rPr>
        <w:t>OLÍTICA</w:t>
      </w:r>
      <w:r w:rsidR="0096274B">
        <w:rPr>
          <w:rFonts w:ascii="Arial" w:hAnsi="Arial"/>
          <w:caps w:val="0"/>
          <w:sz w:val="44"/>
          <w:szCs w:val="32"/>
          <w:lang w:val="es-ES_tradnl"/>
        </w:rPr>
        <w:t xml:space="preserve"> </w:t>
      </w:r>
      <w:r w:rsidR="00B6737E">
        <w:rPr>
          <w:rFonts w:ascii="Arial" w:hAnsi="Arial"/>
          <w:caps w:val="0"/>
          <w:sz w:val="44"/>
          <w:szCs w:val="32"/>
          <w:lang w:val="es-ES_tradnl"/>
        </w:rPr>
        <w:t>DE</w:t>
      </w:r>
      <w:r w:rsidR="0096274B">
        <w:rPr>
          <w:rFonts w:ascii="Arial" w:hAnsi="Arial"/>
          <w:caps w:val="0"/>
          <w:sz w:val="44"/>
          <w:szCs w:val="32"/>
          <w:lang w:val="es-ES_tradnl"/>
        </w:rPr>
        <w:t xml:space="preserve"> </w:t>
      </w:r>
      <w:r w:rsidR="00B6737E">
        <w:rPr>
          <w:rFonts w:ascii="Arial" w:hAnsi="Arial"/>
          <w:caps w:val="0"/>
          <w:sz w:val="44"/>
          <w:szCs w:val="32"/>
          <w:lang w:val="es-ES_tradnl"/>
        </w:rPr>
        <w:t>RESPONSABILIDAD</w:t>
      </w:r>
      <w:r w:rsidR="0096274B">
        <w:rPr>
          <w:rFonts w:ascii="Arial" w:hAnsi="Arial"/>
          <w:caps w:val="0"/>
          <w:sz w:val="44"/>
          <w:szCs w:val="32"/>
          <w:lang w:val="es-ES_tradnl"/>
        </w:rPr>
        <w:t xml:space="preserve"> </w:t>
      </w:r>
      <w:r w:rsidR="00B6737E">
        <w:rPr>
          <w:rFonts w:ascii="Arial" w:hAnsi="Arial"/>
          <w:caps w:val="0"/>
          <w:sz w:val="44"/>
          <w:szCs w:val="32"/>
          <w:lang w:val="es-ES_tradnl"/>
        </w:rPr>
        <w:t>SOCIAL Y</w:t>
      </w:r>
      <w:r w:rsidR="0096274B">
        <w:rPr>
          <w:rFonts w:ascii="Arial" w:hAnsi="Arial"/>
          <w:caps w:val="0"/>
          <w:sz w:val="44"/>
          <w:szCs w:val="32"/>
          <w:lang w:val="es-ES_tradnl"/>
        </w:rPr>
        <w:t xml:space="preserve"> </w:t>
      </w:r>
      <w:r w:rsidR="00B6737E">
        <w:rPr>
          <w:rFonts w:ascii="Arial" w:hAnsi="Arial"/>
          <w:caps w:val="0"/>
          <w:sz w:val="44"/>
          <w:szCs w:val="32"/>
          <w:lang w:val="es-ES_tradnl"/>
        </w:rPr>
        <w:t>MEDIOAMBIENTAL</w:t>
      </w:r>
      <w:bookmarkEnd w:id="111"/>
    </w:p>
    <w:p w14:paraId="29DEC073" w14:textId="77777777" w:rsidR="00CA239E" w:rsidRPr="00503A6A" w:rsidRDefault="001E2BB5" w:rsidP="00CA239E">
      <w:pPr>
        <w:numPr>
          <w:ilvl w:val="0"/>
          <w:numId w:val="12"/>
        </w:numPr>
        <w:tabs>
          <w:tab w:val="left" w:pos="567"/>
        </w:tabs>
        <w:spacing w:before="120" w:after="120"/>
        <w:ind w:left="567" w:hanging="567"/>
        <w:rPr>
          <w:rFonts w:ascii="Arial" w:hAnsi="Arial" w:cs="Arial"/>
          <w:b/>
          <w:u w:val="single"/>
          <w:lang w:val="en-US" w:eastAsia="fr-FR"/>
        </w:rPr>
      </w:pPr>
      <w:r>
        <w:rPr>
          <w:rFonts w:ascii="Arial" w:hAnsi="Arial" w:cs="Arial"/>
          <w:b/>
          <w:u w:val="single"/>
        </w:rPr>
        <w:t>Prácticas S</w:t>
      </w:r>
      <w:r w:rsidR="00CA239E" w:rsidRPr="00503A6A">
        <w:rPr>
          <w:rFonts w:ascii="Arial" w:hAnsi="Arial" w:cs="Arial"/>
          <w:b/>
          <w:u w:val="single"/>
        </w:rPr>
        <w:t>ancionables</w:t>
      </w:r>
    </w:p>
    <w:p w14:paraId="6189C6B4" w14:textId="7A45FE4C" w:rsidR="00CA239E" w:rsidRPr="00114DEC" w:rsidRDefault="00CA239E" w:rsidP="00CA239E">
      <w:pPr>
        <w:spacing w:before="120" w:after="120"/>
        <w:rPr>
          <w:rFonts w:ascii="Arial" w:hAnsi="Arial" w:cs="Arial"/>
          <w:sz w:val="22"/>
          <w:szCs w:val="22"/>
          <w:lang w:val="es-ES_tradnl"/>
        </w:rPr>
      </w:pPr>
      <w:r w:rsidRPr="00114DEC">
        <w:rPr>
          <w:rFonts w:ascii="Arial" w:hAnsi="Arial" w:cs="Arial"/>
          <w:sz w:val="22"/>
          <w:szCs w:val="22"/>
          <w:lang w:val="es-ES_tradnl"/>
        </w:rPr>
        <w:t xml:space="preserve">La EEP y los contratistas (incluidos todos los miembros de una </w:t>
      </w:r>
      <w:r w:rsidR="0027634A">
        <w:rPr>
          <w:rFonts w:ascii="Arial" w:hAnsi="Arial" w:cs="Arial"/>
          <w:sz w:val="22"/>
          <w:szCs w:val="22"/>
          <w:lang w:val="es-ES_tradnl"/>
        </w:rPr>
        <w:t>Consorcio</w:t>
      </w:r>
      <w:r w:rsidRPr="00114DEC">
        <w:rPr>
          <w:rFonts w:ascii="Arial" w:hAnsi="Arial" w:cs="Arial"/>
          <w:sz w:val="22"/>
          <w:szCs w:val="22"/>
          <w:lang w:val="es-ES_tradnl"/>
        </w:rPr>
        <w:t xml:space="preserve"> y los subcontratistas propuestos o contratados) deberán observar los más elevados estándare</w:t>
      </w:r>
      <w:r w:rsidR="00264154">
        <w:rPr>
          <w:rFonts w:ascii="Arial" w:hAnsi="Arial" w:cs="Arial"/>
          <w:sz w:val="22"/>
          <w:szCs w:val="22"/>
          <w:lang w:val="es-ES_tradnl"/>
        </w:rPr>
        <w:t>s éticos durante el proceso de O</w:t>
      </w:r>
      <w:r w:rsidR="00A4472D">
        <w:rPr>
          <w:rFonts w:ascii="Arial" w:hAnsi="Arial" w:cs="Arial"/>
          <w:sz w:val="22"/>
          <w:szCs w:val="22"/>
          <w:lang w:val="es-ES_tradnl"/>
        </w:rPr>
        <w:t>ferta</w:t>
      </w:r>
      <w:r w:rsidR="00264154">
        <w:rPr>
          <w:rFonts w:ascii="Arial" w:hAnsi="Arial" w:cs="Arial"/>
          <w:sz w:val="22"/>
          <w:szCs w:val="22"/>
          <w:lang w:val="es-ES_tradnl"/>
        </w:rPr>
        <w:t>/Propuesta</w:t>
      </w:r>
      <w:r w:rsidR="00A4472D">
        <w:rPr>
          <w:rFonts w:ascii="Arial" w:hAnsi="Arial" w:cs="Arial"/>
          <w:sz w:val="22"/>
          <w:szCs w:val="22"/>
          <w:lang w:val="es-ES_tradnl"/>
        </w:rPr>
        <w:t xml:space="preserve"> y el cumplimiento del C</w:t>
      </w:r>
      <w:r w:rsidRPr="00114DEC">
        <w:rPr>
          <w:rFonts w:ascii="Arial" w:hAnsi="Arial" w:cs="Arial"/>
          <w:sz w:val="22"/>
          <w:szCs w:val="22"/>
          <w:lang w:val="es-ES_tradnl"/>
        </w:rPr>
        <w:t xml:space="preserve">ontrato. </w:t>
      </w:r>
    </w:p>
    <w:p w14:paraId="7D98D9CD" w14:textId="77777777" w:rsidR="00CA239E" w:rsidRPr="00114DEC" w:rsidRDefault="00CA239E" w:rsidP="00CA239E">
      <w:pPr>
        <w:spacing w:before="120" w:after="120"/>
        <w:rPr>
          <w:rFonts w:ascii="Arial" w:hAnsi="Arial" w:cs="Arial"/>
          <w:sz w:val="22"/>
          <w:szCs w:val="22"/>
          <w:lang w:val="es-ES_tradnl"/>
        </w:rPr>
      </w:pPr>
      <w:r w:rsidRPr="00114DEC">
        <w:rPr>
          <w:rFonts w:ascii="Arial" w:hAnsi="Arial" w:cs="Arial"/>
          <w:sz w:val="22"/>
          <w:szCs w:val="22"/>
          <w:lang w:val="es-ES_tradnl"/>
        </w:rPr>
        <w:t>Al firmar la Declaración de Compromiso, los contratistas declaran que (i) no han incu</w:t>
      </w:r>
      <w:r w:rsidR="001E2BB5">
        <w:rPr>
          <w:rFonts w:ascii="Arial" w:hAnsi="Arial" w:cs="Arial"/>
          <w:sz w:val="22"/>
          <w:szCs w:val="22"/>
          <w:lang w:val="es-ES_tradnl"/>
        </w:rPr>
        <w:t>rrido ni incurrirán en ninguna Práctica S</w:t>
      </w:r>
      <w:r w:rsidRPr="00114DEC">
        <w:rPr>
          <w:rFonts w:ascii="Arial" w:hAnsi="Arial" w:cs="Arial"/>
          <w:sz w:val="22"/>
          <w:szCs w:val="22"/>
          <w:lang w:val="es-ES_tradnl"/>
        </w:rPr>
        <w:t xml:space="preserve">ancionable que </w:t>
      </w:r>
      <w:r w:rsidR="00264154">
        <w:rPr>
          <w:rFonts w:ascii="Arial" w:hAnsi="Arial" w:cs="Arial"/>
          <w:sz w:val="22"/>
          <w:szCs w:val="22"/>
          <w:lang w:val="es-ES_tradnl"/>
        </w:rPr>
        <w:t>pueda influir en el proceso de O</w:t>
      </w:r>
      <w:r w:rsidRPr="00114DEC">
        <w:rPr>
          <w:rFonts w:ascii="Arial" w:hAnsi="Arial" w:cs="Arial"/>
          <w:sz w:val="22"/>
          <w:szCs w:val="22"/>
          <w:lang w:val="es-ES_tradnl"/>
        </w:rPr>
        <w:t>ferta</w:t>
      </w:r>
      <w:r w:rsidR="00264154">
        <w:rPr>
          <w:rFonts w:ascii="Arial" w:hAnsi="Arial" w:cs="Arial"/>
          <w:sz w:val="22"/>
          <w:szCs w:val="22"/>
          <w:lang w:val="es-ES_tradnl"/>
        </w:rPr>
        <w:t>/Propuesta</w:t>
      </w:r>
      <w:r w:rsidRPr="00114DEC">
        <w:rPr>
          <w:rFonts w:ascii="Arial" w:hAnsi="Arial" w:cs="Arial"/>
          <w:sz w:val="22"/>
          <w:szCs w:val="22"/>
          <w:lang w:val="es-ES_tradnl"/>
        </w:rPr>
        <w:t xml:space="preserve"> y en la correspondiente adjudicación d</w:t>
      </w:r>
      <w:r w:rsidR="00A4472D">
        <w:rPr>
          <w:rFonts w:ascii="Arial" w:hAnsi="Arial" w:cs="Arial"/>
          <w:sz w:val="22"/>
          <w:szCs w:val="22"/>
          <w:lang w:val="es-ES_tradnl"/>
        </w:rPr>
        <w:t>el C</w:t>
      </w:r>
      <w:r w:rsidRPr="00114DEC">
        <w:rPr>
          <w:rFonts w:ascii="Arial" w:hAnsi="Arial" w:cs="Arial"/>
          <w:sz w:val="22"/>
          <w:szCs w:val="22"/>
          <w:lang w:val="es-ES_tradnl"/>
        </w:rPr>
        <w:t>ontrato en detrimento de la EEP, y que (</w:t>
      </w:r>
      <w:proofErr w:type="spellStart"/>
      <w:r w:rsidRPr="00114DEC">
        <w:rPr>
          <w:rFonts w:ascii="Arial" w:hAnsi="Arial" w:cs="Arial"/>
          <w:sz w:val="22"/>
          <w:szCs w:val="22"/>
          <w:lang w:val="es-ES_tradnl"/>
        </w:rPr>
        <w:t>ii</w:t>
      </w:r>
      <w:proofErr w:type="spellEnd"/>
      <w:r w:rsidRPr="00114DEC">
        <w:rPr>
          <w:rFonts w:ascii="Arial" w:hAnsi="Arial" w:cs="Arial"/>
          <w:sz w:val="22"/>
          <w:szCs w:val="22"/>
          <w:lang w:val="es-ES_tradnl"/>
        </w:rPr>
        <w:t>) e</w:t>
      </w:r>
      <w:r w:rsidR="00A4472D">
        <w:rPr>
          <w:rFonts w:ascii="Arial" w:hAnsi="Arial" w:cs="Arial"/>
          <w:sz w:val="22"/>
          <w:szCs w:val="22"/>
          <w:lang w:val="es-ES_tradnl"/>
        </w:rPr>
        <w:t>n caso de serles adjudicado un C</w:t>
      </w:r>
      <w:r w:rsidRPr="00114DEC">
        <w:rPr>
          <w:rFonts w:ascii="Arial" w:hAnsi="Arial" w:cs="Arial"/>
          <w:sz w:val="22"/>
          <w:szCs w:val="22"/>
          <w:lang w:val="es-ES_tradnl"/>
        </w:rPr>
        <w:t>on</w:t>
      </w:r>
      <w:r w:rsidR="001E2BB5">
        <w:rPr>
          <w:rFonts w:ascii="Arial" w:hAnsi="Arial" w:cs="Arial"/>
          <w:sz w:val="22"/>
          <w:szCs w:val="22"/>
          <w:lang w:val="es-ES_tradnl"/>
        </w:rPr>
        <w:t>trato no incurrirán en ninguna Práctica S</w:t>
      </w:r>
      <w:r w:rsidRPr="00114DEC">
        <w:rPr>
          <w:rFonts w:ascii="Arial" w:hAnsi="Arial" w:cs="Arial"/>
          <w:sz w:val="22"/>
          <w:szCs w:val="22"/>
          <w:lang w:val="es-ES_tradnl"/>
        </w:rPr>
        <w:t>ancionable.</w:t>
      </w:r>
    </w:p>
    <w:p w14:paraId="6BE89BAF" w14:textId="77777777" w:rsidR="00CA239E" w:rsidRPr="00114DEC" w:rsidRDefault="00CA239E" w:rsidP="00CA239E">
      <w:pPr>
        <w:spacing w:before="120" w:after="120"/>
        <w:rPr>
          <w:rFonts w:ascii="Arial" w:hAnsi="Arial" w:cs="Arial"/>
          <w:sz w:val="22"/>
          <w:szCs w:val="22"/>
          <w:lang w:val="es-ES_tradnl"/>
        </w:rPr>
      </w:pPr>
      <w:r w:rsidRPr="00114DEC">
        <w:rPr>
          <w:rFonts w:ascii="Arial" w:hAnsi="Arial" w:cs="Arial"/>
          <w:sz w:val="22"/>
          <w:szCs w:val="22"/>
          <w:lang w:val="es-ES_tradnl"/>
        </w:rPr>
        <w:t>Asimism</w:t>
      </w:r>
      <w:r w:rsidR="00A4472D">
        <w:rPr>
          <w:rFonts w:ascii="Arial" w:hAnsi="Arial" w:cs="Arial"/>
          <w:sz w:val="22"/>
          <w:szCs w:val="22"/>
          <w:lang w:val="es-ES_tradnl"/>
        </w:rPr>
        <w:t>o, el KfW exige incluir en los C</w:t>
      </w:r>
      <w:r w:rsidRPr="00114DEC">
        <w:rPr>
          <w:rFonts w:ascii="Arial" w:hAnsi="Arial" w:cs="Arial"/>
          <w:sz w:val="22"/>
          <w:szCs w:val="22"/>
          <w:lang w:val="es-ES_tradnl"/>
        </w:rPr>
        <w:t>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w:t>
      </w:r>
      <w:r w:rsidR="00264154">
        <w:rPr>
          <w:rFonts w:ascii="Arial" w:hAnsi="Arial" w:cs="Arial"/>
          <w:sz w:val="22"/>
          <w:szCs w:val="22"/>
          <w:lang w:val="es-ES_tradnl"/>
        </w:rPr>
        <w:t>nados con el proceso de O</w:t>
      </w:r>
      <w:r w:rsidRPr="00114DEC">
        <w:rPr>
          <w:rFonts w:ascii="Arial" w:hAnsi="Arial" w:cs="Arial"/>
          <w:sz w:val="22"/>
          <w:szCs w:val="22"/>
          <w:lang w:val="es-ES_tradnl"/>
        </w:rPr>
        <w:t>ferta</w:t>
      </w:r>
      <w:r w:rsidR="00264154">
        <w:rPr>
          <w:rFonts w:ascii="Arial" w:hAnsi="Arial" w:cs="Arial"/>
          <w:sz w:val="22"/>
          <w:szCs w:val="22"/>
          <w:lang w:val="es-ES_tradnl"/>
        </w:rPr>
        <w:t>/Propuesta</w:t>
      </w:r>
      <w:r w:rsidRPr="00114DEC">
        <w:rPr>
          <w:rFonts w:ascii="Arial" w:hAnsi="Arial" w:cs="Arial"/>
          <w:sz w:val="22"/>
          <w:szCs w:val="22"/>
          <w:lang w:val="es-ES_tradnl"/>
        </w:rPr>
        <w:t xml:space="preserve"> y el cumplim</w:t>
      </w:r>
      <w:r w:rsidR="00A4472D">
        <w:rPr>
          <w:rFonts w:ascii="Arial" w:hAnsi="Arial" w:cs="Arial"/>
          <w:sz w:val="22"/>
          <w:szCs w:val="22"/>
          <w:lang w:val="es-ES_tradnl"/>
        </w:rPr>
        <w:t>iento del C</w:t>
      </w:r>
      <w:r w:rsidRPr="00114DEC">
        <w:rPr>
          <w:rFonts w:ascii="Arial" w:hAnsi="Arial" w:cs="Arial"/>
          <w:sz w:val="22"/>
          <w:szCs w:val="22"/>
          <w:lang w:val="es-ES_tradnl"/>
        </w:rPr>
        <w:t xml:space="preserve">ontrato, y a permitir su verificación por auditores designados por el KfW. </w:t>
      </w:r>
    </w:p>
    <w:p w14:paraId="55A97F56" w14:textId="77777777" w:rsidR="00CA239E" w:rsidRPr="00114DEC" w:rsidRDefault="00CA239E" w:rsidP="00CA239E">
      <w:pPr>
        <w:spacing w:before="120" w:after="120"/>
        <w:rPr>
          <w:rFonts w:ascii="Arial" w:hAnsi="Arial" w:cs="Arial"/>
          <w:sz w:val="22"/>
          <w:szCs w:val="22"/>
          <w:lang w:val="es-ES_tradnl"/>
        </w:rPr>
      </w:pPr>
      <w:r w:rsidRPr="00114DEC">
        <w:rPr>
          <w:rFonts w:ascii="Arial" w:hAnsi="Arial" w:cs="Arial"/>
          <w:sz w:val="22"/>
          <w:szCs w:val="22"/>
          <w:lang w:val="es-ES_tradnl"/>
        </w:rPr>
        <w:t xml:space="preserve">El KfW se reserva el derecho a emprender cualquier acción que considere oportuna para asegurarse de que se observen tales estándares éticos y se reserva, en concreto, el derecho a: </w:t>
      </w:r>
    </w:p>
    <w:p w14:paraId="6286DC55" w14:textId="77777777" w:rsidR="00CA239E" w:rsidRPr="00114DEC" w:rsidRDefault="00CA239E" w:rsidP="00CA239E">
      <w:pPr>
        <w:spacing w:before="142" w:line="240" w:lineRule="atLeast"/>
        <w:ind w:left="426" w:hanging="426"/>
        <w:rPr>
          <w:rFonts w:ascii="Arial" w:hAnsi="Arial" w:cs="Arial"/>
          <w:sz w:val="22"/>
          <w:szCs w:val="22"/>
          <w:lang w:val="es-ES_tradnl"/>
        </w:rPr>
      </w:pPr>
      <w:r w:rsidRPr="00114DEC">
        <w:rPr>
          <w:rFonts w:ascii="Arial" w:hAnsi="Arial" w:cs="Arial"/>
          <w:bCs/>
          <w:sz w:val="22"/>
          <w:szCs w:val="22"/>
          <w:lang w:val="es-ES_tradnl"/>
        </w:rPr>
        <w:t>(a)</w:t>
      </w:r>
      <w:r w:rsidRPr="00114DEC">
        <w:rPr>
          <w:rFonts w:ascii="Arial" w:hAnsi="Arial" w:cs="Arial"/>
          <w:bCs/>
          <w:sz w:val="22"/>
          <w:szCs w:val="22"/>
          <w:lang w:val="es-ES_tradnl"/>
        </w:rPr>
        <w:tab/>
        <w:t xml:space="preserve">rechazar una </w:t>
      </w:r>
      <w:r w:rsidR="00264154">
        <w:rPr>
          <w:rFonts w:ascii="Arial" w:hAnsi="Arial" w:cs="Arial"/>
          <w:bCs/>
          <w:sz w:val="22"/>
          <w:szCs w:val="22"/>
          <w:lang w:val="es-ES_tradnl"/>
        </w:rPr>
        <w:t>O</w:t>
      </w:r>
      <w:r w:rsidR="00A4472D">
        <w:rPr>
          <w:rFonts w:ascii="Arial" w:hAnsi="Arial" w:cs="Arial"/>
          <w:bCs/>
          <w:sz w:val="22"/>
          <w:szCs w:val="22"/>
          <w:lang w:val="es-ES_tradnl"/>
        </w:rPr>
        <w:t>ferta</w:t>
      </w:r>
      <w:r w:rsidR="00264154">
        <w:rPr>
          <w:rFonts w:ascii="Arial" w:hAnsi="Arial" w:cs="Arial"/>
          <w:bCs/>
          <w:sz w:val="22"/>
          <w:szCs w:val="22"/>
          <w:lang w:val="es-ES_tradnl"/>
        </w:rPr>
        <w:t>/Propuesta</w:t>
      </w:r>
      <w:r w:rsidR="00A4472D">
        <w:rPr>
          <w:rFonts w:ascii="Arial" w:hAnsi="Arial" w:cs="Arial"/>
          <w:bCs/>
          <w:sz w:val="22"/>
          <w:szCs w:val="22"/>
          <w:lang w:val="es-ES_tradnl"/>
        </w:rPr>
        <w:t xml:space="preserve"> para la adjudicación del C</w:t>
      </w:r>
      <w:r w:rsidRPr="00114DEC">
        <w:rPr>
          <w:rFonts w:ascii="Arial" w:hAnsi="Arial" w:cs="Arial"/>
          <w:bCs/>
          <w:sz w:val="22"/>
          <w:szCs w:val="22"/>
          <w:lang w:val="es-ES_tradnl"/>
        </w:rPr>
        <w:t>ontrato en caso de que el oferente recome</w:t>
      </w:r>
      <w:r w:rsidR="00A4472D">
        <w:rPr>
          <w:rFonts w:ascii="Arial" w:hAnsi="Arial" w:cs="Arial"/>
          <w:bCs/>
          <w:sz w:val="22"/>
          <w:szCs w:val="22"/>
          <w:lang w:val="es-ES_tradnl"/>
        </w:rPr>
        <w:t>ndado para la adjudicación del C</w:t>
      </w:r>
      <w:r w:rsidRPr="00114DEC">
        <w:rPr>
          <w:rFonts w:ascii="Arial" w:hAnsi="Arial" w:cs="Arial"/>
          <w:bCs/>
          <w:sz w:val="22"/>
          <w:szCs w:val="22"/>
          <w:lang w:val="es-ES_tradnl"/>
        </w:rPr>
        <w:t>ontrato haya incurrido en prácticas sancionables, ya sea directamente o a través de un agente, con vistas a obtener la a</w:t>
      </w:r>
      <w:r w:rsidR="00A4472D">
        <w:rPr>
          <w:rFonts w:ascii="Arial" w:hAnsi="Arial" w:cs="Arial"/>
          <w:bCs/>
          <w:sz w:val="22"/>
          <w:szCs w:val="22"/>
          <w:lang w:val="es-ES_tradnl"/>
        </w:rPr>
        <w:t>djudicación del C</w:t>
      </w:r>
      <w:r w:rsidRPr="00114DEC">
        <w:rPr>
          <w:rFonts w:ascii="Arial" w:hAnsi="Arial" w:cs="Arial"/>
          <w:bCs/>
          <w:sz w:val="22"/>
          <w:szCs w:val="22"/>
          <w:lang w:val="es-ES_tradnl"/>
        </w:rPr>
        <w:t>ontrato</w:t>
      </w:r>
      <w:r w:rsidRPr="00114DEC">
        <w:rPr>
          <w:rFonts w:ascii="Arial" w:hAnsi="Arial" w:cs="Arial"/>
          <w:sz w:val="22"/>
          <w:szCs w:val="22"/>
          <w:lang w:val="es-ES_tradnl"/>
        </w:rPr>
        <w:t>;</w:t>
      </w:r>
    </w:p>
    <w:p w14:paraId="6ABF9DC4" w14:textId="77777777" w:rsidR="00CA239E" w:rsidRPr="00114DEC" w:rsidRDefault="00CA239E" w:rsidP="00CA239E">
      <w:pPr>
        <w:spacing w:before="142" w:line="240" w:lineRule="atLeast"/>
        <w:ind w:left="426" w:hanging="426"/>
        <w:rPr>
          <w:rFonts w:ascii="Arial" w:hAnsi="Arial" w:cs="Arial"/>
          <w:sz w:val="22"/>
          <w:szCs w:val="22"/>
          <w:lang w:val="es-ES_tradnl"/>
        </w:rPr>
      </w:pPr>
      <w:r w:rsidRPr="00114DEC">
        <w:rPr>
          <w:rFonts w:ascii="Arial" w:hAnsi="Arial" w:cs="Arial"/>
          <w:bCs/>
          <w:sz w:val="22"/>
          <w:szCs w:val="22"/>
          <w:lang w:val="es-ES_tradnl"/>
        </w:rPr>
        <w:t>(b)</w:t>
      </w:r>
      <w:r w:rsidRPr="00114DEC">
        <w:rPr>
          <w:rFonts w:ascii="Arial" w:hAnsi="Arial" w:cs="Arial"/>
          <w:bCs/>
          <w:sz w:val="22"/>
          <w:szCs w:val="22"/>
          <w:lang w:val="es-ES_tradnl"/>
        </w:rPr>
        <w:tab/>
        <w:t>declarar la adquisición no conforme con el procedimiento y ejercer sus derechos sobre la base d</w:t>
      </w:r>
      <w:r w:rsidRPr="00114DEC">
        <w:rPr>
          <w:rFonts w:ascii="Arial" w:hAnsi="Arial" w:cs="Arial"/>
          <w:sz w:val="22"/>
          <w:szCs w:val="22"/>
          <w:lang w:val="es-ES_tradnl"/>
        </w:rPr>
        <w:t>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w:t>
      </w:r>
      <w:r w:rsidR="00264154">
        <w:rPr>
          <w:rFonts w:ascii="Arial" w:hAnsi="Arial" w:cs="Arial"/>
          <w:sz w:val="22"/>
          <w:szCs w:val="22"/>
          <w:lang w:val="es-ES_tradnl"/>
        </w:rPr>
        <w:t>e O</w:t>
      </w:r>
      <w:r w:rsidR="00A4472D">
        <w:rPr>
          <w:rFonts w:ascii="Arial" w:hAnsi="Arial" w:cs="Arial"/>
          <w:sz w:val="22"/>
          <w:szCs w:val="22"/>
          <w:lang w:val="es-ES_tradnl"/>
        </w:rPr>
        <w:t>ferta</w:t>
      </w:r>
      <w:r w:rsidR="00264154">
        <w:rPr>
          <w:rFonts w:ascii="Arial" w:hAnsi="Arial" w:cs="Arial"/>
          <w:sz w:val="22"/>
          <w:szCs w:val="22"/>
          <w:lang w:val="es-ES_tradnl"/>
        </w:rPr>
        <w:t>/Propuesta</w:t>
      </w:r>
      <w:r w:rsidR="00A4472D">
        <w:rPr>
          <w:rFonts w:ascii="Arial" w:hAnsi="Arial" w:cs="Arial"/>
          <w:sz w:val="22"/>
          <w:szCs w:val="22"/>
          <w:lang w:val="es-ES_tradnl"/>
        </w:rPr>
        <w:t xml:space="preserve"> o el cumplimiento del C</w:t>
      </w:r>
      <w:r w:rsidRPr="00114DEC">
        <w:rPr>
          <w:rFonts w:ascii="Arial" w:hAnsi="Arial" w:cs="Arial"/>
          <w:sz w:val="22"/>
          <w:szCs w:val="22"/>
          <w:lang w:val="es-ES_tradnl"/>
        </w:rPr>
        <w:t xml:space="preserve">ontrato sin que la EEP haya adoptado las medidas oportunas a su debido tiempo y a satisfacción del KfW para remediar la situación. </w:t>
      </w:r>
    </w:p>
    <w:p w14:paraId="54144FD4" w14:textId="77777777" w:rsidR="00CA239E" w:rsidRPr="00114DEC" w:rsidRDefault="00CA239E" w:rsidP="00CA239E">
      <w:pPr>
        <w:spacing w:before="120" w:after="120"/>
        <w:rPr>
          <w:rFonts w:ascii="Arial" w:hAnsi="Arial" w:cs="Arial"/>
          <w:sz w:val="22"/>
          <w:szCs w:val="22"/>
          <w:lang w:val="es-ES_tradnl"/>
        </w:rPr>
      </w:pPr>
      <w:r w:rsidRPr="00114DEC">
        <w:rPr>
          <w:rFonts w:ascii="Arial" w:hAnsi="Arial" w:cs="Arial"/>
          <w:sz w:val="22"/>
          <w:szCs w:val="22"/>
          <w:lang w:val="es-ES_tradnl"/>
        </w:rPr>
        <w:t xml:space="preserve">A los efectos de esta disposición, el KfW define de la manera siguiente los términos recogidos a continuación: </w:t>
      </w:r>
    </w:p>
    <w:p w14:paraId="2A4759E0" w14:textId="77777777" w:rsidR="00CA239E" w:rsidRPr="00114DEC" w:rsidRDefault="00CA239E" w:rsidP="00CA239E">
      <w:pPr>
        <w:spacing w:before="120" w:after="120"/>
        <w:rPr>
          <w:rFonts w:ascii="Arial" w:hAnsi="Arial" w:cs="Arial"/>
          <w:i/>
          <w:sz w:val="22"/>
          <w:szCs w:val="22"/>
          <w:lang w:val="es-ES_tradnl"/>
        </w:rPr>
      </w:pPr>
    </w:p>
    <w:tbl>
      <w:tblPr>
        <w:tblW w:w="9212" w:type="dxa"/>
        <w:tblLook w:val="04A0" w:firstRow="1" w:lastRow="0" w:firstColumn="1" w:lastColumn="0" w:noHBand="0" w:noVBand="1"/>
      </w:tblPr>
      <w:tblGrid>
        <w:gridCol w:w="2518"/>
        <w:gridCol w:w="6694"/>
      </w:tblGrid>
      <w:tr w:rsidR="00CA239E" w:rsidRPr="00114DEC" w14:paraId="7DEB7292" w14:textId="77777777" w:rsidTr="00E84E0B">
        <w:tc>
          <w:tcPr>
            <w:tcW w:w="2518" w:type="dxa"/>
          </w:tcPr>
          <w:p w14:paraId="0E4FA265" w14:textId="77777777" w:rsidR="00CA239E" w:rsidRPr="00114DEC" w:rsidRDefault="001E2BB5" w:rsidP="00E84E0B">
            <w:pPr>
              <w:spacing w:before="120" w:after="160"/>
              <w:rPr>
                <w:rFonts w:ascii="Arial" w:hAnsi="Arial" w:cs="Arial"/>
                <w:b/>
                <w:sz w:val="22"/>
                <w:szCs w:val="22"/>
                <w:highlight w:val="yellow"/>
                <w:lang w:val="en-US"/>
              </w:rPr>
            </w:pPr>
            <w:r>
              <w:rPr>
                <w:rFonts w:ascii="Arial" w:eastAsia="Times New Roman" w:hAnsi="Arial" w:cs="Arial"/>
                <w:b/>
                <w:sz w:val="22"/>
                <w:szCs w:val="22"/>
              </w:rPr>
              <w:t>Práctica C</w:t>
            </w:r>
            <w:r w:rsidR="00CA239E" w:rsidRPr="00114DEC">
              <w:rPr>
                <w:rFonts w:ascii="Arial" w:eastAsia="Times New Roman" w:hAnsi="Arial" w:cs="Arial"/>
                <w:b/>
                <w:sz w:val="22"/>
                <w:szCs w:val="22"/>
              </w:rPr>
              <w:t>oercitiva</w:t>
            </w:r>
          </w:p>
        </w:tc>
        <w:tc>
          <w:tcPr>
            <w:tcW w:w="6694" w:type="dxa"/>
          </w:tcPr>
          <w:p w14:paraId="2015C320" w14:textId="77777777" w:rsidR="00CA239E" w:rsidRPr="00114DEC" w:rsidRDefault="00CA239E" w:rsidP="00E84E0B">
            <w:pPr>
              <w:spacing w:before="120" w:after="160"/>
              <w:rPr>
                <w:rFonts w:ascii="Arial" w:hAnsi="Arial" w:cs="Arial"/>
                <w:sz w:val="22"/>
                <w:szCs w:val="22"/>
                <w:highlight w:val="yellow"/>
                <w:lang w:val="es-ES_tradnl"/>
              </w:rPr>
            </w:pPr>
            <w:r w:rsidRPr="00114DEC">
              <w:rPr>
                <w:rFonts w:ascii="Arial" w:eastAsia="Times New Roman" w:hAnsi="Arial" w:cs="Arial"/>
                <w:sz w:val="22"/>
                <w:szCs w:val="22"/>
              </w:rPr>
              <w:t xml:space="preserve">perjudicar o dañar </w:t>
            </w:r>
            <w:proofErr w:type="gramStart"/>
            <w:r w:rsidRPr="00114DEC">
              <w:rPr>
                <w:rFonts w:ascii="Arial" w:eastAsia="Times New Roman" w:hAnsi="Arial" w:cs="Arial"/>
                <w:sz w:val="22"/>
                <w:szCs w:val="22"/>
              </w:rPr>
              <w:t>directamente o indirectamente</w:t>
            </w:r>
            <w:proofErr w:type="gramEnd"/>
            <w:r w:rsidRPr="00114DEC">
              <w:rPr>
                <w:rFonts w:ascii="Arial" w:eastAsia="Times New Roman" w:hAnsi="Arial" w:cs="Arial"/>
                <w:sz w:val="22"/>
                <w:szCs w:val="22"/>
              </w:rPr>
              <w:t>, o en amenazar con hacerlo, a cualquier persona o a su patrimonio con el objetivo de influir de forma indebida en las acciones de una persona.</w:t>
            </w:r>
          </w:p>
        </w:tc>
      </w:tr>
      <w:tr w:rsidR="00CA239E" w:rsidRPr="00114DEC" w14:paraId="3BBF4729" w14:textId="77777777" w:rsidTr="00E84E0B">
        <w:tc>
          <w:tcPr>
            <w:tcW w:w="2518" w:type="dxa"/>
          </w:tcPr>
          <w:p w14:paraId="4C9743F9" w14:textId="77777777" w:rsidR="00CA239E" w:rsidRPr="00114DEC" w:rsidRDefault="001E2BB5" w:rsidP="00E84E0B">
            <w:pPr>
              <w:spacing w:before="120" w:after="160"/>
              <w:rPr>
                <w:rFonts w:ascii="Arial" w:hAnsi="Arial" w:cs="Arial"/>
                <w:b/>
                <w:sz w:val="22"/>
                <w:szCs w:val="22"/>
                <w:highlight w:val="yellow"/>
                <w:lang w:val="en-US"/>
              </w:rPr>
            </w:pPr>
            <w:r>
              <w:rPr>
                <w:rFonts w:ascii="Arial" w:eastAsia="Times New Roman" w:hAnsi="Arial" w:cs="Arial"/>
                <w:b/>
                <w:sz w:val="22"/>
                <w:szCs w:val="22"/>
              </w:rPr>
              <w:t>Práctica C</w:t>
            </w:r>
            <w:r w:rsidR="00CA239E" w:rsidRPr="00114DEC">
              <w:rPr>
                <w:rFonts w:ascii="Arial" w:eastAsia="Times New Roman" w:hAnsi="Arial" w:cs="Arial"/>
                <w:b/>
                <w:sz w:val="22"/>
                <w:szCs w:val="22"/>
              </w:rPr>
              <w:t>olusoria</w:t>
            </w:r>
          </w:p>
        </w:tc>
        <w:tc>
          <w:tcPr>
            <w:tcW w:w="6694" w:type="dxa"/>
          </w:tcPr>
          <w:p w14:paraId="621787BD" w14:textId="77777777" w:rsidR="00CA239E" w:rsidRPr="00114DEC" w:rsidRDefault="00CA239E" w:rsidP="00E84E0B">
            <w:pPr>
              <w:spacing w:before="120" w:after="160"/>
              <w:rPr>
                <w:rFonts w:ascii="Arial" w:hAnsi="Arial" w:cs="Arial"/>
                <w:sz w:val="22"/>
                <w:szCs w:val="22"/>
                <w:highlight w:val="yellow"/>
                <w:lang w:val="es-ES_tradnl"/>
              </w:rPr>
            </w:pPr>
            <w:r w:rsidRPr="00114DEC">
              <w:rPr>
                <w:rFonts w:ascii="Arial" w:eastAsia="Times New Roman" w:hAnsi="Arial" w:cs="Arial"/>
                <w:sz w:val="22"/>
                <w:szCs w:val="22"/>
              </w:rPr>
              <w:t>un acuerdo entre dos o más personas destinado a lograr fines ilícitos, entre los que se incluye influir de forma indebida en los actos de otra persona.</w:t>
            </w:r>
          </w:p>
        </w:tc>
      </w:tr>
      <w:tr w:rsidR="00CA239E" w:rsidRPr="00114DEC" w14:paraId="5412CB7A" w14:textId="77777777" w:rsidTr="00E84E0B">
        <w:tc>
          <w:tcPr>
            <w:tcW w:w="2518" w:type="dxa"/>
          </w:tcPr>
          <w:p w14:paraId="3419C025" w14:textId="77777777" w:rsidR="00CA239E" w:rsidRPr="00114DEC" w:rsidRDefault="001E2BB5" w:rsidP="00E84E0B">
            <w:pPr>
              <w:spacing w:before="120" w:after="160"/>
              <w:rPr>
                <w:rFonts w:ascii="Arial" w:hAnsi="Arial" w:cs="Arial"/>
                <w:b/>
                <w:sz w:val="22"/>
                <w:szCs w:val="22"/>
                <w:highlight w:val="yellow"/>
                <w:lang w:val="en-US"/>
              </w:rPr>
            </w:pPr>
            <w:r>
              <w:rPr>
                <w:rFonts w:ascii="Arial" w:eastAsia="Times New Roman" w:hAnsi="Arial" w:cs="Arial"/>
                <w:b/>
                <w:sz w:val="22"/>
                <w:szCs w:val="22"/>
              </w:rPr>
              <w:t>Práctica C</w:t>
            </w:r>
            <w:r w:rsidR="00CA239E" w:rsidRPr="00114DEC">
              <w:rPr>
                <w:rFonts w:ascii="Arial" w:eastAsia="Times New Roman" w:hAnsi="Arial" w:cs="Arial"/>
                <w:b/>
                <w:sz w:val="22"/>
                <w:szCs w:val="22"/>
              </w:rPr>
              <w:t>orrupta</w:t>
            </w:r>
          </w:p>
        </w:tc>
        <w:tc>
          <w:tcPr>
            <w:tcW w:w="6694" w:type="dxa"/>
          </w:tcPr>
          <w:p w14:paraId="5AED1385" w14:textId="77777777" w:rsidR="00CA239E" w:rsidRPr="00114DEC" w:rsidRDefault="00CA239E" w:rsidP="00E84E0B">
            <w:pPr>
              <w:spacing w:before="120" w:after="160"/>
              <w:rPr>
                <w:rFonts w:ascii="Arial" w:hAnsi="Arial" w:cs="Arial"/>
                <w:sz w:val="22"/>
                <w:szCs w:val="22"/>
                <w:highlight w:val="yellow"/>
                <w:lang w:val="es-ES_tradnl"/>
              </w:rPr>
            </w:pPr>
            <w:r w:rsidRPr="00114DEC">
              <w:rPr>
                <w:rFonts w:ascii="Arial" w:eastAsia="Times New Roman" w:hAnsi="Arial" w:cs="Arial"/>
                <w:sz w:val="22"/>
                <w:szCs w:val="22"/>
              </w:rPr>
              <w:t xml:space="preserve">prometer, ofrecer, entregar, realizar, insistir en, recibir, aceptar o solicitar, de forma directa o indirecta, cualquier pago ilegal o </w:t>
            </w:r>
            <w:r w:rsidRPr="00114DEC">
              <w:rPr>
                <w:rFonts w:ascii="Arial" w:eastAsia="Times New Roman" w:hAnsi="Arial" w:cs="Arial"/>
                <w:sz w:val="22"/>
                <w:szCs w:val="22"/>
              </w:rPr>
              <w:lastRenderedPageBreak/>
              <w:t>ventaja ilícita de cualquier clase, a y por parte de cualquier persona, con el propósito de influir en los actos de una persona o de hacer que una persona omita una acción.</w:t>
            </w:r>
          </w:p>
        </w:tc>
      </w:tr>
      <w:tr w:rsidR="00CA239E" w:rsidRPr="00114DEC" w14:paraId="3008541A" w14:textId="77777777" w:rsidTr="00E84E0B">
        <w:tc>
          <w:tcPr>
            <w:tcW w:w="2518" w:type="dxa"/>
          </w:tcPr>
          <w:p w14:paraId="7014F251" w14:textId="77777777" w:rsidR="00CA239E" w:rsidRPr="00114DEC" w:rsidRDefault="001E2BB5" w:rsidP="00E84E0B">
            <w:pPr>
              <w:spacing w:before="120" w:after="160"/>
              <w:rPr>
                <w:rFonts w:ascii="Arial" w:hAnsi="Arial" w:cs="Arial"/>
                <w:b/>
                <w:sz w:val="22"/>
                <w:szCs w:val="22"/>
                <w:highlight w:val="yellow"/>
                <w:lang w:val="en-US"/>
              </w:rPr>
            </w:pPr>
            <w:r>
              <w:rPr>
                <w:rFonts w:ascii="Arial" w:eastAsia="Times New Roman" w:hAnsi="Arial" w:cs="Arial"/>
                <w:b/>
                <w:sz w:val="22"/>
                <w:szCs w:val="22"/>
              </w:rPr>
              <w:lastRenderedPageBreak/>
              <w:t>Práctica F</w:t>
            </w:r>
            <w:r w:rsidR="00CA239E" w:rsidRPr="00114DEC">
              <w:rPr>
                <w:rFonts w:ascii="Arial" w:eastAsia="Times New Roman" w:hAnsi="Arial" w:cs="Arial"/>
                <w:b/>
                <w:sz w:val="22"/>
                <w:szCs w:val="22"/>
              </w:rPr>
              <w:t>raudulenta</w:t>
            </w:r>
          </w:p>
        </w:tc>
        <w:tc>
          <w:tcPr>
            <w:tcW w:w="6694" w:type="dxa"/>
          </w:tcPr>
          <w:p w14:paraId="6EA0F5F3" w14:textId="77777777" w:rsidR="00CA239E" w:rsidRPr="00114DEC" w:rsidRDefault="00CA239E" w:rsidP="00E84E0B">
            <w:pPr>
              <w:spacing w:before="120" w:after="160"/>
              <w:rPr>
                <w:rFonts w:ascii="Arial" w:hAnsi="Arial" w:cs="Arial"/>
                <w:sz w:val="22"/>
                <w:szCs w:val="22"/>
                <w:highlight w:val="yellow"/>
                <w:lang w:val="es-ES_tradnl"/>
              </w:rPr>
            </w:pPr>
            <w:r w:rsidRPr="00114DEC">
              <w:rPr>
                <w:rFonts w:ascii="Arial" w:eastAsia="Times New Roman" w:hAnsi="Arial" w:cs="Arial"/>
                <w:sz w:val="22"/>
                <w:szCs w:val="22"/>
              </w:rPr>
              <w:t>cualquier acto u omisión, incluidas la tergiversación que confunda o trate de confundir de forma consciente o imprudente a una persona con el fin de obtener un beneficio financiero o evitar una obligación.</w:t>
            </w:r>
          </w:p>
        </w:tc>
      </w:tr>
      <w:tr w:rsidR="00CA239E" w:rsidRPr="00114DEC" w14:paraId="5E986044" w14:textId="77777777" w:rsidTr="00E84E0B">
        <w:tc>
          <w:tcPr>
            <w:tcW w:w="2518" w:type="dxa"/>
          </w:tcPr>
          <w:p w14:paraId="4A8F47C8" w14:textId="77777777" w:rsidR="00CA239E" w:rsidRPr="00114DEC" w:rsidRDefault="001E2BB5" w:rsidP="00E84E0B">
            <w:pPr>
              <w:spacing w:before="120" w:after="160"/>
              <w:rPr>
                <w:rFonts w:ascii="Arial" w:hAnsi="Arial" w:cs="Arial"/>
                <w:b/>
                <w:sz w:val="22"/>
                <w:szCs w:val="22"/>
                <w:highlight w:val="yellow"/>
                <w:lang w:val="en-US"/>
              </w:rPr>
            </w:pPr>
            <w:r>
              <w:rPr>
                <w:rFonts w:ascii="Arial" w:eastAsia="Times New Roman" w:hAnsi="Arial" w:cs="Arial"/>
                <w:b/>
                <w:sz w:val="22"/>
                <w:szCs w:val="22"/>
              </w:rPr>
              <w:t>Práctica O</w:t>
            </w:r>
            <w:r w:rsidR="00CA239E" w:rsidRPr="00114DEC">
              <w:rPr>
                <w:rFonts w:ascii="Arial" w:eastAsia="Times New Roman" w:hAnsi="Arial" w:cs="Arial"/>
                <w:b/>
                <w:sz w:val="22"/>
                <w:szCs w:val="22"/>
              </w:rPr>
              <w:t>bstructiva</w:t>
            </w:r>
          </w:p>
        </w:tc>
        <w:tc>
          <w:tcPr>
            <w:tcW w:w="6694" w:type="dxa"/>
          </w:tcPr>
          <w:p w14:paraId="75C1916E" w14:textId="77777777" w:rsidR="00CA239E" w:rsidRPr="00114DEC" w:rsidRDefault="00CA239E" w:rsidP="00E84E0B">
            <w:pPr>
              <w:spacing w:before="120" w:after="160"/>
              <w:rPr>
                <w:rFonts w:ascii="Arial" w:eastAsia="Times New Roman" w:hAnsi="Arial" w:cs="Arial"/>
                <w:sz w:val="22"/>
                <w:szCs w:val="22"/>
              </w:rPr>
            </w:pPr>
            <w:r w:rsidRPr="00114DEC">
              <w:rPr>
                <w:rFonts w:ascii="Arial" w:eastAsia="Times New Roman" w:hAnsi="Arial" w:cs="Arial"/>
                <w:sz w:val="22"/>
                <w:szCs w:val="22"/>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1DF517A2" w14:textId="77777777" w:rsidR="00CA239E" w:rsidRPr="00114DEC" w:rsidRDefault="00CA239E" w:rsidP="00E84E0B">
            <w:pPr>
              <w:spacing w:before="120" w:after="160"/>
              <w:rPr>
                <w:rFonts w:ascii="Arial" w:hAnsi="Arial" w:cs="Arial"/>
                <w:sz w:val="22"/>
                <w:szCs w:val="22"/>
                <w:highlight w:val="yellow"/>
                <w:lang w:val="es-ES_tradnl"/>
              </w:rPr>
            </w:pPr>
            <w:r w:rsidRPr="00114DEC">
              <w:rPr>
                <w:rFonts w:ascii="Arial" w:eastAsia="Times New Roman" w:hAnsi="Arial" w:cs="Arial"/>
                <w:sz w:val="22"/>
                <w:szCs w:val="22"/>
              </w:rPr>
              <w:t>(</w:t>
            </w:r>
            <w:proofErr w:type="spellStart"/>
            <w:r w:rsidRPr="00114DEC">
              <w:rPr>
                <w:rFonts w:ascii="Arial" w:eastAsia="Times New Roman" w:hAnsi="Arial" w:cs="Arial"/>
                <w:sz w:val="22"/>
                <w:szCs w:val="22"/>
              </w:rPr>
              <w:t>ii</w:t>
            </w:r>
            <w:proofErr w:type="spellEnd"/>
            <w:r w:rsidRPr="00114DEC">
              <w:rPr>
                <w:rFonts w:ascii="Arial" w:eastAsia="Times New Roman" w:hAnsi="Arial" w:cs="Arial"/>
                <w:sz w:val="22"/>
                <w:szCs w:val="22"/>
              </w:rPr>
              <w:t>)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CA239E" w:rsidRPr="00114DEC" w14:paraId="579243D8" w14:textId="77777777" w:rsidTr="00E84E0B">
        <w:trPr>
          <w:trHeight w:val="858"/>
        </w:trPr>
        <w:tc>
          <w:tcPr>
            <w:tcW w:w="2518" w:type="dxa"/>
          </w:tcPr>
          <w:p w14:paraId="16B1F64F" w14:textId="77777777" w:rsidR="00CA239E" w:rsidRPr="00114DEC" w:rsidRDefault="001E2BB5" w:rsidP="00E84E0B">
            <w:pPr>
              <w:spacing w:before="120" w:after="160"/>
              <w:rPr>
                <w:rFonts w:ascii="Arial" w:hAnsi="Arial" w:cs="Arial"/>
                <w:b/>
                <w:sz w:val="22"/>
                <w:szCs w:val="22"/>
                <w:highlight w:val="yellow"/>
                <w:lang w:val="en-US"/>
              </w:rPr>
            </w:pPr>
            <w:r>
              <w:rPr>
                <w:rFonts w:ascii="Arial" w:eastAsia="Times New Roman" w:hAnsi="Arial" w:cs="Arial"/>
                <w:b/>
                <w:sz w:val="22"/>
                <w:szCs w:val="22"/>
              </w:rPr>
              <w:t>Práctica S</w:t>
            </w:r>
            <w:r w:rsidR="00CA239E" w:rsidRPr="00114DEC">
              <w:rPr>
                <w:rFonts w:ascii="Arial" w:eastAsia="Times New Roman" w:hAnsi="Arial" w:cs="Arial"/>
                <w:b/>
                <w:sz w:val="22"/>
                <w:szCs w:val="22"/>
              </w:rPr>
              <w:t>ancionable</w:t>
            </w:r>
          </w:p>
        </w:tc>
        <w:tc>
          <w:tcPr>
            <w:tcW w:w="6694" w:type="dxa"/>
          </w:tcPr>
          <w:p w14:paraId="4442F3DD" w14:textId="77777777" w:rsidR="00CA239E" w:rsidRPr="00114DEC" w:rsidRDefault="001E2BB5" w:rsidP="00E84E0B">
            <w:pPr>
              <w:spacing w:before="120" w:after="160"/>
              <w:rPr>
                <w:rFonts w:ascii="Arial" w:hAnsi="Arial" w:cs="Arial"/>
                <w:sz w:val="22"/>
                <w:szCs w:val="22"/>
                <w:highlight w:val="yellow"/>
                <w:lang w:val="es-ES_tradnl"/>
              </w:rPr>
            </w:pPr>
            <w:r>
              <w:rPr>
                <w:rFonts w:ascii="Arial" w:eastAsia="Times New Roman" w:hAnsi="Arial" w:cs="Arial"/>
                <w:sz w:val="22"/>
                <w:szCs w:val="22"/>
              </w:rPr>
              <w:t>toda Práctica Coercitiva, Práctica Colusoria, Práctica Corrupta, Práctica Fraudulenta o Práctica O</w:t>
            </w:r>
            <w:r w:rsidR="00CA239E" w:rsidRPr="00114DEC">
              <w:rPr>
                <w:rFonts w:ascii="Arial" w:eastAsia="Times New Roman" w:hAnsi="Arial" w:cs="Arial"/>
                <w:sz w:val="22"/>
                <w:szCs w:val="22"/>
              </w:rPr>
              <w:t>bstructiva (según los términos que se definen en el presente documento) que sea sancionable según el acuerdo de financiamiento.</w:t>
            </w:r>
          </w:p>
        </w:tc>
      </w:tr>
    </w:tbl>
    <w:p w14:paraId="21419827" w14:textId="77777777" w:rsidR="00CA239E" w:rsidRPr="00114DEC" w:rsidRDefault="00CA239E" w:rsidP="00CA239E">
      <w:pPr>
        <w:rPr>
          <w:rFonts w:ascii="Arial" w:hAnsi="Arial" w:cs="Arial"/>
          <w:sz w:val="22"/>
          <w:szCs w:val="22"/>
          <w:lang w:val="es-ES_tradnl"/>
        </w:rPr>
      </w:pPr>
    </w:p>
    <w:p w14:paraId="6C76CC1C" w14:textId="77777777" w:rsidR="00CA239E" w:rsidRPr="00503A6A" w:rsidRDefault="0096274B" w:rsidP="00CA239E">
      <w:pPr>
        <w:numPr>
          <w:ilvl w:val="0"/>
          <w:numId w:val="12"/>
        </w:numPr>
        <w:tabs>
          <w:tab w:val="left" w:pos="567"/>
        </w:tabs>
        <w:spacing w:before="120" w:after="120"/>
        <w:ind w:left="567" w:hanging="567"/>
        <w:rPr>
          <w:rFonts w:ascii="Arial" w:hAnsi="Arial" w:cs="Arial"/>
          <w:b/>
          <w:u w:val="single"/>
          <w:lang w:eastAsia="fr-FR"/>
        </w:rPr>
      </w:pPr>
      <w:r>
        <w:rPr>
          <w:rFonts w:ascii="Arial" w:hAnsi="Arial" w:cs="Arial"/>
          <w:b/>
          <w:u w:val="single"/>
        </w:rPr>
        <w:t xml:space="preserve">Responsabilidad </w:t>
      </w:r>
      <w:r w:rsidR="007B3F65">
        <w:rPr>
          <w:rFonts w:ascii="Arial" w:hAnsi="Arial" w:cs="Arial"/>
          <w:b/>
          <w:u w:val="single"/>
        </w:rPr>
        <w:t>s</w:t>
      </w:r>
      <w:r>
        <w:rPr>
          <w:rFonts w:ascii="Arial" w:hAnsi="Arial" w:cs="Arial"/>
          <w:b/>
          <w:u w:val="single"/>
        </w:rPr>
        <w:t xml:space="preserve">ocial y </w:t>
      </w:r>
      <w:r w:rsidR="007B3F65">
        <w:rPr>
          <w:rFonts w:ascii="Arial" w:hAnsi="Arial" w:cs="Arial"/>
          <w:b/>
          <w:u w:val="single"/>
        </w:rPr>
        <w:t>m</w:t>
      </w:r>
      <w:r w:rsidR="00CA239E" w:rsidRPr="00503A6A">
        <w:rPr>
          <w:rFonts w:ascii="Arial" w:hAnsi="Arial" w:cs="Arial"/>
          <w:b/>
          <w:u w:val="single"/>
        </w:rPr>
        <w:t>edioambiental</w:t>
      </w:r>
    </w:p>
    <w:p w14:paraId="24813400" w14:textId="77777777" w:rsidR="00CA239E" w:rsidRPr="00114DEC" w:rsidRDefault="00CA239E" w:rsidP="00CA239E">
      <w:pPr>
        <w:rPr>
          <w:rFonts w:ascii="Arial" w:hAnsi="Arial" w:cs="Arial"/>
          <w:sz w:val="22"/>
          <w:szCs w:val="22"/>
          <w:lang w:val="es-ES_tradnl"/>
        </w:rPr>
      </w:pPr>
      <w:r w:rsidRPr="00114DEC">
        <w:rPr>
          <w:rFonts w:ascii="Arial" w:hAnsi="Arial" w:cs="Arial"/>
          <w:sz w:val="22"/>
          <w:szCs w:val="22"/>
          <w:lang w:val="es-ES_tradnl"/>
        </w:rPr>
        <w:t xml:space="preserve">Los proyectos financiados íntegra o parcialmente en el marco de la Cooperación Financiera Oficial deberán garantizar el cumplimiento de las normas </w:t>
      </w:r>
      <w:r w:rsidR="00DE5E28">
        <w:rPr>
          <w:rFonts w:ascii="Arial" w:hAnsi="Arial" w:cs="Arial"/>
          <w:sz w:val="22"/>
          <w:szCs w:val="22"/>
          <w:lang w:val="es-ES_tradnl"/>
        </w:rPr>
        <w:t>M</w:t>
      </w:r>
      <w:r w:rsidRPr="00114DEC">
        <w:rPr>
          <w:rFonts w:ascii="Arial" w:hAnsi="Arial" w:cs="Arial"/>
          <w:sz w:val="22"/>
          <w:szCs w:val="22"/>
          <w:lang w:val="es-ES_tradnl"/>
        </w:rPr>
        <w:t xml:space="preserve">edioambientales, </w:t>
      </w:r>
      <w:r w:rsidR="00DE5E28">
        <w:rPr>
          <w:rFonts w:ascii="Arial" w:hAnsi="Arial" w:cs="Arial"/>
          <w:sz w:val="22"/>
          <w:szCs w:val="22"/>
          <w:lang w:val="es-ES_tradnl"/>
        </w:rPr>
        <w:t>S</w:t>
      </w:r>
      <w:r w:rsidRPr="00114DEC">
        <w:rPr>
          <w:rFonts w:ascii="Arial" w:hAnsi="Arial" w:cs="Arial"/>
          <w:sz w:val="22"/>
          <w:szCs w:val="22"/>
          <w:lang w:val="es-ES_tradnl"/>
        </w:rPr>
        <w:t xml:space="preserve">ociales y de </w:t>
      </w:r>
      <w:r w:rsidR="00DE5E28">
        <w:rPr>
          <w:rFonts w:ascii="Arial" w:hAnsi="Arial" w:cs="Arial"/>
          <w:sz w:val="22"/>
          <w:szCs w:val="22"/>
          <w:lang w:val="es-ES_tradnl"/>
        </w:rPr>
        <w:t>S</w:t>
      </w:r>
      <w:r w:rsidRPr="00114DEC">
        <w:rPr>
          <w:rFonts w:ascii="Arial" w:hAnsi="Arial" w:cs="Arial"/>
          <w:sz w:val="22"/>
          <w:szCs w:val="22"/>
          <w:lang w:val="es-ES_tradnl"/>
        </w:rPr>
        <w:t xml:space="preserve">eguridad y </w:t>
      </w:r>
      <w:r w:rsidR="00DE5E28">
        <w:rPr>
          <w:rFonts w:ascii="Arial" w:hAnsi="Arial" w:cs="Arial"/>
          <w:sz w:val="22"/>
          <w:szCs w:val="22"/>
          <w:lang w:val="es-ES_tradnl"/>
        </w:rPr>
        <w:t>S</w:t>
      </w:r>
      <w:r w:rsidRPr="00114DEC">
        <w:rPr>
          <w:rFonts w:ascii="Arial" w:hAnsi="Arial" w:cs="Arial"/>
          <w:sz w:val="22"/>
          <w:szCs w:val="22"/>
          <w:lang w:val="es-ES_tradnl"/>
        </w:rPr>
        <w:t>alud en el trabajo (MSSS) (incluidos asuntos de explotación y abuso sexual y de violencia de género). Por consiguiente, los contratistas en proyectos financiados por el KfW deberán com</w:t>
      </w:r>
      <w:r w:rsidR="00A4472D">
        <w:rPr>
          <w:rFonts w:ascii="Arial" w:hAnsi="Arial" w:cs="Arial"/>
          <w:sz w:val="22"/>
          <w:szCs w:val="22"/>
          <w:lang w:val="es-ES_tradnl"/>
        </w:rPr>
        <w:t>prometerse, en sus respectivos C</w:t>
      </w:r>
      <w:r w:rsidRPr="00114DEC">
        <w:rPr>
          <w:rFonts w:ascii="Arial" w:hAnsi="Arial" w:cs="Arial"/>
          <w:sz w:val="22"/>
          <w:szCs w:val="22"/>
          <w:lang w:val="es-ES_tradnl"/>
        </w:rPr>
        <w:t>ontratos, a:</w:t>
      </w:r>
    </w:p>
    <w:p w14:paraId="0BB4B826" w14:textId="77777777" w:rsidR="00CA239E" w:rsidRPr="00114DEC" w:rsidRDefault="00CA239E" w:rsidP="00CA239E">
      <w:pPr>
        <w:numPr>
          <w:ilvl w:val="0"/>
          <w:numId w:val="16"/>
        </w:numPr>
        <w:spacing w:before="200" w:after="0"/>
        <w:rPr>
          <w:rFonts w:ascii="Arial" w:hAnsi="Arial" w:cs="Arial"/>
          <w:sz w:val="22"/>
          <w:szCs w:val="22"/>
          <w:lang w:val="es-ES_tradnl"/>
        </w:rPr>
      </w:pPr>
      <w:r w:rsidRPr="00114DEC">
        <w:rPr>
          <w:rFonts w:ascii="Arial" w:hAnsi="Arial" w:cs="Arial"/>
          <w:sz w:val="22"/>
          <w:szCs w:val="22"/>
          <w:lang w:val="es-ES_tradnl"/>
        </w:rPr>
        <w:t>cumplir y asegurarse de que todos sus subcontratistas y principales proveedores (esto es, proveedores de suministros principales) cumplan las normas medioambientales y laborales internacionales, de manera acorde a la legislación y los reglamentos aplicables en</w:t>
      </w:r>
      <w:r w:rsidR="00A4472D">
        <w:rPr>
          <w:rFonts w:ascii="Arial" w:hAnsi="Arial" w:cs="Arial"/>
          <w:sz w:val="22"/>
          <w:szCs w:val="22"/>
          <w:lang w:val="es-ES_tradnl"/>
        </w:rPr>
        <w:t xml:space="preserve"> el país de implementación del C</w:t>
      </w:r>
      <w:r w:rsidRPr="00114DEC">
        <w:rPr>
          <w:rFonts w:ascii="Arial" w:hAnsi="Arial" w:cs="Arial"/>
          <w:sz w:val="22"/>
          <w:szCs w:val="22"/>
          <w:lang w:val="es-ES_tradnl"/>
        </w:rPr>
        <w:t>ontrato respectivo y a los convenios fundamentales de la Organización Internacional del Trabajo (OIT) y a los tratados medioambientales internacionales, así como a</w:t>
      </w:r>
    </w:p>
    <w:p w14:paraId="2F093C9C" w14:textId="77777777" w:rsidR="00CA239E" w:rsidRPr="00114DEC" w:rsidRDefault="00CA239E" w:rsidP="00CA239E">
      <w:pPr>
        <w:numPr>
          <w:ilvl w:val="0"/>
          <w:numId w:val="16"/>
        </w:numPr>
        <w:spacing w:before="200" w:after="0"/>
        <w:rPr>
          <w:rFonts w:ascii="Arial" w:hAnsi="Arial" w:cs="Arial"/>
          <w:sz w:val="22"/>
          <w:szCs w:val="22"/>
          <w:lang w:val="es-ES_tradnl"/>
        </w:rPr>
      </w:pPr>
      <w:r w:rsidRPr="00114DEC">
        <w:rPr>
          <w:rFonts w:ascii="Arial" w:hAnsi="Arial" w:cs="Arial"/>
          <w:sz w:val="22"/>
          <w:szCs w:val="22"/>
          <w:lang w:val="es-ES_tradnl"/>
        </w:rPr>
        <w:t xml:space="preserve">adoptar cualquier medida de mitigación de riesgos medioambientales y sociales, tal como se identifican en la Evaluación del </w:t>
      </w:r>
      <w:r w:rsidR="00DE5E28">
        <w:rPr>
          <w:rFonts w:ascii="Arial" w:hAnsi="Arial" w:cs="Arial"/>
          <w:sz w:val="22"/>
          <w:szCs w:val="22"/>
          <w:lang w:val="es-ES_tradnl"/>
        </w:rPr>
        <w:t>I</w:t>
      </w:r>
      <w:r w:rsidRPr="00114DEC">
        <w:rPr>
          <w:rFonts w:ascii="Arial" w:hAnsi="Arial" w:cs="Arial"/>
          <w:sz w:val="22"/>
          <w:szCs w:val="22"/>
          <w:lang w:val="es-ES_tradnl"/>
        </w:rPr>
        <w:t xml:space="preserve">mpacto </w:t>
      </w:r>
      <w:r w:rsidR="00DE5E28">
        <w:rPr>
          <w:rFonts w:ascii="Arial" w:hAnsi="Arial" w:cs="Arial"/>
          <w:sz w:val="22"/>
          <w:szCs w:val="22"/>
          <w:lang w:val="es-ES_tradnl"/>
        </w:rPr>
        <w:t>S</w:t>
      </w:r>
      <w:r w:rsidRPr="00114DEC">
        <w:rPr>
          <w:rFonts w:ascii="Arial" w:hAnsi="Arial" w:cs="Arial"/>
          <w:sz w:val="22"/>
          <w:szCs w:val="22"/>
          <w:lang w:val="es-ES_tradnl"/>
        </w:rPr>
        <w:t xml:space="preserve">ocial y </w:t>
      </w:r>
      <w:r w:rsidR="00DE5E28">
        <w:rPr>
          <w:rFonts w:ascii="Arial" w:hAnsi="Arial" w:cs="Arial"/>
          <w:sz w:val="22"/>
          <w:szCs w:val="22"/>
          <w:lang w:val="es-ES_tradnl"/>
        </w:rPr>
        <w:t>M</w:t>
      </w:r>
      <w:r w:rsidRPr="00114DEC">
        <w:rPr>
          <w:rFonts w:ascii="Arial" w:hAnsi="Arial" w:cs="Arial"/>
          <w:sz w:val="22"/>
          <w:szCs w:val="22"/>
          <w:lang w:val="es-ES_tradnl"/>
        </w:rPr>
        <w:t>edioambiental (EISM) y se detallan en el Pl</w:t>
      </w:r>
      <w:r w:rsidR="00DE5E28">
        <w:rPr>
          <w:rFonts w:ascii="Arial" w:hAnsi="Arial" w:cs="Arial"/>
          <w:sz w:val="22"/>
          <w:szCs w:val="22"/>
          <w:lang w:val="es-ES_tradnl"/>
        </w:rPr>
        <w:t>an de Gestión Medioambiental y S</w:t>
      </w:r>
      <w:r w:rsidRPr="00114DEC">
        <w:rPr>
          <w:rFonts w:ascii="Arial" w:hAnsi="Arial" w:cs="Arial"/>
          <w:sz w:val="22"/>
          <w:szCs w:val="22"/>
          <w:lang w:val="es-ES_tradnl"/>
        </w:rPr>
        <w:t>ocial (PGMS), en la medida en que tales m</w:t>
      </w:r>
      <w:r w:rsidR="00A4472D">
        <w:rPr>
          <w:rFonts w:ascii="Arial" w:hAnsi="Arial" w:cs="Arial"/>
          <w:sz w:val="22"/>
          <w:szCs w:val="22"/>
          <w:lang w:val="es-ES_tradnl"/>
        </w:rPr>
        <w:t>edidas sean relevantes para el C</w:t>
      </w:r>
      <w:r w:rsidRPr="00114DEC">
        <w:rPr>
          <w:rFonts w:ascii="Arial" w:hAnsi="Arial" w:cs="Arial"/>
          <w:sz w:val="22"/>
          <w:szCs w:val="22"/>
          <w:lang w:val="es-ES_tradnl"/>
        </w:rPr>
        <w:t>ontrato, y adoptar medidas para la prevención de la explotación y el abuso sexual y la violencia de género.</w:t>
      </w:r>
    </w:p>
    <w:p w14:paraId="3DE4DC2F" w14:textId="77777777" w:rsidR="00EF665A" w:rsidRPr="00F27B6C" w:rsidRDefault="00EF665A" w:rsidP="00950D17">
      <w:pPr>
        <w:spacing w:after="0"/>
        <w:jc w:val="left"/>
        <w:rPr>
          <w:rFonts w:cs="Arial"/>
          <w:sz w:val="22"/>
          <w:szCs w:val="22"/>
          <w:lang w:val="es-ES_tradnl" w:eastAsia="fr-FR"/>
        </w:rPr>
      </w:pPr>
      <w:bookmarkStart w:id="112" w:name="e3"/>
      <w:bookmarkStart w:id="113" w:name="e9"/>
      <w:bookmarkStart w:id="114" w:name="_Hlt108930957"/>
      <w:bookmarkEnd w:id="112"/>
      <w:bookmarkEnd w:id="113"/>
      <w:bookmarkEnd w:id="114"/>
    </w:p>
    <w:sectPr w:rsidR="00EF665A" w:rsidRPr="00F27B6C" w:rsidSect="007E0E40">
      <w:headerReference w:type="even" r:id="rId50"/>
      <w:headerReference w:type="default" r:id="rId51"/>
      <w:pgSz w:w="11906" w:h="16838" w:code="9"/>
      <w:pgMar w:top="1418" w:right="1134" w:bottom="1134"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9833" w14:textId="77777777" w:rsidR="009C6780" w:rsidRDefault="009C6780" w:rsidP="00C434F0">
      <w:pPr>
        <w:spacing w:after="0"/>
      </w:pPr>
      <w:r>
        <w:separator/>
      </w:r>
    </w:p>
  </w:endnote>
  <w:endnote w:type="continuationSeparator" w:id="0">
    <w:p w14:paraId="0F1978F3" w14:textId="77777777" w:rsidR="009C6780" w:rsidRDefault="009C6780" w:rsidP="00C434F0">
      <w:pPr>
        <w:spacing w:after="0"/>
      </w:pPr>
      <w:r>
        <w:continuationSeparator/>
      </w:r>
    </w:p>
  </w:endnote>
  <w:endnote w:type="continuationNotice" w:id="1">
    <w:p w14:paraId="753FF1CB" w14:textId="77777777" w:rsidR="009C6780" w:rsidRDefault="009C67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CGothic">
    <w:charset w:val="00"/>
    <w:family w:val="auto"/>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95E2" w14:textId="77777777" w:rsidR="009C6780" w:rsidRDefault="009C6780" w:rsidP="00A910F5">
    <w:pPr>
      <w:pStyle w:val="Fuzeile"/>
      <w:ind w:left="6480" w:firstLine="0"/>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 Jan2019-ES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CC03" w14:textId="77777777" w:rsidR="009C6780" w:rsidRPr="00F12B06" w:rsidRDefault="009C6780" w:rsidP="00577002">
    <w:pPr>
      <w:pStyle w:val="Fuzeile"/>
      <w:ind w:left="0" w:firstLine="0"/>
      <w:jc w:val="right"/>
      <w:rPr>
        <w:color w:val="808080" w:themeColor="background1" w:themeShade="80"/>
        <w:sz w:val="20"/>
        <w:szCs w:val="20"/>
      </w:rPr>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 Jan2019-ES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1267" w14:textId="77777777" w:rsidR="009C6780" w:rsidRPr="00F12B06" w:rsidRDefault="009C6780" w:rsidP="00A910F5">
    <w:pPr>
      <w:pStyle w:val="Fuzeile"/>
      <w:ind w:left="0" w:firstLine="0"/>
      <w:jc w:val="right"/>
      <w:rPr>
        <w:color w:val="808080" w:themeColor="background1" w:themeShade="80"/>
        <w:sz w:val="20"/>
        <w:szCs w:val="20"/>
      </w:rPr>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 Jan2019-ES</w:t>
    </w:r>
  </w:p>
  <w:p w14:paraId="3475CCF7" w14:textId="77777777" w:rsidR="009C6780" w:rsidRDefault="009C67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99FA" w14:textId="77777777" w:rsidR="009C6780" w:rsidRPr="00F12B06" w:rsidRDefault="009C6780" w:rsidP="00F12B06">
    <w:pPr>
      <w:pStyle w:val="Fuzeile"/>
      <w:jc w:val="right"/>
      <w:rPr>
        <w:color w:val="808080" w:themeColor="background1" w:themeShade="80"/>
        <w:sz w:val="20"/>
        <w:szCs w:val="20"/>
      </w:rPr>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-Jan2019-ES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52E8" w14:textId="77777777" w:rsidR="009C6780" w:rsidRPr="00F12B06" w:rsidRDefault="009C6780" w:rsidP="00F12B06">
    <w:pPr>
      <w:pStyle w:val="Fuzeile"/>
      <w:ind w:left="0" w:firstLine="0"/>
      <w:jc w:val="right"/>
      <w:rPr>
        <w:color w:val="808080" w:themeColor="background1" w:themeShade="80"/>
        <w:sz w:val="20"/>
        <w:szCs w:val="20"/>
      </w:rPr>
    </w:pPr>
  </w:p>
  <w:p w14:paraId="6F1C65F2" w14:textId="77777777" w:rsidR="009C6780" w:rsidRPr="00F12B06" w:rsidRDefault="009C6780" w:rsidP="00F12B06">
    <w:pPr>
      <w:pStyle w:val="Fuzeile"/>
      <w:ind w:left="0" w:firstLine="0"/>
      <w:jc w:val="right"/>
      <w:rPr>
        <w:color w:val="808080" w:themeColor="background1" w:themeShade="80"/>
        <w:sz w:val="20"/>
        <w:szCs w:val="20"/>
      </w:rPr>
    </w:pPr>
    <w:r>
      <w:rPr>
        <w:color w:val="808080" w:themeColor="background1" w:themeShade="80"/>
        <w:sz w:val="20"/>
        <w:szCs w:val="20"/>
      </w:rPr>
      <w:t>DPE-Cons-Nov2018-ES</w:t>
    </w:r>
  </w:p>
  <w:p w14:paraId="2F7FE2AF" w14:textId="77777777" w:rsidR="009C6780" w:rsidRPr="00F12B06" w:rsidRDefault="009C6780" w:rsidP="00F12B06">
    <w:pPr>
      <w:pStyle w:val="Fuzeile"/>
      <w:ind w:left="0" w:firstLine="0"/>
      <w:jc w:val="right"/>
      <w:rPr>
        <w:color w:val="808080" w:themeColor="background1" w:themeShade="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F517" w14:textId="77777777" w:rsidR="009C6780" w:rsidRDefault="009C6780" w:rsidP="00F12B06">
    <w:pPr>
      <w:pStyle w:val="Fuzeile"/>
      <w:jc w:val="right"/>
      <w:rPr>
        <w:color w:val="808080" w:themeColor="background1" w:themeShade="80"/>
        <w:sz w:val="20"/>
        <w:szCs w:val="20"/>
      </w:rPr>
    </w:pPr>
  </w:p>
  <w:p w14:paraId="73181FEF" w14:textId="77777777" w:rsidR="009C6780" w:rsidRDefault="009C6780" w:rsidP="00F12B06">
    <w:pPr>
      <w:pStyle w:val="Fuzeile"/>
      <w:jc w:val="right"/>
      <w:rPr>
        <w:color w:val="808080" w:themeColor="background1" w:themeShade="80"/>
        <w:sz w:val="20"/>
        <w:szCs w:val="20"/>
      </w:rPr>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 Jan2019-ES</w:t>
    </w:r>
  </w:p>
  <w:p w14:paraId="7F8E16F2" w14:textId="77777777" w:rsidR="009C6780" w:rsidRPr="00F12B06" w:rsidRDefault="009C6780" w:rsidP="00F12B06">
    <w:pPr>
      <w:pStyle w:val="Fuzeile"/>
      <w:jc w:val="right"/>
      <w:rPr>
        <w:color w:val="808080" w:themeColor="background1" w:themeShade="8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B2B3" w14:textId="77777777" w:rsidR="009C6780" w:rsidRPr="00F12B06" w:rsidRDefault="009C6780" w:rsidP="00F12B06">
    <w:pPr>
      <w:pStyle w:val="Fuzeile"/>
      <w:ind w:left="0" w:firstLine="0"/>
      <w:jc w:val="right"/>
      <w:rPr>
        <w:color w:val="808080" w:themeColor="background1" w:themeShade="80"/>
        <w:sz w:val="20"/>
        <w:szCs w:val="20"/>
      </w:rPr>
    </w:pPr>
  </w:p>
  <w:p w14:paraId="393C250A" w14:textId="77777777" w:rsidR="009C6780" w:rsidRPr="00F12B06" w:rsidRDefault="009C6780" w:rsidP="00F12B06">
    <w:pPr>
      <w:pStyle w:val="Fuzeile"/>
      <w:ind w:left="0" w:firstLine="0"/>
      <w:jc w:val="right"/>
      <w:rPr>
        <w:color w:val="808080" w:themeColor="background1" w:themeShade="80"/>
        <w:sz w:val="20"/>
        <w:szCs w:val="20"/>
      </w:rPr>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-Jan2019-ES</w:t>
    </w:r>
  </w:p>
  <w:p w14:paraId="5365CA52" w14:textId="77777777" w:rsidR="009C6780" w:rsidRPr="00F12B06" w:rsidRDefault="009C6780" w:rsidP="00F12B06">
    <w:pPr>
      <w:pStyle w:val="Fuzeile"/>
      <w:ind w:left="0" w:firstLine="0"/>
      <w:jc w:val="right"/>
      <w:rPr>
        <w:color w:val="808080" w:themeColor="background1" w:themeShade="8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B2BE" w14:textId="77777777" w:rsidR="009C6780" w:rsidRPr="00F12B06" w:rsidRDefault="009C6780" w:rsidP="00F12B06">
    <w:pPr>
      <w:pStyle w:val="Fuzeile"/>
      <w:ind w:left="0" w:firstLine="0"/>
      <w:jc w:val="right"/>
      <w:rPr>
        <w:color w:val="808080" w:themeColor="background1" w:themeShade="80"/>
        <w:sz w:val="20"/>
        <w:szCs w:val="20"/>
      </w:rPr>
    </w:pPr>
  </w:p>
  <w:p w14:paraId="1D2CD987" w14:textId="77777777" w:rsidR="009C6780" w:rsidRPr="00F12B06" w:rsidRDefault="009C6780" w:rsidP="00F12B06">
    <w:pPr>
      <w:pStyle w:val="Fuzeile"/>
      <w:ind w:left="0" w:firstLine="0"/>
      <w:jc w:val="right"/>
      <w:rPr>
        <w:color w:val="808080" w:themeColor="background1" w:themeShade="80"/>
        <w:sz w:val="20"/>
        <w:szCs w:val="20"/>
      </w:rPr>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 Jan2019-ES</w:t>
    </w:r>
  </w:p>
  <w:p w14:paraId="5CA1CCF3" w14:textId="77777777" w:rsidR="009C6780" w:rsidRPr="00F12B06" w:rsidRDefault="009C6780" w:rsidP="00F12B06">
    <w:pPr>
      <w:pStyle w:val="Fuzeile"/>
      <w:ind w:left="0" w:firstLine="0"/>
      <w:jc w:val="right"/>
      <w:rPr>
        <w:color w:val="808080" w:themeColor="background1" w:themeShade="8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38BF" w14:textId="77777777" w:rsidR="009C6780" w:rsidRPr="00F12B06" w:rsidRDefault="009C6780" w:rsidP="00F12B06">
    <w:pPr>
      <w:pStyle w:val="Fuzeile"/>
      <w:ind w:left="0" w:right="-142" w:firstLine="0"/>
      <w:jc w:val="right"/>
      <w:rPr>
        <w:color w:val="808080" w:themeColor="background1" w:themeShade="80"/>
        <w:sz w:val="20"/>
        <w:szCs w:val="20"/>
      </w:rPr>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 Jan2019-ES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AD52" w14:textId="77777777" w:rsidR="009C6780" w:rsidRPr="00F12B06" w:rsidRDefault="009C6780" w:rsidP="00F12B06">
    <w:pPr>
      <w:pStyle w:val="Fuzeile"/>
      <w:ind w:left="0" w:right="-142" w:firstLine="0"/>
      <w:jc w:val="right"/>
      <w:rPr>
        <w:color w:val="808080" w:themeColor="background1" w:themeShade="80"/>
        <w:sz w:val="20"/>
        <w:szCs w:val="20"/>
      </w:rPr>
    </w:pPr>
    <w:proofErr w:type="spellStart"/>
    <w:r>
      <w:rPr>
        <w:color w:val="808080" w:themeColor="background1" w:themeShade="80"/>
        <w:sz w:val="20"/>
        <w:szCs w:val="20"/>
      </w:rPr>
      <w:t>Cons</w:t>
    </w:r>
    <w:proofErr w:type="spellEnd"/>
    <w:r>
      <w:rPr>
        <w:color w:val="808080" w:themeColor="background1" w:themeShade="80"/>
        <w:sz w:val="20"/>
        <w:szCs w:val="20"/>
      </w:rPr>
      <w:t>-SPQ</w:t>
    </w:r>
    <w:r w:rsidDel="00205F65">
      <w:rPr>
        <w:color w:val="808080" w:themeColor="background1" w:themeShade="80"/>
        <w:sz w:val="20"/>
        <w:szCs w:val="20"/>
      </w:rPr>
      <w:t xml:space="preserve"> </w:t>
    </w:r>
    <w:r>
      <w:rPr>
        <w:color w:val="808080" w:themeColor="background1" w:themeShade="80"/>
        <w:sz w:val="20"/>
        <w:szCs w:val="20"/>
      </w:rPr>
      <w:t>- Jan2019-ES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0DFA" w14:textId="77777777" w:rsidR="009C6780" w:rsidRPr="00F12B06" w:rsidRDefault="009C6780" w:rsidP="00F12B06">
    <w:pPr>
      <w:pStyle w:val="Fuzeile"/>
      <w:ind w:left="0" w:firstLine="0"/>
      <w:jc w:val="right"/>
      <w:rPr>
        <w:color w:val="808080" w:themeColor="background1" w:themeShade="80"/>
        <w:sz w:val="20"/>
        <w:szCs w:val="20"/>
      </w:rPr>
    </w:pPr>
  </w:p>
  <w:p w14:paraId="1BE00072" w14:textId="77777777" w:rsidR="009C6780" w:rsidRPr="00F12B06" w:rsidRDefault="009C6780" w:rsidP="00F12B06">
    <w:pPr>
      <w:pStyle w:val="Fuzeile"/>
      <w:ind w:left="0" w:firstLine="0"/>
      <w:jc w:val="right"/>
      <w:rPr>
        <w:color w:val="808080" w:themeColor="background1" w:themeShade="80"/>
        <w:sz w:val="20"/>
        <w:szCs w:val="20"/>
      </w:rPr>
    </w:pPr>
    <w:r>
      <w:rPr>
        <w:color w:val="808080" w:themeColor="background1" w:themeShade="80"/>
        <w:sz w:val="20"/>
        <w:szCs w:val="20"/>
      </w:rPr>
      <w:t>DPE-Cons-Nov2018-ES</w:t>
    </w:r>
  </w:p>
  <w:p w14:paraId="7B7DD9F8" w14:textId="77777777" w:rsidR="009C6780" w:rsidRPr="00F12B06" w:rsidRDefault="009C6780" w:rsidP="00F12B06">
    <w:pPr>
      <w:pStyle w:val="Fuzeile"/>
      <w:ind w:left="0" w:firstLine="0"/>
      <w:jc w:val="right"/>
      <w:rPr>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9481" w14:textId="77777777" w:rsidR="009C6780" w:rsidRDefault="009C6780" w:rsidP="00C434F0">
      <w:pPr>
        <w:spacing w:after="0"/>
      </w:pPr>
    </w:p>
  </w:footnote>
  <w:footnote w:type="continuationSeparator" w:id="0">
    <w:p w14:paraId="0BAD03DE" w14:textId="77777777" w:rsidR="009C6780" w:rsidRDefault="009C6780" w:rsidP="00C434F0">
      <w:pPr>
        <w:spacing w:after="0"/>
      </w:pPr>
    </w:p>
  </w:footnote>
  <w:footnote w:type="continuationNotice" w:id="1">
    <w:p w14:paraId="6EEB4415" w14:textId="77777777" w:rsidR="009C6780" w:rsidRDefault="009C6780">
      <w:pPr>
        <w:spacing w:after="0"/>
      </w:pPr>
    </w:p>
  </w:footnote>
  <w:footnote w:id="2">
    <w:p w14:paraId="3C17D5F4" w14:textId="77777777" w:rsidR="009C6780" w:rsidRPr="0073553C" w:rsidRDefault="009C6780" w:rsidP="00A37E8D">
      <w:pPr>
        <w:pStyle w:val="Funotentext"/>
      </w:pPr>
      <w:r>
        <w:rPr>
          <w:rStyle w:val="Funotenzeichen"/>
          <w:rFonts w:cs="Arial"/>
        </w:rPr>
        <w:footnoteRef/>
      </w:r>
      <w:r>
        <w:t xml:space="preserve"> El término </w:t>
      </w:r>
      <w:r>
        <w:rPr>
          <w:i/>
        </w:rPr>
        <w:t>Contratante</w:t>
      </w:r>
      <w:r>
        <w:t xml:space="preserve"> en este documento tiene el mismo significado que los términos </w:t>
      </w:r>
      <w:r>
        <w:rPr>
          <w:i/>
        </w:rPr>
        <w:t>Entidad Ejecutora del Proyecto</w:t>
      </w:r>
      <w:r>
        <w:t xml:space="preserve"> en las Directrices.</w:t>
      </w:r>
    </w:p>
  </w:footnote>
  <w:footnote w:id="3">
    <w:p w14:paraId="15423681" w14:textId="77777777" w:rsidR="009C6780" w:rsidRPr="004D6ECC" w:rsidRDefault="009C6780" w:rsidP="006D63ED">
      <w:pPr>
        <w:pStyle w:val="Funotentext"/>
      </w:pPr>
      <w:r>
        <w:rPr>
          <w:rStyle w:val="Funotenzeichen"/>
          <w:rFonts w:cs="Arial"/>
        </w:rPr>
        <w:footnoteRef/>
      </w:r>
      <w:r>
        <w:t xml:space="preserve"> En casos muy específicos, una desviación respecto de los criterios de calificación y del rango de puntuación podría estar justificada, sujeto a la aprobación previa del KfW.</w:t>
      </w:r>
    </w:p>
  </w:footnote>
  <w:footnote w:id="4">
    <w:p w14:paraId="2831C2E3" w14:textId="77777777" w:rsidR="009C6780" w:rsidRPr="00FF500B" w:rsidRDefault="009C6780" w:rsidP="000C17E2">
      <w:pPr>
        <w:pStyle w:val="Funotentext"/>
        <w:ind w:left="284" w:hanging="284"/>
        <w:rPr>
          <w:lang w:val="es-ES_tradnl"/>
        </w:rPr>
      </w:pPr>
      <w:r>
        <w:rPr>
          <w:rStyle w:val="Funotenzeichen"/>
        </w:rPr>
        <w:footnoteRef/>
      </w:r>
      <w:r w:rsidRPr="00FF500B">
        <w:rPr>
          <w:lang w:val="es-ES_tradnl"/>
        </w:rPr>
        <w:t xml:space="preserve"> </w:t>
      </w:r>
      <w:r>
        <w:rPr>
          <w:lang w:val="es-ES_tradnl"/>
        </w:rPr>
        <w:tab/>
      </w:r>
      <w:r w:rsidRPr="00FF500B">
        <w:rPr>
          <w:lang w:val="es-ES_tradnl"/>
        </w:rPr>
        <w:t xml:space="preserve">Los términos en mayúscula </w:t>
      </w:r>
      <w:proofErr w:type="gramStart"/>
      <w:r w:rsidRPr="00FF500B">
        <w:rPr>
          <w:lang w:val="es-ES_tradnl"/>
        </w:rPr>
        <w:t>utilizados</w:t>
      </w:r>
      <w:proofErr w:type="gramEnd"/>
      <w:r w:rsidRPr="00FF500B">
        <w:rPr>
          <w:lang w:val="es-ES_tradnl"/>
        </w:rPr>
        <w:t xml:space="preserve"> pero no definidos en esta Declaración de Compromiso tienen el significado asignado al término en cuestión en las “</w:t>
      </w:r>
      <w:r w:rsidRPr="00504056">
        <w:rPr>
          <w:i/>
          <w:lang w:val="es-ES_tradnl"/>
        </w:rPr>
        <w:t>Directrices para la Contratación de Servicios de Consultoría, Obras, Bienes, Plantas Industriales, y Servicios de No-</w:t>
      </w:r>
      <w:r>
        <w:rPr>
          <w:i/>
          <w:lang w:val="es-ES_tradnl"/>
        </w:rPr>
        <w:t>C</w:t>
      </w:r>
      <w:r w:rsidRPr="00504056">
        <w:rPr>
          <w:i/>
          <w:lang w:val="es-ES_tradnl"/>
        </w:rPr>
        <w:t>onsultoría en el marco de la Cooperación Financiera con Países Socios</w:t>
      </w:r>
      <w:r w:rsidRPr="00FF500B">
        <w:rPr>
          <w:i/>
          <w:lang w:val="es-ES_tradnl"/>
        </w:rPr>
        <w:t xml:space="preserve">” </w:t>
      </w:r>
      <w:r w:rsidRPr="00FF500B">
        <w:rPr>
          <w:lang w:val="es-ES_tradnl"/>
        </w:rPr>
        <w:t>del KfW.</w:t>
      </w:r>
    </w:p>
  </w:footnote>
  <w:footnote w:id="5">
    <w:p w14:paraId="180E5802" w14:textId="4FC0E654" w:rsidR="009C6780" w:rsidRPr="00FF500B" w:rsidRDefault="009C6780" w:rsidP="000C17E2">
      <w:pPr>
        <w:pStyle w:val="Funotentext"/>
        <w:ind w:left="284" w:hanging="284"/>
        <w:rPr>
          <w:lang w:val="es-ES_tradnl"/>
        </w:rPr>
      </w:pPr>
      <w:r>
        <w:rPr>
          <w:rStyle w:val="Funotenzeichen"/>
        </w:rPr>
        <w:footnoteRef/>
      </w:r>
      <w:r w:rsidRPr="00FF500B">
        <w:rPr>
          <w:lang w:val="es-ES_tradnl"/>
        </w:rPr>
        <w:t xml:space="preserve"> </w:t>
      </w:r>
      <w:r>
        <w:rPr>
          <w:lang w:val="es-ES_tradnl"/>
        </w:rPr>
        <w:tab/>
      </w:r>
      <w:r w:rsidRPr="00FF500B">
        <w:rPr>
          <w:lang w:val="es-ES_tradnl"/>
        </w:rPr>
        <w:t>La EEP es, según</w:t>
      </w:r>
      <w:r>
        <w:rPr>
          <w:lang w:val="es-ES_tradnl"/>
        </w:rPr>
        <w:t xml:space="preserve"> sea el caso, el comprador, el Contratante</w:t>
      </w:r>
      <w:r w:rsidRPr="00FF500B">
        <w:rPr>
          <w:lang w:val="es-ES_tradnl"/>
        </w:rPr>
        <w:t>, la entidad contr</w:t>
      </w:r>
      <w:r>
        <w:rPr>
          <w:lang w:val="es-ES_tradnl"/>
        </w:rPr>
        <w:t>atante, para la adquisición de S</w:t>
      </w:r>
      <w:r w:rsidRPr="00FF500B">
        <w:rPr>
          <w:lang w:val="es-ES_tradnl"/>
        </w:rPr>
        <w:t xml:space="preserve">ervicios de </w:t>
      </w:r>
      <w:r>
        <w:rPr>
          <w:lang w:val="es-ES_tradnl"/>
        </w:rPr>
        <w:t>C</w:t>
      </w:r>
      <w:r w:rsidRPr="00FF500B">
        <w:rPr>
          <w:lang w:val="es-ES_tradnl"/>
        </w:rPr>
        <w:t>onsultoría</w:t>
      </w:r>
      <w:r>
        <w:rPr>
          <w:lang w:val="es-ES_tradnl"/>
        </w:rPr>
        <w:t>, obras, plantas industriales, B</w:t>
      </w:r>
      <w:r w:rsidRPr="00FF500B">
        <w:rPr>
          <w:lang w:val="es-ES_tradnl"/>
        </w:rPr>
        <w:t xml:space="preserve">ienes o </w:t>
      </w:r>
      <w:r>
        <w:rPr>
          <w:lang w:val="es-ES_tradnl"/>
        </w:rPr>
        <w:t>S</w:t>
      </w:r>
      <w:r w:rsidRPr="00FF500B">
        <w:rPr>
          <w:lang w:val="es-ES_tradnl"/>
        </w:rPr>
        <w:t xml:space="preserve">ervicios de </w:t>
      </w:r>
      <w:r>
        <w:rPr>
          <w:lang w:val="es-ES_tradnl"/>
        </w:rPr>
        <w:t>N</w:t>
      </w:r>
      <w:r w:rsidRPr="00FF500B">
        <w:rPr>
          <w:lang w:val="es-ES_tradnl"/>
        </w:rPr>
        <w:t>o-</w:t>
      </w:r>
      <w:r>
        <w:rPr>
          <w:lang w:val="es-ES_tradnl"/>
        </w:rPr>
        <w:t>C</w:t>
      </w:r>
      <w:r w:rsidRPr="00FF500B">
        <w:rPr>
          <w:lang w:val="es-ES_tradnl"/>
        </w:rPr>
        <w:t>onsultoría.</w:t>
      </w:r>
    </w:p>
  </w:footnote>
  <w:footnote w:id="6">
    <w:p w14:paraId="7952FA86" w14:textId="77777777" w:rsidR="009C6780" w:rsidRPr="00FF500B" w:rsidRDefault="009C6780" w:rsidP="0098089B">
      <w:pPr>
        <w:pStyle w:val="Funotentext"/>
        <w:rPr>
          <w:lang w:val="es-ES_tradnl"/>
        </w:rPr>
      </w:pPr>
      <w:r>
        <w:rPr>
          <w:rStyle w:val="Funotenzeichen"/>
        </w:rPr>
        <w:footnoteRef/>
      </w:r>
      <w:r w:rsidRPr="00FF500B">
        <w:rPr>
          <w:rStyle w:val="Funotenzeichen"/>
          <w:lang w:val="es-ES_tradnl"/>
        </w:rPr>
        <w:t xml:space="preserve"> </w:t>
      </w:r>
      <w:r w:rsidRPr="00FF500B">
        <w:rPr>
          <w:lang w:val="es-ES_tradnl"/>
        </w:rPr>
        <w:t xml:space="preserve">En caso de que no se hayan ratificado o implementado plenamente los convenios de la OIT en el país del Contratante, el </w:t>
      </w:r>
      <w:r w:rsidRPr="00880B00">
        <w:rPr>
          <w:lang w:val="es-ES_tradnl"/>
        </w:rPr>
        <w:t xml:space="preserve">Postulante </w:t>
      </w:r>
      <w:r w:rsidRPr="00FF500B">
        <w:rPr>
          <w:lang w:val="es-ES_tradnl"/>
        </w:rPr>
        <w:t>/</w:t>
      </w:r>
      <w:r>
        <w:rPr>
          <w:lang w:val="es-ES_tradnl"/>
        </w:rPr>
        <w:t>O</w:t>
      </w:r>
      <w:r w:rsidRPr="00FF500B">
        <w:rPr>
          <w:lang w:val="es-ES_tradnl"/>
        </w:rPr>
        <w:t>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7">
    <w:p w14:paraId="7F61D08D" w14:textId="77777777" w:rsidR="009C6780" w:rsidRPr="00FB3BED" w:rsidRDefault="009C6780" w:rsidP="0098089B">
      <w:pPr>
        <w:pStyle w:val="Funotentext"/>
        <w:rPr>
          <w:lang w:val="it-IT"/>
        </w:rPr>
      </w:pPr>
      <w:r>
        <w:rPr>
          <w:rStyle w:val="Funotenzeichen"/>
        </w:rPr>
        <w:footnoteRef/>
      </w:r>
      <w:r w:rsidRPr="00FF500B">
        <w:rPr>
          <w:lang w:val="es-ES_tradnl"/>
        </w:rPr>
        <w:t xml:space="preserve"> En caso de un </w:t>
      </w:r>
      <w:r>
        <w:rPr>
          <w:lang w:val="es-ES_tradnl"/>
        </w:rPr>
        <w:t>Consorcio</w:t>
      </w:r>
      <w:r w:rsidRPr="00FF500B">
        <w:rPr>
          <w:lang w:val="es-ES_tradnl"/>
        </w:rPr>
        <w:t>, indicar el nombre de</w:t>
      </w:r>
      <w:r>
        <w:rPr>
          <w:lang w:val="es-ES_tradnl"/>
        </w:rPr>
        <w:t>l</w:t>
      </w:r>
      <w:r w:rsidRPr="00FF500B">
        <w:rPr>
          <w:lang w:val="es-ES_tradnl"/>
        </w:rPr>
        <w:t xml:space="preserve"> </w:t>
      </w:r>
      <w:r>
        <w:rPr>
          <w:lang w:val="es-ES_tradnl"/>
        </w:rPr>
        <w:t>Consorcio</w:t>
      </w:r>
      <w:r w:rsidRPr="00FF500B">
        <w:rPr>
          <w:lang w:val="es-ES_tradnl"/>
        </w:rPr>
        <w:t xml:space="preserve">. </w:t>
      </w:r>
      <w:r w:rsidRPr="00FB3BED">
        <w:rPr>
          <w:lang w:val="it-IT"/>
        </w:rPr>
        <w:t xml:space="preserve">La persona </w:t>
      </w:r>
      <w:proofErr w:type="spellStart"/>
      <w:r w:rsidRPr="00FB3BED">
        <w:rPr>
          <w:lang w:val="it-IT"/>
        </w:rPr>
        <w:t>que</w:t>
      </w:r>
      <w:proofErr w:type="spellEnd"/>
      <w:r w:rsidRPr="00FB3BED">
        <w:rPr>
          <w:lang w:val="it-IT"/>
        </w:rPr>
        <w:t xml:space="preserve"> firme la </w:t>
      </w:r>
      <w:proofErr w:type="spellStart"/>
      <w:r>
        <w:rPr>
          <w:lang w:val="it-IT"/>
        </w:rPr>
        <w:t>S</w:t>
      </w:r>
      <w:r w:rsidRPr="00FB3BED">
        <w:rPr>
          <w:lang w:val="it-IT"/>
        </w:rPr>
        <w:t>olicitud</w:t>
      </w:r>
      <w:proofErr w:type="spellEnd"/>
      <w:r w:rsidRPr="00FB3BED">
        <w:rPr>
          <w:lang w:val="it-IT"/>
        </w:rPr>
        <w:t xml:space="preserve">, </w:t>
      </w:r>
      <w:proofErr w:type="spellStart"/>
      <w:r>
        <w:rPr>
          <w:lang w:val="it-IT"/>
        </w:rPr>
        <w:t>O</w:t>
      </w:r>
      <w:r w:rsidRPr="00FB3BED">
        <w:rPr>
          <w:lang w:val="it-IT"/>
        </w:rPr>
        <w:t>ferta</w:t>
      </w:r>
      <w:proofErr w:type="spellEnd"/>
      <w:r w:rsidRPr="00FB3BED">
        <w:rPr>
          <w:lang w:val="it-IT"/>
        </w:rPr>
        <w:t xml:space="preserve"> o </w:t>
      </w:r>
      <w:proofErr w:type="spellStart"/>
      <w:r>
        <w:rPr>
          <w:lang w:val="it-IT"/>
        </w:rPr>
        <w:t>P</w:t>
      </w:r>
      <w:r w:rsidRPr="00FB3BED">
        <w:rPr>
          <w:lang w:val="it-IT"/>
        </w:rPr>
        <w:t>ropuesta</w:t>
      </w:r>
      <w:proofErr w:type="spellEnd"/>
      <w:r w:rsidRPr="00FB3BED">
        <w:rPr>
          <w:lang w:val="it-IT"/>
        </w:rPr>
        <w:t xml:space="preserve"> en </w:t>
      </w:r>
      <w:proofErr w:type="spellStart"/>
      <w:r w:rsidRPr="00FB3BED">
        <w:rPr>
          <w:lang w:val="it-IT"/>
        </w:rPr>
        <w:t>nombre</w:t>
      </w:r>
      <w:proofErr w:type="spellEnd"/>
      <w:r w:rsidRPr="00FB3BED">
        <w:rPr>
          <w:lang w:val="it-IT"/>
        </w:rPr>
        <w:t xml:space="preserve"> del </w:t>
      </w:r>
      <w:r w:rsidRPr="00880B00">
        <w:rPr>
          <w:lang w:val="it-IT"/>
        </w:rPr>
        <w:t xml:space="preserve">Postulante </w:t>
      </w:r>
      <w:r w:rsidRPr="00FB3BED">
        <w:rPr>
          <w:lang w:val="it-IT"/>
        </w:rPr>
        <w:t>/</w:t>
      </w:r>
      <w:proofErr w:type="spellStart"/>
      <w:r>
        <w:rPr>
          <w:lang w:val="it-IT"/>
        </w:rPr>
        <w:t>O</w:t>
      </w:r>
      <w:r w:rsidRPr="00FB3BED">
        <w:rPr>
          <w:lang w:val="it-IT"/>
        </w:rPr>
        <w:t>ferente</w:t>
      </w:r>
      <w:proofErr w:type="spellEnd"/>
      <w:r w:rsidRPr="00FB3BED">
        <w:rPr>
          <w:lang w:val="it-IT"/>
        </w:rPr>
        <w:t xml:space="preserve"> </w:t>
      </w:r>
      <w:proofErr w:type="spellStart"/>
      <w:r w:rsidRPr="00FB3BED">
        <w:rPr>
          <w:lang w:val="it-IT"/>
        </w:rPr>
        <w:t>deberá</w:t>
      </w:r>
      <w:proofErr w:type="spellEnd"/>
      <w:r w:rsidRPr="00FB3BED">
        <w:rPr>
          <w:lang w:val="it-IT"/>
        </w:rPr>
        <w:t xml:space="preserve"> </w:t>
      </w:r>
      <w:proofErr w:type="spellStart"/>
      <w:r w:rsidRPr="00FB3BED">
        <w:rPr>
          <w:lang w:val="it-IT"/>
        </w:rPr>
        <w:t>adjuntar</w:t>
      </w:r>
      <w:proofErr w:type="spellEnd"/>
      <w:r w:rsidRPr="00FB3BED">
        <w:rPr>
          <w:lang w:val="it-IT"/>
        </w:rPr>
        <w:t xml:space="preserve"> </w:t>
      </w:r>
      <w:proofErr w:type="spellStart"/>
      <w:r w:rsidRPr="00FB3BED">
        <w:rPr>
          <w:lang w:val="it-IT"/>
        </w:rPr>
        <w:t>el</w:t>
      </w:r>
      <w:proofErr w:type="spellEnd"/>
      <w:r w:rsidRPr="00FB3BED">
        <w:rPr>
          <w:lang w:val="it-IT"/>
        </w:rPr>
        <w:t xml:space="preserve"> </w:t>
      </w:r>
      <w:proofErr w:type="spellStart"/>
      <w:r w:rsidRPr="00FB3BED">
        <w:rPr>
          <w:lang w:val="it-IT"/>
        </w:rPr>
        <w:t>poder</w:t>
      </w:r>
      <w:proofErr w:type="spellEnd"/>
      <w:r w:rsidRPr="00FB3BED">
        <w:rPr>
          <w:lang w:val="it-IT"/>
        </w:rPr>
        <w:t xml:space="preserve"> de </w:t>
      </w:r>
      <w:proofErr w:type="spellStart"/>
      <w:r w:rsidRPr="00FB3BED">
        <w:rPr>
          <w:lang w:val="it-IT"/>
        </w:rPr>
        <w:t>representación</w:t>
      </w:r>
      <w:proofErr w:type="spellEnd"/>
      <w:r w:rsidRPr="00FB3BED">
        <w:rPr>
          <w:lang w:val="it-IT"/>
        </w:rPr>
        <w:t xml:space="preserve"> </w:t>
      </w:r>
      <w:proofErr w:type="spellStart"/>
      <w:r w:rsidRPr="00FB3BED">
        <w:rPr>
          <w:lang w:val="it-IT"/>
        </w:rPr>
        <w:t>otorgado</w:t>
      </w:r>
      <w:proofErr w:type="spellEnd"/>
      <w:r w:rsidRPr="00FB3BED">
        <w:rPr>
          <w:lang w:val="it-IT"/>
        </w:rPr>
        <w:t xml:space="preserve"> por </w:t>
      </w:r>
      <w:proofErr w:type="spellStart"/>
      <w:r w:rsidRPr="00FB3BED">
        <w:rPr>
          <w:lang w:val="it-IT"/>
        </w:rPr>
        <w:t>el</w:t>
      </w:r>
      <w:proofErr w:type="spellEnd"/>
      <w:r w:rsidRPr="00FB3BED">
        <w:rPr>
          <w:lang w:val="it-IT"/>
        </w:rPr>
        <w:t xml:space="preserve"> </w:t>
      </w:r>
      <w:r w:rsidRPr="00880B00">
        <w:rPr>
          <w:lang w:val="it-IT"/>
        </w:rPr>
        <w:t xml:space="preserve">Postulante </w:t>
      </w:r>
      <w:r w:rsidRPr="00FB3BED">
        <w:rPr>
          <w:lang w:val="it-IT"/>
        </w:rPr>
        <w:t>/</w:t>
      </w:r>
      <w:proofErr w:type="spellStart"/>
      <w:r>
        <w:rPr>
          <w:lang w:val="it-IT"/>
        </w:rPr>
        <w:t>O</w:t>
      </w:r>
      <w:r w:rsidRPr="00FB3BED">
        <w:rPr>
          <w:lang w:val="it-IT"/>
        </w:rPr>
        <w:t>ferente</w:t>
      </w:r>
      <w:proofErr w:type="spellEnd"/>
      <w:r w:rsidRPr="00FB3BED">
        <w:rPr>
          <w:lang w:val="it-IT"/>
        </w:rPr>
        <w:t>.</w:t>
      </w:r>
    </w:p>
  </w:footnote>
  <w:footnote w:id="8">
    <w:p w14:paraId="668AA463" w14:textId="77777777" w:rsidR="009C6780" w:rsidRPr="0010012F" w:rsidRDefault="009C6780" w:rsidP="0098089B">
      <w:pPr>
        <w:pStyle w:val="Funotentext"/>
      </w:pPr>
      <w:r>
        <w:rPr>
          <w:rStyle w:val="Funotenzeichen"/>
          <w:rFonts w:cs="Arial"/>
          <w:sz w:val="20"/>
        </w:rPr>
        <w:footnoteRef/>
      </w:r>
      <w:r>
        <w:t xml:space="preserve"> Año pasado = último ejercicio contable para el cual se hayan cerrado las cuentas de la entidad.</w:t>
      </w:r>
    </w:p>
  </w:footnote>
  <w:footnote w:id="9">
    <w:p w14:paraId="6FD14AD8" w14:textId="77777777" w:rsidR="009C6780" w:rsidRPr="0010012F" w:rsidRDefault="009C6780" w:rsidP="0098089B">
      <w:pPr>
        <w:pStyle w:val="Funotentext"/>
      </w:pPr>
      <w:r>
        <w:rPr>
          <w:rStyle w:val="Funotenzeichen"/>
          <w:rFonts w:cs="Arial"/>
          <w:sz w:val="20"/>
        </w:rPr>
        <w:footnoteRef/>
      </w:r>
      <w:r>
        <w:t xml:space="preserve"> </w:t>
      </w:r>
      <w:r w:rsidRPr="00882174">
        <w:t>Las cantidades introducidas en la columna «Promedio» deben ser el prome</w:t>
      </w:r>
      <w:r w:rsidRPr="00052C7F">
        <w:t>dio aritmético de las cantidades introducidas en las tres columnas precedentes de la misma fila.</w:t>
      </w:r>
    </w:p>
  </w:footnote>
  <w:footnote w:id="10">
    <w:p w14:paraId="4B313B5A" w14:textId="77777777" w:rsidR="009C6780" w:rsidRPr="0010012F" w:rsidRDefault="009C6780" w:rsidP="0098089B">
      <w:pPr>
        <w:pStyle w:val="Funotentext"/>
      </w:pPr>
      <w:r>
        <w:rPr>
          <w:rStyle w:val="Funotenzeichen"/>
          <w:rFonts w:cs="Arial"/>
          <w:sz w:val="20"/>
        </w:rPr>
        <w:footnoteRef/>
      </w:r>
      <w:r>
        <w:t xml:space="preserve"> </w:t>
      </w:r>
      <w:r w:rsidRPr="00882174">
        <w:t xml:space="preserve">La entrada bruta de beneficios económicos (efectivo, débitos, otros activos) generados por las actividades operativas ordinarias de la empresa (tales </w:t>
      </w:r>
      <w:r w:rsidRPr="00052C7F">
        <w:t>como venta de bienes, venta de Servicios, intereses, royalties y dividendos) durante el ejercicio.</w:t>
      </w:r>
    </w:p>
  </w:footnote>
  <w:footnote w:id="11">
    <w:p w14:paraId="3ABEC157" w14:textId="77777777" w:rsidR="009C6780" w:rsidRPr="0010012F" w:rsidRDefault="009C6780" w:rsidP="0098089B">
      <w:pPr>
        <w:pStyle w:val="Funotentext"/>
      </w:pPr>
      <w:r>
        <w:rPr>
          <w:rStyle w:val="Funotenzeichen"/>
          <w:rFonts w:cs="Arial"/>
          <w:sz w:val="20"/>
        </w:rPr>
        <w:footnoteRef/>
      </w:r>
      <w:r>
        <w:t xml:space="preserve"> </w:t>
      </w:r>
      <w:r w:rsidRPr="00882174">
        <w:t>Una cuenta de balance que representa el valor de todos los activos que se espera razonablemente convertir en efectivo en un plazo de un año en el curso normal del</w:t>
      </w:r>
      <w:r w:rsidRPr="00052C7F">
        <w:t xml:space="preserve"> negocio. El capital circulante incluye efectivo, cuentas por cobrar, inventario, valores negociables, gastos pagados por anticipado y otros recursos líquidos que se puedan convertir rápidamente en efectivo.</w:t>
      </w:r>
    </w:p>
  </w:footnote>
  <w:footnote w:id="12">
    <w:p w14:paraId="430BF1AF" w14:textId="77777777" w:rsidR="009C6780" w:rsidRPr="0010012F" w:rsidRDefault="009C6780" w:rsidP="0098089B">
      <w:pPr>
        <w:pStyle w:val="Funotentext"/>
      </w:pPr>
      <w:r>
        <w:rPr>
          <w:rStyle w:val="Funotenzeichen"/>
          <w:rFonts w:cs="Arial"/>
          <w:sz w:val="20"/>
          <w:szCs w:val="20"/>
        </w:rPr>
        <w:footnoteRef/>
      </w:r>
      <w:r>
        <w:t xml:space="preserve"> </w:t>
      </w:r>
      <w:r w:rsidRPr="00882174">
        <w:t>Las deudas u obligaciones de una empresa que v</w:t>
      </w:r>
      <w:r w:rsidRPr="00052C7F">
        <w:t>encen en el plazo de un año. El pasivo circulante se refleja en el balance de la empresa e incluye la deuda a corto plazo, cuentas por pagar, pasivos acumulados y otras deudas.</w:t>
      </w:r>
    </w:p>
  </w:footnote>
  <w:footnote w:id="13">
    <w:p w14:paraId="3C43A090" w14:textId="77777777" w:rsidR="009C6780" w:rsidRPr="0073553C" w:rsidRDefault="009C6780" w:rsidP="00CA239E">
      <w:pPr>
        <w:pStyle w:val="Funotentext"/>
      </w:pPr>
      <w:r>
        <w:rPr>
          <w:rStyle w:val="Funotenzeichen"/>
          <w:rFonts w:cs="Arial"/>
        </w:rPr>
        <w:footnoteRef/>
      </w:r>
      <w:r>
        <w:t xml:space="preserve"> Los perfiles del equipo del proyecto deberían ser idénticos a los perfiles del equipo del proyecto establecidos en DG/DE 1.6.  La información proporcionada en «Formación/</w:t>
      </w:r>
      <w:proofErr w:type="spellStart"/>
      <w:r>
        <w:t>Títulación</w:t>
      </w:r>
      <w:proofErr w:type="spellEnd"/>
      <w:r>
        <w:t>» y «Referencias de proyectos relevantes» debería acreditar que la especialización básica del experto es apropiada para el respectivo perfil del proyecto.</w:t>
      </w:r>
    </w:p>
  </w:footnote>
  <w:footnote w:id="14">
    <w:p w14:paraId="097393ED" w14:textId="77777777" w:rsidR="009C6780" w:rsidRPr="00A85396" w:rsidRDefault="009C6780" w:rsidP="00CA239E">
      <w:pPr>
        <w:spacing w:after="0"/>
        <w:rPr>
          <w:sz w:val="18"/>
          <w:szCs w:val="18"/>
        </w:rPr>
      </w:pPr>
      <w:r>
        <w:rPr>
          <w:rStyle w:val="Funotenzeichen"/>
          <w:rFonts w:cs="Arial"/>
          <w:szCs w:val="18"/>
        </w:rPr>
        <w:footnoteRef/>
      </w:r>
      <w:r>
        <w:rPr>
          <w:rFonts w:ascii="Arial" w:hAnsi="Arial"/>
          <w:sz w:val="18"/>
          <w:szCs w:val="18"/>
        </w:rPr>
        <w:t xml:space="preserve"> Para expertos independientes (p. ej., con Contratos de retención de Servicios o acuerdos formales), indique «EA» y el tiempo que el experto lleva asociado al Postulante. Para personal </w:t>
      </w:r>
      <w:proofErr w:type="spellStart"/>
      <w:r>
        <w:rPr>
          <w:rFonts w:ascii="Arial" w:hAnsi="Arial"/>
          <w:sz w:val="18"/>
          <w:szCs w:val="18"/>
        </w:rPr>
        <w:t>Subconsultor</w:t>
      </w:r>
      <w:proofErr w:type="spellEnd"/>
      <w:r>
        <w:rPr>
          <w:rFonts w:ascii="Arial" w:hAnsi="Arial"/>
          <w:sz w:val="18"/>
          <w:szCs w:val="18"/>
        </w:rPr>
        <w:t xml:space="preserve">, indique «Sub». El personal de empresas asociadas del Postulante será considerado personal </w:t>
      </w:r>
      <w:proofErr w:type="spellStart"/>
      <w:r>
        <w:rPr>
          <w:rFonts w:ascii="Arial" w:hAnsi="Arial"/>
          <w:sz w:val="18"/>
          <w:szCs w:val="18"/>
        </w:rPr>
        <w:t>Subconsultor</w:t>
      </w:r>
      <w:proofErr w:type="spellEnd"/>
      <w:r>
        <w:rPr>
          <w:rFonts w:ascii="Arial" w:hAnsi="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4633" w14:textId="77777777" w:rsidR="009C6780" w:rsidRDefault="009C6780">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597215956"/>
      <w:docPartObj>
        <w:docPartGallery w:val="Page Numbers (Top of Page)"/>
        <w:docPartUnique/>
      </w:docPartObj>
    </w:sdtPr>
    <w:sdtEndPr>
      <w:rPr>
        <w:rFonts w:ascii="Times New Roman" w:hAnsi="Times New Roman" w:cs="Simplified Arabic"/>
        <w:sz w:val="24"/>
        <w:szCs w:val="24"/>
      </w:rPr>
    </w:sdtEndPr>
    <w:sdtContent>
      <w:p w14:paraId="35B9EAF6" w14:textId="77777777" w:rsidR="009C6780" w:rsidRDefault="009C6780" w:rsidP="00A910F5">
        <w:pPr>
          <w:pStyle w:val="Kopfzeile"/>
          <w:pBdr>
            <w:bottom w:val="single" w:sz="4" w:space="1" w:color="auto"/>
          </w:pBdr>
          <w:tabs>
            <w:tab w:val="right" w:pos="9072"/>
          </w:tabs>
        </w:pPr>
        <w:r>
          <w:rPr>
            <w:rFonts w:ascii="Arial" w:hAnsi="Arial"/>
            <w:sz w:val="22"/>
            <w:szCs w:val="22"/>
          </w:rPr>
          <w:t>Sección III. – Formularios de solicitud</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Pr>
            <w:rFonts w:ascii="Arial" w:hAnsi="Arial" w:cs="Arial"/>
            <w:noProof/>
            <w:sz w:val="22"/>
            <w:szCs w:val="22"/>
          </w:rPr>
          <w:t>26</w:t>
        </w:r>
        <w:r w:rsidRPr="00A910F5">
          <w:rPr>
            <w:rFonts w:ascii="Arial" w:hAnsi="Arial" w:cs="Arial"/>
            <w:sz w:val="22"/>
            <w:szCs w:val="22"/>
          </w:rPr>
          <w:fldChar w:fldCharType="end"/>
        </w:r>
      </w:p>
    </w:sdtContent>
  </w:sdt>
  <w:p w14:paraId="3877B649" w14:textId="77777777" w:rsidR="009C6780" w:rsidRDefault="009C6780">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F6BF" w14:textId="77777777" w:rsidR="009C6780" w:rsidRPr="00A910F5" w:rsidRDefault="00086662"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1862893225"/>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25</w:t>
        </w:r>
        <w:r w:rsidR="009C6780" w:rsidRPr="00A910F5">
          <w:rPr>
            <w:rFonts w:ascii="Arial" w:hAnsi="Arial" w:cs="Arial"/>
            <w:sz w:val="22"/>
            <w:szCs w:val="22"/>
          </w:rPr>
          <w:fldChar w:fldCharType="end"/>
        </w:r>
        <w:r w:rsidR="009C6780">
          <w:rPr>
            <w:rFonts w:ascii="Arial" w:hAnsi="Arial"/>
            <w:sz w:val="22"/>
            <w:szCs w:val="22"/>
          </w:rPr>
          <w:t xml:space="preserve"> </w:t>
        </w:r>
        <w:r w:rsidR="009C6780">
          <w:rPr>
            <w:rFonts w:ascii="Arial" w:hAnsi="Arial"/>
            <w:sz w:val="22"/>
            <w:szCs w:val="22"/>
          </w:rPr>
          <w:tab/>
        </w:r>
        <w:r w:rsidR="009C6780" w:rsidRPr="0096274B">
          <w:rPr>
            <w:rFonts w:ascii="Arial" w:hAnsi="Arial"/>
            <w:sz w:val="22"/>
            <w:szCs w:val="22"/>
          </w:rPr>
          <w:t xml:space="preserve"> </w:t>
        </w:r>
        <w:r w:rsidR="009C6780">
          <w:rPr>
            <w:rFonts w:ascii="Arial" w:hAnsi="Arial"/>
            <w:sz w:val="22"/>
            <w:szCs w:val="22"/>
          </w:rPr>
          <w:t>Sección III. – Formularios de Solicitud</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06A7" w14:textId="77777777" w:rsidR="009C6780" w:rsidRPr="00110965" w:rsidRDefault="00086662" w:rsidP="00110965">
    <w:pPr>
      <w:pStyle w:val="Kopfzeile"/>
      <w:pBdr>
        <w:bottom w:val="single" w:sz="4" w:space="1" w:color="auto"/>
      </w:pBdr>
      <w:tabs>
        <w:tab w:val="right" w:pos="9072"/>
      </w:tabs>
      <w:rPr>
        <w:rFonts w:ascii="Arial" w:hAnsi="Arial" w:cs="Arial"/>
        <w:sz w:val="22"/>
        <w:szCs w:val="22"/>
      </w:rPr>
    </w:pPr>
    <w:sdt>
      <w:sdtPr>
        <w:rPr>
          <w:rFonts w:ascii="Arial" w:hAnsi="Arial" w:cs="Arial"/>
          <w:sz w:val="22"/>
          <w:szCs w:val="22"/>
        </w:rPr>
        <w:id w:val="-969280825"/>
        <w:docPartObj>
          <w:docPartGallery w:val="Page Numbers (Top of Page)"/>
          <w:docPartUnique/>
        </w:docPartObj>
      </w:sdtPr>
      <w:sdtEndPr/>
      <w:sdtContent>
        <w:r w:rsidR="009C6780">
          <w:rPr>
            <w:rFonts w:ascii="Arial" w:hAnsi="Arial"/>
            <w:sz w:val="22"/>
            <w:szCs w:val="22"/>
          </w:rPr>
          <w:t xml:space="preserve">Sección III. – Formularios de Solicitud </w:t>
        </w:r>
        <w:r w:rsidR="009C6780">
          <w:rPr>
            <w:rFonts w:ascii="Arial" w:hAnsi="Arial"/>
            <w:sz w:val="22"/>
            <w:szCs w:val="22"/>
          </w:rPr>
          <w:tab/>
        </w:r>
        <w:r w:rsidR="009C6780" w:rsidRPr="00110965">
          <w:rPr>
            <w:rFonts w:ascii="Arial" w:hAnsi="Arial" w:cs="Arial"/>
            <w:sz w:val="22"/>
            <w:szCs w:val="22"/>
          </w:rPr>
          <w:fldChar w:fldCharType="begin"/>
        </w:r>
        <w:r w:rsidR="009C6780" w:rsidRPr="00110965">
          <w:rPr>
            <w:rFonts w:ascii="Arial" w:hAnsi="Arial" w:cs="Arial"/>
            <w:sz w:val="22"/>
            <w:szCs w:val="22"/>
          </w:rPr>
          <w:instrText>PAGE   \* MERGEFORMAT</w:instrText>
        </w:r>
        <w:r w:rsidR="009C6780" w:rsidRPr="00110965">
          <w:rPr>
            <w:rFonts w:ascii="Arial" w:hAnsi="Arial" w:cs="Arial"/>
            <w:sz w:val="22"/>
            <w:szCs w:val="22"/>
          </w:rPr>
          <w:fldChar w:fldCharType="separate"/>
        </w:r>
        <w:r w:rsidR="001A673F">
          <w:rPr>
            <w:rFonts w:ascii="Arial" w:hAnsi="Arial" w:cs="Arial"/>
            <w:noProof/>
            <w:sz w:val="22"/>
            <w:szCs w:val="22"/>
          </w:rPr>
          <w:t>30</w:t>
        </w:r>
        <w:r w:rsidR="009C6780" w:rsidRPr="00110965">
          <w:rPr>
            <w:rFonts w:ascii="Arial" w:hAnsi="Arial" w:cs="Arial"/>
            <w:sz w:val="22"/>
            <w:szCs w:val="22"/>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524A" w14:textId="77777777" w:rsidR="009C6780" w:rsidRPr="00A910F5" w:rsidRDefault="00086662" w:rsidP="00A910F5">
    <w:pPr>
      <w:pStyle w:val="Kopfzeile"/>
      <w:pBdr>
        <w:bottom w:val="single" w:sz="4" w:space="1" w:color="auto"/>
      </w:pBdr>
      <w:tabs>
        <w:tab w:val="right" w:pos="9072"/>
      </w:tabs>
      <w:rPr>
        <w:rFonts w:ascii="Arial" w:hAnsi="Arial" w:cs="Arial"/>
        <w:sz w:val="22"/>
        <w:szCs w:val="22"/>
      </w:rPr>
    </w:pPr>
    <w:sdt>
      <w:sdtPr>
        <w:rPr>
          <w:rFonts w:ascii="Arial" w:hAnsi="Arial" w:cs="Arial"/>
          <w:sz w:val="22"/>
          <w:szCs w:val="22"/>
        </w:rPr>
        <w:id w:val="1001771678"/>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29</w:t>
        </w:r>
        <w:r w:rsidR="009C6780" w:rsidRPr="00A910F5">
          <w:rPr>
            <w:rFonts w:ascii="Arial" w:hAnsi="Arial" w:cs="Arial"/>
            <w:sz w:val="22"/>
            <w:szCs w:val="22"/>
          </w:rPr>
          <w:fldChar w:fldCharType="end"/>
        </w:r>
        <w:r w:rsidR="009C6780">
          <w:rPr>
            <w:rFonts w:ascii="Arial" w:hAnsi="Arial"/>
            <w:sz w:val="22"/>
            <w:szCs w:val="22"/>
          </w:rPr>
          <w:t xml:space="preserve"> </w:t>
        </w:r>
        <w:r w:rsidR="009C6780">
          <w:rPr>
            <w:rFonts w:ascii="Arial" w:hAnsi="Arial"/>
            <w:sz w:val="22"/>
            <w:szCs w:val="22"/>
          </w:rPr>
          <w:tab/>
          <w:t>Sección III. – Formularios de Solicitud</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C17E" w14:textId="77777777" w:rsidR="009C6780" w:rsidRDefault="009C6780">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669445"/>
      <w:docPartObj>
        <w:docPartGallery w:val="Page Numbers (Top of Page)"/>
        <w:docPartUnique/>
      </w:docPartObj>
    </w:sdtPr>
    <w:sdtEndPr>
      <w:rPr>
        <w:rFonts w:ascii="Arial" w:hAnsi="Arial" w:cs="Arial"/>
        <w:sz w:val="22"/>
        <w:szCs w:val="22"/>
      </w:rPr>
    </w:sdtEndPr>
    <w:sdtContent>
      <w:p w14:paraId="5C141A38" w14:textId="43CCE6BD" w:rsidR="009C6780" w:rsidRPr="00A910F5" w:rsidRDefault="009C6780" w:rsidP="00A910F5">
        <w:pPr>
          <w:pStyle w:val="Kopfzeile"/>
          <w:pBdr>
            <w:bottom w:val="single" w:sz="4" w:space="1" w:color="auto"/>
          </w:pBdr>
          <w:tabs>
            <w:tab w:val="right" w:pos="9356"/>
          </w:tabs>
          <w:rPr>
            <w:rFonts w:ascii="Arial" w:hAnsi="Arial" w:cs="Arial"/>
            <w:sz w:val="22"/>
            <w:szCs w:val="22"/>
          </w:rPr>
        </w:pPr>
        <w:r>
          <w:rPr>
            <w:rFonts w:ascii="Arial" w:hAnsi="Arial"/>
            <w:sz w:val="22"/>
            <w:szCs w:val="22"/>
          </w:rPr>
          <w:t xml:space="preserve">Sección III. – Formularios de Solicitud </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Pr>
            <w:rFonts w:ascii="Arial" w:hAnsi="Arial" w:cs="Arial"/>
            <w:noProof/>
            <w:sz w:val="22"/>
            <w:szCs w:val="22"/>
          </w:rPr>
          <w:t>32</w:t>
        </w:r>
        <w:r w:rsidRPr="00A910F5">
          <w:rPr>
            <w:rFonts w:ascii="Arial" w:hAnsi="Arial" w:cs="Arial"/>
            <w:sz w:val="22"/>
            <w:szCs w:val="22"/>
          </w:rPr>
          <w:fldChar w:fldCharType="end"/>
        </w:r>
      </w:p>
    </w:sdtContent>
  </w:sdt>
  <w:p w14:paraId="0A3EC23E" w14:textId="77777777" w:rsidR="009C6780" w:rsidRDefault="009C6780">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446D" w14:textId="77777777" w:rsidR="009C6780" w:rsidRDefault="00086662" w:rsidP="00A910F5">
    <w:pPr>
      <w:pStyle w:val="Kopfzeile"/>
      <w:pBdr>
        <w:bottom w:val="single" w:sz="4" w:space="1" w:color="auto"/>
      </w:pBdr>
      <w:tabs>
        <w:tab w:val="right" w:pos="9356"/>
      </w:tabs>
    </w:pPr>
    <w:sdt>
      <w:sdtPr>
        <w:id w:val="1435785226"/>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31</w:t>
        </w:r>
        <w:r w:rsidR="009C6780" w:rsidRPr="00A910F5">
          <w:rPr>
            <w:rFonts w:ascii="Arial" w:hAnsi="Arial" w:cs="Arial"/>
            <w:sz w:val="22"/>
            <w:szCs w:val="22"/>
          </w:rPr>
          <w:fldChar w:fldCharType="end"/>
        </w:r>
        <w:r w:rsidR="009C6780">
          <w:rPr>
            <w:rFonts w:ascii="Arial" w:hAnsi="Arial"/>
            <w:sz w:val="22"/>
            <w:szCs w:val="22"/>
          </w:rPr>
          <w:t xml:space="preserve"> </w:t>
        </w:r>
        <w:r w:rsidR="009C6780">
          <w:rPr>
            <w:rFonts w:ascii="Arial" w:hAnsi="Arial"/>
            <w:sz w:val="22"/>
            <w:szCs w:val="22"/>
          </w:rPr>
          <w:tab/>
          <w:t>Sección III. – Formularios de Solicitud</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CDFE" w14:textId="77777777" w:rsidR="009C6780" w:rsidRDefault="009C6780">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693999359"/>
      <w:docPartObj>
        <w:docPartGallery w:val="Page Numbers (Top of Page)"/>
        <w:docPartUnique/>
      </w:docPartObj>
    </w:sdtPr>
    <w:sdtEndPr/>
    <w:sdtContent>
      <w:p w14:paraId="760C5222" w14:textId="77777777" w:rsidR="009C6780" w:rsidRPr="00A910F5" w:rsidRDefault="009C6780" w:rsidP="00A910F5">
        <w:pPr>
          <w:pStyle w:val="Kopfzeile"/>
          <w:pBdr>
            <w:bottom w:val="single" w:sz="4" w:space="1" w:color="auto"/>
          </w:pBdr>
          <w:tabs>
            <w:tab w:val="left" w:pos="13183"/>
            <w:tab w:val="right" w:pos="14317"/>
          </w:tabs>
          <w:rPr>
            <w:rFonts w:ascii="Arial" w:hAnsi="Arial" w:cs="Arial"/>
            <w:sz w:val="22"/>
            <w:szCs w:val="22"/>
          </w:rPr>
        </w:pPr>
        <w:r>
          <w:rPr>
            <w:rFonts w:ascii="Arial" w:hAnsi="Arial"/>
            <w:sz w:val="22"/>
            <w:szCs w:val="22"/>
          </w:rPr>
          <w:t xml:space="preserve">Sección III. – Formularios de solicitud </w:t>
        </w:r>
        <w:r>
          <w:rPr>
            <w:rFonts w:ascii="Arial" w:hAnsi="Arial"/>
            <w:sz w:val="22"/>
            <w:szCs w:val="22"/>
          </w:rPr>
          <w:tab/>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1A673F">
          <w:rPr>
            <w:rFonts w:ascii="Arial" w:hAnsi="Arial" w:cs="Arial"/>
            <w:noProof/>
            <w:sz w:val="22"/>
            <w:szCs w:val="22"/>
          </w:rPr>
          <w:t>32</w:t>
        </w:r>
        <w:r w:rsidRPr="00A910F5">
          <w:rPr>
            <w:rFonts w:ascii="Arial" w:hAnsi="Arial" w:cs="Arial"/>
            <w:sz w:val="22"/>
            <w:szCs w:val="22"/>
          </w:rPr>
          <w:fldChar w:fldCharType="end"/>
        </w:r>
      </w:p>
    </w:sdtContent>
  </w:sdt>
  <w:p w14:paraId="51B7CC99" w14:textId="77777777" w:rsidR="009C6780" w:rsidRPr="00A910F5" w:rsidRDefault="009C6780">
    <w:pPr>
      <w:pStyle w:val="Kopfzeile"/>
      <w:rPr>
        <w:rFonts w:ascii="Arial" w:hAnsi="Arial" w:cs="Arial"/>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66E1" w14:textId="77777777" w:rsidR="009C6780" w:rsidRPr="00A910F5" w:rsidRDefault="009C6780" w:rsidP="00A910F5">
    <w:pPr>
      <w:pStyle w:val="Kopfzeile"/>
      <w:pBdr>
        <w:bottom w:val="single" w:sz="4" w:space="1" w:color="auto"/>
      </w:pBdr>
      <w:tabs>
        <w:tab w:val="right" w:pos="14317"/>
      </w:tabs>
      <w:rPr>
        <w:rFonts w:ascii="Arial" w:hAnsi="Arial" w:cs="Arial"/>
        <w:sz w:val="22"/>
        <w:szCs w:val="22"/>
      </w:rPr>
    </w:pPr>
    <w:r>
      <w:rPr>
        <w:rFonts w:ascii="Arial" w:hAnsi="Arial"/>
        <w:sz w:val="22"/>
        <w:szCs w:val="22"/>
      </w:rPr>
      <w:t>Sección III. – Formularios de Solicitud</w:t>
    </w:r>
    <w:r>
      <w:rPr>
        <w:rFonts w:ascii="Arial" w:hAnsi="Arial"/>
        <w:sz w:val="22"/>
        <w:szCs w:val="22"/>
      </w:rPr>
      <w:tab/>
      <w:t xml:space="preserve"> </w:t>
    </w:r>
    <w:sdt>
      <w:sdtPr>
        <w:rPr>
          <w:rFonts w:ascii="Arial" w:hAnsi="Arial" w:cs="Arial"/>
          <w:sz w:val="22"/>
          <w:szCs w:val="22"/>
        </w:rPr>
        <w:id w:val="-1329515921"/>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1A673F">
          <w:rPr>
            <w:rFonts w:ascii="Arial" w:hAnsi="Arial" w:cs="Arial"/>
            <w:noProof/>
            <w:sz w:val="22"/>
            <w:szCs w:val="22"/>
          </w:rPr>
          <w:t>34</w:t>
        </w:r>
        <w:r w:rsidRPr="00A910F5">
          <w:rPr>
            <w:rFonts w:ascii="Arial" w:hAnsi="Arial" w:cs="Arial"/>
            <w:sz w:val="22"/>
            <w:szCs w:val="22"/>
          </w:rPr>
          <w:fldChar w:fldCharType="end"/>
        </w:r>
      </w:sdtContent>
    </w:sdt>
  </w:p>
  <w:p w14:paraId="0BE19ADC" w14:textId="77777777" w:rsidR="009C6780" w:rsidRPr="00A910F5" w:rsidRDefault="009C6780">
    <w:pPr>
      <w:pStyle w:val="Kopfzeile"/>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9A0" w14:textId="77777777" w:rsidR="009C6780" w:rsidRPr="00A910F5" w:rsidRDefault="00086662" w:rsidP="00BF3F49">
    <w:pPr>
      <w:pStyle w:val="Kopfzeile"/>
      <w:pBdr>
        <w:bottom w:val="single" w:sz="4" w:space="1" w:color="auto"/>
      </w:pBdr>
      <w:rPr>
        <w:rFonts w:ascii="Arial" w:hAnsi="Arial" w:cs="Arial"/>
        <w:sz w:val="22"/>
        <w:szCs w:val="22"/>
      </w:rPr>
    </w:pPr>
    <w:sdt>
      <w:sdtPr>
        <w:rPr>
          <w:rFonts w:ascii="Arial" w:hAnsi="Arial" w:cs="Arial"/>
          <w:sz w:val="22"/>
          <w:szCs w:val="22"/>
        </w:rPr>
        <w:id w:val="2078238790"/>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3</w:t>
        </w:r>
        <w:r w:rsidR="009C6780" w:rsidRPr="00A910F5">
          <w:rPr>
            <w:rFonts w:ascii="Arial" w:hAnsi="Arial" w:cs="Arial"/>
            <w:sz w:val="22"/>
            <w:szCs w:val="22"/>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964902"/>
      <w:docPartObj>
        <w:docPartGallery w:val="Page Numbers (Top of Page)"/>
        <w:docPartUnique/>
      </w:docPartObj>
    </w:sdtPr>
    <w:sdtEndPr>
      <w:rPr>
        <w:rFonts w:ascii="Arial" w:hAnsi="Arial" w:cs="Arial"/>
        <w:sz w:val="22"/>
        <w:szCs w:val="22"/>
      </w:rPr>
    </w:sdtEndPr>
    <w:sdtContent>
      <w:p w14:paraId="0CE30CF8" w14:textId="77777777" w:rsidR="009C6780" w:rsidRPr="00A910F5" w:rsidRDefault="009C6780" w:rsidP="00A910F5">
        <w:pPr>
          <w:pStyle w:val="Kopfzeile"/>
          <w:pBdr>
            <w:bottom w:val="single" w:sz="4" w:space="1" w:color="auto"/>
          </w:pBdr>
          <w:tabs>
            <w:tab w:val="right" w:pos="14317"/>
          </w:tabs>
          <w:rPr>
            <w:rFonts w:ascii="Arial" w:hAnsi="Arial" w:cs="Arial"/>
            <w:sz w:val="22"/>
            <w:szCs w:val="22"/>
          </w:rPr>
        </w:pP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1A673F">
          <w:rPr>
            <w:rFonts w:ascii="Arial" w:hAnsi="Arial" w:cs="Arial"/>
            <w:noProof/>
            <w:sz w:val="22"/>
            <w:szCs w:val="22"/>
          </w:rPr>
          <w:t>33</w:t>
        </w:r>
        <w:r w:rsidRPr="00A910F5">
          <w:rPr>
            <w:rFonts w:ascii="Arial" w:hAnsi="Arial" w:cs="Arial"/>
            <w:sz w:val="22"/>
            <w:szCs w:val="22"/>
          </w:rPr>
          <w:fldChar w:fldCharType="end"/>
        </w:r>
        <w:r>
          <w:rPr>
            <w:rFonts w:ascii="Arial" w:hAnsi="Arial"/>
            <w:sz w:val="22"/>
            <w:szCs w:val="22"/>
          </w:rPr>
          <w:t xml:space="preserve"> </w:t>
        </w:r>
        <w:r>
          <w:rPr>
            <w:rFonts w:ascii="Arial" w:hAnsi="Arial"/>
            <w:sz w:val="22"/>
            <w:szCs w:val="22"/>
          </w:rPr>
          <w:tab/>
          <w:t>Sección III. – Formularios de Solicitud</w:t>
        </w:r>
      </w:p>
    </w:sdtContent>
  </w:sdt>
  <w:p w14:paraId="7D753CB7" w14:textId="77777777" w:rsidR="009C6780" w:rsidRDefault="009C6780" w:rsidP="00F40515">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E9EA" w14:textId="77777777" w:rsidR="009C6780" w:rsidRDefault="009C6780">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6263" w14:textId="77777777" w:rsidR="009C6780" w:rsidRPr="00A910F5" w:rsidRDefault="009C6780" w:rsidP="000A70E2">
    <w:pPr>
      <w:pStyle w:val="Kopfzeile"/>
      <w:pBdr>
        <w:bottom w:val="single" w:sz="4" w:space="1" w:color="auto"/>
      </w:pBdr>
      <w:tabs>
        <w:tab w:val="right" w:pos="9356"/>
      </w:tabs>
      <w:rPr>
        <w:rFonts w:ascii="Arial" w:hAnsi="Arial" w:cs="Arial"/>
        <w:sz w:val="22"/>
        <w:szCs w:val="22"/>
      </w:rPr>
    </w:pPr>
    <w:r>
      <w:rPr>
        <w:rFonts w:ascii="Arial" w:hAnsi="Arial"/>
        <w:sz w:val="22"/>
        <w:szCs w:val="22"/>
      </w:rPr>
      <w:t>Sección IV. Criterios de Elegibilidad</w:t>
    </w:r>
    <w:r>
      <w:rPr>
        <w:rFonts w:ascii="Arial" w:hAnsi="Arial"/>
        <w:sz w:val="22"/>
        <w:szCs w:val="22"/>
      </w:rPr>
      <w:tab/>
    </w:r>
    <w:sdt>
      <w:sdtPr>
        <w:rPr>
          <w:rFonts w:ascii="Arial" w:hAnsi="Arial" w:cs="Arial"/>
          <w:sz w:val="22"/>
          <w:szCs w:val="22"/>
        </w:rPr>
        <w:id w:val="-1644505454"/>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1A673F">
          <w:rPr>
            <w:rFonts w:ascii="Arial" w:hAnsi="Arial" w:cs="Arial"/>
            <w:noProof/>
            <w:sz w:val="22"/>
            <w:szCs w:val="22"/>
          </w:rPr>
          <w:t>36</w:t>
        </w:r>
        <w:r w:rsidRPr="00A910F5">
          <w:rPr>
            <w:rFonts w:ascii="Arial" w:hAnsi="Arial" w:cs="Arial"/>
            <w:sz w:val="22"/>
            <w:szCs w:val="22"/>
          </w:rPr>
          <w:fldChar w:fldCharType="end"/>
        </w:r>
      </w:sdtContent>
    </w:sdt>
  </w:p>
  <w:p w14:paraId="2D2C733E" w14:textId="77777777" w:rsidR="009C6780" w:rsidRPr="00A910F5" w:rsidRDefault="009C6780">
    <w:pPr>
      <w:pStyle w:val="Kopfzeile"/>
      <w:rPr>
        <w:rFonts w:ascii="Arial" w:hAnsi="Arial" w:cs="Arial"/>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5327" w14:textId="77777777" w:rsidR="009C6780" w:rsidRPr="00A910F5" w:rsidRDefault="00086662"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173650717"/>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35</w:t>
        </w:r>
        <w:r w:rsidR="009C6780" w:rsidRPr="00A910F5">
          <w:rPr>
            <w:rFonts w:ascii="Arial" w:hAnsi="Arial" w:cs="Arial"/>
            <w:sz w:val="22"/>
            <w:szCs w:val="22"/>
          </w:rPr>
          <w:fldChar w:fldCharType="end"/>
        </w:r>
      </w:sdtContent>
    </w:sdt>
    <w:r w:rsidR="009C6780">
      <w:rPr>
        <w:rFonts w:ascii="Arial" w:hAnsi="Arial"/>
        <w:sz w:val="22"/>
        <w:szCs w:val="22"/>
      </w:rPr>
      <w:tab/>
      <w:t>Sección IV. Criterios de Elegibilidad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ACEF" w14:textId="77777777" w:rsidR="009C6780" w:rsidRDefault="009C6780" w:rsidP="002E6EFF">
    <w:pPr>
      <w:pStyle w:val="Kopfzeile"/>
      <w:pBdr>
        <w:bottom w:val="single" w:sz="4" w:space="1" w:color="auto"/>
      </w:pBdr>
      <w:tabs>
        <w:tab w:val="right" w:pos="9356"/>
      </w:tabs>
      <w:rPr>
        <w:rFonts w:ascii="Arial" w:hAnsi="Arial"/>
        <w:sz w:val="22"/>
        <w:szCs w:val="22"/>
      </w:rPr>
    </w:pPr>
    <w:r>
      <w:rPr>
        <w:rFonts w:ascii="Arial" w:hAnsi="Arial"/>
        <w:sz w:val="22"/>
        <w:szCs w:val="22"/>
      </w:rPr>
      <w:t xml:space="preserve">Sección V. Política del KfW – </w:t>
    </w:r>
  </w:p>
  <w:p w14:paraId="127A17FB" w14:textId="77777777" w:rsidR="009C6780" w:rsidRPr="00A910F5" w:rsidRDefault="009C6780" w:rsidP="002E6EFF">
    <w:pPr>
      <w:pStyle w:val="Kopfzeile"/>
      <w:pBdr>
        <w:bottom w:val="single" w:sz="4" w:space="1" w:color="auto"/>
      </w:pBdr>
      <w:tabs>
        <w:tab w:val="right" w:pos="9356"/>
      </w:tabs>
      <w:rPr>
        <w:rFonts w:ascii="Arial" w:hAnsi="Arial" w:cs="Arial"/>
        <w:sz w:val="22"/>
        <w:szCs w:val="22"/>
      </w:rPr>
    </w:pPr>
    <w:r>
      <w:rPr>
        <w:rFonts w:ascii="Arial" w:hAnsi="Arial"/>
        <w:sz w:val="22"/>
        <w:szCs w:val="22"/>
      </w:rPr>
      <w:t>Prácticas Sancionables – Política de Responsabilidad Social y Medioambiental</w:t>
    </w:r>
    <w:r>
      <w:rPr>
        <w:rFonts w:ascii="Arial" w:hAnsi="Arial"/>
        <w:sz w:val="22"/>
        <w:szCs w:val="22"/>
      </w:rPr>
      <w:tab/>
    </w:r>
    <w:sdt>
      <w:sdtPr>
        <w:rPr>
          <w:rFonts w:ascii="Arial" w:hAnsi="Arial" w:cs="Arial"/>
          <w:sz w:val="22"/>
          <w:szCs w:val="22"/>
        </w:rPr>
        <w:id w:val="-1145505675"/>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1A673F">
          <w:rPr>
            <w:rFonts w:ascii="Arial" w:hAnsi="Arial" w:cs="Arial"/>
            <w:noProof/>
            <w:sz w:val="22"/>
            <w:szCs w:val="22"/>
          </w:rPr>
          <w:t>38</w:t>
        </w:r>
        <w:r w:rsidRPr="00A910F5">
          <w:rPr>
            <w:rFonts w:ascii="Arial" w:hAnsi="Arial" w:cs="Arial"/>
            <w:sz w:val="22"/>
            <w:szCs w:val="22"/>
          </w:rPr>
          <w:fldChar w:fldCharType="end"/>
        </w:r>
      </w:sdtContent>
    </w:sdt>
  </w:p>
  <w:p w14:paraId="70F6B2C6" w14:textId="77777777" w:rsidR="009C6780" w:rsidRPr="00A910F5" w:rsidRDefault="009C6780">
    <w:pPr>
      <w:pStyle w:val="Kopfzeile"/>
      <w:rPr>
        <w:rFonts w:ascii="Arial" w:hAnsi="Arial" w:cs="Arial"/>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6540" w14:textId="77777777" w:rsidR="009C6780" w:rsidRDefault="00086662" w:rsidP="00A910F5">
    <w:pPr>
      <w:pStyle w:val="Kopfzeile"/>
      <w:pBdr>
        <w:bottom w:val="single" w:sz="4" w:space="1" w:color="auto"/>
      </w:pBdr>
      <w:tabs>
        <w:tab w:val="right" w:pos="9356"/>
      </w:tabs>
      <w:rPr>
        <w:rFonts w:ascii="Arial" w:hAnsi="Arial"/>
        <w:sz w:val="22"/>
        <w:szCs w:val="22"/>
      </w:rPr>
    </w:pPr>
    <w:sdt>
      <w:sdtPr>
        <w:rPr>
          <w:rFonts w:ascii="Arial" w:hAnsi="Arial" w:cs="Arial"/>
          <w:sz w:val="22"/>
          <w:szCs w:val="22"/>
        </w:rPr>
        <w:id w:val="206844430"/>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37</w:t>
        </w:r>
        <w:r w:rsidR="009C6780" w:rsidRPr="00A910F5">
          <w:rPr>
            <w:rFonts w:ascii="Arial" w:hAnsi="Arial" w:cs="Arial"/>
            <w:sz w:val="22"/>
            <w:szCs w:val="22"/>
          </w:rPr>
          <w:fldChar w:fldCharType="end"/>
        </w:r>
      </w:sdtContent>
    </w:sdt>
    <w:r w:rsidR="009C6780">
      <w:rPr>
        <w:rFonts w:ascii="Arial" w:hAnsi="Arial"/>
        <w:sz w:val="22"/>
        <w:szCs w:val="22"/>
      </w:rPr>
      <w:tab/>
      <w:t xml:space="preserve">Sección V. Política del KfW – </w:t>
    </w:r>
  </w:p>
  <w:p w14:paraId="62BA4108" w14:textId="77777777" w:rsidR="009C6780" w:rsidRPr="00A910F5" w:rsidRDefault="009C6780" w:rsidP="00A910F5">
    <w:pPr>
      <w:pStyle w:val="Kopfzeile"/>
      <w:pBdr>
        <w:bottom w:val="single" w:sz="4" w:space="1" w:color="auto"/>
      </w:pBdr>
      <w:tabs>
        <w:tab w:val="right" w:pos="9356"/>
      </w:tabs>
      <w:rPr>
        <w:rFonts w:ascii="Arial" w:hAnsi="Arial" w:cs="Arial"/>
        <w:sz w:val="22"/>
        <w:szCs w:val="22"/>
      </w:rPr>
    </w:pPr>
    <w:r>
      <w:rPr>
        <w:rFonts w:ascii="Arial" w:hAnsi="Arial"/>
        <w:sz w:val="22"/>
        <w:szCs w:val="22"/>
      </w:rPr>
      <w:tab/>
      <w:t>Prácticas Sancionables – Política de Responsabilidad Social y Medioambiental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932E" w14:textId="77777777" w:rsidR="009C6780" w:rsidRPr="00BF3F49" w:rsidRDefault="00086662" w:rsidP="00BF3F49">
    <w:pPr>
      <w:pStyle w:val="Kopfzeile"/>
      <w:pBdr>
        <w:bottom w:val="single" w:sz="4" w:space="1" w:color="auto"/>
      </w:pBdr>
      <w:jc w:val="right"/>
    </w:pPr>
    <w:sdt>
      <w:sdtPr>
        <w:id w:val="-1589848271"/>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2</w:t>
        </w:r>
        <w:r w:rsidR="009C6780" w:rsidRPr="00A910F5">
          <w:rPr>
            <w:rFonts w:ascii="Arial" w:hAnsi="Arial" w:cs="Arial"/>
            <w:sz w:val="22"/>
            <w:szCs w:val="22"/>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071A" w14:textId="77777777" w:rsidR="009C6780" w:rsidRPr="00BF3F49" w:rsidRDefault="00086662" w:rsidP="00BF3F49">
    <w:pPr>
      <w:pStyle w:val="Kopfzeile"/>
      <w:pBdr>
        <w:bottom w:val="single" w:sz="4" w:space="1" w:color="auto"/>
      </w:pBdr>
      <w:jc w:val="right"/>
    </w:pPr>
    <w:sdt>
      <w:sdtPr>
        <w:id w:val="-691536090"/>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4</w:t>
        </w:r>
        <w:r w:rsidR="009C6780" w:rsidRPr="00A910F5">
          <w:rPr>
            <w:rFonts w:ascii="Arial" w:hAnsi="Arial" w:cs="Arial"/>
            <w:sz w:val="22"/>
            <w:szCs w:val="22"/>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66996697"/>
      <w:docPartObj>
        <w:docPartGallery w:val="Page Numbers (Top of Page)"/>
        <w:docPartUnique/>
      </w:docPartObj>
    </w:sdtPr>
    <w:sdtEndPr>
      <w:rPr>
        <w:rFonts w:ascii="Times New Roman" w:hAnsi="Times New Roman" w:cs="Simplified Arabic"/>
        <w:sz w:val="24"/>
        <w:szCs w:val="24"/>
      </w:rPr>
    </w:sdtEndPr>
    <w:sdtContent>
      <w:p w14:paraId="32042A6C" w14:textId="77777777" w:rsidR="009C6780" w:rsidRDefault="009C6780" w:rsidP="00BF3F49">
        <w:pPr>
          <w:pStyle w:val="Kopfzeile"/>
          <w:pBdr>
            <w:bottom w:val="single" w:sz="4" w:space="1" w:color="auto"/>
          </w:pBdr>
          <w:tabs>
            <w:tab w:val="right" w:pos="9356"/>
          </w:tabs>
        </w:pPr>
        <w:r>
          <w:rPr>
            <w:rFonts w:ascii="Arial" w:hAnsi="Arial"/>
            <w:sz w:val="22"/>
            <w:szCs w:val="22"/>
          </w:rPr>
          <w:t>Sección I. – Disposiciones Generales (DG)</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1A673F">
          <w:rPr>
            <w:rFonts w:ascii="Arial" w:hAnsi="Arial" w:cs="Arial"/>
            <w:noProof/>
            <w:sz w:val="22"/>
            <w:szCs w:val="22"/>
          </w:rPr>
          <w:t>12</w:t>
        </w:r>
        <w:r w:rsidRPr="00A910F5">
          <w:rPr>
            <w:rFonts w:ascii="Arial" w:hAnsi="Arial" w:cs="Arial"/>
            <w:sz w:val="22"/>
            <w:szCs w:val="22"/>
          </w:rPr>
          <w:fldChar w:fldCharType="end"/>
        </w:r>
      </w:p>
    </w:sdtContent>
  </w:sdt>
  <w:p w14:paraId="64DC302C" w14:textId="77777777" w:rsidR="009C6780" w:rsidRDefault="009C678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070B" w14:textId="77777777" w:rsidR="009C6780" w:rsidRDefault="00086662" w:rsidP="00A910F5">
    <w:pPr>
      <w:pStyle w:val="Kopfzeile"/>
      <w:pBdr>
        <w:bottom w:val="single" w:sz="4" w:space="1" w:color="auto"/>
      </w:pBdr>
      <w:tabs>
        <w:tab w:val="right" w:pos="9356"/>
      </w:tabs>
    </w:pPr>
    <w:sdt>
      <w:sdtPr>
        <w:id w:val="1640765394"/>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11</w:t>
        </w:r>
        <w:r w:rsidR="009C6780" w:rsidRPr="00A910F5">
          <w:rPr>
            <w:rFonts w:ascii="Arial" w:hAnsi="Arial" w:cs="Arial"/>
            <w:sz w:val="22"/>
            <w:szCs w:val="22"/>
          </w:rPr>
          <w:fldChar w:fldCharType="end"/>
        </w:r>
        <w:r w:rsidR="009C6780">
          <w:rPr>
            <w:rFonts w:ascii="Arial" w:hAnsi="Arial"/>
            <w:sz w:val="22"/>
            <w:szCs w:val="22"/>
          </w:rPr>
          <w:tab/>
          <w:t>Sección I. – Disposiciones Generales (DG)</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542097922"/>
      <w:docPartObj>
        <w:docPartGallery w:val="Page Numbers (Top of Page)"/>
        <w:docPartUnique/>
      </w:docPartObj>
    </w:sdtPr>
    <w:sdtEndPr/>
    <w:sdtContent>
      <w:p w14:paraId="0D1B55A8" w14:textId="77777777" w:rsidR="009C6780" w:rsidRPr="00A910F5" w:rsidRDefault="009C6780" w:rsidP="00BF3F49">
        <w:pPr>
          <w:pStyle w:val="Kopfzeile"/>
          <w:pBdr>
            <w:bottom w:val="single" w:sz="4" w:space="1" w:color="auto"/>
          </w:pBdr>
          <w:tabs>
            <w:tab w:val="right" w:pos="9356"/>
          </w:tabs>
          <w:rPr>
            <w:rFonts w:ascii="Arial" w:hAnsi="Arial" w:cs="Arial"/>
            <w:sz w:val="22"/>
            <w:szCs w:val="22"/>
          </w:rPr>
        </w:pPr>
        <w:r>
          <w:rPr>
            <w:rFonts w:ascii="Arial" w:hAnsi="Arial"/>
            <w:sz w:val="22"/>
            <w:szCs w:val="22"/>
          </w:rPr>
          <w:t>Sección II. – Disposiciones Especiales (DE)</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1A673F">
          <w:rPr>
            <w:rFonts w:ascii="Arial" w:hAnsi="Arial" w:cs="Arial"/>
            <w:noProof/>
            <w:sz w:val="22"/>
            <w:szCs w:val="22"/>
          </w:rPr>
          <w:t>24</w:t>
        </w:r>
        <w:r w:rsidRPr="00A910F5">
          <w:rPr>
            <w:rFonts w:ascii="Arial" w:hAnsi="Arial" w:cs="Arial"/>
            <w:sz w:val="22"/>
            <w:szCs w:val="22"/>
          </w:rPr>
          <w:fldChar w:fldCharType="end"/>
        </w:r>
      </w:p>
    </w:sdtContent>
  </w:sdt>
  <w:p w14:paraId="6CB1CA92" w14:textId="77777777" w:rsidR="009C6780" w:rsidRPr="00A910F5" w:rsidRDefault="009C6780">
    <w:pPr>
      <w:pStyle w:val="Kopfzeile"/>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82C9" w14:textId="77777777" w:rsidR="009C6780" w:rsidRPr="00A910F5" w:rsidRDefault="00086662"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659270957"/>
        <w:docPartObj>
          <w:docPartGallery w:val="Page Numbers (Top of Page)"/>
          <w:docPartUnique/>
        </w:docPartObj>
      </w:sdtPr>
      <w:sdtEndPr/>
      <w:sdtContent>
        <w:r w:rsidR="009C6780" w:rsidRPr="00A910F5">
          <w:rPr>
            <w:rFonts w:ascii="Arial" w:hAnsi="Arial" w:cs="Arial"/>
            <w:sz w:val="22"/>
            <w:szCs w:val="22"/>
          </w:rPr>
          <w:fldChar w:fldCharType="begin"/>
        </w:r>
        <w:r w:rsidR="009C6780" w:rsidRPr="00A910F5">
          <w:rPr>
            <w:rFonts w:ascii="Arial" w:hAnsi="Arial" w:cs="Arial"/>
            <w:sz w:val="22"/>
            <w:szCs w:val="22"/>
          </w:rPr>
          <w:instrText>PAGE   \* MERGEFORMAT</w:instrText>
        </w:r>
        <w:r w:rsidR="009C6780" w:rsidRPr="00A910F5">
          <w:rPr>
            <w:rFonts w:ascii="Arial" w:hAnsi="Arial" w:cs="Arial"/>
            <w:sz w:val="22"/>
            <w:szCs w:val="22"/>
          </w:rPr>
          <w:fldChar w:fldCharType="separate"/>
        </w:r>
        <w:r w:rsidR="001A673F">
          <w:rPr>
            <w:rFonts w:ascii="Arial" w:hAnsi="Arial" w:cs="Arial"/>
            <w:noProof/>
            <w:sz w:val="22"/>
            <w:szCs w:val="22"/>
          </w:rPr>
          <w:t>23</w:t>
        </w:r>
        <w:r w:rsidR="009C6780" w:rsidRPr="00A910F5">
          <w:rPr>
            <w:rFonts w:ascii="Arial" w:hAnsi="Arial" w:cs="Arial"/>
            <w:sz w:val="22"/>
            <w:szCs w:val="22"/>
          </w:rPr>
          <w:fldChar w:fldCharType="end"/>
        </w:r>
        <w:r w:rsidR="009C6780">
          <w:rPr>
            <w:rFonts w:ascii="Arial" w:hAnsi="Arial"/>
            <w:sz w:val="22"/>
            <w:szCs w:val="22"/>
          </w:rPr>
          <w:t xml:space="preserve"> </w:t>
        </w:r>
        <w:r w:rsidR="009C6780">
          <w:rPr>
            <w:rFonts w:ascii="Arial" w:hAnsi="Arial"/>
            <w:sz w:val="22"/>
            <w:szCs w:val="22"/>
          </w:rPr>
          <w:tab/>
        </w:r>
        <w:r w:rsidR="009C6780" w:rsidRPr="0096274B">
          <w:rPr>
            <w:rFonts w:ascii="Arial" w:hAnsi="Arial"/>
            <w:sz w:val="22"/>
            <w:szCs w:val="22"/>
          </w:rPr>
          <w:t xml:space="preserve"> </w:t>
        </w:r>
        <w:r w:rsidR="009C6780">
          <w:rPr>
            <w:rFonts w:ascii="Arial" w:hAnsi="Arial"/>
            <w:sz w:val="22"/>
            <w:szCs w:val="22"/>
          </w:rPr>
          <w:t>Sección II. – Disposiciones Especiales (DE)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27755"/>
      <w:docPartObj>
        <w:docPartGallery w:val="Page Numbers (Top of Page)"/>
        <w:docPartUnique/>
      </w:docPartObj>
    </w:sdtPr>
    <w:sdtEndPr>
      <w:rPr>
        <w:rFonts w:ascii="Arial" w:hAnsi="Arial" w:cs="Arial"/>
        <w:sz w:val="22"/>
        <w:szCs w:val="22"/>
      </w:rPr>
    </w:sdtEndPr>
    <w:sdtContent>
      <w:p w14:paraId="7BF7D1F6" w14:textId="77777777" w:rsidR="009C6780" w:rsidRPr="00A910F5" w:rsidRDefault="009C6780" w:rsidP="00A910F5">
        <w:pPr>
          <w:pStyle w:val="Kopfzeile"/>
          <w:pBdr>
            <w:bottom w:val="single" w:sz="4" w:space="1" w:color="auto"/>
          </w:pBdr>
          <w:tabs>
            <w:tab w:val="right" w:pos="9356"/>
          </w:tabs>
          <w:rPr>
            <w:rFonts w:ascii="Arial" w:hAnsi="Arial" w:cs="Arial"/>
            <w:sz w:val="22"/>
            <w:szCs w:val="22"/>
          </w:rPr>
        </w:pP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Pr="00A910F5">
          <w:rPr>
            <w:rFonts w:ascii="Arial" w:hAnsi="Arial" w:cs="Arial"/>
            <w:sz w:val="22"/>
            <w:szCs w:val="22"/>
          </w:rPr>
          <w:t>17</w:t>
        </w:r>
        <w:r w:rsidRPr="00A910F5">
          <w:rPr>
            <w:rFonts w:ascii="Arial" w:hAnsi="Arial" w:cs="Arial"/>
            <w:sz w:val="22"/>
            <w:szCs w:val="22"/>
          </w:rPr>
          <w:fldChar w:fldCharType="end"/>
        </w:r>
        <w:r>
          <w:rPr>
            <w:rFonts w:ascii="Arial" w:hAnsi="Arial"/>
            <w:sz w:val="22"/>
            <w:szCs w:val="22"/>
          </w:rPr>
          <w:t xml:space="preserve"> </w:t>
        </w:r>
        <w:r>
          <w:rPr>
            <w:rFonts w:ascii="Arial" w:hAnsi="Arial"/>
            <w:sz w:val="22"/>
            <w:szCs w:val="22"/>
          </w:rPr>
          <w:tab/>
          <w:t>Sección II. – Disposiciones especiales (DE)</w:t>
        </w:r>
      </w:p>
    </w:sdtContent>
  </w:sdt>
  <w:p w14:paraId="6D3EBB22" w14:textId="77777777" w:rsidR="009C6780" w:rsidRDefault="009C67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9A26420E"/>
    <w:name w:val="WW8Num7"/>
    <w:lvl w:ilvl="0">
      <w:start w:val="1"/>
      <w:numFmt w:val="decimal"/>
      <w:lvlText w:val="%1."/>
      <w:lvlJc w:val="left"/>
      <w:pPr>
        <w:tabs>
          <w:tab w:val="num" w:pos="-360"/>
        </w:tabs>
        <w:ind w:left="360" w:hanging="720"/>
      </w:pPr>
      <w:rPr>
        <w:rFonts w:ascii="Arial" w:hAnsi="Arial" w:cs="Arial" w:hint="default"/>
        <w:b/>
        <w:i w:val="0"/>
      </w:rPr>
    </w:lvl>
    <w:lvl w:ilvl="1">
      <w:start w:val="1"/>
      <w:numFmt w:val="decimal"/>
      <w:lvlText w:val="%1.%2"/>
      <w:lvlJc w:val="left"/>
      <w:pPr>
        <w:tabs>
          <w:tab w:val="num" w:pos="-360"/>
        </w:tabs>
        <w:ind w:left="75" w:hanging="435"/>
      </w:pPr>
      <w:rPr>
        <w:rFonts w:ascii="Times New Roman" w:hAnsi="Times New Roman" w:cs="Times New Roman" w:hint="default"/>
        <w:b w:val="0"/>
        <w:color w:val="auto"/>
        <w:sz w:val="24"/>
        <w:szCs w:val="24"/>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720" w:hanging="1080"/>
      </w:pPr>
      <w:rPr>
        <w:rFonts w:cs="Times New Roman" w:hint="default"/>
      </w:rPr>
    </w:lvl>
    <w:lvl w:ilvl="5">
      <w:start w:val="1"/>
      <w:numFmt w:val="decimal"/>
      <w:lvlText w:val="%1.%2.%3.%4.%5.%6"/>
      <w:lvlJc w:val="left"/>
      <w:pPr>
        <w:tabs>
          <w:tab w:val="num" w:pos="-360"/>
        </w:tabs>
        <w:ind w:left="720" w:hanging="1080"/>
      </w:pPr>
      <w:rPr>
        <w:rFonts w:cs="Times New Roman" w:hint="default"/>
      </w:rPr>
    </w:lvl>
    <w:lvl w:ilvl="6">
      <w:start w:val="1"/>
      <w:numFmt w:val="decimal"/>
      <w:lvlText w:val="%1.%2.%3.%4.%5.%6.%7"/>
      <w:lvlJc w:val="left"/>
      <w:pPr>
        <w:tabs>
          <w:tab w:val="num" w:pos="-360"/>
        </w:tabs>
        <w:ind w:left="1080" w:hanging="1440"/>
      </w:pPr>
      <w:rPr>
        <w:rFonts w:cs="Times New Roman" w:hint="default"/>
      </w:rPr>
    </w:lvl>
    <w:lvl w:ilvl="7">
      <w:start w:val="1"/>
      <w:numFmt w:val="decimal"/>
      <w:lvlText w:val="%1.%2.%3.%4.%5.%6.%7.%8"/>
      <w:lvlJc w:val="left"/>
      <w:pPr>
        <w:tabs>
          <w:tab w:val="num" w:pos="-360"/>
        </w:tabs>
        <w:ind w:left="1080" w:hanging="1440"/>
      </w:pPr>
      <w:rPr>
        <w:rFonts w:cs="Times New Roman" w:hint="default"/>
      </w:rPr>
    </w:lvl>
    <w:lvl w:ilvl="8">
      <w:start w:val="1"/>
      <w:numFmt w:val="decimal"/>
      <w:lvlText w:val="%1.%2.%3.%4.%5.%6.%7.%8.%9"/>
      <w:lvlJc w:val="left"/>
      <w:pPr>
        <w:tabs>
          <w:tab w:val="num" w:pos="-360"/>
        </w:tabs>
        <w:ind w:left="1440" w:hanging="1800"/>
      </w:pPr>
      <w:rPr>
        <w:rFonts w:cs="Times New Roman" w:hint="default"/>
      </w:rPr>
    </w:lvl>
  </w:abstractNum>
  <w:abstractNum w:abstractNumId="1" w15:restartNumberingAfterBreak="0">
    <w:nsid w:val="00000008"/>
    <w:multiLevelType w:val="multilevel"/>
    <w:tmpl w:val="409C1A70"/>
    <w:name w:val="WW8Num9"/>
    <w:lvl w:ilvl="0">
      <w:start w:val="1"/>
      <w:numFmt w:val="decimal"/>
      <w:lvlText w:val="%1."/>
      <w:lvlJc w:val="right"/>
      <w:pPr>
        <w:tabs>
          <w:tab w:val="num" w:pos="0"/>
        </w:tabs>
        <w:ind w:left="720" w:hanging="360"/>
      </w:pPr>
      <w:rPr>
        <w:rFonts w:hint="default"/>
        <w:b/>
        <w:sz w:val="24"/>
        <w:szCs w:val="24"/>
      </w:rPr>
    </w:lvl>
    <w:lvl w:ilvl="1">
      <w:start w:val="1"/>
      <w:numFmt w:val="decimal"/>
      <w:lvlText w:val="%1.%2"/>
      <w:lvlJc w:val="left"/>
      <w:pPr>
        <w:tabs>
          <w:tab w:val="num" w:pos="0"/>
        </w:tabs>
        <w:ind w:left="720" w:hanging="360"/>
      </w:pPr>
      <w:rPr>
        <w:rFonts w:ascii="Arial" w:hAnsi="Arial" w:cs="Arial" w:hint="default"/>
        <w:i w:val="0"/>
        <w:sz w:val="24"/>
        <w:lang w:val="en-GB"/>
      </w:rPr>
    </w:lvl>
    <w:lvl w:ilvl="2">
      <w:start w:val="1"/>
      <w:numFmt w:val="decimal"/>
      <w:lvlText w:val="%1.%2.%3"/>
      <w:lvlJc w:val="left"/>
      <w:pPr>
        <w:tabs>
          <w:tab w:val="num" w:pos="0"/>
        </w:tabs>
        <w:ind w:left="1080" w:hanging="720"/>
      </w:pPr>
      <w:rPr>
        <w:rFonts w:ascii="Arial" w:hAnsi="Arial" w:cs="Arial" w:hint="default"/>
        <w:sz w:val="24"/>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2" w15:restartNumberingAfterBreak="0">
    <w:nsid w:val="0000000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13"/>
    <w:multiLevelType w:val="multilevel"/>
    <w:tmpl w:val="ABA462FA"/>
    <w:name w:val="WW8Num2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4" w15:restartNumberingAfterBreak="0">
    <w:nsid w:val="00283505"/>
    <w:multiLevelType w:val="hybridMultilevel"/>
    <w:tmpl w:val="8EB8BFF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02331F53"/>
    <w:multiLevelType w:val="hybridMultilevel"/>
    <w:tmpl w:val="F4923E76"/>
    <w:lvl w:ilvl="0" w:tplc="468A6C8A">
      <w:start w:val="1"/>
      <w:numFmt w:val="decimal"/>
      <w:lvlText w:val="2.%1)"/>
      <w:lvlJc w:val="left"/>
      <w:pPr>
        <w:ind w:left="1080" w:hanging="360"/>
      </w:pPr>
      <w:rPr>
        <w:rFonts w:cs="Times New Roman"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08707130"/>
    <w:multiLevelType w:val="hybridMultilevel"/>
    <w:tmpl w:val="958458D4"/>
    <w:name w:val="DE Standard2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1" w15:restartNumberingAfterBreak="0">
    <w:nsid w:val="0C9A33F6"/>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3" w15:restartNumberingAfterBreak="0">
    <w:nsid w:val="0D146086"/>
    <w:multiLevelType w:val="multilevel"/>
    <w:tmpl w:val="8DE4DB32"/>
    <w:numStyleLink w:val="Formatvorlage1"/>
  </w:abstractNum>
  <w:abstractNum w:abstractNumId="1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0"/>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1381716F"/>
    <w:multiLevelType w:val="hybridMultilevel"/>
    <w:tmpl w:val="21C00D26"/>
    <w:lvl w:ilvl="0" w:tplc="468A6C8A">
      <w:start w:val="1"/>
      <w:numFmt w:val="decimal"/>
      <w:lvlText w:val="2.%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1B927803"/>
    <w:multiLevelType w:val="multilevel"/>
    <w:tmpl w:val="B78AD298"/>
    <w:lvl w:ilvl="0">
      <w:start w:val="1"/>
      <w:numFmt w:val="decimal"/>
      <w:pStyle w:val="N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D8113FB"/>
    <w:multiLevelType w:val="hybridMultilevel"/>
    <w:tmpl w:val="F37A4678"/>
    <w:lvl w:ilvl="0" w:tplc="0C8E26D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abstractNum>
  <w:abstractNum w:abstractNumId="21"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554339D"/>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3"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566339"/>
    <w:multiLevelType w:val="hybridMultilevel"/>
    <w:tmpl w:val="65F60E8E"/>
    <w:lvl w:ilvl="0" w:tplc="AB848D4C">
      <w:start w:val="1"/>
      <w:numFmt w:val="decimal"/>
      <w:lvlText w:val="%1)"/>
      <w:lvlJc w:val="left"/>
      <w:pPr>
        <w:ind w:left="9291" w:hanging="360"/>
      </w:pPr>
      <w:rPr>
        <w:rFonts w:ascii="Arial" w:hAnsi="Arial" w:cs="Arial" w:hint="default"/>
        <w:sz w:val="24"/>
        <w:szCs w:val="24"/>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25" w15:restartNumberingAfterBreak="0">
    <w:nsid w:val="2F9F35F3"/>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2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8" w15:restartNumberingAfterBreak="0">
    <w:nsid w:val="373E0864"/>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B36468B"/>
    <w:multiLevelType w:val="hybridMultilevel"/>
    <w:tmpl w:val="1630B236"/>
    <w:lvl w:ilvl="0" w:tplc="4ED23CCE">
      <w:start w:val="1"/>
      <w:numFmt w:val="decimal"/>
      <w:lvlText w:val="%1."/>
      <w:lvlJc w:val="left"/>
      <w:pPr>
        <w:tabs>
          <w:tab w:val="num" w:pos="360"/>
        </w:tabs>
        <w:ind w:left="360" w:hanging="360"/>
      </w:pPr>
      <w:rPr>
        <w:rFonts w:ascii="Arial" w:eastAsia="SimSun" w:hAnsi="Arial" w:cs="Arial"/>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CB475E2"/>
    <w:multiLevelType w:val="hybridMultilevel"/>
    <w:tmpl w:val="D13A1A68"/>
    <w:lvl w:ilvl="0" w:tplc="5DF884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875FB6"/>
    <w:multiLevelType w:val="multilevel"/>
    <w:tmpl w:val="0407001D"/>
    <w:name w:val="DE Standard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67819E5"/>
    <w:multiLevelType w:val="hybridMultilevel"/>
    <w:tmpl w:val="47585572"/>
    <w:lvl w:ilvl="0" w:tplc="E8A25102">
      <w:start w:val="1"/>
      <w:numFmt w:val="decimal"/>
      <w:lvlText w:val="3.%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95C0BAC"/>
    <w:multiLevelType w:val="hybridMultilevel"/>
    <w:tmpl w:val="F230B4CC"/>
    <w:name w:val="DE Standard2"/>
    <w:lvl w:ilvl="0" w:tplc="04070013">
      <w:start w:val="1"/>
      <w:numFmt w:val="upperRoman"/>
      <w:lvlText w:val="%1."/>
      <w:lvlJc w:val="righ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5"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41F015F"/>
    <w:multiLevelType w:val="hybridMultilevel"/>
    <w:tmpl w:val="741EFC1C"/>
    <w:name w:val="DE Standard23"/>
    <w:lvl w:ilvl="0" w:tplc="3C52A8D0">
      <w:start w:val="3"/>
      <w:numFmt w:val="lowerLetter"/>
      <w:lvlText w:val="(%1)"/>
      <w:lvlJc w:val="left"/>
      <w:pPr>
        <w:ind w:left="1146" w:hanging="360"/>
      </w:pPr>
      <w:rPr>
        <w:rFonts w:cs="Times New Roman" w:hint="default"/>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A970FC6"/>
    <w:multiLevelType w:val="multilevel"/>
    <w:tmpl w:val="DAD23706"/>
    <w:name w:val="DE Part Headings"/>
    <w:lvl w:ilvl="0">
      <w:start w:val="1"/>
      <w:numFmt w:val="upperRoman"/>
      <w:lvlRestart w:val="0"/>
      <w:suff w:val="space"/>
      <w:lvlText w:val="%1."/>
      <w:lvlJc w:val="center"/>
      <w:pPr>
        <w:tabs>
          <w:tab w:val="num" w:pos="0"/>
        </w:tabs>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AF774C"/>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41"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2"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B374B"/>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443113473">
    <w:abstractNumId w:val="20"/>
  </w:num>
  <w:num w:numId="2" w16cid:durableId="1627354095">
    <w:abstractNumId w:val="17"/>
  </w:num>
  <w:num w:numId="3" w16cid:durableId="1324551770">
    <w:abstractNumId w:val="12"/>
  </w:num>
  <w:num w:numId="4" w16cid:durableId="1707484254">
    <w:abstractNumId w:val="9"/>
  </w:num>
  <w:num w:numId="5" w16cid:durableId="1573345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952365">
    <w:abstractNumId w:val="8"/>
  </w:num>
  <w:num w:numId="7" w16cid:durableId="595021201">
    <w:abstractNumId w:val="36"/>
  </w:num>
  <w:num w:numId="8" w16cid:durableId="980228299">
    <w:abstractNumId w:val="0"/>
  </w:num>
  <w:num w:numId="9" w16cid:durableId="482550964">
    <w:abstractNumId w:val="2"/>
  </w:num>
  <w:num w:numId="10" w16cid:durableId="850945911">
    <w:abstractNumId w:val="4"/>
  </w:num>
  <w:num w:numId="11" w16cid:durableId="1512450708">
    <w:abstractNumId w:val="21"/>
  </w:num>
  <w:num w:numId="12" w16cid:durableId="1896550911">
    <w:abstractNumId w:val="24"/>
  </w:num>
  <w:num w:numId="13" w16cid:durableId="318964369">
    <w:abstractNumId w:val="23"/>
  </w:num>
  <w:num w:numId="14" w16cid:durableId="190193571">
    <w:abstractNumId w:val="42"/>
  </w:num>
  <w:num w:numId="15" w16cid:durableId="1772970012">
    <w:abstractNumId w:val="35"/>
  </w:num>
  <w:num w:numId="16" w16cid:durableId="934440261">
    <w:abstractNumId w:val="39"/>
  </w:num>
  <w:num w:numId="17" w16cid:durableId="676274687">
    <w:abstractNumId w:val="25"/>
  </w:num>
  <w:num w:numId="18" w16cid:durableId="178131425">
    <w:abstractNumId w:val="31"/>
  </w:num>
  <w:num w:numId="19" w16cid:durableId="1433893410">
    <w:abstractNumId w:val="28"/>
  </w:num>
  <w:num w:numId="20" w16cid:durableId="1407529226">
    <w:abstractNumId w:val="29"/>
  </w:num>
  <w:num w:numId="21" w16cid:durableId="614292912">
    <w:abstractNumId w:val="27"/>
    <w:lvlOverride w:ilvl="0">
      <w:startOverride w:val="1"/>
    </w:lvlOverride>
    <w:lvlOverride w:ilvl="1"/>
    <w:lvlOverride w:ilvl="2"/>
    <w:lvlOverride w:ilvl="3"/>
    <w:lvlOverride w:ilvl="4"/>
    <w:lvlOverride w:ilvl="5"/>
    <w:lvlOverride w:ilvl="6"/>
    <w:lvlOverride w:ilvl="7"/>
    <w:lvlOverride w:ilvl="8"/>
  </w:num>
  <w:num w:numId="22" w16cid:durableId="2053577868">
    <w:abstractNumId w:val="26"/>
  </w:num>
  <w:num w:numId="23" w16cid:durableId="2062052777">
    <w:abstractNumId w:val="30"/>
  </w:num>
  <w:num w:numId="24" w16cid:durableId="1679506299">
    <w:abstractNumId w:val="8"/>
  </w:num>
  <w:num w:numId="25" w16cid:durableId="295645758">
    <w:abstractNumId w:val="8"/>
  </w:num>
  <w:num w:numId="26" w16cid:durableId="1549075153">
    <w:abstractNumId w:val="19"/>
  </w:num>
  <w:num w:numId="27" w16cid:durableId="1984699125">
    <w:abstractNumId w:val="10"/>
  </w:num>
  <w:num w:numId="28" w16cid:durableId="1046879712">
    <w:abstractNumId w:val="13"/>
  </w:num>
  <w:num w:numId="29" w16cid:durableId="303005429">
    <w:abstractNumId w:val="8"/>
  </w:num>
  <w:num w:numId="30" w16cid:durableId="280840775">
    <w:abstractNumId w:val="8"/>
  </w:num>
  <w:num w:numId="31" w16cid:durableId="1604999526">
    <w:abstractNumId w:val="8"/>
  </w:num>
  <w:num w:numId="32" w16cid:durableId="959801400">
    <w:abstractNumId w:val="7"/>
  </w:num>
  <w:num w:numId="33" w16cid:durableId="1060322227">
    <w:abstractNumId w:val="34"/>
  </w:num>
  <w:num w:numId="34" w16cid:durableId="233784873">
    <w:abstractNumId w:val="6"/>
  </w:num>
  <w:num w:numId="35" w16cid:durableId="1980452380">
    <w:abstractNumId w:val="40"/>
  </w:num>
  <w:num w:numId="36" w16cid:durableId="1455178275">
    <w:abstractNumId w:val="8"/>
  </w:num>
  <w:num w:numId="37" w16cid:durableId="1799881676">
    <w:abstractNumId w:val="8"/>
  </w:num>
  <w:num w:numId="38" w16cid:durableId="1628929412">
    <w:abstractNumId w:val="8"/>
  </w:num>
  <w:num w:numId="39" w16cid:durableId="1715500831">
    <w:abstractNumId w:val="8"/>
  </w:num>
  <w:num w:numId="40" w16cid:durableId="1098208714">
    <w:abstractNumId w:val="8"/>
  </w:num>
  <w:num w:numId="41" w16cid:durableId="1363096232">
    <w:abstractNumId w:val="15"/>
  </w:num>
  <w:num w:numId="42" w16cid:durableId="990334193">
    <w:abstractNumId w:val="5"/>
  </w:num>
  <w:num w:numId="43" w16cid:durableId="1863664614">
    <w:abstractNumId w:val="33"/>
  </w:num>
  <w:num w:numId="44" w16cid:durableId="1310554988">
    <w:abstractNumId w:val="11"/>
  </w:num>
  <w:num w:numId="45" w16cid:durableId="2050372788">
    <w:abstractNumId w:val="43"/>
  </w:num>
  <w:num w:numId="46" w16cid:durableId="1043943689">
    <w:abstractNumId w:val="22"/>
  </w:num>
  <w:num w:numId="47" w16cid:durableId="1564094917">
    <w:abstractNumId w:val="16"/>
  </w:num>
  <w:num w:numId="48" w16cid:durableId="311952295">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FarbigeListe-Akzent5"/>
  <w:evenAndOddHeaders/>
  <w:drawingGridHorizontalSpacing w:val="120"/>
  <w:displayHorizontalDrawingGridEvery w:val="2"/>
  <w:displayVerticalDrawingGridEvery w:val="2"/>
  <w:characterSpacingControl w:val="doNotCompress"/>
  <w:doNotValidateAgainstSchema/>
  <w:hdrShapeDefaults>
    <o:shapedefaults v:ext="edit" spidmax="22529"/>
  </w:hdrShapeDefaults>
  <w:footnotePr>
    <w:footnote w:id="-1"/>
    <w:footnote w:id="0"/>
    <w:footnote w:id="1"/>
  </w:footnotePr>
  <w:endnotePr>
    <w:pos w:val="sectEnd"/>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MSVersion" w:val="1.4"/>
  </w:docVars>
  <w:rsids>
    <w:rsidRoot w:val="00D56979"/>
    <w:rsid w:val="00000F08"/>
    <w:rsid w:val="00001515"/>
    <w:rsid w:val="000016AF"/>
    <w:rsid w:val="000017FA"/>
    <w:rsid w:val="0000188F"/>
    <w:rsid w:val="000026BA"/>
    <w:rsid w:val="00002B3F"/>
    <w:rsid w:val="00002CA4"/>
    <w:rsid w:val="00003C8E"/>
    <w:rsid w:val="000046EB"/>
    <w:rsid w:val="000048C0"/>
    <w:rsid w:val="00004E36"/>
    <w:rsid w:val="000050E8"/>
    <w:rsid w:val="00005BDD"/>
    <w:rsid w:val="00005EF9"/>
    <w:rsid w:val="000060DD"/>
    <w:rsid w:val="000061B2"/>
    <w:rsid w:val="0000729D"/>
    <w:rsid w:val="00007535"/>
    <w:rsid w:val="00007EB2"/>
    <w:rsid w:val="00010281"/>
    <w:rsid w:val="00010BC7"/>
    <w:rsid w:val="000114A9"/>
    <w:rsid w:val="00013264"/>
    <w:rsid w:val="00013A3A"/>
    <w:rsid w:val="00013A41"/>
    <w:rsid w:val="00013C04"/>
    <w:rsid w:val="000141CE"/>
    <w:rsid w:val="0001464A"/>
    <w:rsid w:val="000149AB"/>
    <w:rsid w:val="00014A20"/>
    <w:rsid w:val="00014B4D"/>
    <w:rsid w:val="0001598F"/>
    <w:rsid w:val="00015BD0"/>
    <w:rsid w:val="00015DA3"/>
    <w:rsid w:val="000161BF"/>
    <w:rsid w:val="00016A7C"/>
    <w:rsid w:val="00016AE3"/>
    <w:rsid w:val="00017328"/>
    <w:rsid w:val="000175C8"/>
    <w:rsid w:val="000175CD"/>
    <w:rsid w:val="0001792F"/>
    <w:rsid w:val="000207A9"/>
    <w:rsid w:val="00020C89"/>
    <w:rsid w:val="00021595"/>
    <w:rsid w:val="000217C6"/>
    <w:rsid w:val="00022271"/>
    <w:rsid w:val="00022469"/>
    <w:rsid w:val="000232EB"/>
    <w:rsid w:val="00023776"/>
    <w:rsid w:val="00023A92"/>
    <w:rsid w:val="00024A17"/>
    <w:rsid w:val="00024DF5"/>
    <w:rsid w:val="0002515D"/>
    <w:rsid w:val="00026708"/>
    <w:rsid w:val="00026BF2"/>
    <w:rsid w:val="00027218"/>
    <w:rsid w:val="0002722F"/>
    <w:rsid w:val="00027577"/>
    <w:rsid w:val="0003124F"/>
    <w:rsid w:val="00031565"/>
    <w:rsid w:val="00032AF5"/>
    <w:rsid w:val="00033A61"/>
    <w:rsid w:val="000351C4"/>
    <w:rsid w:val="000362B1"/>
    <w:rsid w:val="000378C1"/>
    <w:rsid w:val="00037A72"/>
    <w:rsid w:val="000402F2"/>
    <w:rsid w:val="0004093B"/>
    <w:rsid w:val="00041C42"/>
    <w:rsid w:val="00041C5C"/>
    <w:rsid w:val="000429D8"/>
    <w:rsid w:val="00043AA0"/>
    <w:rsid w:val="0004560F"/>
    <w:rsid w:val="000459D5"/>
    <w:rsid w:val="00045A52"/>
    <w:rsid w:val="0004636E"/>
    <w:rsid w:val="00046948"/>
    <w:rsid w:val="00046998"/>
    <w:rsid w:val="00046BC9"/>
    <w:rsid w:val="00046E08"/>
    <w:rsid w:val="00050062"/>
    <w:rsid w:val="0005142A"/>
    <w:rsid w:val="00052011"/>
    <w:rsid w:val="00052812"/>
    <w:rsid w:val="00052C7F"/>
    <w:rsid w:val="000533EE"/>
    <w:rsid w:val="00053570"/>
    <w:rsid w:val="00053CD8"/>
    <w:rsid w:val="00054503"/>
    <w:rsid w:val="00057635"/>
    <w:rsid w:val="000609B1"/>
    <w:rsid w:val="0006161F"/>
    <w:rsid w:val="00061E9C"/>
    <w:rsid w:val="00061F3B"/>
    <w:rsid w:val="000620E9"/>
    <w:rsid w:val="00062F5F"/>
    <w:rsid w:val="000630E0"/>
    <w:rsid w:val="000639E3"/>
    <w:rsid w:val="00063C4B"/>
    <w:rsid w:val="000653AB"/>
    <w:rsid w:val="000667A4"/>
    <w:rsid w:val="00066F63"/>
    <w:rsid w:val="00070006"/>
    <w:rsid w:val="00071834"/>
    <w:rsid w:val="00071F3F"/>
    <w:rsid w:val="000726AE"/>
    <w:rsid w:val="000732DC"/>
    <w:rsid w:val="0007347E"/>
    <w:rsid w:val="00073E55"/>
    <w:rsid w:val="0007587F"/>
    <w:rsid w:val="000770BA"/>
    <w:rsid w:val="000802FB"/>
    <w:rsid w:val="000810CD"/>
    <w:rsid w:val="000812D9"/>
    <w:rsid w:val="00082260"/>
    <w:rsid w:val="00082E85"/>
    <w:rsid w:val="00083A0A"/>
    <w:rsid w:val="00083E3C"/>
    <w:rsid w:val="00084B75"/>
    <w:rsid w:val="000857DC"/>
    <w:rsid w:val="00085BF9"/>
    <w:rsid w:val="00086199"/>
    <w:rsid w:val="00086526"/>
    <w:rsid w:val="00086662"/>
    <w:rsid w:val="00086C0B"/>
    <w:rsid w:val="00086FB0"/>
    <w:rsid w:val="00091B6F"/>
    <w:rsid w:val="0009253B"/>
    <w:rsid w:val="00092C4D"/>
    <w:rsid w:val="00093499"/>
    <w:rsid w:val="00093684"/>
    <w:rsid w:val="00094C01"/>
    <w:rsid w:val="000961F7"/>
    <w:rsid w:val="0009627B"/>
    <w:rsid w:val="000969DD"/>
    <w:rsid w:val="00096BAE"/>
    <w:rsid w:val="00096C62"/>
    <w:rsid w:val="00096CF3"/>
    <w:rsid w:val="000A0C62"/>
    <w:rsid w:val="000A0D85"/>
    <w:rsid w:val="000A0E45"/>
    <w:rsid w:val="000A0FA5"/>
    <w:rsid w:val="000A2513"/>
    <w:rsid w:val="000A2607"/>
    <w:rsid w:val="000A2A15"/>
    <w:rsid w:val="000A3556"/>
    <w:rsid w:val="000A3D13"/>
    <w:rsid w:val="000A4B1B"/>
    <w:rsid w:val="000A5A2A"/>
    <w:rsid w:val="000A5C60"/>
    <w:rsid w:val="000A6531"/>
    <w:rsid w:val="000A70E2"/>
    <w:rsid w:val="000A7A19"/>
    <w:rsid w:val="000B0F0D"/>
    <w:rsid w:val="000B1213"/>
    <w:rsid w:val="000B24DE"/>
    <w:rsid w:val="000B4202"/>
    <w:rsid w:val="000B51E2"/>
    <w:rsid w:val="000B57AF"/>
    <w:rsid w:val="000B5823"/>
    <w:rsid w:val="000B5A81"/>
    <w:rsid w:val="000B5F27"/>
    <w:rsid w:val="000B5F94"/>
    <w:rsid w:val="000B6BFD"/>
    <w:rsid w:val="000B7DAD"/>
    <w:rsid w:val="000C0043"/>
    <w:rsid w:val="000C0F30"/>
    <w:rsid w:val="000C11D1"/>
    <w:rsid w:val="000C163B"/>
    <w:rsid w:val="000C17E2"/>
    <w:rsid w:val="000C23EB"/>
    <w:rsid w:val="000C2851"/>
    <w:rsid w:val="000C2ADE"/>
    <w:rsid w:val="000C3A6D"/>
    <w:rsid w:val="000C3D28"/>
    <w:rsid w:val="000C4F21"/>
    <w:rsid w:val="000C539C"/>
    <w:rsid w:val="000C5807"/>
    <w:rsid w:val="000C5EE7"/>
    <w:rsid w:val="000C6275"/>
    <w:rsid w:val="000C6435"/>
    <w:rsid w:val="000D038A"/>
    <w:rsid w:val="000D03B7"/>
    <w:rsid w:val="000D056E"/>
    <w:rsid w:val="000D0E22"/>
    <w:rsid w:val="000D1830"/>
    <w:rsid w:val="000D196D"/>
    <w:rsid w:val="000D1C38"/>
    <w:rsid w:val="000D2CAF"/>
    <w:rsid w:val="000D3643"/>
    <w:rsid w:val="000D3D86"/>
    <w:rsid w:val="000D3DD7"/>
    <w:rsid w:val="000D487D"/>
    <w:rsid w:val="000D5A62"/>
    <w:rsid w:val="000D6D9E"/>
    <w:rsid w:val="000D7F53"/>
    <w:rsid w:val="000E09DB"/>
    <w:rsid w:val="000E0C77"/>
    <w:rsid w:val="000E0D71"/>
    <w:rsid w:val="000E146D"/>
    <w:rsid w:val="000E2175"/>
    <w:rsid w:val="000E3390"/>
    <w:rsid w:val="000E37DC"/>
    <w:rsid w:val="000E3D5C"/>
    <w:rsid w:val="000E4372"/>
    <w:rsid w:val="000E4FB2"/>
    <w:rsid w:val="000E5BA8"/>
    <w:rsid w:val="000E5C05"/>
    <w:rsid w:val="000E6C0E"/>
    <w:rsid w:val="000F056E"/>
    <w:rsid w:val="000F0922"/>
    <w:rsid w:val="000F0C5D"/>
    <w:rsid w:val="000F1391"/>
    <w:rsid w:val="000F2D4C"/>
    <w:rsid w:val="000F3825"/>
    <w:rsid w:val="000F3969"/>
    <w:rsid w:val="000F3D71"/>
    <w:rsid w:val="000F4E90"/>
    <w:rsid w:val="000F50AC"/>
    <w:rsid w:val="000F6473"/>
    <w:rsid w:val="000F6994"/>
    <w:rsid w:val="000F6EA6"/>
    <w:rsid w:val="000F7179"/>
    <w:rsid w:val="000F7F27"/>
    <w:rsid w:val="0010012F"/>
    <w:rsid w:val="0010099F"/>
    <w:rsid w:val="00100F80"/>
    <w:rsid w:val="00101A33"/>
    <w:rsid w:val="00101F62"/>
    <w:rsid w:val="001045F2"/>
    <w:rsid w:val="00104B8F"/>
    <w:rsid w:val="00104D61"/>
    <w:rsid w:val="0010539E"/>
    <w:rsid w:val="0010544C"/>
    <w:rsid w:val="0010559A"/>
    <w:rsid w:val="00106AF5"/>
    <w:rsid w:val="00106E37"/>
    <w:rsid w:val="001070B8"/>
    <w:rsid w:val="0010726E"/>
    <w:rsid w:val="00107C5E"/>
    <w:rsid w:val="001101B1"/>
    <w:rsid w:val="00110965"/>
    <w:rsid w:val="00111016"/>
    <w:rsid w:val="00111873"/>
    <w:rsid w:val="00112069"/>
    <w:rsid w:val="00112323"/>
    <w:rsid w:val="001135D9"/>
    <w:rsid w:val="0011474B"/>
    <w:rsid w:val="00114CE0"/>
    <w:rsid w:val="001161D1"/>
    <w:rsid w:val="0012004B"/>
    <w:rsid w:val="00120786"/>
    <w:rsid w:val="00120BD2"/>
    <w:rsid w:val="0012115F"/>
    <w:rsid w:val="001211FB"/>
    <w:rsid w:val="0012245F"/>
    <w:rsid w:val="00123638"/>
    <w:rsid w:val="00123AFF"/>
    <w:rsid w:val="00123B90"/>
    <w:rsid w:val="00125E9D"/>
    <w:rsid w:val="0012625F"/>
    <w:rsid w:val="00126535"/>
    <w:rsid w:val="001267A2"/>
    <w:rsid w:val="00126AA4"/>
    <w:rsid w:val="00127352"/>
    <w:rsid w:val="00130401"/>
    <w:rsid w:val="001308FA"/>
    <w:rsid w:val="00130D6E"/>
    <w:rsid w:val="001314B6"/>
    <w:rsid w:val="001324AA"/>
    <w:rsid w:val="00133072"/>
    <w:rsid w:val="0013377B"/>
    <w:rsid w:val="00133CA3"/>
    <w:rsid w:val="00134FE4"/>
    <w:rsid w:val="0013543B"/>
    <w:rsid w:val="00136B94"/>
    <w:rsid w:val="00136E21"/>
    <w:rsid w:val="00136F7B"/>
    <w:rsid w:val="00137CA4"/>
    <w:rsid w:val="00140B59"/>
    <w:rsid w:val="00140BA1"/>
    <w:rsid w:val="00140BE3"/>
    <w:rsid w:val="00141884"/>
    <w:rsid w:val="00141E97"/>
    <w:rsid w:val="001434A5"/>
    <w:rsid w:val="00144226"/>
    <w:rsid w:val="0014498A"/>
    <w:rsid w:val="00145D9B"/>
    <w:rsid w:val="00146FA7"/>
    <w:rsid w:val="001470A3"/>
    <w:rsid w:val="00150619"/>
    <w:rsid w:val="00150DFD"/>
    <w:rsid w:val="0015163E"/>
    <w:rsid w:val="00151EEF"/>
    <w:rsid w:val="0015294E"/>
    <w:rsid w:val="00152D09"/>
    <w:rsid w:val="00153A39"/>
    <w:rsid w:val="001557B3"/>
    <w:rsid w:val="00155845"/>
    <w:rsid w:val="00155CBD"/>
    <w:rsid w:val="0015722B"/>
    <w:rsid w:val="001579DB"/>
    <w:rsid w:val="0016060E"/>
    <w:rsid w:val="00160B9A"/>
    <w:rsid w:val="00160BB7"/>
    <w:rsid w:val="00160E23"/>
    <w:rsid w:val="001615FD"/>
    <w:rsid w:val="0016174D"/>
    <w:rsid w:val="00161961"/>
    <w:rsid w:val="00161D79"/>
    <w:rsid w:val="00162103"/>
    <w:rsid w:val="001624C0"/>
    <w:rsid w:val="00162B62"/>
    <w:rsid w:val="001636EB"/>
    <w:rsid w:val="00164DDD"/>
    <w:rsid w:val="00164EDD"/>
    <w:rsid w:val="00165363"/>
    <w:rsid w:val="00165FAA"/>
    <w:rsid w:val="0016672C"/>
    <w:rsid w:val="00166754"/>
    <w:rsid w:val="00166A5B"/>
    <w:rsid w:val="00167070"/>
    <w:rsid w:val="001678E5"/>
    <w:rsid w:val="00170D68"/>
    <w:rsid w:val="00171CB7"/>
    <w:rsid w:val="001722E7"/>
    <w:rsid w:val="00172950"/>
    <w:rsid w:val="00173D51"/>
    <w:rsid w:val="00173D9C"/>
    <w:rsid w:val="001741A2"/>
    <w:rsid w:val="0017421E"/>
    <w:rsid w:val="00174282"/>
    <w:rsid w:val="001752D2"/>
    <w:rsid w:val="00175CEC"/>
    <w:rsid w:val="001761B7"/>
    <w:rsid w:val="00177033"/>
    <w:rsid w:val="00180009"/>
    <w:rsid w:val="00180C9E"/>
    <w:rsid w:val="0018150D"/>
    <w:rsid w:val="0018203E"/>
    <w:rsid w:val="0018327D"/>
    <w:rsid w:val="0018356A"/>
    <w:rsid w:val="001836B5"/>
    <w:rsid w:val="00183746"/>
    <w:rsid w:val="00183EF1"/>
    <w:rsid w:val="00184665"/>
    <w:rsid w:val="001847A8"/>
    <w:rsid w:val="00185928"/>
    <w:rsid w:val="00185D70"/>
    <w:rsid w:val="00185EA0"/>
    <w:rsid w:val="001873EA"/>
    <w:rsid w:val="00187E0A"/>
    <w:rsid w:val="00190F2B"/>
    <w:rsid w:val="0019101F"/>
    <w:rsid w:val="001918FF"/>
    <w:rsid w:val="00191EE9"/>
    <w:rsid w:val="001925E8"/>
    <w:rsid w:val="001927E0"/>
    <w:rsid w:val="0019355D"/>
    <w:rsid w:val="001938F7"/>
    <w:rsid w:val="0019444B"/>
    <w:rsid w:val="00194A81"/>
    <w:rsid w:val="00195070"/>
    <w:rsid w:val="00195111"/>
    <w:rsid w:val="00195439"/>
    <w:rsid w:val="00195D10"/>
    <w:rsid w:val="00197C3E"/>
    <w:rsid w:val="001A08B7"/>
    <w:rsid w:val="001A0F04"/>
    <w:rsid w:val="001A0F75"/>
    <w:rsid w:val="001A118F"/>
    <w:rsid w:val="001A16E2"/>
    <w:rsid w:val="001A3004"/>
    <w:rsid w:val="001A3175"/>
    <w:rsid w:val="001A35D4"/>
    <w:rsid w:val="001A3609"/>
    <w:rsid w:val="001A433C"/>
    <w:rsid w:val="001A48EA"/>
    <w:rsid w:val="001A4A39"/>
    <w:rsid w:val="001A4E84"/>
    <w:rsid w:val="001A4EB9"/>
    <w:rsid w:val="001A4F54"/>
    <w:rsid w:val="001A5A16"/>
    <w:rsid w:val="001A62E2"/>
    <w:rsid w:val="001A6682"/>
    <w:rsid w:val="001A673F"/>
    <w:rsid w:val="001A6861"/>
    <w:rsid w:val="001A7FB7"/>
    <w:rsid w:val="001B0209"/>
    <w:rsid w:val="001B0C89"/>
    <w:rsid w:val="001B10A8"/>
    <w:rsid w:val="001B138F"/>
    <w:rsid w:val="001B1B27"/>
    <w:rsid w:val="001B22E9"/>
    <w:rsid w:val="001B2500"/>
    <w:rsid w:val="001B2ADC"/>
    <w:rsid w:val="001B2DA1"/>
    <w:rsid w:val="001B40B1"/>
    <w:rsid w:val="001B4152"/>
    <w:rsid w:val="001B4685"/>
    <w:rsid w:val="001B511E"/>
    <w:rsid w:val="001B5A62"/>
    <w:rsid w:val="001B5A92"/>
    <w:rsid w:val="001B5E57"/>
    <w:rsid w:val="001B6547"/>
    <w:rsid w:val="001B6C41"/>
    <w:rsid w:val="001B6ECF"/>
    <w:rsid w:val="001B70F6"/>
    <w:rsid w:val="001B744D"/>
    <w:rsid w:val="001B74E2"/>
    <w:rsid w:val="001B7728"/>
    <w:rsid w:val="001C0848"/>
    <w:rsid w:val="001C0C1B"/>
    <w:rsid w:val="001C1424"/>
    <w:rsid w:val="001C25F4"/>
    <w:rsid w:val="001C26F8"/>
    <w:rsid w:val="001C27B5"/>
    <w:rsid w:val="001C281B"/>
    <w:rsid w:val="001C2C86"/>
    <w:rsid w:val="001C2FAA"/>
    <w:rsid w:val="001C3829"/>
    <w:rsid w:val="001C3FC5"/>
    <w:rsid w:val="001C40C1"/>
    <w:rsid w:val="001C545E"/>
    <w:rsid w:val="001C5D43"/>
    <w:rsid w:val="001C60A3"/>
    <w:rsid w:val="001C622A"/>
    <w:rsid w:val="001C63F2"/>
    <w:rsid w:val="001C6C38"/>
    <w:rsid w:val="001C71A7"/>
    <w:rsid w:val="001C71F3"/>
    <w:rsid w:val="001C7B48"/>
    <w:rsid w:val="001D05A9"/>
    <w:rsid w:val="001D1256"/>
    <w:rsid w:val="001D1B5D"/>
    <w:rsid w:val="001D1E8F"/>
    <w:rsid w:val="001D1EC4"/>
    <w:rsid w:val="001D217B"/>
    <w:rsid w:val="001D2BD4"/>
    <w:rsid w:val="001D2D60"/>
    <w:rsid w:val="001D349A"/>
    <w:rsid w:val="001D3D1D"/>
    <w:rsid w:val="001D41C7"/>
    <w:rsid w:val="001D4810"/>
    <w:rsid w:val="001D4B93"/>
    <w:rsid w:val="001D4F81"/>
    <w:rsid w:val="001D5238"/>
    <w:rsid w:val="001D55AE"/>
    <w:rsid w:val="001D6BE8"/>
    <w:rsid w:val="001D783E"/>
    <w:rsid w:val="001D791A"/>
    <w:rsid w:val="001D7C94"/>
    <w:rsid w:val="001E081B"/>
    <w:rsid w:val="001E0D05"/>
    <w:rsid w:val="001E0E31"/>
    <w:rsid w:val="001E175A"/>
    <w:rsid w:val="001E1FEB"/>
    <w:rsid w:val="001E2354"/>
    <w:rsid w:val="001E2BB5"/>
    <w:rsid w:val="001E3173"/>
    <w:rsid w:val="001E3D53"/>
    <w:rsid w:val="001E43FE"/>
    <w:rsid w:val="001E566A"/>
    <w:rsid w:val="001E58BA"/>
    <w:rsid w:val="001E58DD"/>
    <w:rsid w:val="001E5B94"/>
    <w:rsid w:val="001E7266"/>
    <w:rsid w:val="001F0131"/>
    <w:rsid w:val="001F0F8F"/>
    <w:rsid w:val="001F1F63"/>
    <w:rsid w:val="001F29B5"/>
    <w:rsid w:val="001F3314"/>
    <w:rsid w:val="001F3683"/>
    <w:rsid w:val="001F36A4"/>
    <w:rsid w:val="001F441E"/>
    <w:rsid w:val="001F45A1"/>
    <w:rsid w:val="001F45A5"/>
    <w:rsid w:val="001F46F6"/>
    <w:rsid w:val="001F48A1"/>
    <w:rsid w:val="001F4D39"/>
    <w:rsid w:val="001F4FD4"/>
    <w:rsid w:val="001F698D"/>
    <w:rsid w:val="001F6B4D"/>
    <w:rsid w:val="001F6EC4"/>
    <w:rsid w:val="001F6F3D"/>
    <w:rsid w:val="001F737D"/>
    <w:rsid w:val="001F7C6C"/>
    <w:rsid w:val="0020109E"/>
    <w:rsid w:val="00201387"/>
    <w:rsid w:val="00201EDF"/>
    <w:rsid w:val="002025F1"/>
    <w:rsid w:val="0020294F"/>
    <w:rsid w:val="00203E27"/>
    <w:rsid w:val="0020510A"/>
    <w:rsid w:val="00205D26"/>
    <w:rsid w:val="00205F65"/>
    <w:rsid w:val="002066C3"/>
    <w:rsid w:val="002071B4"/>
    <w:rsid w:val="002075D6"/>
    <w:rsid w:val="00207E61"/>
    <w:rsid w:val="00210272"/>
    <w:rsid w:val="00210ACD"/>
    <w:rsid w:val="00210C68"/>
    <w:rsid w:val="00210D69"/>
    <w:rsid w:val="00210E8B"/>
    <w:rsid w:val="002120EA"/>
    <w:rsid w:val="00213955"/>
    <w:rsid w:val="00213E5C"/>
    <w:rsid w:val="00213FDA"/>
    <w:rsid w:val="00214754"/>
    <w:rsid w:val="002157A2"/>
    <w:rsid w:val="00215C30"/>
    <w:rsid w:val="0021614F"/>
    <w:rsid w:val="0021659C"/>
    <w:rsid w:val="0021677F"/>
    <w:rsid w:val="00216EAC"/>
    <w:rsid w:val="002173E9"/>
    <w:rsid w:val="002175B4"/>
    <w:rsid w:val="00217A6A"/>
    <w:rsid w:val="002200C0"/>
    <w:rsid w:val="00220E0C"/>
    <w:rsid w:val="0022135D"/>
    <w:rsid w:val="0022269F"/>
    <w:rsid w:val="00222A74"/>
    <w:rsid w:val="00223245"/>
    <w:rsid w:val="002233DF"/>
    <w:rsid w:val="0022345B"/>
    <w:rsid w:val="00223B33"/>
    <w:rsid w:val="00224E87"/>
    <w:rsid w:val="00225F4C"/>
    <w:rsid w:val="002261F7"/>
    <w:rsid w:val="00226600"/>
    <w:rsid w:val="00227C7E"/>
    <w:rsid w:val="00227E64"/>
    <w:rsid w:val="00230607"/>
    <w:rsid w:val="002318A9"/>
    <w:rsid w:val="00231920"/>
    <w:rsid w:val="00231A90"/>
    <w:rsid w:val="00231F7E"/>
    <w:rsid w:val="00232565"/>
    <w:rsid w:val="00233048"/>
    <w:rsid w:val="00235EA3"/>
    <w:rsid w:val="00235F0C"/>
    <w:rsid w:val="0023772A"/>
    <w:rsid w:val="00240D8B"/>
    <w:rsid w:val="00240F13"/>
    <w:rsid w:val="00241071"/>
    <w:rsid w:val="002410C1"/>
    <w:rsid w:val="0024112A"/>
    <w:rsid w:val="0024127B"/>
    <w:rsid w:val="0024154B"/>
    <w:rsid w:val="0024191F"/>
    <w:rsid w:val="00241A98"/>
    <w:rsid w:val="002431C9"/>
    <w:rsid w:val="00244A7A"/>
    <w:rsid w:val="00245519"/>
    <w:rsid w:val="00246690"/>
    <w:rsid w:val="00246896"/>
    <w:rsid w:val="00246A9A"/>
    <w:rsid w:val="00246E3D"/>
    <w:rsid w:val="0025015C"/>
    <w:rsid w:val="00250697"/>
    <w:rsid w:val="002507EC"/>
    <w:rsid w:val="00251F33"/>
    <w:rsid w:val="00252890"/>
    <w:rsid w:val="00253113"/>
    <w:rsid w:val="0025327C"/>
    <w:rsid w:val="0025414B"/>
    <w:rsid w:val="00255B0E"/>
    <w:rsid w:val="00256334"/>
    <w:rsid w:val="00257050"/>
    <w:rsid w:val="002578D0"/>
    <w:rsid w:val="00257E90"/>
    <w:rsid w:val="0026056B"/>
    <w:rsid w:val="0026182C"/>
    <w:rsid w:val="00261D57"/>
    <w:rsid w:val="00262570"/>
    <w:rsid w:val="00263674"/>
    <w:rsid w:val="002637CC"/>
    <w:rsid w:val="00263AE6"/>
    <w:rsid w:val="00264154"/>
    <w:rsid w:val="00264256"/>
    <w:rsid w:val="0026459F"/>
    <w:rsid w:val="002646B5"/>
    <w:rsid w:val="00264CEC"/>
    <w:rsid w:val="0026651C"/>
    <w:rsid w:val="00266C5F"/>
    <w:rsid w:val="00267F19"/>
    <w:rsid w:val="00270427"/>
    <w:rsid w:val="002709B1"/>
    <w:rsid w:val="002717FA"/>
    <w:rsid w:val="002728C6"/>
    <w:rsid w:val="00272A8D"/>
    <w:rsid w:val="00272BCA"/>
    <w:rsid w:val="00273503"/>
    <w:rsid w:val="00273850"/>
    <w:rsid w:val="00274C6A"/>
    <w:rsid w:val="00274CAE"/>
    <w:rsid w:val="00275287"/>
    <w:rsid w:val="0027634A"/>
    <w:rsid w:val="0027767E"/>
    <w:rsid w:val="00277DA6"/>
    <w:rsid w:val="0028084A"/>
    <w:rsid w:val="00282405"/>
    <w:rsid w:val="00282D09"/>
    <w:rsid w:val="00283940"/>
    <w:rsid w:val="00284B86"/>
    <w:rsid w:val="00284D55"/>
    <w:rsid w:val="00287126"/>
    <w:rsid w:val="002877BA"/>
    <w:rsid w:val="00287B8C"/>
    <w:rsid w:val="00290142"/>
    <w:rsid w:val="00290346"/>
    <w:rsid w:val="00290571"/>
    <w:rsid w:val="002909A4"/>
    <w:rsid w:val="00290ED7"/>
    <w:rsid w:val="00292D87"/>
    <w:rsid w:val="00293563"/>
    <w:rsid w:val="00293812"/>
    <w:rsid w:val="00295278"/>
    <w:rsid w:val="00295F16"/>
    <w:rsid w:val="00296461"/>
    <w:rsid w:val="00296879"/>
    <w:rsid w:val="00297A7F"/>
    <w:rsid w:val="002A0DEC"/>
    <w:rsid w:val="002A0ED5"/>
    <w:rsid w:val="002A14F2"/>
    <w:rsid w:val="002A2386"/>
    <w:rsid w:val="002A247C"/>
    <w:rsid w:val="002A2710"/>
    <w:rsid w:val="002A293F"/>
    <w:rsid w:val="002A2EAF"/>
    <w:rsid w:val="002A31DC"/>
    <w:rsid w:val="002A435D"/>
    <w:rsid w:val="002A4C21"/>
    <w:rsid w:val="002A4F8C"/>
    <w:rsid w:val="002A631F"/>
    <w:rsid w:val="002A6C11"/>
    <w:rsid w:val="002A71E6"/>
    <w:rsid w:val="002A74DB"/>
    <w:rsid w:val="002A7B0D"/>
    <w:rsid w:val="002B347D"/>
    <w:rsid w:val="002B3FE0"/>
    <w:rsid w:val="002B48CD"/>
    <w:rsid w:val="002B5C3F"/>
    <w:rsid w:val="002B61C0"/>
    <w:rsid w:val="002B6DCD"/>
    <w:rsid w:val="002B746A"/>
    <w:rsid w:val="002B79D1"/>
    <w:rsid w:val="002C0DF2"/>
    <w:rsid w:val="002C1D47"/>
    <w:rsid w:val="002C1DA9"/>
    <w:rsid w:val="002C2778"/>
    <w:rsid w:val="002C2852"/>
    <w:rsid w:val="002C2CE3"/>
    <w:rsid w:val="002C2EB0"/>
    <w:rsid w:val="002C2F40"/>
    <w:rsid w:val="002C3095"/>
    <w:rsid w:val="002C30B1"/>
    <w:rsid w:val="002C3341"/>
    <w:rsid w:val="002C3820"/>
    <w:rsid w:val="002C3DA5"/>
    <w:rsid w:val="002C50DA"/>
    <w:rsid w:val="002C5D85"/>
    <w:rsid w:val="002C66E1"/>
    <w:rsid w:val="002C6864"/>
    <w:rsid w:val="002C6B1F"/>
    <w:rsid w:val="002C6F21"/>
    <w:rsid w:val="002C71B0"/>
    <w:rsid w:val="002C7775"/>
    <w:rsid w:val="002D01C5"/>
    <w:rsid w:val="002D069D"/>
    <w:rsid w:val="002D0B66"/>
    <w:rsid w:val="002D1102"/>
    <w:rsid w:val="002D2170"/>
    <w:rsid w:val="002D24B8"/>
    <w:rsid w:val="002D27D4"/>
    <w:rsid w:val="002D2A99"/>
    <w:rsid w:val="002D2D57"/>
    <w:rsid w:val="002D2E89"/>
    <w:rsid w:val="002D318D"/>
    <w:rsid w:val="002D42CD"/>
    <w:rsid w:val="002D46ED"/>
    <w:rsid w:val="002D488B"/>
    <w:rsid w:val="002D48D9"/>
    <w:rsid w:val="002D4C25"/>
    <w:rsid w:val="002D52E9"/>
    <w:rsid w:val="002D5ADA"/>
    <w:rsid w:val="002D5CAC"/>
    <w:rsid w:val="002D61BE"/>
    <w:rsid w:val="002D704C"/>
    <w:rsid w:val="002D776C"/>
    <w:rsid w:val="002D7F01"/>
    <w:rsid w:val="002E0C31"/>
    <w:rsid w:val="002E0FAD"/>
    <w:rsid w:val="002E1B7B"/>
    <w:rsid w:val="002E3B8C"/>
    <w:rsid w:val="002E4035"/>
    <w:rsid w:val="002E46CE"/>
    <w:rsid w:val="002E4CE7"/>
    <w:rsid w:val="002E4EE4"/>
    <w:rsid w:val="002E5707"/>
    <w:rsid w:val="002E6EFF"/>
    <w:rsid w:val="002E740A"/>
    <w:rsid w:val="002E7FDF"/>
    <w:rsid w:val="002F0205"/>
    <w:rsid w:val="002F11FE"/>
    <w:rsid w:val="002F20C4"/>
    <w:rsid w:val="002F2388"/>
    <w:rsid w:val="002F2881"/>
    <w:rsid w:val="002F33CC"/>
    <w:rsid w:val="002F3D51"/>
    <w:rsid w:val="002F4F49"/>
    <w:rsid w:val="002F56CB"/>
    <w:rsid w:val="002F5D79"/>
    <w:rsid w:val="002F6992"/>
    <w:rsid w:val="002F6DF3"/>
    <w:rsid w:val="002F7C04"/>
    <w:rsid w:val="00300334"/>
    <w:rsid w:val="003008A2"/>
    <w:rsid w:val="00300AA1"/>
    <w:rsid w:val="0030171E"/>
    <w:rsid w:val="00301B91"/>
    <w:rsid w:val="003026A1"/>
    <w:rsid w:val="00302B75"/>
    <w:rsid w:val="00302E85"/>
    <w:rsid w:val="00302F57"/>
    <w:rsid w:val="003034BD"/>
    <w:rsid w:val="0030394E"/>
    <w:rsid w:val="00304FEF"/>
    <w:rsid w:val="0030614A"/>
    <w:rsid w:val="00306428"/>
    <w:rsid w:val="00306875"/>
    <w:rsid w:val="003076FC"/>
    <w:rsid w:val="00307F75"/>
    <w:rsid w:val="00310057"/>
    <w:rsid w:val="0031108E"/>
    <w:rsid w:val="00311BFC"/>
    <w:rsid w:val="003125D6"/>
    <w:rsid w:val="0031296E"/>
    <w:rsid w:val="00312F6C"/>
    <w:rsid w:val="0031300C"/>
    <w:rsid w:val="00314988"/>
    <w:rsid w:val="00316D61"/>
    <w:rsid w:val="00320621"/>
    <w:rsid w:val="00320799"/>
    <w:rsid w:val="0032114D"/>
    <w:rsid w:val="003213F1"/>
    <w:rsid w:val="003216DC"/>
    <w:rsid w:val="00321F57"/>
    <w:rsid w:val="0032200A"/>
    <w:rsid w:val="00322EA4"/>
    <w:rsid w:val="00323046"/>
    <w:rsid w:val="0032426A"/>
    <w:rsid w:val="0032605B"/>
    <w:rsid w:val="0033027D"/>
    <w:rsid w:val="003311EC"/>
    <w:rsid w:val="00331D5D"/>
    <w:rsid w:val="00331E50"/>
    <w:rsid w:val="00332826"/>
    <w:rsid w:val="00332F28"/>
    <w:rsid w:val="0033321C"/>
    <w:rsid w:val="00333222"/>
    <w:rsid w:val="00333577"/>
    <w:rsid w:val="00335093"/>
    <w:rsid w:val="003355BA"/>
    <w:rsid w:val="00335682"/>
    <w:rsid w:val="00336CDF"/>
    <w:rsid w:val="00340C90"/>
    <w:rsid w:val="00340DEF"/>
    <w:rsid w:val="003412EE"/>
    <w:rsid w:val="003427FE"/>
    <w:rsid w:val="00342D86"/>
    <w:rsid w:val="00343BCE"/>
    <w:rsid w:val="003441EC"/>
    <w:rsid w:val="0034502C"/>
    <w:rsid w:val="00345C60"/>
    <w:rsid w:val="00346171"/>
    <w:rsid w:val="0034699C"/>
    <w:rsid w:val="00346B9D"/>
    <w:rsid w:val="0034718B"/>
    <w:rsid w:val="0034766B"/>
    <w:rsid w:val="00350A30"/>
    <w:rsid w:val="003512B4"/>
    <w:rsid w:val="00351532"/>
    <w:rsid w:val="00351947"/>
    <w:rsid w:val="00351AF0"/>
    <w:rsid w:val="00351FD9"/>
    <w:rsid w:val="003521E9"/>
    <w:rsid w:val="00352C1C"/>
    <w:rsid w:val="00353AA6"/>
    <w:rsid w:val="00354260"/>
    <w:rsid w:val="00354C82"/>
    <w:rsid w:val="00355D1C"/>
    <w:rsid w:val="00355D73"/>
    <w:rsid w:val="003573D5"/>
    <w:rsid w:val="0035750F"/>
    <w:rsid w:val="00357E75"/>
    <w:rsid w:val="003601A4"/>
    <w:rsid w:val="0036044C"/>
    <w:rsid w:val="00360473"/>
    <w:rsid w:val="00361481"/>
    <w:rsid w:val="00361665"/>
    <w:rsid w:val="00361EE1"/>
    <w:rsid w:val="00363DE5"/>
    <w:rsid w:val="0036513D"/>
    <w:rsid w:val="003654B6"/>
    <w:rsid w:val="00366784"/>
    <w:rsid w:val="00366A6B"/>
    <w:rsid w:val="00371880"/>
    <w:rsid w:val="00371BC8"/>
    <w:rsid w:val="003727B6"/>
    <w:rsid w:val="0037290F"/>
    <w:rsid w:val="003738D8"/>
    <w:rsid w:val="0037390A"/>
    <w:rsid w:val="003744B6"/>
    <w:rsid w:val="003745E0"/>
    <w:rsid w:val="00376375"/>
    <w:rsid w:val="003764FE"/>
    <w:rsid w:val="00376989"/>
    <w:rsid w:val="00377162"/>
    <w:rsid w:val="003800EE"/>
    <w:rsid w:val="00380901"/>
    <w:rsid w:val="00380C1C"/>
    <w:rsid w:val="00381500"/>
    <w:rsid w:val="003819DC"/>
    <w:rsid w:val="003829AB"/>
    <w:rsid w:val="00383FC0"/>
    <w:rsid w:val="00384C2E"/>
    <w:rsid w:val="003853B4"/>
    <w:rsid w:val="00385E53"/>
    <w:rsid w:val="003861A5"/>
    <w:rsid w:val="00386366"/>
    <w:rsid w:val="00386532"/>
    <w:rsid w:val="00386CFC"/>
    <w:rsid w:val="00390098"/>
    <w:rsid w:val="003902A9"/>
    <w:rsid w:val="003903C0"/>
    <w:rsid w:val="00391ACB"/>
    <w:rsid w:val="00392980"/>
    <w:rsid w:val="003941D1"/>
    <w:rsid w:val="00396568"/>
    <w:rsid w:val="00396C13"/>
    <w:rsid w:val="00396DBC"/>
    <w:rsid w:val="0039742C"/>
    <w:rsid w:val="00397A58"/>
    <w:rsid w:val="003A091D"/>
    <w:rsid w:val="003A10F9"/>
    <w:rsid w:val="003A1355"/>
    <w:rsid w:val="003A1746"/>
    <w:rsid w:val="003A2ED9"/>
    <w:rsid w:val="003A3107"/>
    <w:rsid w:val="003A3121"/>
    <w:rsid w:val="003A3257"/>
    <w:rsid w:val="003A329A"/>
    <w:rsid w:val="003A378B"/>
    <w:rsid w:val="003A42BF"/>
    <w:rsid w:val="003A529B"/>
    <w:rsid w:val="003A580A"/>
    <w:rsid w:val="003A6114"/>
    <w:rsid w:val="003A6944"/>
    <w:rsid w:val="003A6F24"/>
    <w:rsid w:val="003A6F40"/>
    <w:rsid w:val="003A7698"/>
    <w:rsid w:val="003B0576"/>
    <w:rsid w:val="003B0B38"/>
    <w:rsid w:val="003B0E69"/>
    <w:rsid w:val="003B1197"/>
    <w:rsid w:val="003B181C"/>
    <w:rsid w:val="003B2771"/>
    <w:rsid w:val="003B321A"/>
    <w:rsid w:val="003B37CB"/>
    <w:rsid w:val="003B456A"/>
    <w:rsid w:val="003B4CE5"/>
    <w:rsid w:val="003B504E"/>
    <w:rsid w:val="003B587B"/>
    <w:rsid w:val="003B5A18"/>
    <w:rsid w:val="003B5B2D"/>
    <w:rsid w:val="003B5E5A"/>
    <w:rsid w:val="003C047C"/>
    <w:rsid w:val="003C0CEB"/>
    <w:rsid w:val="003C110F"/>
    <w:rsid w:val="003C1AC2"/>
    <w:rsid w:val="003C1BB7"/>
    <w:rsid w:val="003C1CF1"/>
    <w:rsid w:val="003C1DDF"/>
    <w:rsid w:val="003C2D9C"/>
    <w:rsid w:val="003C3212"/>
    <w:rsid w:val="003C39DA"/>
    <w:rsid w:val="003C3FB5"/>
    <w:rsid w:val="003C47B4"/>
    <w:rsid w:val="003C4CEB"/>
    <w:rsid w:val="003C504C"/>
    <w:rsid w:val="003C5527"/>
    <w:rsid w:val="003C6570"/>
    <w:rsid w:val="003C6C97"/>
    <w:rsid w:val="003D06C9"/>
    <w:rsid w:val="003D07A7"/>
    <w:rsid w:val="003D0862"/>
    <w:rsid w:val="003D1899"/>
    <w:rsid w:val="003D1CE1"/>
    <w:rsid w:val="003D2EC9"/>
    <w:rsid w:val="003D37E9"/>
    <w:rsid w:val="003D3A01"/>
    <w:rsid w:val="003D40C6"/>
    <w:rsid w:val="003D469A"/>
    <w:rsid w:val="003D4C10"/>
    <w:rsid w:val="003D55AD"/>
    <w:rsid w:val="003D5965"/>
    <w:rsid w:val="003D639C"/>
    <w:rsid w:val="003D7D04"/>
    <w:rsid w:val="003D7E8A"/>
    <w:rsid w:val="003E00A2"/>
    <w:rsid w:val="003E0F06"/>
    <w:rsid w:val="003E1197"/>
    <w:rsid w:val="003E137C"/>
    <w:rsid w:val="003E160C"/>
    <w:rsid w:val="003E1A58"/>
    <w:rsid w:val="003E1A61"/>
    <w:rsid w:val="003E1C4B"/>
    <w:rsid w:val="003E1F2C"/>
    <w:rsid w:val="003E23C7"/>
    <w:rsid w:val="003E3027"/>
    <w:rsid w:val="003E51F5"/>
    <w:rsid w:val="003E5EC0"/>
    <w:rsid w:val="003E5FD8"/>
    <w:rsid w:val="003E64B3"/>
    <w:rsid w:val="003E68EC"/>
    <w:rsid w:val="003E69B0"/>
    <w:rsid w:val="003E7584"/>
    <w:rsid w:val="003E7728"/>
    <w:rsid w:val="003E7A85"/>
    <w:rsid w:val="003E7EEB"/>
    <w:rsid w:val="003F1A37"/>
    <w:rsid w:val="003F2449"/>
    <w:rsid w:val="003F2596"/>
    <w:rsid w:val="003F2650"/>
    <w:rsid w:val="003F2F8C"/>
    <w:rsid w:val="003F38C4"/>
    <w:rsid w:val="003F3A2D"/>
    <w:rsid w:val="003F3F25"/>
    <w:rsid w:val="003F4C0B"/>
    <w:rsid w:val="003F4EDF"/>
    <w:rsid w:val="003F5EA5"/>
    <w:rsid w:val="003F63E2"/>
    <w:rsid w:val="003F7B0F"/>
    <w:rsid w:val="0040014D"/>
    <w:rsid w:val="0040018C"/>
    <w:rsid w:val="0040088D"/>
    <w:rsid w:val="004015AF"/>
    <w:rsid w:val="0040188C"/>
    <w:rsid w:val="00401D6E"/>
    <w:rsid w:val="00402A36"/>
    <w:rsid w:val="00403FEC"/>
    <w:rsid w:val="00404114"/>
    <w:rsid w:val="00404BC7"/>
    <w:rsid w:val="0040504F"/>
    <w:rsid w:val="00405759"/>
    <w:rsid w:val="00405C1A"/>
    <w:rsid w:val="00405CBE"/>
    <w:rsid w:val="00406134"/>
    <w:rsid w:val="0040640E"/>
    <w:rsid w:val="00406B0B"/>
    <w:rsid w:val="00406B84"/>
    <w:rsid w:val="00407904"/>
    <w:rsid w:val="00410A02"/>
    <w:rsid w:val="00411BC7"/>
    <w:rsid w:val="00412342"/>
    <w:rsid w:val="00414570"/>
    <w:rsid w:val="0041581F"/>
    <w:rsid w:val="004159D1"/>
    <w:rsid w:val="00416048"/>
    <w:rsid w:val="004177D1"/>
    <w:rsid w:val="0041783D"/>
    <w:rsid w:val="004179A5"/>
    <w:rsid w:val="00417F8F"/>
    <w:rsid w:val="00421B65"/>
    <w:rsid w:val="00422223"/>
    <w:rsid w:val="00422DEE"/>
    <w:rsid w:val="00423558"/>
    <w:rsid w:val="00423A1E"/>
    <w:rsid w:val="00423A37"/>
    <w:rsid w:val="00424081"/>
    <w:rsid w:val="004240F9"/>
    <w:rsid w:val="004242B6"/>
    <w:rsid w:val="00424C83"/>
    <w:rsid w:val="00424DA7"/>
    <w:rsid w:val="00424F31"/>
    <w:rsid w:val="00425BC0"/>
    <w:rsid w:val="00426E77"/>
    <w:rsid w:val="004276A0"/>
    <w:rsid w:val="00427D3E"/>
    <w:rsid w:val="004303D6"/>
    <w:rsid w:val="00430A4A"/>
    <w:rsid w:val="00430AAC"/>
    <w:rsid w:val="00432715"/>
    <w:rsid w:val="00432BD3"/>
    <w:rsid w:val="004333EF"/>
    <w:rsid w:val="00433CFD"/>
    <w:rsid w:val="00434C6A"/>
    <w:rsid w:val="00434D8A"/>
    <w:rsid w:val="004355BC"/>
    <w:rsid w:val="00436383"/>
    <w:rsid w:val="004369DD"/>
    <w:rsid w:val="00436AC5"/>
    <w:rsid w:val="00436DE3"/>
    <w:rsid w:val="0043783B"/>
    <w:rsid w:val="00437C8C"/>
    <w:rsid w:val="0044075F"/>
    <w:rsid w:val="00440A5F"/>
    <w:rsid w:val="00440DAC"/>
    <w:rsid w:val="0044153B"/>
    <w:rsid w:val="00441740"/>
    <w:rsid w:val="0044179D"/>
    <w:rsid w:val="00441BF6"/>
    <w:rsid w:val="00441C49"/>
    <w:rsid w:val="00441D77"/>
    <w:rsid w:val="00441FF8"/>
    <w:rsid w:val="00443484"/>
    <w:rsid w:val="00443F96"/>
    <w:rsid w:val="0044451E"/>
    <w:rsid w:val="00445F15"/>
    <w:rsid w:val="0044617B"/>
    <w:rsid w:val="0044619F"/>
    <w:rsid w:val="004471FB"/>
    <w:rsid w:val="0044774B"/>
    <w:rsid w:val="0045003F"/>
    <w:rsid w:val="004503C5"/>
    <w:rsid w:val="004504CD"/>
    <w:rsid w:val="00450585"/>
    <w:rsid w:val="00451C0E"/>
    <w:rsid w:val="00451F6B"/>
    <w:rsid w:val="00452754"/>
    <w:rsid w:val="004536A4"/>
    <w:rsid w:val="004544D9"/>
    <w:rsid w:val="004550C9"/>
    <w:rsid w:val="00455315"/>
    <w:rsid w:val="00455A18"/>
    <w:rsid w:val="0045617C"/>
    <w:rsid w:val="004569E4"/>
    <w:rsid w:val="004579C0"/>
    <w:rsid w:val="00457A5E"/>
    <w:rsid w:val="00460205"/>
    <w:rsid w:val="00462C68"/>
    <w:rsid w:val="0046331B"/>
    <w:rsid w:val="004640B5"/>
    <w:rsid w:val="00464502"/>
    <w:rsid w:val="00465092"/>
    <w:rsid w:val="0046579F"/>
    <w:rsid w:val="00465CCC"/>
    <w:rsid w:val="00466601"/>
    <w:rsid w:val="004675BA"/>
    <w:rsid w:val="004677E4"/>
    <w:rsid w:val="004678B7"/>
    <w:rsid w:val="004679B0"/>
    <w:rsid w:val="00470AF4"/>
    <w:rsid w:val="00470C86"/>
    <w:rsid w:val="00470CC6"/>
    <w:rsid w:val="004714F1"/>
    <w:rsid w:val="00471F38"/>
    <w:rsid w:val="0047204F"/>
    <w:rsid w:val="004727DC"/>
    <w:rsid w:val="00472BB3"/>
    <w:rsid w:val="0047330E"/>
    <w:rsid w:val="00473312"/>
    <w:rsid w:val="00473EDB"/>
    <w:rsid w:val="00474EBB"/>
    <w:rsid w:val="00475C1E"/>
    <w:rsid w:val="00476668"/>
    <w:rsid w:val="0047668E"/>
    <w:rsid w:val="00480228"/>
    <w:rsid w:val="004811C1"/>
    <w:rsid w:val="00481341"/>
    <w:rsid w:val="00481E34"/>
    <w:rsid w:val="00484564"/>
    <w:rsid w:val="0048517A"/>
    <w:rsid w:val="004859AB"/>
    <w:rsid w:val="0048611E"/>
    <w:rsid w:val="00486609"/>
    <w:rsid w:val="0048748D"/>
    <w:rsid w:val="00487530"/>
    <w:rsid w:val="00487C84"/>
    <w:rsid w:val="00490323"/>
    <w:rsid w:val="004918AE"/>
    <w:rsid w:val="00491A98"/>
    <w:rsid w:val="00491B1C"/>
    <w:rsid w:val="00491ED4"/>
    <w:rsid w:val="00492B5C"/>
    <w:rsid w:val="00493642"/>
    <w:rsid w:val="00493A88"/>
    <w:rsid w:val="00493D4D"/>
    <w:rsid w:val="00494078"/>
    <w:rsid w:val="004940E2"/>
    <w:rsid w:val="004946C4"/>
    <w:rsid w:val="00494E89"/>
    <w:rsid w:val="00496906"/>
    <w:rsid w:val="004970DF"/>
    <w:rsid w:val="004A0212"/>
    <w:rsid w:val="004A0B9D"/>
    <w:rsid w:val="004A105A"/>
    <w:rsid w:val="004A2401"/>
    <w:rsid w:val="004A24D7"/>
    <w:rsid w:val="004A27C0"/>
    <w:rsid w:val="004A2D73"/>
    <w:rsid w:val="004A2EB7"/>
    <w:rsid w:val="004A3729"/>
    <w:rsid w:val="004A57D4"/>
    <w:rsid w:val="004A5A81"/>
    <w:rsid w:val="004A6623"/>
    <w:rsid w:val="004B02DB"/>
    <w:rsid w:val="004B05EE"/>
    <w:rsid w:val="004B0963"/>
    <w:rsid w:val="004B1A8D"/>
    <w:rsid w:val="004B1BAF"/>
    <w:rsid w:val="004B2B1F"/>
    <w:rsid w:val="004B369E"/>
    <w:rsid w:val="004B3B0B"/>
    <w:rsid w:val="004B3BE9"/>
    <w:rsid w:val="004B50D4"/>
    <w:rsid w:val="004B5B3A"/>
    <w:rsid w:val="004B6165"/>
    <w:rsid w:val="004B7362"/>
    <w:rsid w:val="004B759F"/>
    <w:rsid w:val="004B7D50"/>
    <w:rsid w:val="004C0E7C"/>
    <w:rsid w:val="004C117A"/>
    <w:rsid w:val="004C3B2C"/>
    <w:rsid w:val="004C430E"/>
    <w:rsid w:val="004C4609"/>
    <w:rsid w:val="004C72A5"/>
    <w:rsid w:val="004C7495"/>
    <w:rsid w:val="004D00BC"/>
    <w:rsid w:val="004D0B62"/>
    <w:rsid w:val="004D0F11"/>
    <w:rsid w:val="004D0F8D"/>
    <w:rsid w:val="004D1631"/>
    <w:rsid w:val="004D2177"/>
    <w:rsid w:val="004D2BE5"/>
    <w:rsid w:val="004D3B52"/>
    <w:rsid w:val="004D43A9"/>
    <w:rsid w:val="004D598B"/>
    <w:rsid w:val="004D6E4A"/>
    <w:rsid w:val="004D6ECC"/>
    <w:rsid w:val="004D71D7"/>
    <w:rsid w:val="004D74B3"/>
    <w:rsid w:val="004D7722"/>
    <w:rsid w:val="004D7B82"/>
    <w:rsid w:val="004E00C1"/>
    <w:rsid w:val="004E07C7"/>
    <w:rsid w:val="004E1038"/>
    <w:rsid w:val="004E2113"/>
    <w:rsid w:val="004E2387"/>
    <w:rsid w:val="004E2B76"/>
    <w:rsid w:val="004E2FAD"/>
    <w:rsid w:val="004E3A45"/>
    <w:rsid w:val="004E4084"/>
    <w:rsid w:val="004E4693"/>
    <w:rsid w:val="004E50B9"/>
    <w:rsid w:val="004E52E2"/>
    <w:rsid w:val="004E5CCD"/>
    <w:rsid w:val="004E5ECE"/>
    <w:rsid w:val="004E6F64"/>
    <w:rsid w:val="004E71DF"/>
    <w:rsid w:val="004E77AD"/>
    <w:rsid w:val="004E7849"/>
    <w:rsid w:val="004E7A95"/>
    <w:rsid w:val="004F0244"/>
    <w:rsid w:val="004F0756"/>
    <w:rsid w:val="004F12DC"/>
    <w:rsid w:val="004F1B4E"/>
    <w:rsid w:val="004F2992"/>
    <w:rsid w:val="004F2C5B"/>
    <w:rsid w:val="004F2D1C"/>
    <w:rsid w:val="004F348C"/>
    <w:rsid w:val="004F4147"/>
    <w:rsid w:val="004F4340"/>
    <w:rsid w:val="004F485C"/>
    <w:rsid w:val="004F4A35"/>
    <w:rsid w:val="005001BF"/>
    <w:rsid w:val="00500C83"/>
    <w:rsid w:val="005018D6"/>
    <w:rsid w:val="00501E6F"/>
    <w:rsid w:val="00502376"/>
    <w:rsid w:val="00502FF3"/>
    <w:rsid w:val="0050567D"/>
    <w:rsid w:val="005056F1"/>
    <w:rsid w:val="005057A6"/>
    <w:rsid w:val="0050583E"/>
    <w:rsid w:val="005059D6"/>
    <w:rsid w:val="00505A5C"/>
    <w:rsid w:val="00505A6D"/>
    <w:rsid w:val="005061E2"/>
    <w:rsid w:val="00506C04"/>
    <w:rsid w:val="00506D3B"/>
    <w:rsid w:val="00507564"/>
    <w:rsid w:val="00507E7F"/>
    <w:rsid w:val="00510516"/>
    <w:rsid w:val="00510841"/>
    <w:rsid w:val="00510C71"/>
    <w:rsid w:val="00510CCA"/>
    <w:rsid w:val="0051181C"/>
    <w:rsid w:val="00513847"/>
    <w:rsid w:val="0051432A"/>
    <w:rsid w:val="0051481A"/>
    <w:rsid w:val="00514D67"/>
    <w:rsid w:val="00516876"/>
    <w:rsid w:val="005211EE"/>
    <w:rsid w:val="005212B9"/>
    <w:rsid w:val="00521534"/>
    <w:rsid w:val="00521C9C"/>
    <w:rsid w:val="005225D7"/>
    <w:rsid w:val="00522E2F"/>
    <w:rsid w:val="0052375F"/>
    <w:rsid w:val="00525282"/>
    <w:rsid w:val="00525917"/>
    <w:rsid w:val="005265A5"/>
    <w:rsid w:val="005268F0"/>
    <w:rsid w:val="00526A82"/>
    <w:rsid w:val="00527263"/>
    <w:rsid w:val="00527AC1"/>
    <w:rsid w:val="00530A2A"/>
    <w:rsid w:val="00530A93"/>
    <w:rsid w:val="00530C05"/>
    <w:rsid w:val="0053181E"/>
    <w:rsid w:val="0053268E"/>
    <w:rsid w:val="00532B50"/>
    <w:rsid w:val="005333B6"/>
    <w:rsid w:val="005345E8"/>
    <w:rsid w:val="00534CA8"/>
    <w:rsid w:val="00534ECF"/>
    <w:rsid w:val="005354A4"/>
    <w:rsid w:val="00536088"/>
    <w:rsid w:val="005364EA"/>
    <w:rsid w:val="00536A38"/>
    <w:rsid w:val="00536C22"/>
    <w:rsid w:val="00537266"/>
    <w:rsid w:val="00540772"/>
    <w:rsid w:val="00541356"/>
    <w:rsid w:val="005416D8"/>
    <w:rsid w:val="00541EBF"/>
    <w:rsid w:val="005424E6"/>
    <w:rsid w:val="00542795"/>
    <w:rsid w:val="00542C53"/>
    <w:rsid w:val="00543A5B"/>
    <w:rsid w:val="00545776"/>
    <w:rsid w:val="0054592E"/>
    <w:rsid w:val="00545E9E"/>
    <w:rsid w:val="0054614C"/>
    <w:rsid w:val="00547B48"/>
    <w:rsid w:val="00547F04"/>
    <w:rsid w:val="00552635"/>
    <w:rsid w:val="0055284B"/>
    <w:rsid w:val="00552EAB"/>
    <w:rsid w:val="00553C02"/>
    <w:rsid w:val="00553C0A"/>
    <w:rsid w:val="00553E2A"/>
    <w:rsid w:val="00554491"/>
    <w:rsid w:val="00554B2E"/>
    <w:rsid w:val="00555BB0"/>
    <w:rsid w:val="00555F6C"/>
    <w:rsid w:val="0055620C"/>
    <w:rsid w:val="00557391"/>
    <w:rsid w:val="00557890"/>
    <w:rsid w:val="00560DB1"/>
    <w:rsid w:val="0056183A"/>
    <w:rsid w:val="00562548"/>
    <w:rsid w:val="00562935"/>
    <w:rsid w:val="00562AC9"/>
    <w:rsid w:val="00564C6E"/>
    <w:rsid w:val="00564E72"/>
    <w:rsid w:val="005652CF"/>
    <w:rsid w:val="00565927"/>
    <w:rsid w:val="00566074"/>
    <w:rsid w:val="00566DC3"/>
    <w:rsid w:val="00567D92"/>
    <w:rsid w:val="00570D81"/>
    <w:rsid w:val="00570F92"/>
    <w:rsid w:val="00571B88"/>
    <w:rsid w:val="0057242F"/>
    <w:rsid w:val="005726C9"/>
    <w:rsid w:val="00572AB3"/>
    <w:rsid w:val="00572BC2"/>
    <w:rsid w:val="005734BE"/>
    <w:rsid w:val="00573FFE"/>
    <w:rsid w:val="00574263"/>
    <w:rsid w:val="00574344"/>
    <w:rsid w:val="00574BBB"/>
    <w:rsid w:val="00575838"/>
    <w:rsid w:val="00575C95"/>
    <w:rsid w:val="00576A4A"/>
    <w:rsid w:val="00576D70"/>
    <w:rsid w:val="00577002"/>
    <w:rsid w:val="005770E9"/>
    <w:rsid w:val="0058028A"/>
    <w:rsid w:val="00581826"/>
    <w:rsid w:val="00581918"/>
    <w:rsid w:val="00583168"/>
    <w:rsid w:val="005831F3"/>
    <w:rsid w:val="005845B0"/>
    <w:rsid w:val="00584AD7"/>
    <w:rsid w:val="00584C71"/>
    <w:rsid w:val="0058513D"/>
    <w:rsid w:val="0058533D"/>
    <w:rsid w:val="005853EA"/>
    <w:rsid w:val="00585477"/>
    <w:rsid w:val="00585492"/>
    <w:rsid w:val="00586760"/>
    <w:rsid w:val="005867B4"/>
    <w:rsid w:val="005912A9"/>
    <w:rsid w:val="005916E8"/>
    <w:rsid w:val="00591AD7"/>
    <w:rsid w:val="0059205E"/>
    <w:rsid w:val="00592642"/>
    <w:rsid w:val="00592996"/>
    <w:rsid w:val="0059459F"/>
    <w:rsid w:val="005957C5"/>
    <w:rsid w:val="00595E65"/>
    <w:rsid w:val="00595F08"/>
    <w:rsid w:val="00596501"/>
    <w:rsid w:val="0059684C"/>
    <w:rsid w:val="00596AEE"/>
    <w:rsid w:val="00597407"/>
    <w:rsid w:val="005A42F9"/>
    <w:rsid w:val="005A547B"/>
    <w:rsid w:val="005A5600"/>
    <w:rsid w:val="005A5CC0"/>
    <w:rsid w:val="005A626D"/>
    <w:rsid w:val="005A77D2"/>
    <w:rsid w:val="005B20B6"/>
    <w:rsid w:val="005B253C"/>
    <w:rsid w:val="005B25AD"/>
    <w:rsid w:val="005B289D"/>
    <w:rsid w:val="005B4DBA"/>
    <w:rsid w:val="005B4EF9"/>
    <w:rsid w:val="005B5852"/>
    <w:rsid w:val="005B7199"/>
    <w:rsid w:val="005B71D7"/>
    <w:rsid w:val="005B767C"/>
    <w:rsid w:val="005B7CB8"/>
    <w:rsid w:val="005C0842"/>
    <w:rsid w:val="005C0D61"/>
    <w:rsid w:val="005C0EF3"/>
    <w:rsid w:val="005C1539"/>
    <w:rsid w:val="005C1931"/>
    <w:rsid w:val="005C225E"/>
    <w:rsid w:val="005C29AC"/>
    <w:rsid w:val="005C2DFF"/>
    <w:rsid w:val="005C399B"/>
    <w:rsid w:val="005C3FB9"/>
    <w:rsid w:val="005C44EA"/>
    <w:rsid w:val="005C4ED2"/>
    <w:rsid w:val="005C4F8A"/>
    <w:rsid w:val="005C5D98"/>
    <w:rsid w:val="005C6A14"/>
    <w:rsid w:val="005C6C88"/>
    <w:rsid w:val="005C7019"/>
    <w:rsid w:val="005D0745"/>
    <w:rsid w:val="005D0C31"/>
    <w:rsid w:val="005D1229"/>
    <w:rsid w:val="005D1D40"/>
    <w:rsid w:val="005D1EF6"/>
    <w:rsid w:val="005D2B1C"/>
    <w:rsid w:val="005D3ACB"/>
    <w:rsid w:val="005D3CC5"/>
    <w:rsid w:val="005D48A0"/>
    <w:rsid w:val="005D51CF"/>
    <w:rsid w:val="005D51F2"/>
    <w:rsid w:val="005D5C03"/>
    <w:rsid w:val="005D73BB"/>
    <w:rsid w:val="005D7E87"/>
    <w:rsid w:val="005E02DB"/>
    <w:rsid w:val="005E0850"/>
    <w:rsid w:val="005E14AD"/>
    <w:rsid w:val="005E1856"/>
    <w:rsid w:val="005E1F18"/>
    <w:rsid w:val="005E235E"/>
    <w:rsid w:val="005E2EF2"/>
    <w:rsid w:val="005E319D"/>
    <w:rsid w:val="005E3A7D"/>
    <w:rsid w:val="005E3B97"/>
    <w:rsid w:val="005E3E33"/>
    <w:rsid w:val="005E40E2"/>
    <w:rsid w:val="005E444F"/>
    <w:rsid w:val="005E45FE"/>
    <w:rsid w:val="005E48D0"/>
    <w:rsid w:val="005E4A9B"/>
    <w:rsid w:val="005E4AF5"/>
    <w:rsid w:val="005E4D86"/>
    <w:rsid w:val="005E4F29"/>
    <w:rsid w:val="005E52C0"/>
    <w:rsid w:val="005E5640"/>
    <w:rsid w:val="005E56F4"/>
    <w:rsid w:val="005E5A3E"/>
    <w:rsid w:val="005E699D"/>
    <w:rsid w:val="005E6EED"/>
    <w:rsid w:val="005E7587"/>
    <w:rsid w:val="005F03BA"/>
    <w:rsid w:val="005F0572"/>
    <w:rsid w:val="005F0640"/>
    <w:rsid w:val="005F294F"/>
    <w:rsid w:val="005F39A5"/>
    <w:rsid w:val="005F3EE1"/>
    <w:rsid w:val="005F446A"/>
    <w:rsid w:val="005F4DD7"/>
    <w:rsid w:val="005F526C"/>
    <w:rsid w:val="005F56E0"/>
    <w:rsid w:val="005F6237"/>
    <w:rsid w:val="005F6483"/>
    <w:rsid w:val="005F796F"/>
    <w:rsid w:val="006009A6"/>
    <w:rsid w:val="00600F51"/>
    <w:rsid w:val="00601174"/>
    <w:rsid w:val="00602383"/>
    <w:rsid w:val="006023EA"/>
    <w:rsid w:val="006023F5"/>
    <w:rsid w:val="00602810"/>
    <w:rsid w:val="00602CD6"/>
    <w:rsid w:val="0060510A"/>
    <w:rsid w:val="00605B34"/>
    <w:rsid w:val="006062BF"/>
    <w:rsid w:val="00606DA7"/>
    <w:rsid w:val="00606E54"/>
    <w:rsid w:val="0061049C"/>
    <w:rsid w:val="0061119F"/>
    <w:rsid w:val="006115B6"/>
    <w:rsid w:val="00612510"/>
    <w:rsid w:val="0061324C"/>
    <w:rsid w:val="0061391B"/>
    <w:rsid w:val="00613D6C"/>
    <w:rsid w:val="00613EF4"/>
    <w:rsid w:val="00615132"/>
    <w:rsid w:val="006159B8"/>
    <w:rsid w:val="006170D0"/>
    <w:rsid w:val="00617694"/>
    <w:rsid w:val="00617ACA"/>
    <w:rsid w:val="006201A0"/>
    <w:rsid w:val="006204CD"/>
    <w:rsid w:val="00621424"/>
    <w:rsid w:val="00621D99"/>
    <w:rsid w:val="00621DC8"/>
    <w:rsid w:val="006220DD"/>
    <w:rsid w:val="0062214A"/>
    <w:rsid w:val="006258DA"/>
    <w:rsid w:val="006262D8"/>
    <w:rsid w:val="00626907"/>
    <w:rsid w:val="00626D8B"/>
    <w:rsid w:val="00630083"/>
    <w:rsid w:val="00630133"/>
    <w:rsid w:val="0063074D"/>
    <w:rsid w:val="00631989"/>
    <w:rsid w:val="00631BF2"/>
    <w:rsid w:val="00632192"/>
    <w:rsid w:val="006322A8"/>
    <w:rsid w:val="006329B3"/>
    <w:rsid w:val="00632AE9"/>
    <w:rsid w:val="00632C18"/>
    <w:rsid w:val="0063441A"/>
    <w:rsid w:val="00634897"/>
    <w:rsid w:val="00634F2D"/>
    <w:rsid w:val="0063564B"/>
    <w:rsid w:val="006361F9"/>
    <w:rsid w:val="00636749"/>
    <w:rsid w:val="00636937"/>
    <w:rsid w:val="00636AF2"/>
    <w:rsid w:val="00636D31"/>
    <w:rsid w:val="00637013"/>
    <w:rsid w:val="00637B83"/>
    <w:rsid w:val="0064010A"/>
    <w:rsid w:val="00640FEF"/>
    <w:rsid w:val="0064256E"/>
    <w:rsid w:val="0064278C"/>
    <w:rsid w:val="00642CD3"/>
    <w:rsid w:val="00643C8F"/>
    <w:rsid w:val="00644154"/>
    <w:rsid w:val="006442C5"/>
    <w:rsid w:val="00645061"/>
    <w:rsid w:val="0064636F"/>
    <w:rsid w:val="00646CEB"/>
    <w:rsid w:val="00647010"/>
    <w:rsid w:val="00647322"/>
    <w:rsid w:val="00647FAE"/>
    <w:rsid w:val="006506C4"/>
    <w:rsid w:val="00651A72"/>
    <w:rsid w:val="00651D96"/>
    <w:rsid w:val="0065233A"/>
    <w:rsid w:val="00653D32"/>
    <w:rsid w:val="00654753"/>
    <w:rsid w:val="0065503E"/>
    <w:rsid w:val="00655060"/>
    <w:rsid w:val="00655947"/>
    <w:rsid w:val="0065652A"/>
    <w:rsid w:val="00656809"/>
    <w:rsid w:val="00656A93"/>
    <w:rsid w:val="00656D54"/>
    <w:rsid w:val="00657AC2"/>
    <w:rsid w:val="006605AC"/>
    <w:rsid w:val="00660B70"/>
    <w:rsid w:val="0066341B"/>
    <w:rsid w:val="00663437"/>
    <w:rsid w:val="00664737"/>
    <w:rsid w:val="0066545D"/>
    <w:rsid w:val="006659E6"/>
    <w:rsid w:val="00666280"/>
    <w:rsid w:val="00666A9F"/>
    <w:rsid w:val="00666BA6"/>
    <w:rsid w:val="00667013"/>
    <w:rsid w:val="006674B3"/>
    <w:rsid w:val="00667542"/>
    <w:rsid w:val="00667A89"/>
    <w:rsid w:val="006704EB"/>
    <w:rsid w:val="0067059D"/>
    <w:rsid w:val="00670893"/>
    <w:rsid w:val="0067143D"/>
    <w:rsid w:val="0067152B"/>
    <w:rsid w:val="00671ACB"/>
    <w:rsid w:val="00671EBF"/>
    <w:rsid w:val="006734C6"/>
    <w:rsid w:val="00673D0F"/>
    <w:rsid w:val="006746E4"/>
    <w:rsid w:val="00674819"/>
    <w:rsid w:val="00674D38"/>
    <w:rsid w:val="00675B05"/>
    <w:rsid w:val="00675C0D"/>
    <w:rsid w:val="00676E70"/>
    <w:rsid w:val="006775EA"/>
    <w:rsid w:val="00677979"/>
    <w:rsid w:val="006800B4"/>
    <w:rsid w:val="006815A8"/>
    <w:rsid w:val="006816B7"/>
    <w:rsid w:val="0068261A"/>
    <w:rsid w:val="006849AC"/>
    <w:rsid w:val="00685BA8"/>
    <w:rsid w:val="00685BBC"/>
    <w:rsid w:val="006871D8"/>
    <w:rsid w:val="00687C26"/>
    <w:rsid w:val="00690867"/>
    <w:rsid w:val="00690880"/>
    <w:rsid w:val="0069123E"/>
    <w:rsid w:val="006920EA"/>
    <w:rsid w:val="0069234A"/>
    <w:rsid w:val="00692888"/>
    <w:rsid w:val="00692DAD"/>
    <w:rsid w:val="0069399E"/>
    <w:rsid w:val="00693FE7"/>
    <w:rsid w:val="006947BC"/>
    <w:rsid w:val="00694C17"/>
    <w:rsid w:val="0069553D"/>
    <w:rsid w:val="00695C86"/>
    <w:rsid w:val="00695DF8"/>
    <w:rsid w:val="0069625A"/>
    <w:rsid w:val="00696383"/>
    <w:rsid w:val="00696CDF"/>
    <w:rsid w:val="00696EFC"/>
    <w:rsid w:val="006975B2"/>
    <w:rsid w:val="00697666"/>
    <w:rsid w:val="00697DDB"/>
    <w:rsid w:val="006A0665"/>
    <w:rsid w:val="006A0811"/>
    <w:rsid w:val="006A1E72"/>
    <w:rsid w:val="006A1E7D"/>
    <w:rsid w:val="006A1E7E"/>
    <w:rsid w:val="006A2159"/>
    <w:rsid w:val="006A401F"/>
    <w:rsid w:val="006A419C"/>
    <w:rsid w:val="006A44E3"/>
    <w:rsid w:val="006A4E31"/>
    <w:rsid w:val="006A66FB"/>
    <w:rsid w:val="006A69EA"/>
    <w:rsid w:val="006A737A"/>
    <w:rsid w:val="006A7759"/>
    <w:rsid w:val="006A7A91"/>
    <w:rsid w:val="006B1383"/>
    <w:rsid w:val="006B147C"/>
    <w:rsid w:val="006B1562"/>
    <w:rsid w:val="006B1E02"/>
    <w:rsid w:val="006B24C1"/>
    <w:rsid w:val="006B2790"/>
    <w:rsid w:val="006B30DB"/>
    <w:rsid w:val="006B31E8"/>
    <w:rsid w:val="006B3698"/>
    <w:rsid w:val="006B4364"/>
    <w:rsid w:val="006B487B"/>
    <w:rsid w:val="006B5899"/>
    <w:rsid w:val="006B7D59"/>
    <w:rsid w:val="006B7E4D"/>
    <w:rsid w:val="006C1AE6"/>
    <w:rsid w:val="006C1D6B"/>
    <w:rsid w:val="006C20C1"/>
    <w:rsid w:val="006C2317"/>
    <w:rsid w:val="006C2E52"/>
    <w:rsid w:val="006C39FF"/>
    <w:rsid w:val="006C3B4D"/>
    <w:rsid w:val="006C42FF"/>
    <w:rsid w:val="006C4E26"/>
    <w:rsid w:val="006C56B0"/>
    <w:rsid w:val="006C5850"/>
    <w:rsid w:val="006C596C"/>
    <w:rsid w:val="006C5E03"/>
    <w:rsid w:val="006C75A6"/>
    <w:rsid w:val="006D0ABE"/>
    <w:rsid w:val="006D2623"/>
    <w:rsid w:val="006D3331"/>
    <w:rsid w:val="006D3383"/>
    <w:rsid w:val="006D34A8"/>
    <w:rsid w:val="006D3B5E"/>
    <w:rsid w:val="006D3C92"/>
    <w:rsid w:val="006D3FE6"/>
    <w:rsid w:val="006D423E"/>
    <w:rsid w:val="006D4419"/>
    <w:rsid w:val="006D4B48"/>
    <w:rsid w:val="006D6151"/>
    <w:rsid w:val="006D63ED"/>
    <w:rsid w:val="006D688A"/>
    <w:rsid w:val="006D6AB5"/>
    <w:rsid w:val="006E0514"/>
    <w:rsid w:val="006E1464"/>
    <w:rsid w:val="006E14CF"/>
    <w:rsid w:val="006E1867"/>
    <w:rsid w:val="006E18BF"/>
    <w:rsid w:val="006E1F28"/>
    <w:rsid w:val="006E1F32"/>
    <w:rsid w:val="006E2038"/>
    <w:rsid w:val="006E25BE"/>
    <w:rsid w:val="006E2AD6"/>
    <w:rsid w:val="006E3201"/>
    <w:rsid w:val="006E3599"/>
    <w:rsid w:val="006E3D94"/>
    <w:rsid w:val="006E45DE"/>
    <w:rsid w:val="006E4A7A"/>
    <w:rsid w:val="006E4CBA"/>
    <w:rsid w:val="006E696F"/>
    <w:rsid w:val="006E7D19"/>
    <w:rsid w:val="006E7D77"/>
    <w:rsid w:val="006F0E29"/>
    <w:rsid w:val="006F16E9"/>
    <w:rsid w:val="006F3352"/>
    <w:rsid w:val="006F368F"/>
    <w:rsid w:val="006F4640"/>
    <w:rsid w:val="006F4C3F"/>
    <w:rsid w:val="006F4ED6"/>
    <w:rsid w:val="006F5F98"/>
    <w:rsid w:val="006F5FD0"/>
    <w:rsid w:val="006F6127"/>
    <w:rsid w:val="006F73A5"/>
    <w:rsid w:val="00700E3B"/>
    <w:rsid w:val="00702037"/>
    <w:rsid w:val="00702901"/>
    <w:rsid w:val="00702BAC"/>
    <w:rsid w:val="00702CFA"/>
    <w:rsid w:val="007030D9"/>
    <w:rsid w:val="007048D5"/>
    <w:rsid w:val="00704B87"/>
    <w:rsid w:val="00704E70"/>
    <w:rsid w:val="0070515C"/>
    <w:rsid w:val="00705202"/>
    <w:rsid w:val="0070606E"/>
    <w:rsid w:val="007063FA"/>
    <w:rsid w:val="00706A37"/>
    <w:rsid w:val="00706B3C"/>
    <w:rsid w:val="00707CE8"/>
    <w:rsid w:val="00712529"/>
    <w:rsid w:val="00712656"/>
    <w:rsid w:val="0071269A"/>
    <w:rsid w:val="00712AA6"/>
    <w:rsid w:val="00712AC0"/>
    <w:rsid w:val="0071437D"/>
    <w:rsid w:val="007145F5"/>
    <w:rsid w:val="007167C7"/>
    <w:rsid w:val="007177D5"/>
    <w:rsid w:val="00717FFE"/>
    <w:rsid w:val="0072111A"/>
    <w:rsid w:val="00721154"/>
    <w:rsid w:val="0072119E"/>
    <w:rsid w:val="0072122A"/>
    <w:rsid w:val="007227ED"/>
    <w:rsid w:val="007239AC"/>
    <w:rsid w:val="007239CC"/>
    <w:rsid w:val="00724579"/>
    <w:rsid w:val="007246A9"/>
    <w:rsid w:val="00724AFF"/>
    <w:rsid w:val="007253C2"/>
    <w:rsid w:val="007257A8"/>
    <w:rsid w:val="00725C79"/>
    <w:rsid w:val="00726F1A"/>
    <w:rsid w:val="00727AEF"/>
    <w:rsid w:val="00727C2A"/>
    <w:rsid w:val="00727DDB"/>
    <w:rsid w:val="00727EB4"/>
    <w:rsid w:val="00730C0C"/>
    <w:rsid w:val="00730D09"/>
    <w:rsid w:val="00731E48"/>
    <w:rsid w:val="007323D0"/>
    <w:rsid w:val="00732AFD"/>
    <w:rsid w:val="00733516"/>
    <w:rsid w:val="0073519D"/>
    <w:rsid w:val="00735418"/>
    <w:rsid w:val="0073553C"/>
    <w:rsid w:val="00736F55"/>
    <w:rsid w:val="0073704D"/>
    <w:rsid w:val="007371CF"/>
    <w:rsid w:val="007372FB"/>
    <w:rsid w:val="00737483"/>
    <w:rsid w:val="00737507"/>
    <w:rsid w:val="00737955"/>
    <w:rsid w:val="00737958"/>
    <w:rsid w:val="00737E96"/>
    <w:rsid w:val="007418F9"/>
    <w:rsid w:val="00741D4D"/>
    <w:rsid w:val="007420B8"/>
    <w:rsid w:val="0074356D"/>
    <w:rsid w:val="00743DD0"/>
    <w:rsid w:val="0074402D"/>
    <w:rsid w:val="0074577A"/>
    <w:rsid w:val="007475D6"/>
    <w:rsid w:val="00750672"/>
    <w:rsid w:val="0075192B"/>
    <w:rsid w:val="00751DD1"/>
    <w:rsid w:val="00752006"/>
    <w:rsid w:val="00752080"/>
    <w:rsid w:val="0075254D"/>
    <w:rsid w:val="00752849"/>
    <w:rsid w:val="007529F6"/>
    <w:rsid w:val="007538F8"/>
    <w:rsid w:val="00754D63"/>
    <w:rsid w:val="007550B4"/>
    <w:rsid w:val="007557C7"/>
    <w:rsid w:val="00756895"/>
    <w:rsid w:val="00756C05"/>
    <w:rsid w:val="00757998"/>
    <w:rsid w:val="00757A71"/>
    <w:rsid w:val="0076073E"/>
    <w:rsid w:val="007612E2"/>
    <w:rsid w:val="00761A1A"/>
    <w:rsid w:val="00763217"/>
    <w:rsid w:val="007632DB"/>
    <w:rsid w:val="00763B17"/>
    <w:rsid w:val="00763D4A"/>
    <w:rsid w:val="00764478"/>
    <w:rsid w:val="0076456D"/>
    <w:rsid w:val="007646B2"/>
    <w:rsid w:val="00764963"/>
    <w:rsid w:val="00764FF1"/>
    <w:rsid w:val="00765189"/>
    <w:rsid w:val="007651D6"/>
    <w:rsid w:val="0076520A"/>
    <w:rsid w:val="007658D9"/>
    <w:rsid w:val="0076613E"/>
    <w:rsid w:val="007663C2"/>
    <w:rsid w:val="007706F5"/>
    <w:rsid w:val="00772296"/>
    <w:rsid w:val="0077242A"/>
    <w:rsid w:val="00772E0A"/>
    <w:rsid w:val="0077368A"/>
    <w:rsid w:val="00773F45"/>
    <w:rsid w:val="007753DC"/>
    <w:rsid w:val="007753F1"/>
    <w:rsid w:val="00775576"/>
    <w:rsid w:val="007756F5"/>
    <w:rsid w:val="007761F4"/>
    <w:rsid w:val="00776A6D"/>
    <w:rsid w:val="00776D36"/>
    <w:rsid w:val="00777BE5"/>
    <w:rsid w:val="00781931"/>
    <w:rsid w:val="00781EEC"/>
    <w:rsid w:val="00782105"/>
    <w:rsid w:val="00782B1B"/>
    <w:rsid w:val="00782BE8"/>
    <w:rsid w:val="007830A4"/>
    <w:rsid w:val="007831AE"/>
    <w:rsid w:val="007852B0"/>
    <w:rsid w:val="00786927"/>
    <w:rsid w:val="00786E1F"/>
    <w:rsid w:val="007900D7"/>
    <w:rsid w:val="0079010C"/>
    <w:rsid w:val="0079056A"/>
    <w:rsid w:val="00791E42"/>
    <w:rsid w:val="00792ECF"/>
    <w:rsid w:val="00793928"/>
    <w:rsid w:val="00794143"/>
    <w:rsid w:val="007944DB"/>
    <w:rsid w:val="00794A40"/>
    <w:rsid w:val="00795312"/>
    <w:rsid w:val="007959AB"/>
    <w:rsid w:val="007967BD"/>
    <w:rsid w:val="00797AF0"/>
    <w:rsid w:val="00797EA1"/>
    <w:rsid w:val="007A1262"/>
    <w:rsid w:val="007A1E81"/>
    <w:rsid w:val="007A288B"/>
    <w:rsid w:val="007A320B"/>
    <w:rsid w:val="007A3F86"/>
    <w:rsid w:val="007A4041"/>
    <w:rsid w:val="007A4635"/>
    <w:rsid w:val="007A4BF6"/>
    <w:rsid w:val="007A558E"/>
    <w:rsid w:val="007A5AB0"/>
    <w:rsid w:val="007A5CA0"/>
    <w:rsid w:val="007A70C5"/>
    <w:rsid w:val="007A7B13"/>
    <w:rsid w:val="007A7E73"/>
    <w:rsid w:val="007B0AF7"/>
    <w:rsid w:val="007B29F8"/>
    <w:rsid w:val="007B2F1A"/>
    <w:rsid w:val="007B3B97"/>
    <w:rsid w:val="007B3F65"/>
    <w:rsid w:val="007B4C9A"/>
    <w:rsid w:val="007B6467"/>
    <w:rsid w:val="007B6A70"/>
    <w:rsid w:val="007B71F5"/>
    <w:rsid w:val="007C0EF5"/>
    <w:rsid w:val="007C252D"/>
    <w:rsid w:val="007C2EA7"/>
    <w:rsid w:val="007C380A"/>
    <w:rsid w:val="007C40A8"/>
    <w:rsid w:val="007C4585"/>
    <w:rsid w:val="007C4A74"/>
    <w:rsid w:val="007C629A"/>
    <w:rsid w:val="007C7A8F"/>
    <w:rsid w:val="007C7D89"/>
    <w:rsid w:val="007C7E6A"/>
    <w:rsid w:val="007D1046"/>
    <w:rsid w:val="007D1553"/>
    <w:rsid w:val="007D1D11"/>
    <w:rsid w:val="007D1D6D"/>
    <w:rsid w:val="007D21AA"/>
    <w:rsid w:val="007D2FC8"/>
    <w:rsid w:val="007D323A"/>
    <w:rsid w:val="007D36D6"/>
    <w:rsid w:val="007D3935"/>
    <w:rsid w:val="007D3DEC"/>
    <w:rsid w:val="007D4988"/>
    <w:rsid w:val="007D4BD5"/>
    <w:rsid w:val="007D52FC"/>
    <w:rsid w:val="007D69EB"/>
    <w:rsid w:val="007D6FBF"/>
    <w:rsid w:val="007D7AD3"/>
    <w:rsid w:val="007D7BF2"/>
    <w:rsid w:val="007E0E40"/>
    <w:rsid w:val="007E1288"/>
    <w:rsid w:val="007E22A0"/>
    <w:rsid w:val="007E2380"/>
    <w:rsid w:val="007E2D76"/>
    <w:rsid w:val="007E351B"/>
    <w:rsid w:val="007E3D43"/>
    <w:rsid w:val="007E44C6"/>
    <w:rsid w:val="007E4AE5"/>
    <w:rsid w:val="007E54AC"/>
    <w:rsid w:val="007E58C5"/>
    <w:rsid w:val="007E6015"/>
    <w:rsid w:val="007E7697"/>
    <w:rsid w:val="007E7B94"/>
    <w:rsid w:val="007F002C"/>
    <w:rsid w:val="007F055B"/>
    <w:rsid w:val="007F148F"/>
    <w:rsid w:val="007F195D"/>
    <w:rsid w:val="007F2C98"/>
    <w:rsid w:val="007F2DD7"/>
    <w:rsid w:val="007F3B79"/>
    <w:rsid w:val="007F4A88"/>
    <w:rsid w:val="007F6132"/>
    <w:rsid w:val="007F7745"/>
    <w:rsid w:val="007F7796"/>
    <w:rsid w:val="007F78AA"/>
    <w:rsid w:val="007F7D96"/>
    <w:rsid w:val="00801CCE"/>
    <w:rsid w:val="0080287C"/>
    <w:rsid w:val="00802AC1"/>
    <w:rsid w:val="008035F3"/>
    <w:rsid w:val="00803DFA"/>
    <w:rsid w:val="00804145"/>
    <w:rsid w:val="00804964"/>
    <w:rsid w:val="00804C24"/>
    <w:rsid w:val="00804C5A"/>
    <w:rsid w:val="00805255"/>
    <w:rsid w:val="00805472"/>
    <w:rsid w:val="00805726"/>
    <w:rsid w:val="00805808"/>
    <w:rsid w:val="00806B49"/>
    <w:rsid w:val="00806D42"/>
    <w:rsid w:val="008070D9"/>
    <w:rsid w:val="00810F48"/>
    <w:rsid w:val="00811618"/>
    <w:rsid w:val="0081177D"/>
    <w:rsid w:val="00811B41"/>
    <w:rsid w:val="008126B9"/>
    <w:rsid w:val="00813950"/>
    <w:rsid w:val="008143AA"/>
    <w:rsid w:val="00815080"/>
    <w:rsid w:val="00815132"/>
    <w:rsid w:val="008153F3"/>
    <w:rsid w:val="00815ACB"/>
    <w:rsid w:val="00817835"/>
    <w:rsid w:val="00820022"/>
    <w:rsid w:val="00820E66"/>
    <w:rsid w:val="00821284"/>
    <w:rsid w:val="00824E1E"/>
    <w:rsid w:val="0082629B"/>
    <w:rsid w:val="00826886"/>
    <w:rsid w:val="00826AD5"/>
    <w:rsid w:val="008274BE"/>
    <w:rsid w:val="0082762B"/>
    <w:rsid w:val="00827843"/>
    <w:rsid w:val="00827BB9"/>
    <w:rsid w:val="00830128"/>
    <w:rsid w:val="0083135C"/>
    <w:rsid w:val="00831DC0"/>
    <w:rsid w:val="00831DCC"/>
    <w:rsid w:val="00831DFB"/>
    <w:rsid w:val="008330CF"/>
    <w:rsid w:val="0083314C"/>
    <w:rsid w:val="00833470"/>
    <w:rsid w:val="0083382B"/>
    <w:rsid w:val="0083428B"/>
    <w:rsid w:val="00835501"/>
    <w:rsid w:val="008357BB"/>
    <w:rsid w:val="00835E93"/>
    <w:rsid w:val="0083717F"/>
    <w:rsid w:val="008378B6"/>
    <w:rsid w:val="00840025"/>
    <w:rsid w:val="00840F56"/>
    <w:rsid w:val="00841086"/>
    <w:rsid w:val="0084194A"/>
    <w:rsid w:val="00841DC1"/>
    <w:rsid w:val="00841E8C"/>
    <w:rsid w:val="0084213E"/>
    <w:rsid w:val="00842271"/>
    <w:rsid w:val="0084229E"/>
    <w:rsid w:val="00843084"/>
    <w:rsid w:val="0084440A"/>
    <w:rsid w:val="008465BA"/>
    <w:rsid w:val="0084662D"/>
    <w:rsid w:val="008466F9"/>
    <w:rsid w:val="0084674A"/>
    <w:rsid w:val="00847579"/>
    <w:rsid w:val="0084783D"/>
    <w:rsid w:val="008511E1"/>
    <w:rsid w:val="008515A1"/>
    <w:rsid w:val="00851F44"/>
    <w:rsid w:val="0085209C"/>
    <w:rsid w:val="008524ED"/>
    <w:rsid w:val="0085283D"/>
    <w:rsid w:val="00853043"/>
    <w:rsid w:val="008534E9"/>
    <w:rsid w:val="0085381D"/>
    <w:rsid w:val="0085511D"/>
    <w:rsid w:val="008554FC"/>
    <w:rsid w:val="00855A3A"/>
    <w:rsid w:val="00855A57"/>
    <w:rsid w:val="00856288"/>
    <w:rsid w:val="00856D59"/>
    <w:rsid w:val="00857002"/>
    <w:rsid w:val="0085746E"/>
    <w:rsid w:val="008574B2"/>
    <w:rsid w:val="0085784E"/>
    <w:rsid w:val="00857AA0"/>
    <w:rsid w:val="0086043D"/>
    <w:rsid w:val="008606A3"/>
    <w:rsid w:val="00860735"/>
    <w:rsid w:val="00861874"/>
    <w:rsid w:val="00861BC0"/>
    <w:rsid w:val="008622AD"/>
    <w:rsid w:val="00862F26"/>
    <w:rsid w:val="008639CC"/>
    <w:rsid w:val="00863DEF"/>
    <w:rsid w:val="00866056"/>
    <w:rsid w:val="0086646B"/>
    <w:rsid w:val="00866A87"/>
    <w:rsid w:val="00866C0E"/>
    <w:rsid w:val="00867153"/>
    <w:rsid w:val="008674BF"/>
    <w:rsid w:val="00867903"/>
    <w:rsid w:val="00867C6F"/>
    <w:rsid w:val="008707AF"/>
    <w:rsid w:val="008709E4"/>
    <w:rsid w:val="00870DAC"/>
    <w:rsid w:val="00871272"/>
    <w:rsid w:val="00871725"/>
    <w:rsid w:val="00872A5C"/>
    <w:rsid w:val="00872BD5"/>
    <w:rsid w:val="00872FF5"/>
    <w:rsid w:val="008730E2"/>
    <w:rsid w:val="00873940"/>
    <w:rsid w:val="008746DA"/>
    <w:rsid w:val="00874964"/>
    <w:rsid w:val="00875EBB"/>
    <w:rsid w:val="0087616A"/>
    <w:rsid w:val="00876190"/>
    <w:rsid w:val="00876731"/>
    <w:rsid w:val="00877268"/>
    <w:rsid w:val="00877853"/>
    <w:rsid w:val="00877B9C"/>
    <w:rsid w:val="00877EA7"/>
    <w:rsid w:val="0088048D"/>
    <w:rsid w:val="0088067F"/>
    <w:rsid w:val="00880E62"/>
    <w:rsid w:val="00880E8B"/>
    <w:rsid w:val="00882174"/>
    <w:rsid w:val="00882ADB"/>
    <w:rsid w:val="00882F68"/>
    <w:rsid w:val="008844AC"/>
    <w:rsid w:val="00885893"/>
    <w:rsid w:val="00885899"/>
    <w:rsid w:val="00885EEB"/>
    <w:rsid w:val="00886FB8"/>
    <w:rsid w:val="00887EF4"/>
    <w:rsid w:val="008904F3"/>
    <w:rsid w:val="008905E2"/>
    <w:rsid w:val="00891069"/>
    <w:rsid w:val="008922C7"/>
    <w:rsid w:val="00893217"/>
    <w:rsid w:val="008934F7"/>
    <w:rsid w:val="0089445D"/>
    <w:rsid w:val="00895C1C"/>
    <w:rsid w:val="00896383"/>
    <w:rsid w:val="008967C0"/>
    <w:rsid w:val="00896A68"/>
    <w:rsid w:val="008974E7"/>
    <w:rsid w:val="00897D28"/>
    <w:rsid w:val="008A00B6"/>
    <w:rsid w:val="008A09C0"/>
    <w:rsid w:val="008A0B88"/>
    <w:rsid w:val="008A13F1"/>
    <w:rsid w:val="008A1778"/>
    <w:rsid w:val="008A1AD4"/>
    <w:rsid w:val="008A2578"/>
    <w:rsid w:val="008A2B48"/>
    <w:rsid w:val="008A3C92"/>
    <w:rsid w:val="008A459A"/>
    <w:rsid w:val="008A4873"/>
    <w:rsid w:val="008A4A3E"/>
    <w:rsid w:val="008A6BEE"/>
    <w:rsid w:val="008A6DDD"/>
    <w:rsid w:val="008A6F30"/>
    <w:rsid w:val="008A7D3B"/>
    <w:rsid w:val="008B055E"/>
    <w:rsid w:val="008B05F6"/>
    <w:rsid w:val="008B227A"/>
    <w:rsid w:val="008B3258"/>
    <w:rsid w:val="008B325C"/>
    <w:rsid w:val="008B3B1C"/>
    <w:rsid w:val="008B3E07"/>
    <w:rsid w:val="008B4330"/>
    <w:rsid w:val="008B45B2"/>
    <w:rsid w:val="008B5DA5"/>
    <w:rsid w:val="008B6271"/>
    <w:rsid w:val="008B707C"/>
    <w:rsid w:val="008B76E7"/>
    <w:rsid w:val="008B790C"/>
    <w:rsid w:val="008B7F32"/>
    <w:rsid w:val="008C0B01"/>
    <w:rsid w:val="008C1447"/>
    <w:rsid w:val="008C19E5"/>
    <w:rsid w:val="008C2321"/>
    <w:rsid w:val="008C37A0"/>
    <w:rsid w:val="008C3D04"/>
    <w:rsid w:val="008C4400"/>
    <w:rsid w:val="008C4818"/>
    <w:rsid w:val="008C4A29"/>
    <w:rsid w:val="008C663E"/>
    <w:rsid w:val="008C6959"/>
    <w:rsid w:val="008C6FD4"/>
    <w:rsid w:val="008C7120"/>
    <w:rsid w:val="008C741C"/>
    <w:rsid w:val="008C75B4"/>
    <w:rsid w:val="008D05C0"/>
    <w:rsid w:val="008D0822"/>
    <w:rsid w:val="008D1260"/>
    <w:rsid w:val="008D126E"/>
    <w:rsid w:val="008D1E54"/>
    <w:rsid w:val="008D2372"/>
    <w:rsid w:val="008D2AC2"/>
    <w:rsid w:val="008D35F9"/>
    <w:rsid w:val="008D3FAB"/>
    <w:rsid w:val="008D444D"/>
    <w:rsid w:val="008D4637"/>
    <w:rsid w:val="008D5676"/>
    <w:rsid w:val="008D5C97"/>
    <w:rsid w:val="008D6152"/>
    <w:rsid w:val="008D61A6"/>
    <w:rsid w:val="008D77AE"/>
    <w:rsid w:val="008D78B4"/>
    <w:rsid w:val="008D7A23"/>
    <w:rsid w:val="008D7B95"/>
    <w:rsid w:val="008E0428"/>
    <w:rsid w:val="008E043C"/>
    <w:rsid w:val="008E1AFF"/>
    <w:rsid w:val="008E37C7"/>
    <w:rsid w:val="008E38BF"/>
    <w:rsid w:val="008E4DBA"/>
    <w:rsid w:val="008E4FF9"/>
    <w:rsid w:val="008E5158"/>
    <w:rsid w:val="008E53A8"/>
    <w:rsid w:val="008E5477"/>
    <w:rsid w:val="008E571F"/>
    <w:rsid w:val="008E61A1"/>
    <w:rsid w:val="008E7808"/>
    <w:rsid w:val="008E7F5F"/>
    <w:rsid w:val="008F0A86"/>
    <w:rsid w:val="008F0D4E"/>
    <w:rsid w:val="008F3148"/>
    <w:rsid w:val="008F358F"/>
    <w:rsid w:val="008F3801"/>
    <w:rsid w:val="008F38F0"/>
    <w:rsid w:val="008F615F"/>
    <w:rsid w:val="008F66DF"/>
    <w:rsid w:val="008F69E5"/>
    <w:rsid w:val="008F6D0A"/>
    <w:rsid w:val="008F72BF"/>
    <w:rsid w:val="008F7D3C"/>
    <w:rsid w:val="00900158"/>
    <w:rsid w:val="009005B8"/>
    <w:rsid w:val="00900A8B"/>
    <w:rsid w:val="00901480"/>
    <w:rsid w:val="009038EC"/>
    <w:rsid w:val="009055EB"/>
    <w:rsid w:val="00905DC7"/>
    <w:rsid w:val="009064A0"/>
    <w:rsid w:val="00906AC2"/>
    <w:rsid w:val="00907125"/>
    <w:rsid w:val="0090753C"/>
    <w:rsid w:val="009077AD"/>
    <w:rsid w:val="00907C11"/>
    <w:rsid w:val="00911641"/>
    <w:rsid w:val="00912A84"/>
    <w:rsid w:val="0091457D"/>
    <w:rsid w:val="0091502D"/>
    <w:rsid w:val="009164E0"/>
    <w:rsid w:val="00916B85"/>
    <w:rsid w:val="00917458"/>
    <w:rsid w:val="00920800"/>
    <w:rsid w:val="00921101"/>
    <w:rsid w:val="00921365"/>
    <w:rsid w:val="00921890"/>
    <w:rsid w:val="0092192A"/>
    <w:rsid w:val="00922002"/>
    <w:rsid w:val="00922675"/>
    <w:rsid w:val="00922BC0"/>
    <w:rsid w:val="00922E00"/>
    <w:rsid w:val="00922E75"/>
    <w:rsid w:val="009230D6"/>
    <w:rsid w:val="00923992"/>
    <w:rsid w:val="00923ABB"/>
    <w:rsid w:val="00924242"/>
    <w:rsid w:val="00924DE4"/>
    <w:rsid w:val="0092587F"/>
    <w:rsid w:val="00925E07"/>
    <w:rsid w:val="009264E0"/>
    <w:rsid w:val="00926FF1"/>
    <w:rsid w:val="009274BA"/>
    <w:rsid w:val="00927F4C"/>
    <w:rsid w:val="009303D3"/>
    <w:rsid w:val="009304F8"/>
    <w:rsid w:val="0093084B"/>
    <w:rsid w:val="00930CED"/>
    <w:rsid w:val="00930E85"/>
    <w:rsid w:val="0093167C"/>
    <w:rsid w:val="009319EA"/>
    <w:rsid w:val="00932A76"/>
    <w:rsid w:val="009331D0"/>
    <w:rsid w:val="009338E5"/>
    <w:rsid w:val="009339A4"/>
    <w:rsid w:val="00933BEF"/>
    <w:rsid w:val="00935B29"/>
    <w:rsid w:val="00935FEA"/>
    <w:rsid w:val="009360A0"/>
    <w:rsid w:val="00937457"/>
    <w:rsid w:val="00937746"/>
    <w:rsid w:val="0094037C"/>
    <w:rsid w:val="009408A8"/>
    <w:rsid w:val="00941572"/>
    <w:rsid w:val="009419B5"/>
    <w:rsid w:val="00941E15"/>
    <w:rsid w:val="0094201E"/>
    <w:rsid w:val="0094257D"/>
    <w:rsid w:val="00943466"/>
    <w:rsid w:val="00945744"/>
    <w:rsid w:val="009458BD"/>
    <w:rsid w:val="009459C9"/>
    <w:rsid w:val="00945AA6"/>
    <w:rsid w:val="00945BEB"/>
    <w:rsid w:val="00945CC8"/>
    <w:rsid w:val="00947346"/>
    <w:rsid w:val="009478E3"/>
    <w:rsid w:val="009503AE"/>
    <w:rsid w:val="00950C91"/>
    <w:rsid w:val="00950D17"/>
    <w:rsid w:val="00950FC1"/>
    <w:rsid w:val="00951463"/>
    <w:rsid w:val="00951624"/>
    <w:rsid w:val="00951F47"/>
    <w:rsid w:val="009533B7"/>
    <w:rsid w:val="00954261"/>
    <w:rsid w:val="00955FE6"/>
    <w:rsid w:val="0095639F"/>
    <w:rsid w:val="00956B9E"/>
    <w:rsid w:val="00956E44"/>
    <w:rsid w:val="00957223"/>
    <w:rsid w:val="0095749D"/>
    <w:rsid w:val="009607AD"/>
    <w:rsid w:val="009609B2"/>
    <w:rsid w:val="00961CB7"/>
    <w:rsid w:val="00961D68"/>
    <w:rsid w:val="0096235B"/>
    <w:rsid w:val="0096274B"/>
    <w:rsid w:val="00962765"/>
    <w:rsid w:val="00962E24"/>
    <w:rsid w:val="00962E5A"/>
    <w:rsid w:val="009630FF"/>
    <w:rsid w:val="00963284"/>
    <w:rsid w:val="009632AC"/>
    <w:rsid w:val="0096332B"/>
    <w:rsid w:val="009650D7"/>
    <w:rsid w:val="00966528"/>
    <w:rsid w:val="00967FFA"/>
    <w:rsid w:val="00970085"/>
    <w:rsid w:val="009701CE"/>
    <w:rsid w:val="00970323"/>
    <w:rsid w:val="0097077D"/>
    <w:rsid w:val="00971493"/>
    <w:rsid w:val="00971D74"/>
    <w:rsid w:val="00971DC0"/>
    <w:rsid w:val="00971E22"/>
    <w:rsid w:val="009742F6"/>
    <w:rsid w:val="00974A42"/>
    <w:rsid w:val="00974C4B"/>
    <w:rsid w:val="00974F6D"/>
    <w:rsid w:val="0097522A"/>
    <w:rsid w:val="00976E2C"/>
    <w:rsid w:val="0097740A"/>
    <w:rsid w:val="00977BEB"/>
    <w:rsid w:val="0098089B"/>
    <w:rsid w:val="00980BFB"/>
    <w:rsid w:val="00981198"/>
    <w:rsid w:val="0098218E"/>
    <w:rsid w:val="009829C3"/>
    <w:rsid w:val="00982C27"/>
    <w:rsid w:val="00982C4E"/>
    <w:rsid w:val="0098334C"/>
    <w:rsid w:val="009840BF"/>
    <w:rsid w:val="00984705"/>
    <w:rsid w:val="0098486F"/>
    <w:rsid w:val="0098495A"/>
    <w:rsid w:val="009857B2"/>
    <w:rsid w:val="00985964"/>
    <w:rsid w:val="00985DF5"/>
    <w:rsid w:val="00986730"/>
    <w:rsid w:val="00986BD7"/>
    <w:rsid w:val="009871B2"/>
    <w:rsid w:val="00987585"/>
    <w:rsid w:val="0098789D"/>
    <w:rsid w:val="00987A15"/>
    <w:rsid w:val="00990EDF"/>
    <w:rsid w:val="0099100D"/>
    <w:rsid w:val="00991173"/>
    <w:rsid w:val="00991B98"/>
    <w:rsid w:val="009920F3"/>
    <w:rsid w:val="0099233F"/>
    <w:rsid w:val="009927BA"/>
    <w:rsid w:val="00992E53"/>
    <w:rsid w:val="0099366E"/>
    <w:rsid w:val="00994EFF"/>
    <w:rsid w:val="009957E7"/>
    <w:rsid w:val="00995D87"/>
    <w:rsid w:val="00995E23"/>
    <w:rsid w:val="0099627E"/>
    <w:rsid w:val="00996343"/>
    <w:rsid w:val="00996A82"/>
    <w:rsid w:val="00996C01"/>
    <w:rsid w:val="009A0523"/>
    <w:rsid w:val="009A0540"/>
    <w:rsid w:val="009A05F9"/>
    <w:rsid w:val="009A0672"/>
    <w:rsid w:val="009A0E7C"/>
    <w:rsid w:val="009A1791"/>
    <w:rsid w:val="009A18F2"/>
    <w:rsid w:val="009A2D77"/>
    <w:rsid w:val="009A41AE"/>
    <w:rsid w:val="009A502D"/>
    <w:rsid w:val="009A541D"/>
    <w:rsid w:val="009A5424"/>
    <w:rsid w:val="009A5C65"/>
    <w:rsid w:val="009A5E8A"/>
    <w:rsid w:val="009A67A7"/>
    <w:rsid w:val="009A67D9"/>
    <w:rsid w:val="009B101E"/>
    <w:rsid w:val="009B15D2"/>
    <w:rsid w:val="009B196D"/>
    <w:rsid w:val="009B1E1C"/>
    <w:rsid w:val="009B41DE"/>
    <w:rsid w:val="009B4A3C"/>
    <w:rsid w:val="009B516B"/>
    <w:rsid w:val="009B5583"/>
    <w:rsid w:val="009B5A16"/>
    <w:rsid w:val="009B5A83"/>
    <w:rsid w:val="009B67D7"/>
    <w:rsid w:val="009B6DD6"/>
    <w:rsid w:val="009B78C5"/>
    <w:rsid w:val="009C0891"/>
    <w:rsid w:val="009C0AAB"/>
    <w:rsid w:val="009C0B27"/>
    <w:rsid w:val="009C155B"/>
    <w:rsid w:val="009C1606"/>
    <w:rsid w:val="009C1E65"/>
    <w:rsid w:val="009C27CC"/>
    <w:rsid w:val="009C2BE2"/>
    <w:rsid w:val="009C3848"/>
    <w:rsid w:val="009C3C01"/>
    <w:rsid w:val="009C4082"/>
    <w:rsid w:val="009C4662"/>
    <w:rsid w:val="009C6780"/>
    <w:rsid w:val="009C70FB"/>
    <w:rsid w:val="009C7431"/>
    <w:rsid w:val="009C79FD"/>
    <w:rsid w:val="009D0726"/>
    <w:rsid w:val="009D26D3"/>
    <w:rsid w:val="009D3417"/>
    <w:rsid w:val="009D3805"/>
    <w:rsid w:val="009D3DCC"/>
    <w:rsid w:val="009D3FA7"/>
    <w:rsid w:val="009D40FE"/>
    <w:rsid w:val="009D4260"/>
    <w:rsid w:val="009D6658"/>
    <w:rsid w:val="009E00C4"/>
    <w:rsid w:val="009E01FC"/>
    <w:rsid w:val="009E07CB"/>
    <w:rsid w:val="009E11B1"/>
    <w:rsid w:val="009E147B"/>
    <w:rsid w:val="009E1C5B"/>
    <w:rsid w:val="009E1CD7"/>
    <w:rsid w:val="009E1CEE"/>
    <w:rsid w:val="009E1EB4"/>
    <w:rsid w:val="009E219F"/>
    <w:rsid w:val="009E26A2"/>
    <w:rsid w:val="009E26F6"/>
    <w:rsid w:val="009E37C6"/>
    <w:rsid w:val="009E4116"/>
    <w:rsid w:val="009E4FE1"/>
    <w:rsid w:val="009E638E"/>
    <w:rsid w:val="009E7527"/>
    <w:rsid w:val="009F05E6"/>
    <w:rsid w:val="009F070E"/>
    <w:rsid w:val="009F0FE6"/>
    <w:rsid w:val="009F1789"/>
    <w:rsid w:val="009F1C60"/>
    <w:rsid w:val="009F2D6E"/>
    <w:rsid w:val="009F31DE"/>
    <w:rsid w:val="009F3B8F"/>
    <w:rsid w:val="009F3CD0"/>
    <w:rsid w:val="009F3FE5"/>
    <w:rsid w:val="009F4842"/>
    <w:rsid w:val="009F4D9B"/>
    <w:rsid w:val="009F4F05"/>
    <w:rsid w:val="009F625D"/>
    <w:rsid w:val="009F64FE"/>
    <w:rsid w:val="009F6BD9"/>
    <w:rsid w:val="009F6C3A"/>
    <w:rsid w:val="009F7411"/>
    <w:rsid w:val="009F764D"/>
    <w:rsid w:val="00A000CB"/>
    <w:rsid w:val="00A00BC0"/>
    <w:rsid w:val="00A010F6"/>
    <w:rsid w:val="00A013C7"/>
    <w:rsid w:val="00A01647"/>
    <w:rsid w:val="00A016AC"/>
    <w:rsid w:val="00A016CB"/>
    <w:rsid w:val="00A0217F"/>
    <w:rsid w:val="00A02F1D"/>
    <w:rsid w:val="00A031F2"/>
    <w:rsid w:val="00A038C7"/>
    <w:rsid w:val="00A03900"/>
    <w:rsid w:val="00A052EF"/>
    <w:rsid w:val="00A062A8"/>
    <w:rsid w:val="00A06CB6"/>
    <w:rsid w:val="00A07AE5"/>
    <w:rsid w:val="00A07EA8"/>
    <w:rsid w:val="00A12DDB"/>
    <w:rsid w:val="00A136A7"/>
    <w:rsid w:val="00A137EF"/>
    <w:rsid w:val="00A13C19"/>
    <w:rsid w:val="00A151C3"/>
    <w:rsid w:val="00A15634"/>
    <w:rsid w:val="00A159B4"/>
    <w:rsid w:val="00A1689B"/>
    <w:rsid w:val="00A1732C"/>
    <w:rsid w:val="00A1742E"/>
    <w:rsid w:val="00A17B86"/>
    <w:rsid w:val="00A17C07"/>
    <w:rsid w:val="00A20816"/>
    <w:rsid w:val="00A216C2"/>
    <w:rsid w:val="00A21C30"/>
    <w:rsid w:val="00A221AE"/>
    <w:rsid w:val="00A22768"/>
    <w:rsid w:val="00A2304F"/>
    <w:rsid w:val="00A2306B"/>
    <w:rsid w:val="00A23093"/>
    <w:rsid w:val="00A23E36"/>
    <w:rsid w:val="00A2459E"/>
    <w:rsid w:val="00A246F9"/>
    <w:rsid w:val="00A2482B"/>
    <w:rsid w:val="00A25771"/>
    <w:rsid w:val="00A26EA9"/>
    <w:rsid w:val="00A2778E"/>
    <w:rsid w:val="00A27FFB"/>
    <w:rsid w:val="00A306B2"/>
    <w:rsid w:val="00A30981"/>
    <w:rsid w:val="00A31C49"/>
    <w:rsid w:val="00A32530"/>
    <w:rsid w:val="00A33731"/>
    <w:rsid w:val="00A34FCF"/>
    <w:rsid w:val="00A356AC"/>
    <w:rsid w:val="00A36048"/>
    <w:rsid w:val="00A36A3D"/>
    <w:rsid w:val="00A37BA1"/>
    <w:rsid w:val="00A37D88"/>
    <w:rsid w:val="00A37E8D"/>
    <w:rsid w:val="00A40910"/>
    <w:rsid w:val="00A42064"/>
    <w:rsid w:val="00A42442"/>
    <w:rsid w:val="00A429EE"/>
    <w:rsid w:val="00A43155"/>
    <w:rsid w:val="00A43664"/>
    <w:rsid w:val="00A4373A"/>
    <w:rsid w:val="00A43ABD"/>
    <w:rsid w:val="00A43C07"/>
    <w:rsid w:val="00A44646"/>
    <w:rsid w:val="00A4472D"/>
    <w:rsid w:val="00A44BC5"/>
    <w:rsid w:val="00A44E14"/>
    <w:rsid w:val="00A45D9D"/>
    <w:rsid w:val="00A464FE"/>
    <w:rsid w:val="00A46817"/>
    <w:rsid w:val="00A46DA9"/>
    <w:rsid w:val="00A46EBB"/>
    <w:rsid w:val="00A474D6"/>
    <w:rsid w:val="00A47AB9"/>
    <w:rsid w:val="00A500E6"/>
    <w:rsid w:val="00A50924"/>
    <w:rsid w:val="00A529B6"/>
    <w:rsid w:val="00A52BD6"/>
    <w:rsid w:val="00A53A1A"/>
    <w:rsid w:val="00A53EF0"/>
    <w:rsid w:val="00A5417A"/>
    <w:rsid w:val="00A55324"/>
    <w:rsid w:val="00A55685"/>
    <w:rsid w:val="00A557B2"/>
    <w:rsid w:val="00A559AA"/>
    <w:rsid w:val="00A55ECA"/>
    <w:rsid w:val="00A56611"/>
    <w:rsid w:val="00A56613"/>
    <w:rsid w:val="00A5736E"/>
    <w:rsid w:val="00A6045F"/>
    <w:rsid w:val="00A62441"/>
    <w:rsid w:val="00A62A9F"/>
    <w:rsid w:val="00A62E13"/>
    <w:rsid w:val="00A632AC"/>
    <w:rsid w:val="00A63707"/>
    <w:rsid w:val="00A64023"/>
    <w:rsid w:val="00A640BC"/>
    <w:rsid w:val="00A64695"/>
    <w:rsid w:val="00A6495B"/>
    <w:rsid w:val="00A64B34"/>
    <w:rsid w:val="00A65157"/>
    <w:rsid w:val="00A658DE"/>
    <w:rsid w:val="00A6593F"/>
    <w:rsid w:val="00A65A25"/>
    <w:rsid w:val="00A65CC3"/>
    <w:rsid w:val="00A66197"/>
    <w:rsid w:val="00A66D6B"/>
    <w:rsid w:val="00A67475"/>
    <w:rsid w:val="00A67636"/>
    <w:rsid w:val="00A70411"/>
    <w:rsid w:val="00A705E1"/>
    <w:rsid w:val="00A70DC4"/>
    <w:rsid w:val="00A71322"/>
    <w:rsid w:val="00A71647"/>
    <w:rsid w:val="00A71AB8"/>
    <w:rsid w:val="00A71F11"/>
    <w:rsid w:val="00A72BCB"/>
    <w:rsid w:val="00A74379"/>
    <w:rsid w:val="00A744E5"/>
    <w:rsid w:val="00A746D3"/>
    <w:rsid w:val="00A74E4D"/>
    <w:rsid w:val="00A76447"/>
    <w:rsid w:val="00A77642"/>
    <w:rsid w:val="00A8027A"/>
    <w:rsid w:val="00A803A5"/>
    <w:rsid w:val="00A809E5"/>
    <w:rsid w:val="00A814C0"/>
    <w:rsid w:val="00A81AF3"/>
    <w:rsid w:val="00A82181"/>
    <w:rsid w:val="00A826D5"/>
    <w:rsid w:val="00A829CB"/>
    <w:rsid w:val="00A82D52"/>
    <w:rsid w:val="00A83772"/>
    <w:rsid w:val="00A8383A"/>
    <w:rsid w:val="00A8428E"/>
    <w:rsid w:val="00A84805"/>
    <w:rsid w:val="00A84C78"/>
    <w:rsid w:val="00A85396"/>
    <w:rsid w:val="00A85778"/>
    <w:rsid w:val="00A85991"/>
    <w:rsid w:val="00A866CF"/>
    <w:rsid w:val="00A86E50"/>
    <w:rsid w:val="00A90368"/>
    <w:rsid w:val="00A905D0"/>
    <w:rsid w:val="00A90ADA"/>
    <w:rsid w:val="00A910F5"/>
    <w:rsid w:val="00A91277"/>
    <w:rsid w:val="00A91E87"/>
    <w:rsid w:val="00A92834"/>
    <w:rsid w:val="00A92D06"/>
    <w:rsid w:val="00A92E27"/>
    <w:rsid w:val="00A938B3"/>
    <w:rsid w:val="00A94BE7"/>
    <w:rsid w:val="00A94E87"/>
    <w:rsid w:val="00A96C1B"/>
    <w:rsid w:val="00A97582"/>
    <w:rsid w:val="00AA0597"/>
    <w:rsid w:val="00AA0A6C"/>
    <w:rsid w:val="00AA0E04"/>
    <w:rsid w:val="00AA1BAC"/>
    <w:rsid w:val="00AA2495"/>
    <w:rsid w:val="00AA3158"/>
    <w:rsid w:val="00AA35CA"/>
    <w:rsid w:val="00AA4279"/>
    <w:rsid w:val="00AA4681"/>
    <w:rsid w:val="00AA527E"/>
    <w:rsid w:val="00AA5CA0"/>
    <w:rsid w:val="00AA66CB"/>
    <w:rsid w:val="00AA6DCE"/>
    <w:rsid w:val="00AA7109"/>
    <w:rsid w:val="00AA75FB"/>
    <w:rsid w:val="00AA7ED6"/>
    <w:rsid w:val="00AB0390"/>
    <w:rsid w:val="00AB05D0"/>
    <w:rsid w:val="00AB0DB8"/>
    <w:rsid w:val="00AB1964"/>
    <w:rsid w:val="00AB2911"/>
    <w:rsid w:val="00AB2DBB"/>
    <w:rsid w:val="00AB3117"/>
    <w:rsid w:val="00AB4CB4"/>
    <w:rsid w:val="00AB4ED3"/>
    <w:rsid w:val="00AB5057"/>
    <w:rsid w:val="00AB569B"/>
    <w:rsid w:val="00AB576E"/>
    <w:rsid w:val="00AB57B8"/>
    <w:rsid w:val="00AB7367"/>
    <w:rsid w:val="00AB752E"/>
    <w:rsid w:val="00AB7653"/>
    <w:rsid w:val="00AB77A5"/>
    <w:rsid w:val="00AB77C5"/>
    <w:rsid w:val="00AC0806"/>
    <w:rsid w:val="00AC1B45"/>
    <w:rsid w:val="00AC1ED7"/>
    <w:rsid w:val="00AC2311"/>
    <w:rsid w:val="00AC2F28"/>
    <w:rsid w:val="00AC3D5F"/>
    <w:rsid w:val="00AC42CF"/>
    <w:rsid w:val="00AC4A00"/>
    <w:rsid w:val="00AC5648"/>
    <w:rsid w:val="00AC5C71"/>
    <w:rsid w:val="00AC61CD"/>
    <w:rsid w:val="00AC6B28"/>
    <w:rsid w:val="00AC7782"/>
    <w:rsid w:val="00AD0568"/>
    <w:rsid w:val="00AD0B0F"/>
    <w:rsid w:val="00AD0B27"/>
    <w:rsid w:val="00AD0B78"/>
    <w:rsid w:val="00AD0D70"/>
    <w:rsid w:val="00AD1862"/>
    <w:rsid w:val="00AD1B6F"/>
    <w:rsid w:val="00AD24C0"/>
    <w:rsid w:val="00AD307A"/>
    <w:rsid w:val="00AD42EE"/>
    <w:rsid w:val="00AD4700"/>
    <w:rsid w:val="00AD5B3A"/>
    <w:rsid w:val="00AD5B7A"/>
    <w:rsid w:val="00AD6206"/>
    <w:rsid w:val="00AD7BC4"/>
    <w:rsid w:val="00AE01DF"/>
    <w:rsid w:val="00AE0C70"/>
    <w:rsid w:val="00AE1AC4"/>
    <w:rsid w:val="00AE255B"/>
    <w:rsid w:val="00AE4875"/>
    <w:rsid w:val="00AE4FEA"/>
    <w:rsid w:val="00AE68FF"/>
    <w:rsid w:val="00AE70FC"/>
    <w:rsid w:val="00AE7529"/>
    <w:rsid w:val="00AE7621"/>
    <w:rsid w:val="00AE7C26"/>
    <w:rsid w:val="00AF0410"/>
    <w:rsid w:val="00AF0A05"/>
    <w:rsid w:val="00AF139D"/>
    <w:rsid w:val="00AF2368"/>
    <w:rsid w:val="00AF2FAB"/>
    <w:rsid w:val="00AF37F8"/>
    <w:rsid w:val="00AF3EF7"/>
    <w:rsid w:val="00AF5226"/>
    <w:rsid w:val="00AF53FD"/>
    <w:rsid w:val="00AF5606"/>
    <w:rsid w:val="00AF56AF"/>
    <w:rsid w:val="00AF61B9"/>
    <w:rsid w:val="00AF663C"/>
    <w:rsid w:val="00AF6AB0"/>
    <w:rsid w:val="00B00A1A"/>
    <w:rsid w:val="00B00E63"/>
    <w:rsid w:val="00B00F3E"/>
    <w:rsid w:val="00B01489"/>
    <w:rsid w:val="00B01808"/>
    <w:rsid w:val="00B02398"/>
    <w:rsid w:val="00B02F15"/>
    <w:rsid w:val="00B038D6"/>
    <w:rsid w:val="00B03B75"/>
    <w:rsid w:val="00B04341"/>
    <w:rsid w:val="00B050EF"/>
    <w:rsid w:val="00B05242"/>
    <w:rsid w:val="00B0536F"/>
    <w:rsid w:val="00B05B09"/>
    <w:rsid w:val="00B06520"/>
    <w:rsid w:val="00B06950"/>
    <w:rsid w:val="00B07083"/>
    <w:rsid w:val="00B07825"/>
    <w:rsid w:val="00B07B70"/>
    <w:rsid w:val="00B10A37"/>
    <w:rsid w:val="00B10A81"/>
    <w:rsid w:val="00B10B1C"/>
    <w:rsid w:val="00B11065"/>
    <w:rsid w:val="00B12FF5"/>
    <w:rsid w:val="00B1397C"/>
    <w:rsid w:val="00B147FD"/>
    <w:rsid w:val="00B16EDB"/>
    <w:rsid w:val="00B178DC"/>
    <w:rsid w:val="00B17C6A"/>
    <w:rsid w:val="00B2083A"/>
    <w:rsid w:val="00B21B80"/>
    <w:rsid w:val="00B22178"/>
    <w:rsid w:val="00B227B2"/>
    <w:rsid w:val="00B22EE8"/>
    <w:rsid w:val="00B23141"/>
    <w:rsid w:val="00B242D8"/>
    <w:rsid w:val="00B25305"/>
    <w:rsid w:val="00B25E33"/>
    <w:rsid w:val="00B26A9D"/>
    <w:rsid w:val="00B26B3B"/>
    <w:rsid w:val="00B2797C"/>
    <w:rsid w:val="00B30373"/>
    <w:rsid w:val="00B30384"/>
    <w:rsid w:val="00B30755"/>
    <w:rsid w:val="00B30EB9"/>
    <w:rsid w:val="00B3166B"/>
    <w:rsid w:val="00B317E9"/>
    <w:rsid w:val="00B31A69"/>
    <w:rsid w:val="00B31AAB"/>
    <w:rsid w:val="00B33057"/>
    <w:rsid w:val="00B330B3"/>
    <w:rsid w:val="00B333EF"/>
    <w:rsid w:val="00B334A3"/>
    <w:rsid w:val="00B343C1"/>
    <w:rsid w:val="00B356E7"/>
    <w:rsid w:val="00B35C77"/>
    <w:rsid w:val="00B36A69"/>
    <w:rsid w:val="00B36C2D"/>
    <w:rsid w:val="00B37CFD"/>
    <w:rsid w:val="00B405AA"/>
    <w:rsid w:val="00B40C0E"/>
    <w:rsid w:val="00B40FD3"/>
    <w:rsid w:val="00B41176"/>
    <w:rsid w:val="00B4197C"/>
    <w:rsid w:val="00B41C36"/>
    <w:rsid w:val="00B41C70"/>
    <w:rsid w:val="00B42004"/>
    <w:rsid w:val="00B425FB"/>
    <w:rsid w:val="00B42D42"/>
    <w:rsid w:val="00B43A02"/>
    <w:rsid w:val="00B43D76"/>
    <w:rsid w:val="00B44EA8"/>
    <w:rsid w:val="00B44FAC"/>
    <w:rsid w:val="00B45471"/>
    <w:rsid w:val="00B45D31"/>
    <w:rsid w:val="00B4608B"/>
    <w:rsid w:val="00B47A18"/>
    <w:rsid w:val="00B502C3"/>
    <w:rsid w:val="00B51672"/>
    <w:rsid w:val="00B517D2"/>
    <w:rsid w:val="00B548FC"/>
    <w:rsid w:val="00B54FA5"/>
    <w:rsid w:val="00B5617B"/>
    <w:rsid w:val="00B574F8"/>
    <w:rsid w:val="00B57D43"/>
    <w:rsid w:val="00B609E6"/>
    <w:rsid w:val="00B60D4D"/>
    <w:rsid w:val="00B615DC"/>
    <w:rsid w:val="00B622CE"/>
    <w:rsid w:val="00B640EB"/>
    <w:rsid w:val="00B64202"/>
    <w:rsid w:val="00B64FD5"/>
    <w:rsid w:val="00B6635C"/>
    <w:rsid w:val="00B66F0B"/>
    <w:rsid w:val="00B6737E"/>
    <w:rsid w:val="00B67872"/>
    <w:rsid w:val="00B67A9B"/>
    <w:rsid w:val="00B7081C"/>
    <w:rsid w:val="00B70827"/>
    <w:rsid w:val="00B7114A"/>
    <w:rsid w:val="00B71290"/>
    <w:rsid w:val="00B712E6"/>
    <w:rsid w:val="00B71FD4"/>
    <w:rsid w:val="00B72EDD"/>
    <w:rsid w:val="00B731CE"/>
    <w:rsid w:val="00B732E3"/>
    <w:rsid w:val="00B73561"/>
    <w:rsid w:val="00B74122"/>
    <w:rsid w:val="00B758A5"/>
    <w:rsid w:val="00B75D9A"/>
    <w:rsid w:val="00B75DD5"/>
    <w:rsid w:val="00B75F66"/>
    <w:rsid w:val="00B7603F"/>
    <w:rsid w:val="00B76106"/>
    <w:rsid w:val="00B76B86"/>
    <w:rsid w:val="00B76FD5"/>
    <w:rsid w:val="00B77293"/>
    <w:rsid w:val="00B77A76"/>
    <w:rsid w:val="00B80053"/>
    <w:rsid w:val="00B802E7"/>
    <w:rsid w:val="00B80D64"/>
    <w:rsid w:val="00B81A0E"/>
    <w:rsid w:val="00B83003"/>
    <w:rsid w:val="00B83318"/>
    <w:rsid w:val="00B83C0D"/>
    <w:rsid w:val="00B83E91"/>
    <w:rsid w:val="00B83F0A"/>
    <w:rsid w:val="00B8480A"/>
    <w:rsid w:val="00B84BB1"/>
    <w:rsid w:val="00B84BB8"/>
    <w:rsid w:val="00B85EED"/>
    <w:rsid w:val="00B86E4F"/>
    <w:rsid w:val="00B87497"/>
    <w:rsid w:val="00B87BAF"/>
    <w:rsid w:val="00B902BD"/>
    <w:rsid w:val="00B90378"/>
    <w:rsid w:val="00B90886"/>
    <w:rsid w:val="00B90D8D"/>
    <w:rsid w:val="00B9110B"/>
    <w:rsid w:val="00B924CC"/>
    <w:rsid w:val="00B9259F"/>
    <w:rsid w:val="00B93686"/>
    <w:rsid w:val="00B93892"/>
    <w:rsid w:val="00B93925"/>
    <w:rsid w:val="00B9397C"/>
    <w:rsid w:val="00B93D02"/>
    <w:rsid w:val="00B93DEE"/>
    <w:rsid w:val="00B941B8"/>
    <w:rsid w:val="00B9446F"/>
    <w:rsid w:val="00BA0443"/>
    <w:rsid w:val="00BA0864"/>
    <w:rsid w:val="00BA0D08"/>
    <w:rsid w:val="00BA141A"/>
    <w:rsid w:val="00BA1F8F"/>
    <w:rsid w:val="00BA2395"/>
    <w:rsid w:val="00BA2561"/>
    <w:rsid w:val="00BA25A1"/>
    <w:rsid w:val="00BA25F3"/>
    <w:rsid w:val="00BA2A99"/>
    <w:rsid w:val="00BA2EAA"/>
    <w:rsid w:val="00BA45CF"/>
    <w:rsid w:val="00BA4699"/>
    <w:rsid w:val="00BA4B4C"/>
    <w:rsid w:val="00BA50A8"/>
    <w:rsid w:val="00BA56CE"/>
    <w:rsid w:val="00BA6A93"/>
    <w:rsid w:val="00BB0BA3"/>
    <w:rsid w:val="00BB3404"/>
    <w:rsid w:val="00BB34DC"/>
    <w:rsid w:val="00BB4110"/>
    <w:rsid w:val="00BB44B4"/>
    <w:rsid w:val="00BB4C1A"/>
    <w:rsid w:val="00BB4D65"/>
    <w:rsid w:val="00BB56C9"/>
    <w:rsid w:val="00BB5A8D"/>
    <w:rsid w:val="00BB6120"/>
    <w:rsid w:val="00BB6989"/>
    <w:rsid w:val="00BB7CF2"/>
    <w:rsid w:val="00BC0AE3"/>
    <w:rsid w:val="00BC181B"/>
    <w:rsid w:val="00BC1ACF"/>
    <w:rsid w:val="00BC264F"/>
    <w:rsid w:val="00BC27F2"/>
    <w:rsid w:val="00BC2944"/>
    <w:rsid w:val="00BC3216"/>
    <w:rsid w:val="00BC38C4"/>
    <w:rsid w:val="00BC3B33"/>
    <w:rsid w:val="00BC3D9F"/>
    <w:rsid w:val="00BC4577"/>
    <w:rsid w:val="00BC4732"/>
    <w:rsid w:val="00BC606D"/>
    <w:rsid w:val="00BC60C0"/>
    <w:rsid w:val="00BC6E75"/>
    <w:rsid w:val="00BC79AC"/>
    <w:rsid w:val="00BC7A82"/>
    <w:rsid w:val="00BC7EA2"/>
    <w:rsid w:val="00BD0872"/>
    <w:rsid w:val="00BD2EF8"/>
    <w:rsid w:val="00BD377B"/>
    <w:rsid w:val="00BD3B67"/>
    <w:rsid w:val="00BD3C70"/>
    <w:rsid w:val="00BD3D32"/>
    <w:rsid w:val="00BD5013"/>
    <w:rsid w:val="00BD61C4"/>
    <w:rsid w:val="00BD6995"/>
    <w:rsid w:val="00BD791B"/>
    <w:rsid w:val="00BD7F1D"/>
    <w:rsid w:val="00BE0416"/>
    <w:rsid w:val="00BE0710"/>
    <w:rsid w:val="00BE10AA"/>
    <w:rsid w:val="00BE1DDD"/>
    <w:rsid w:val="00BE2578"/>
    <w:rsid w:val="00BE283C"/>
    <w:rsid w:val="00BE2B8D"/>
    <w:rsid w:val="00BE3515"/>
    <w:rsid w:val="00BE4D23"/>
    <w:rsid w:val="00BE4E1E"/>
    <w:rsid w:val="00BE5063"/>
    <w:rsid w:val="00BE56DE"/>
    <w:rsid w:val="00BE599B"/>
    <w:rsid w:val="00BE61A9"/>
    <w:rsid w:val="00BE70B7"/>
    <w:rsid w:val="00BE7938"/>
    <w:rsid w:val="00BF007F"/>
    <w:rsid w:val="00BF03E2"/>
    <w:rsid w:val="00BF0886"/>
    <w:rsid w:val="00BF0975"/>
    <w:rsid w:val="00BF32CE"/>
    <w:rsid w:val="00BF3332"/>
    <w:rsid w:val="00BF336B"/>
    <w:rsid w:val="00BF3F49"/>
    <w:rsid w:val="00BF50E5"/>
    <w:rsid w:val="00BF5C02"/>
    <w:rsid w:val="00BF62FB"/>
    <w:rsid w:val="00BF6DEC"/>
    <w:rsid w:val="00BF7148"/>
    <w:rsid w:val="00BF7441"/>
    <w:rsid w:val="00BF7CBE"/>
    <w:rsid w:val="00C00893"/>
    <w:rsid w:val="00C008FA"/>
    <w:rsid w:val="00C010CE"/>
    <w:rsid w:val="00C01212"/>
    <w:rsid w:val="00C01E26"/>
    <w:rsid w:val="00C020A6"/>
    <w:rsid w:val="00C023EA"/>
    <w:rsid w:val="00C02BD8"/>
    <w:rsid w:val="00C02D40"/>
    <w:rsid w:val="00C0359A"/>
    <w:rsid w:val="00C03A27"/>
    <w:rsid w:val="00C0441D"/>
    <w:rsid w:val="00C04696"/>
    <w:rsid w:val="00C05468"/>
    <w:rsid w:val="00C05763"/>
    <w:rsid w:val="00C05CDF"/>
    <w:rsid w:val="00C05D3F"/>
    <w:rsid w:val="00C066EE"/>
    <w:rsid w:val="00C06799"/>
    <w:rsid w:val="00C073BD"/>
    <w:rsid w:val="00C079C8"/>
    <w:rsid w:val="00C10316"/>
    <w:rsid w:val="00C109C6"/>
    <w:rsid w:val="00C12120"/>
    <w:rsid w:val="00C12327"/>
    <w:rsid w:val="00C12523"/>
    <w:rsid w:val="00C12C1D"/>
    <w:rsid w:val="00C134E4"/>
    <w:rsid w:val="00C136A6"/>
    <w:rsid w:val="00C13F91"/>
    <w:rsid w:val="00C1409C"/>
    <w:rsid w:val="00C14696"/>
    <w:rsid w:val="00C147D3"/>
    <w:rsid w:val="00C14C1B"/>
    <w:rsid w:val="00C15D5D"/>
    <w:rsid w:val="00C15F71"/>
    <w:rsid w:val="00C17056"/>
    <w:rsid w:val="00C1772E"/>
    <w:rsid w:val="00C17D56"/>
    <w:rsid w:val="00C20567"/>
    <w:rsid w:val="00C20853"/>
    <w:rsid w:val="00C212FB"/>
    <w:rsid w:val="00C22297"/>
    <w:rsid w:val="00C22D3E"/>
    <w:rsid w:val="00C23674"/>
    <w:rsid w:val="00C23A96"/>
    <w:rsid w:val="00C23AF8"/>
    <w:rsid w:val="00C23F19"/>
    <w:rsid w:val="00C24B12"/>
    <w:rsid w:val="00C2525A"/>
    <w:rsid w:val="00C2688C"/>
    <w:rsid w:val="00C27E96"/>
    <w:rsid w:val="00C302DF"/>
    <w:rsid w:val="00C304D2"/>
    <w:rsid w:val="00C3463D"/>
    <w:rsid w:val="00C35627"/>
    <w:rsid w:val="00C3656D"/>
    <w:rsid w:val="00C371A2"/>
    <w:rsid w:val="00C372AE"/>
    <w:rsid w:val="00C37843"/>
    <w:rsid w:val="00C4168D"/>
    <w:rsid w:val="00C41B0A"/>
    <w:rsid w:val="00C41D5F"/>
    <w:rsid w:val="00C4261D"/>
    <w:rsid w:val="00C434DA"/>
    <w:rsid w:val="00C434F0"/>
    <w:rsid w:val="00C4534E"/>
    <w:rsid w:val="00C45709"/>
    <w:rsid w:val="00C4576F"/>
    <w:rsid w:val="00C4577D"/>
    <w:rsid w:val="00C45956"/>
    <w:rsid w:val="00C46C72"/>
    <w:rsid w:val="00C46E3F"/>
    <w:rsid w:val="00C478CB"/>
    <w:rsid w:val="00C47ABD"/>
    <w:rsid w:val="00C47CB2"/>
    <w:rsid w:val="00C52262"/>
    <w:rsid w:val="00C52E63"/>
    <w:rsid w:val="00C53CDC"/>
    <w:rsid w:val="00C54E21"/>
    <w:rsid w:val="00C552B2"/>
    <w:rsid w:val="00C55C95"/>
    <w:rsid w:val="00C56D64"/>
    <w:rsid w:val="00C57975"/>
    <w:rsid w:val="00C57B5E"/>
    <w:rsid w:val="00C57F63"/>
    <w:rsid w:val="00C61153"/>
    <w:rsid w:val="00C611D6"/>
    <w:rsid w:val="00C616DE"/>
    <w:rsid w:val="00C61D31"/>
    <w:rsid w:val="00C61F11"/>
    <w:rsid w:val="00C62A31"/>
    <w:rsid w:val="00C62B7E"/>
    <w:rsid w:val="00C63517"/>
    <w:rsid w:val="00C63B4C"/>
    <w:rsid w:val="00C650E9"/>
    <w:rsid w:val="00C65BB9"/>
    <w:rsid w:val="00C65DC0"/>
    <w:rsid w:val="00C66E84"/>
    <w:rsid w:val="00C66F31"/>
    <w:rsid w:val="00C6750A"/>
    <w:rsid w:val="00C70BD2"/>
    <w:rsid w:val="00C714B4"/>
    <w:rsid w:val="00C71BB6"/>
    <w:rsid w:val="00C71C1C"/>
    <w:rsid w:val="00C72278"/>
    <w:rsid w:val="00C7266D"/>
    <w:rsid w:val="00C72EB6"/>
    <w:rsid w:val="00C73C63"/>
    <w:rsid w:val="00C73E32"/>
    <w:rsid w:val="00C74475"/>
    <w:rsid w:val="00C74886"/>
    <w:rsid w:val="00C74A7E"/>
    <w:rsid w:val="00C74AB7"/>
    <w:rsid w:val="00C74D8F"/>
    <w:rsid w:val="00C74F15"/>
    <w:rsid w:val="00C7510E"/>
    <w:rsid w:val="00C75799"/>
    <w:rsid w:val="00C75985"/>
    <w:rsid w:val="00C761C3"/>
    <w:rsid w:val="00C80759"/>
    <w:rsid w:val="00C80766"/>
    <w:rsid w:val="00C816AD"/>
    <w:rsid w:val="00C81F50"/>
    <w:rsid w:val="00C83FE4"/>
    <w:rsid w:val="00C856D2"/>
    <w:rsid w:val="00C85E2F"/>
    <w:rsid w:val="00C867F3"/>
    <w:rsid w:val="00C90273"/>
    <w:rsid w:val="00C905E7"/>
    <w:rsid w:val="00C91328"/>
    <w:rsid w:val="00C92B3C"/>
    <w:rsid w:val="00C92DB9"/>
    <w:rsid w:val="00C92F5C"/>
    <w:rsid w:val="00C92FDD"/>
    <w:rsid w:val="00C93237"/>
    <w:rsid w:val="00C9381F"/>
    <w:rsid w:val="00C95F2A"/>
    <w:rsid w:val="00C96448"/>
    <w:rsid w:val="00C96916"/>
    <w:rsid w:val="00C96A0B"/>
    <w:rsid w:val="00C96BBF"/>
    <w:rsid w:val="00C97311"/>
    <w:rsid w:val="00C977DF"/>
    <w:rsid w:val="00C9780E"/>
    <w:rsid w:val="00C97ABC"/>
    <w:rsid w:val="00CA11F1"/>
    <w:rsid w:val="00CA1256"/>
    <w:rsid w:val="00CA198F"/>
    <w:rsid w:val="00CA1FBC"/>
    <w:rsid w:val="00CA22C2"/>
    <w:rsid w:val="00CA239E"/>
    <w:rsid w:val="00CA277E"/>
    <w:rsid w:val="00CA2C96"/>
    <w:rsid w:val="00CA2DF7"/>
    <w:rsid w:val="00CA3585"/>
    <w:rsid w:val="00CA4700"/>
    <w:rsid w:val="00CA4B12"/>
    <w:rsid w:val="00CA5535"/>
    <w:rsid w:val="00CA5B8B"/>
    <w:rsid w:val="00CA62A7"/>
    <w:rsid w:val="00CA646C"/>
    <w:rsid w:val="00CA6A21"/>
    <w:rsid w:val="00CA6AB9"/>
    <w:rsid w:val="00CA756A"/>
    <w:rsid w:val="00CB043E"/>
    <w:rsid w:val="00CB105D"/>
    <w:rsid w:val="00CB1070"/>
    <w:rsid w:val="00CB1C48"/>
    <w:rsid w:val="00CB28F0"/>
    <w:rsid w:val="00CB2B5C"/>
    <w:rsid w:val="00CB3EE1"/>
    <w:rsid w:val="00CB40BC"/>
    <w:rsid w:val="00CB420D"/>
    <w:rsid w:val="00CB43D2"/>
    <w:rsid w:val="00CB4475"/>
    <w:rsid w:val="00CB44B1"/>
    <w:rsid w:val="00CB4DC9"/>
    <w:rsid w:val="00CB59DF"/>
    <w:rsid w:val="00CB63E0"/>
    <w:rsid w:val="00CB669C"/>
    <w:rsid w:val="00CB68BC"/>
    <w:rsid w:val="00CB7971"/>
    <w:rsid w:val="00CB7F0C"/>
    <w:rsid w:val="00CC0B6E"/>
    <w:rsid w:val="00CC2170"/>
    <w:rsid w:val="00CC2C4A"/>
    <w:rsid w:val="00CC2C78"/>
    <w:rsid w:val="00CC2D5D"/>
    <w:rsid w:val="00CC2E09"/>
    <w:rsid w:val="00CC425A"/>
    <w:rsid w:val="00CC4998"/>
    <w:rsid w:val="00CC4C1E"/>
    <w:rsid w:val="00CC51DF"/>
    <w:rsid w:val="00CC5B54"/>
    <w:rsid w:val="00CC67A1"/>
    <w:rsid w:val="00CC6EEA"/>
    <w:rsid w:val="00CC6FBC"/>
    <w:rsid w:val="00CC7A0D"/>
    <w:rsid w:val="00CD0939"/>
    <w:rsid w:val="00CD0948"/>
    <w:rsid w:val="00CD1296"/>
    <w:rsid w:val="00CD16FF"/>
    <w:rsid w:val="00CD3132"/>
    <w:rsid w:val="00CD3B42"/>
    <w:rsid w:val="00CD4413"/>
    <w:rsid w:val="00CD774C"/>
    <w:rsid w:val="00CD78A7"/>
    <w:rsid w:val="00CD7B5F"/>
    <w:rsid w:val="00CE0516"/>
    <w:rsid w:val="00CE0D20"/>
    <w:rsid w:val="00CE0E27"/>
    <w:rsid w:val="00CE1DD4"/>
    <w:rsid w:val="00CE225B"/>
    <w:rsid w:val="00CE379D"/>
    <w:rsid w:val="00CE3922"/>
    <w:rsid w:val="00CE3A8E"/>
    <w:rsid w:val="00CE4E0D"/>
    <w:rsid w:val="00CE517F"/>
    <w:rsid w:val="00CE530C"/>
    <w:rsid w:val="00CE5A1C"/>
    <w:rsid w:val="00CE5A25"/>
    <w:rsid w:val="00CE5A99"/>
    <w:rsid w:val="00CE631F"/>
    <w:rsid w:val="00CE6CC3"/>
    <w:rsid w:val="00CE7A47"/>
    <w:rsid w:val="00CE7D43"/>
    <w:rsid w:val="00CE7F2F"/>
    <w:rsid w:val="00CF079A"/>
    <w:rsid w:val="00CF07FA"/>
    <w:rsid w:val="00CF17F4"/>
    <w:rsid w:val="00CF1DE9"/>
    <w:rsid w:val="00CF1FDC"/>
    <w:rsid w:val="00CF21DD"/>
    <w:rsid w:val="00CF374F"/>
    <w:rsid w:val="00CF450C"/>
    <w:rsid w:val="00CF4D7C"/>
    <w:rsid w:val="00CF5EA2"/>
    <w:rsid w:val="00CF6F36"/>
    <w:rsid w:val="00CF7E23"/>
    <w:rsid w:val="00D00CEE"/>
    <w:rsid w:val="00D00E8B"/>
    <w:rsid w:val="00D00EEC"/>
    <w:rsid w:val="00D01020"/>
    <w:rsid w:val="00D01993"/>
    <w:rsid w:val="00D0205A"/>
    <w:rsid w:val="00D03357"/>
    <w:rsid w:val="00D0444B"/>
    <w:rsid w:val="00D05BA1"/>
    <w:rsid w:val="00D05FF5"/>
    <w:rsid w:val="00D060AC"/>
    <w:rsid w:val="00D06847"/>
    <w:rsid w:val="00D0690E"/>
    <w:rsid w:val="00D06A83"/>
    <w:rsid w:val="00D10782"/>
    <w:rsid w:val="00D1121D"/>
    <w:rsid w:val="00D113DD"/>
    <w:rsid w:val="00D11937"/>
    <w:rsid w:val="00D12D21"/>
    <w:rsid w:val="00D12ED0"/>
    <w:rsid w:val="00D12F72"/>
    <w:rsid w:val="00D1382E"/>
    <w:rsid w:val="00D13B29"/>
    <w:rsid w:val="00D14328"/>
    <w:rsid w:val="00D1458A"/>
    <w:rsid w:val="00D1530D"/>
    <w:rsid w:val="00D1534F"/>
    <w:rsid w:val="00D15552"/>
    <w:rsid w:val="00D15B27"/>
    <w:rsid w:val="00D16484"/>
    <w:rsid w:val="00D16CF2"/>
    <w:rsid w:val="00D175B6"/>
    <w:rsid w:val="00D177F9"/>
    <w:rsid w:val="00D2191A"/>
    <w:rsid w:val="00D22569"/>
    <w:rsid w:val="00D2326B"/>
    <w:rsid w:val="00D233F6"/>
    <w:rsid w:val="00D23D15"/>
    <w:rsid w:val="00D2417F"/>
    <w:rsid w:val="00D24D16"/>
    <w:rsid w:val="00D2523C"/>
    <w:rsid w:val="00D253E7"/>
    <w:rsid w:val="00D26DFB"/>
    <w:rsid w:val="00D26E3D"/>
    <w:rsid w:val="00D274AF"/>
    <w:rsid w:val="00D279B3"/>
    <w:rsid w:val="00D27B13"/>
    <w:rsid w:val="00D3087E"/>
    <w:rsid w:val="00D3118B"/>
    <w:rsid w:val="00D315BC"/>
    <w:rsid w:val="00D316E2"/>
    <w:rsid w:val="00D31D6F"/>
    <w:rsid w:val="00D3260A"/>
    <w:rsid w:val="00D32DBF"/>
    <w:rsid w:val="00D33859"/>
    <w:rsid w:val="00D33DC5"/>
    <w:rsid w:val="00D33E7F"/>
    <w:rsid w:val="00D34008"/>
    <w:rsid w:val="00D34180"/>
    <w:rsid w:val="00D341BB"/>
    <w:rsid w:val="00D35394"/>
    <w:rsid w:val="00D35C80"/>
    <w:rsid w:val="00D35E61"/>
    <w:rsid w:val="00D364D1"/>
    <w:rsid w:val="00D36F1E"/>
    <w:rsid w:val="00D375BE"/>
    <w:rsid w:val="00D37D78"/>
    <w:rsid w:val="00D4170A"/>
    <w:rsid w:val="00D422C3"/>
    <w:rsid w:val="00D4266F"/>
    <w:rsid w:val="00D43C9B"/>
    <w:rsid w:val="00D43CAF"/>
    <w:rsid w:val="00D44302"/>
    <w:rsid w:val="00D44F3B"/>
    <w:rsid w:val="00D45833"/>
    <w:rsid w:val="00D46242"/>
    <w:rsid w:val="00D4647F"/>
    <w:rsid w:val="00D46F8A"/>
    <w:rsid w:val="00D476A7"/>
    <w:rsid w:val="00D476D0"/>
    <w:rsid w:val="00D50302"/>
    <w:rsid w:val="00D5104B"/>
    <w:rsid w:val="00D51521"/>
    <w:rsid w:val="00D51B21"/>
    <w:rsid w:val="00D51FC4"/>
    <w:rsid w:val="00D5250D"/>
    <w:rsid w:val="00D529B4"/>
    <w:rsid w:val="00D537F8"/>
    <w:rsid w:val="00D54F5B"/>
    <w:rsid w:val="00D556F3"/>
    <w:rsid w:val="00D55A7C"/>
    <w:rsid w:val="00D56118"/>
    <w:rsid w:val="00D56344"/>
    <w:rsid w:val="00D56359"/>
    <w:rsid w:val="00D56979"/>
    <w:rsid w:val="00D573C3"/>
    <w:rsid w:val="00D60198"/>
    <w:rsid w:val="00D60345"/>
    <w:rsid w:val="00D605C7"/>
    <w:rsid w:val="00D607B5"/>
    <w:rsid w:val="00D60BA9"/>
    <w:rsid w:val="00D60CB2"/>
    <w:rsid w:val="00D60DB0"/>
    <w:rsid w:val="00D60FAE"/>
    <w:rsid w:val="00D613DF"/>
    <w:rsid w:val="00D61788"/>
    <w:rsid w:val="00D6179F"/>
    <w:rsid w:val="00D61C25"/>
    <w:rsid w:val="00D62116"/>
    <w:rsid w:val="00D627C2"/>
    <w:rsid w:val="00D627EB"/>
    <w:rsid w:val="00D62CE8"/>
    <w:rsid w:val="00D634D4"/>
    <w:rsid w:val="00D6418E"/>
    <w:rsid w:val="00D6427F"/>
    <w:rsid w:val="00D642C1"/>
    <w:rsid w:val="00D64477"/>
    <w:rsid w:val="00D6484F"/>
    <w:rsid w:val="00D64892"/>
    <w:rsid w:val="00D64C62"/>
    <w:rsid w:val="00D65213"/>
    <w:rsid w:val="00D653D4"/>
    <w:rsid w:val="00D655B8"/>
    <w:rsid w:val="00D65BD4"/>
    <w:rsid w:val="00D663BF"/>
    <w:rsid w:val="00D66703"/>
    <w:rsid w:val="00D670F6"/>
    <w:rsid w:val="00D672D7"/>
    <w:rsid w:val="00D67729"/>
    <w:rsid w:val="00D6779E"/>
    <w:rsid w:val="00D718C5"/>
    <w:rsid w:val="00D73395"/>
    <w:rsid w:val="00D7414E"/>
    <w:rsid w:val="00D7440F"/>
    <w:rsid w:val="00D7529A"/>
    <w:rsid w:val="00D75490"/>
    <w:rsid w:val="00D755B5"/>
    <w:rsid w:val="00D772C5"/>
    <w:rsid w:val="00D778F5"/>
    <w:rsid w:val="00D779D7"/>
    <w:rsid w:val="00D77FC8"/>
    <w:rsid w:val="00D8003A"/>
    <w:rsid w:val="00D80873"/>
    <w:rsid w:val="00D810ED"/>
    <w:rsid w:val="00D812CF"/>
    <w:rsid w:val="00D8176C"/>
    <w:rsid w:val="00D818BA"/>
    <w:rsid w:val="00D81EE5"/>
    <w:rsid w:val="00D82481"/>
    <w:rsid w:val="00D82BA7"/>
    <w:rsid w:val="00D82CCA"/>
    <w:rsid w:val="00D830AA"/>
    <w:rsid w:val="00D831B1"/>
    <w:rsid w:val="00D83393"/>
    <w:rsid w:val="00D833B8"/>
    <w:rsid w:val="00D833D2"/>
    <w:rsid w:val="00D837D4"/>
    <w:rsid w:val="00D83B58"/>
    <w:rsid w:val="00D848C2"/>
    <w:rsid w:val="00D86345"/>
    <w:rsid w:val="00D867FE"/>
    <w:rsid w:val="00D8686A"/>
    <w:rsid w:val="00D86B8E"/>
    <w:rsid w:val="00D87555"/>
    <w:rsid w:val="00D8797A"/>
    <w:rsid w:val="00D87B9D"/>
    <w:rsid w:val="00D90227"/>
    <w:rsid w:val="00D9045E"/>
    <w:rsid w:val="00D90BD4"/>
    <w:rsid w:val="00D90D74"/>
    <w:rsid w:val="00D90D7E"/>
    <w:rsid w:val="00D91FD3"/>
    <w:rsid w:val="00D9267D"/>
    <w:rsid w:val="00D92B80"/>
    <w:rsid w:val="00D92C5F"/>
    <w:rsid w:val="00D94478"/>
    <w:rsid w:val="00D97CAF"/>
    <w:rsid w:val="00DA0963"/>
    <w:rsid w:val="00DA1E80"/>
    <w:rsid w:val="00DA22C2"/>
    <w:rsid w:val="00DA33E1"/>
    <w:rsid w:val="00DA3809"/>
    <w:rsid w:val="00DA4263"/>
    <w:rsid w:val="00DA5137"/>
    <w:rsid w:val="00DA5B1E"/>
    <w:rsid w:val="00DA6912"/>
    <w:rsid w:val="00DA6A0D"/>
    <w:rsid w:val="00DA7137"/>
    <w:rsid w:val="00DA72C0"/>
    <w:rsid w:val="00DA730E"/>
    <w:rsid w:val="00DA740D"/>
    <w:rsid w:val="00DA783E"/>
    <w:rsid w:val="00DB0BE5"/>
    <w:rsid w:val="00DB0E20"/>
    <w:rsid w:val="00DB18F0"/>
    <w:rsid w:val="00DB20FC"/>
    <w:rsid w:val="00DB217C"/>
    <w:rsid w:val="00DB2A42"/>
    <w:rsid w:val="00DB437D"/>
    <w:rsid w:val="00DB58E1"/>
    <w:rsid w:val="00DB59FB"/>
    <w:rsid w:val="00DB5D1A"/>
    <w:rsid w:val="00DB5F24"/>
    <w:rsid w:val="00DB7BF9"/>
    <w:rsid w:val="00DC2CD5"/>
    <w:rsid w:val="00DC325E"/>
    <w:rsid w:val="00DC3F45"/>
    <w:rsid w:val="00DC4587"/>
    <w:rsid w:val="00DC50E4"/>
    <w:rsid w:val="00DC6B73"/>
    <w:rsid w:val="00DC6C15"/>
    <w:rsid w:val="00DC748E"/>
    <w:rsid w:val="00DC74F2"/>
    <w:rsid w:val="00DD008C"/>
    <w:rsid w:val="00DD017C"/>
    <w:rsid w:val="00DD0CCE"/>
    <w:rsid w:val="00DD0E3E"/>
    <w:rsid w:val="00DD13F4"/>
    <w:rsid w:val="00DD155F"/>
    <w:rsid w:val="00DD1907"/>
    <w:rsid w:val="00DD1B77"/>
    <w:rsid w:val="00DD2A69"/>
    <w:rsid w:val="00DD2DEC"/>
    <w:rsid w:val="00DD3150"/>
    <w:rsid w:val="00DD3445"/>
    <w:rsid w:val="00DD37F1"/>
    <w:rsid w:val="00DD3C41"/>
    <w:rsid w:val="00DD4A28"/>
    <w:rsid w:val="00DD50E9"/>
    <w:rsid w:val="00DD6356"/>
    <w:rsid w:val="00DD6493"/>
    <w:rsid w:val="00DD64AF"/>
    <w:rsid w:val="00DD66FB"/>
    <w:rsid w:val="00DD67B8"/>
    <w:rsid w:val="00DD6A2F"/>
    <w:rsid w:val="00DD70FB"/>
    <w:rsid w:val="00DD73EB"/>
    <w:rsid w:val="00DD796D"/>
    <w:rsid w:val="00DD7DCB"/>
    <w:rsid w:val="00DD7DE8"/>
    <w:rsid w:val="00DE0B8D"/>
    <w:rsid w:val="00DE1738"/>
    <w:rsid w:val="00DE2210"/>
    <w:rsid w:val="00DE2724"/>
    <w:rsid w:val="00DE2765"/>
    <w:rsid w:val="00DE3B7E"/>
    <w:rsid w:val="00DE4AC4"/>
    <w:rsid w:val="00DE50E4"/>
    <w:rsid w:val="00DE5E28"/>
    <w:rsid w:val="00DE5F92"/>
    <w:rsid w:val="00DE6A02"/>
    <w:rsid w:val="00DE6CCD"/>
    <w:rsid w:val="00DE7B8D"/>
    <w:rsid w:val="00DF0891"/>
    <w:rsid w:val="00DF1961"/>
    <w:rsid w:val="00DF1CB2"/>
    <w:rsid w:val="00DF2308"/>
    <w:rsid w:val="00DF34E2"/>
    <w:rsid w:val="00DF3644"/>
    <w:rsid w:val="00DF36CA"/>
    <w:rsid w:val="00DF423A"/>
    <w:rsid w:val="00DF4FD0"/>
    <w:rsid w:val="00DF5CB3"/>
    <w:rsid w:val="00DF6033"/>
    <w:rsid w:val="00DF61A2"/>
    <w:rsid w:val="00DF64D4"/>
    <w:rsid w:val="00DF7264"/>
    <w:rsid w:val="00DF7BDD"/>
    <w:rsid w:val="00E007EF"/>
    <w:rsid w:val="00E00D02"/>
    <w:rsid w:val="00E010B8"/>
    <w:rsid w:val="00E013AB"/>
    <w:rsid w:val="00E01D3A"/>
    <w:rsid w:val="00E01E49"/>
    <w:rsid w:val="00E02102"/>
    <w:rsid w:val="00E0216A"/>
    <w:rsid w:val="00E02F25"/>
    <w:rsid w:val="00E03312"/>
    <w:rsid w:val="00E03380"/>
    <w:rsid w:val="00E03E4D"/>
    <w:rsid w:val="00E04168"/>
    <w:rsid w:val="00E048E7"/>
    <w:rsid w:val="00E054B6"/>
    <w:rsid w:val="00E05650"/>
    <w:rsid w:val="00E05C0A"/>
    <w:rsid w:val="00E061AA"/>
    <w:rsid w:val="00E10698"/>
    <w:rsid w:val="00E111AD"/>
    <w:rsid w:val="00E12472"/>
    <w:rsid w:val="00E129FF"/>
    <w:rsid w:val="00E13C4E"/>
    <w:rsid w:val="00E15C06"/>
    <w:rsid w:val="00E15C77"/>
    <w:rsid w:val="00E15F22"/>
    <w:rsid w:val="00E16BEE"/>
    <w:rsid w:val="00E174DE"/>
    <w:rsid w:val="00E17B4A"/>
    <w:rsid w:val="00E2034E"/>
    <w:rsid w:val="00E204CF"/>
    <w:rsid w:val="00E206EA"/>
    <w:rsid w:val="00E21276"/>
    <w:rsid w:val="00E21BCA"/>
    <w:rsid w:val="00E21E2F"/>
    <w:rsid w:val="00E234EF"/>
    <w:rsid w:val="00E236F0"/>
    <w:rsid w:val="00E240C3"/>
    <w:rsid w:val="00E24774"/>
    <w:rsid w:val="00E24D9F"/>
    <w:rsid w:val="00E26CA2"/>
    <w:rsid w:val="00E274A5"/>
    <w:rsid w:val="00E27BAF"/>
    <w:rsid w:val="00E30EF5"/>
    <w:rsid w:val="00E32CE2"/>
    <w:rsid w:val="00E3410A"/>
    <w:rsid w:val="00E342F3"/>
    <w:rsid w:val="00E359E9"/>
    <w:rsid w:val="00E35CB9"/>
    <w:rsid w:val="00E368A4"/>
    <w:rsid w:val="00E37876"/>
    <w:rsid w:val="00E37A95"/>
    <w:rsid w:val="00E405F1"/>
    <w:rsid w:val="00E40BFE"/>
    <w:rsid w:val="00E40E5A"/>
    <w:rsid w:val="00E41B59"/>
    <w:rsid w:val="00E42BBD"/>
    <w:rsid w:val="00E42C51"/>
    <w:rsid w:val="00E42D62"/>
    <w:rsid w:val="00E42F24"/>
    <w:rsid w:val="00E439DE"/>
    <w:rsid w:val="00E43AD0"/>
    <w:rsid w:val="00E43CFF"/>
    <w:rsid w:val="00E43FC4"/>
    <w:rsid w:val="00E4407B"/>
    <w:rsid w:val="00E444AF"/>
    <w:rsid w:val="00E453EA"/>
    <w:rsid w:val="00E45508"/>
    <w:rsid w:val="00E47009"/>
    <w:rsid w:val="00E47936"/>
    <w:rsid w:val="00E4793D"/>
    <w:rsid w:val="00E47B89"/>
    <w:rsid w:val="00E50501"/>
    <w:rsid w:val="00E50EF5"/>
    <w:rsid w:val="00E51586"/>
    <w:rsid w:val="00E51702"/>
    <w:rsid w:val="00E51E40"/>
    <w:rsid w:val="00E51F99"/>
    <w:rsid w:val="00E5242A"/>
    <w:rsid w:val="00E52D0C"/>
    <w:rsid w:val="00E53293"/>
    <w:rsid w:val="00E538F9"/>
    <w:rsid w:val="00E53C16"/>
    <w:rsid w:val="00E54252"/>
    <w:rsid w:val="00E5474F"/>
    <w:rsid w:val="00E54865"/>
    <w:rsid w:val="00E54A3E"/>
    <w:rsid w:val="00E54B35"/>
    <w:rsid w:val="00E5526F"/>
    <w:rsid w:val="00E55C75"/>
    <w:rsid w:val="00E562D9"/>
    <w:rsid w:val="00E57B94"/>
    <w:rsid w:val="00E57C90"/>
    <w:rsid w:val="00E60492"/>
    <w:rsid w:val="00E6101B"/>
    <w:rsid w:val="00E61083"/>
    <w:rsid w:val="00E61470"/>
    <w:rsid w:val="00E614FC"/>
    <w:rsid w:val="00E61C0B"/>
    <w:rsid w:val="00E621C7"/>
    <w:rsid w:val="00E62696"/>
    <w:rsid w:val="00E62D5C"/>
    <w:rsid w:val="00E633A4"/>
    <w:rsid w:val="00E64957"/>
    <w:rsid w:val="00E6553D"/>
    <w:rsid w:val="00E65849"/>
    <w:rsid w:val="00E65A95"/>
    <w:rsid w:val="00E66470"/>
    <w:rsid w:val="00E6774B"/>
    <w:rsid w:val="00E70F31"/>
    <w:rsid w:val="00E7167D"/>
    <w:rsid w:val="00E7181B"/>
    <w:rsid w:val="00E71D98"/>
    <w:rsid w:val="00E7207F"/>
    <w:rsid w:val="00E72BE4"/>
    <w:rsid w:val="00E7375C"/>
    <w:rsid w:val="00E73A38"/>
    <w:rsid w:val="00E74D8A"/>
    <w:rsid w:val="00E7523D"/>
    <w:rsid w:val="00E75DEC"/>
    <w:rsid w:val="00E76196"/>
    <w:rsid w:val="00E7682B"/>
    <w:rsid w:val="00E76C6C"/>
    <w:rsid w:val="00E805D8"/>
    <w:rsid w:val="00E80F8C"/>
    <w:rsid w:val="00E81D51"/>
    <w:rsid w:val="00E823BA"/>
    <w:rsid w:val="00E82D2D"/>
    <w:rsid w:val="00E8338D"/>
    <w:rsid w:val="00E8382C"/>
    <w:rsid w:val="00E83C7D"/>
    <w:rsid w:val="00E842E7"/>
    <w:rsid w:val="00E84804"/>
    <w:rsid w:val="00E84E0B"/>
    <w:rsid w:val="00E857B5"/>
    <w:rsid w:val="00E86F74"/>
    <w:rsid w:val="00E86FD0"/>
    <w:rsid w:val="00E87C23"/>
    <w:rsid w:val="00E90787"/>
    <w:rsid w:val="00E929C5"/>
    <w:rsid w:val="00E93470"/>
    <w:rsid w:val="00E93A2D"/>
    <w:rsid w:val="00E93CFF"/>
    <w:rsid w:val="00E966B5"/>
    <w:rsid w:val="00E968C5"/>
    <w:rsid w:val="00E97651"/>
    <w:rsid w:val="00E97F35"/>
    <w:rsid w:val="00EA02CC"/>
    <w:rsid w:val="00EA057C"/>
    <w:rsid w:val="00EA05C1"/>
    <w:rsid w:val="00EA0985"/>
    <w:rsid w:val="00EA13BB"/>
    <w:rsid w:val="00EA1731"/>
    <w:rsid w:val="00EA19B9"/>
    <w:rsid w:val="00EA2016"/>
    <w:rsid w:val="00EA48C3"/>
    <w:rsid w:val="00EA60D8"/>
    <w:rsid w:val="00EA63C6"/>
    <w:rsid w:val="00EA6A93"/>
    <w:rsid w:val="00EA7065"/>
    <w:rsid w:val="00EA7BBF"/>
    <w:rsid w:val="00EB01B8"/>
    <w:rsid w:val="00EB06CA"/>
    <w:rsid w:val="00EB0D4A"/>
    <w:rsid w:val="00EB2560"/>
    <w:rsid w:val="00EB2995"/>
    <w:rsid w:val="00EB41A4"/>
    <w:rsid w:val="00EB4AFF"/>
    <w:rsid w:val="00EB5177"/>
    <w:rsid w:val="00EB5718"/>
    <w:rsid w:val="00EB6018"/>
    <w:rsid w:val="00EB6089"/>
    <w:rsid w:val="00EB6593"/>
    <w:rsid w:val="00EB6818"/>
    <w:rsid w:val="00EB6AAF"/>
    <w:rsid w:val="00EB760C"/>
    <w:rsid w:val="00EB7F38"/>
    <w:rsid w:val="00EC06FF"/>
    <w:rsid w:val="00EC1153"/>
    <w:rsid w:val="00EC2EC9"/>
    <w:rsid w:val="00EC3264"/>
    <w:rsid w:val="00EC423B"/>
    <w:rsid w:val="00EC51B5"/>
    <w:rsid w:val="00EC74F4"/>
    <w:rsid w:val="00EC7638"/>
    <w:rsid w:val="00ED0270"/>
    <w:rsid w:val="00ED0C9C"/>
    <w:rsid w:val="00ED0D35"/>
    <w:rsid w:val="00ED1BDC"/>
    <w:rsid w:val="00ED2B34"/>
    <w:rsid w:val="00ED3A45"/>
    <w:rsid w:val="00ED4018"/>
    <w:rsid w:val="00ED4D04"/>
    <w:rsid w:val="00ED74A3"/>
    <w:rsid w:val="00EE13B8"/>
    <w:rsid w:val="00EE1618"/>
    <w:rsid w:val="00EE1E6D"/>
    <w:rsid w:val="00EE21B1"/>
    <w:rsid w:val="00EE276D"/>
    <w:rsid w:val="00EE2EA8"/>
    <w:rsid w:val="00EE3149"/>
    <w:rsid w:val="00EE4063"/>
    <w:rsid w:val="00EE49D0"/>
    <w:rsid w:val="00EE5CEE"/>
    <w:rsid w:val="00EE5F26"/>
    <w:rsid w:val="00EE6519"/>
    <w:rsid w:val="00EE7A07"/>
    <w:rsid w:val="00EF01DC"/>
    <w:rsid w:val="00EF2B01"/>
    <w:rsid w:val="00EF34A6"/>
    <w:rsid w:val="00EF365D"/>
    <w:rsid w:val="00EF3C52"/>
    <w:rsid w:val="00EF43A8"/>
    <w:rsid w:val="00EF6360"/>
    <w:rsid w:val="00EF665A"/>
    <w:rsid w:val="00EF7CEA"/>
    <w:rsid w:val="00F0049D"/>
    <w:rsid w:val="00F01671"/>
    <w:rsid w:val="00F0194E"/>
    <w:rsid w:val="00F01CB0"/>
    <w:rsid w:val="00F02191"/>
    <w:rsid w:val="00F023A0"/>
    <w:rsid w:val="00F025AE"/>
    <w:rsid w:val="00F03110"/>
    <w:rsid w:val="00F03DC7"/>
    <w:rsid w:val="00F040B1"/>
    <w:rsid w:val="00F04C10"/>
    <w:rsid w:val="00F05CEF"/>
    <w:rsid w:val="00F068C3"/>
    <w:rsid w:val="00F06FD8"/>
    <w:rsid w:val="00F07502"/>
    <w:rsid w:val="00F107F5"/>
    <w:rsid w:val="00F12B06"/>
    <w:rsid w:val="00F12BBB"/>
    <w:rsid w:val="00F1358A"/>
    <w:rsid w:val="00F147F6"/>
    <w:rsid w:val="00F14FB7"/>
    <w:rsid w:val="00F1591B"/>
    <w:rsid w:val="00F20D12"/>
    <w:rsid w:val="00F210FA"/>
    <w:rsid w:val="00F222A4"/>
    <w:rsid w:val="00F23273"/>
    <w:rsid w:val="00F233E5"/>
    <w:rsid w:val="00F23E67"/>
    <w:rsid w:val="00F2471E"/>
    <w:rsid w:val="00F24F2D"/>
    <w:rsid w:val="00F250A3"/>
    <w:rsid w:val="00F2543B"/>
    <w:rsid w:val="00F25B15"/>
    <w:rsid w:val="00F26312"/>
    <w:rsid w:val="00F26645"/>
    <w:rsid w:val="00F26740"/>
    <w:rsid w:val="00F26BDF"/>
    <w:rsid w:val="00F27B6C"/>
    <w:rsid w:val="00F30A8D"/>
    <w:rsid w:val="00F30C9A"/>
    <w:rsid w:val="00F3126B"/>
    <w:rsid w:val="00F33B05"/>
    <w:rsid w:val="00F34058"/>
    <w:rsid w:val="00F3494E"/>
    <w:rsid w:val="00F3535E"/>
    <w:rsid w:val="00F35838"/>
    <w:rsid w:val="00F35BD8"/>
    <w:rsid w:val="00F3620C"/>
    <w:rsid w:val="00F36517"/>
    <w:rsid w:val="00F3751D"/>
    <w:rsid w:val="00F375DA"/>
    <w:rsid w:val="00F37914"/>
    <w:rsid w:val="00F37B6A"/>
    <w:rsid w:val="00F400DE"/>
    <w:rsid w:val="00F400FE"/>
    <w:rsid w:val="00F40515"/>
    <w:rsid w:val="00F41E1A"/>
    <w:rsid w:val="00F42459"/>
    <w:rsid w:val="00F4477E"/>
    <w:rsid w:val="00F44FB2"/>
    <w:rsid w:val="00F45B04"/>
    <w:rsid w:val="00F46730"/>
    <w:rsid w:val="00F46BD9"/>
    <w:rsid w:val="00F47126"/>
    <w:rsid w:val="00F47CDE"/>
    <w:rsid w:val="00F47DDA"/>
    <w:rsid w:val="00F47FC9"/>
    <w:rsid w:val="00F501F1"/>
    <w:rsid w:val="00F50241"/>
    <w:rsid w:val="00F50A35"/>
    <w:rsid w:val="00F51526"/>
    <w:rsid w:val="00F543C5"/>
    <w:rsid w:val="00F54543"/>
    <w:rsid w:val="00F548C8"/>
    <w:rsid w:val="00F54A2E"/>
    <w:rsid w:val="00F54A67"/>
    <w:rsid w:val="00F55090"/>
    <w:rsid w:val="00F558C9"/>
    <w:rsid w:val="00F574BC"/>
    <w:rsid w:val="00F57D8E"/>
    <w:rsid w:val="00F57DA3"/>
    <w:rsid w:val="00F604AD"/>
    <w:rsid w:val="00F621BC"/>
    <w:rsid w:val="00F62508"/>
    <w:rsid w:val="00F636ED"/>
    <w:rsid w:val="00F63D0C"/>
    <w:rsid w:val="00F643AA"/>
    <w:rsid w:val="00F65A93"/>
    <w:rsid w:val="00F66298"/>
    <w:rsid w:val="00F67A8E"/>
    <w:rsid w:val="00F67C56"/>
    <w:rsid w:val="00F708EF"/>
    <w:rsid w:val="00F71394"/>
    <w:rsid w:val="00F7176D"/>
    <w:rsid w:val="00F71CFB"/>
    <w:rsid w:val="00F71D1B"/>
    <w:rsid w:val="00F71FC2"/>
    <w:rsid w:val="00F73757"/>
    <w:rsid w:val="00F748DB"/>
    <w:rsid w:val="00F74C22"/>
    <w:rsid w:val="00F7585D"/>
    <w:rsid w:val="00F7588D"/>
    <w:rsid w:val="00F76996"/>
    <w:rsid w:val="00F76F90"/>
    <w:rsid w:val="00F774F9"/>
    <w:rsid w:val="00F80AD7"/>
    <w:rsid w:val="00F815FE"/>
    <w:rsid w:val="00F81D85"/>
    <w:rsid w:val="00F825E9"/>
    <w:rsid w:val="00F827AF"/>
    <w:rsid w:val="00F83489"/>
    <w:rsid w:val="00F843EC"/>
    <w:rsid w:val="00F849A6"/>
    <w:rsid w:val="00F85A16"/>
    <w:rsid w:val="00F8622F"/>
    <w:rsid w:val="00F87205"/>
    <w:rsid w:val="00F9045F"/>
    <w:rsid w:val="00F908A2"/>
    <w:rsid w:val="00F91759"/>
    <w:rsid w:val="00F926FF"/>
    <w:rsid w:val="00F928B1"/>
    <w:rsid w:val="00F93155"/>
    <w:rsid w:val="00F938E1"/>
    <w:rsid w:val="00F94240"/>
    <w:rsid w:val="00F942D7"/>
    <w:rsid w:val="00F9565D"/>
    <w:rsid w:val="00F957FF"/>
    <w:rsid w:val="00F96CBA"/>
    <w:rsid w:val="00F97579"/>
    <w:rsid w:val="00F97664"/>
    <w:rsid w:val="00F97A8C"/>
    <w:rsid w:val="00F97E4C"/>
    <w:rsid w:val="00FA016E"/>
    <w:rsid w:val="00FA1582"/>
    <w:rsid w:val="00FA181B"/>
    <w:rsid w:val="00FA1D5F"/>
    <w:rsid w:val="00FA2ED8"/>
    <w:rsid w:val="00FA30E4"/>
    <w:rsid w:val="00FA3779"/>
    <w:rsid w:val="00FA4E38"/>
    <w:rsid w:val="00FA5243"/>
    <w:rsid w:val="00FA59EC"/>
    <w:rsid w:val="00FA6C35"/>
    <w:rsid w:val="00FA7087"/>
    <w:rsid w:val="00FA7190"/>
    <w:rsid w:val="00FA7F73"/>
    <w:rsid w:val="00FB02C6"/>
    <w:rsid w:val="00FB0446"/>
    <w:rsid w:val="00FB22D3"/>
    <w:rsid w:val="00FB2575"/>
    <w:rsid w:val="00FB3AC5"/>
    <w:rsid w:val="00FB3E99"/>
    <w:rsid w:val="00FB4B88"/>
    <w:rsid w:val="00FB52C0"/>
    <w:rsid w:val="00FB6C25"/>
    <w:rsid w:val="00FB7814"/>
    <w:rsid w:val="00FB7BD8"/>
    <w:rsid w:val="00FB7F87"/>
    <w:rsid w:val="00FC00BA"/>
    <w:rsid w:val="00FC0122"/>
    <w:rsid w:val="00FC12B1"/>
    <w:rsid w:val="00FC1585"/>
    <w:rsid w:val="00FC15EB"/>
    <w:rsid w:val="00FC189E"/>
    <w:rsid w:val="00FC1BB3"/>
    <w:rsid w:val="00FC2050"/>
    <w:rsid w:val="00FC2E3C"/>
    <w:rsid w:val="00FC3080"/>
    <w:rsid w:val="00FC308A"/>
    <w:rsid w:val="00FC3B06"/>
    <w:rsid w:val="00FC471C"/>
    <w:rsid w:val="00FC5DB2"/>
    <w:rsid w:val="00FD0ADD"/>
    <w:rsid w:val="00FD0B9E"/>
    <w:rsid w:val="00FD13AE"/>
    <w:rsid w:val="00FD14EB"/>
    <w:rsid w:val="00FD29E9"/>
    <w:rsid w:val="00FD2A22"/>
    <w:rsid w:val="00FD2B91"/>
    <w:rsid w:val="00FD37B2"/>
    <w:rsid w:val="00FD3E63"/>
    <w:rsid w:val="00FD48EC"/>
    <w:rsid w:val="00FD6801"/>
    <w:rsid w:val="00FD6A0E"/>
    <w:rsid w:val="00FD718C"/>
    <w:rsid w:val="00FD775F"/>
    <w:rsid w:val="00FD7DB0"/>
    <w:rsid w:val="00FE02CD"/>
    <w:rsid w:val="00FE0641"/>
    <w:rsid w:val="00FE1091"/>
    <w:rsid w:val="00FE2167"/>
    <w:rsid w:val="00FE218E"/>
    <w:rsid w:val="00FE316F"/>
    <w:rsid w:val="00FE3C66"/>
    <w:rsid w:val="00FE3D53"/>
    <w:rsid w:val="00FE3EF0"/>
    <w:rsid w:val="00FE3FF5"/>
    <w:rsid w:val="00FE4A4C"/>
    <w:rsid w:val="00FE4C84"/>
    <w:rsid w:val="00FE55CC"/>
    <w:rsid w:val="00FE6181"/>
    <w:rsid w:val="00FE61EE"/>
    <w:rsid w:val="00FE6711"/>
    <w:rsid w:val="00FE68BB"/>
    <w:rsid w:val="00FE716E"/>
    <w:rsid w:val="00FE7D1F"/>
    <w:rsid w:val="00FF0222"/>
    <w:rsid w:val="00FF2569"/>
    <w:rsid w:val="00FF2B9B"/>
    <w:rsid w:val="00FF2BDD"/>
    <w:rsid w:val="00FF306E"/>
    <w:rsid w:val="00FF33A2"/>
    <w:rsid w:val="00FF50E0"/>
    <w:rsid w:val="00FF5CAA"/>
    <w:rsid w:val="00FF7C09"/>
    <w:rsid w:val="00FF7F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6CDE83F"/>
  <w15:docId w15:val="{930F9AA4-B815-4FDF-88D5-6CFBEA3B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sz w:val="22"/>
        <w:szCs w:val="22"/>
        <w:lang w:val="es-ES" w:eastAsia="en-GB" w:bidi="en-GB"/>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472"/>
    <w:pPr>
      <w:spacing w:after="240"/>
      <w:jc w:val="both"/>
    </w:pPr>
    <w:rPr>
      <w:rFonts w:cs="Times New Roman"/>
      <w:sz w:val="24"/>
      <w:szCs w:val="24"/>
    </w:rPr>
  </w:style>
  <w:style w:type="paragraph" w:styleId="berschrift1">
    <w:name w:val="heading 1"/>
    <w:basedOn w:val="Standard"/>
    <w:next w:val="Textkrper"/>
    <w:link w:val="berschrift1Zchn"/>
    <w:uiPriority w:val="99"/>
    <w:qFormat/>
    <w:rsid w:val="00577002"/>
    <w:pPr>
      <w:jc w:val="center"/>
      <w:outlineLvl w:val="0"/>
    </w:pPr>
    <w:rPr>
      <w:rFonts w:ascii="Arial" w:hAnsi="Arial" w:cs="Simplified Arabic"/>
      <w:b/>
      <w:sz w:val="44"/>
      <w:szCs w:val="20"/>
    </w:rPr>
  </w:style>
  <w:style w:type="paragraph" w:styleId="berschrift2">
    <w:name w:val="heading 2"/>
    <w:basedOn w:val="Standard"/>
    <w:next w:val="Textkrper"/>
    <w:link w:val="berschrift2Zchn"/>
    <w:qFormat/>
    <w:rsid w:val="00577002"/>
    <w:pPr>
      <w:jc w:val="center"/>
      <w:outlineLvl w:val="1"/>
    </w:pPr>
    <w:rPr>
      <w:rFonts w:ascii="Arial" w:hAnsi="Arial" w:cs="Simplified Arabic"/>
      <w:b/>
      <w:sz w:val="44"/>
      <w:szCs w:val="20"/>
    </w:rPr>
  </w:style>
  <w:style w:type="paragraph" w:styleId="berschrift3">
    <w:name w:val="heading 3"/>
    <w:basedOn w:val="berschrift2"/>
    <w:next w:val="Textkrper"/>
    <w:link w:val="berschrift3Zchn"/>
    <w:qFormat/>
    <w:rsid w:val="00577002"/>
    <w:pPr>
      <w:outlineLvl w:val="2"/>
    </w:pPr>
    <w:rPr>
      <w:sz w:val="36"/>
    </w:rPr>
  </w:style>
  <w:style w:type="paragraph" w:styleId="berschrift4">
    <w:name w:val="heading 4"/>
    <w:basedOn w:val="Standard"/>
    <w:next w:val="Textkrper"/>
    <w:link w:val="berschrift4Zchn"/>
    <w:uiPriority w:val="99"/>
    <w:qFormat/>
    <w:rsid w:val="00E54252"/>
    <w:pPr>
      <w:outlineLvl w:val="3"/>
    </w:pPr>
    <w:rPr>
      <w:rFonts w:cs="Simplified Arabic"/>
      <w:sz w:val="20"/>
      <w:szCs w:val="20"/>
    </w:rPr>
  </w:style>
  <w:style w:type="paragraph" w:styleId="berschrift5">
    <w:name w:val="heading 5"/>
    <w:basedOn w:val="Standard"/>
    <w:next w:val="Textkrper"/>
    <w:link w:val="berschrift5Zchn"/>
    <w:uiPriority w:val="99"/>
    <w:qFormat/>
    <w:rsid w:val="00E54252"/>
    <w:pPr>
      <w:outlineLvl w:val="4"/>
    </w:pPr>
    <w:rPr>
      <w:rFonts w:cs="Simplified Arabic"/>
      <w:sz w:val="20"/>
      <w:szCs w:val="20"/>
    </w:rPr>
  </w:style>
  <w:style w:type="paragraph" w:styleId="berschrift6">
    <w:name w:val="heading 6"/>
    <w:basedOn w:val="Standard"/>
    <w:next w:val="Textkrper"/>
    <w:link w:val="berschrift6Zchn"/>
    <w:uiPriority w:val="99"/>
    <w:qFormat/>
    <w:rsid w:val="00E54252"/>
    <w:pPr>
      <w:outlineLvl w:val="5"/>
    </w:pPr>
    <w:rPr>
      <w:rFonts w:cs="Simplified Arabic"/>
      <w:sz w:val="20"/>
      <w:szCs w:val="20"/>
    </w:rPr>
  </w:style>
  <w:style w:type="paragraph" w:styleId="berschrift7">
    <w:name w:val="heading 7"/>
    <w:basedOn w:val="Standard"/>
    <w:next w:val="Textkrper"/>
    <w:link w:val="berschrift7Zchn"/>
    <w:uiPriority w:val="99"/>
    <w:qFormat/>
    <w:rsid w:val="00E54252"/>
    <w:pPr>
      <w:outlineLvl w:val="6"/>
    </w:pPr>
    <w:rPr>
      <w:rFonts w:cs="Simplified Arabic"/>
      <w:sz w:val="20"/>
      <w:szCs w:val="20"/>
    </w:rPr>
  </w:style>
  <w:style w:type="paragraph" w:styleId="berschrift8">
    <w:name w:val="heading 8"/>
    <w:basedOn w:val="Standard"/>
    <w:next w:val="Textkrper"/>
    <w:link w:val="berschrift8Zchn"/>
    <w:uiPriority w:val="99"/>
    <w:qFormat/>
    <w:rsid w:val="00E54252"/>
    <w:pPr>
      <w:outlineLvl w:val="7"/>
    </w:pPr>
    <w:rPr>
      <w:rFonts w:cs="Simplified Arabic"/>
      <w:sz w:val="20"/>
      <w:szCs w:val="20"/>
    </w:rPr>
  </w:style>
  <w:style w:type="paragraph" w:styleId="berschrift9">
    <w:name w:val="heading 9"/>
    <w:basedOn w:val="Standard"/>
    <w:next w:val="Textkrper"/>
    <w:link w:val="berschrift9Zchn"/>
    <w:uiPriority w:val="99"/>
    <w:qFormat/>
    <w:rsid w:val="00E54252"/>
    <w:pPr>
      <w:outlineLvl w:val="8"/>
    </w:pPr>
    <w:rPr>
      <w:rFonts w:cs="Simplified Arabic"/>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77002"/>
    <w:rPr>
      <w:rFonts w:ascii="Arial" w:hAnsi="Arial"/>
      <w:b/>
      <w:sz w:val="44"/>
      <w:szCs w:val="20"/>
    </w:rPr>
  </w:style>
  <w:style w:type="character" w:customStyle="1" w:styleId="berschrift2Zchn">
    <w:name w:val="Überschrift 2 Zchn"/>
    <w:basedOn w:val="Absatz-Standardschriftart"/>
    <w:link w:val="berschrift2"/>
    <w:locked/>
    <w:rsid w:val="00577002"/>
    <w:rPr>
      <w:rFonts w:ascii="Arial" w:hAnsi="Arial"/>
      <w:b/>
      <w:sz w:val="44"/>
      <w:szCs w:val="20"/>
    </w:rPr>
  </w:style>
  <w:style w:type="character" w:customStyle="1" w:styleId="berschrift3Zchn">
    <w:name w:val="Überschrift 3 Zchn"/>
    <w:basedOn w:val="Absatz-Standardschriftart"/>
    <w:link w:val="berschrift3"/>
    <w:locked/>
    <w:rsid w:val="00577002"/>
    <w:rPr>
      <w:rFonts w:ascii="Arial" w:hAnsi="Arial"/>
      <w:b/>
      <w:sz w:val="36"/>
      <w:szCs w:val="20"/>
    </w:rPr>
  </w:style>
  <w:style w:type="character" w:customStyle="1" w:styleId="berschrift4Zchn">
    <w:name w:val="Überschrift 4 Zchn"/>
    <w:basedOn w:val="Absatz-Standardschriftart"/>
    <w:link w:val="berschrift4"/>
    <w:uiPriority w:val="99"/>
    <w:locked/>
    <w:rsid w:val="00A529B6"/>
    <w:rPr>
      <w:rFonts w:cs="Times New Roman"/>
    </w:rPr>
  </w:style>
  <w:style w:type="character" w:customStyle="1" w:styleId="berschrift5Zchn">
    <w:name w:val="Überschrift 5 Zchn"/>
    <w:basedOn w:val="Absatz-Standardschriftart"/>
    <w:link w:val="berschrift5"/>
    <w:uiPriority w:val="99"/>
    <w:locked/>
    <w:rsid w:val="00A529B6"/>
    <w:rPr>
      <w:rFonts w:cs="Times New Roman"/>
    </w:rPr>
  </w:style>
  <w:style w:type="character" w:customStyle="1" w:styleId="berschrift6Zchn">
    <w:name w:val="Überschrift 6 Zchn"/>
    <w:basedOn w:val="Absatz-Standardschriftart"/>
    <w:link w:val="berschrift6"/>
    <w:uiPriority w:val="99"/>
    <w:locked/>
    <w:rsid w:val="00A529B6"/>
    <w:rPr>
      <w:rFonts w:cs="Times New Roman"/>
    </w:rPr>
  </w:style>
  <w:style w:type="character" w:customStyle="1" w:styleId="berschrift7Zchn">
    <w:name w:val="Überschrift 7 Zchn"/>
    <w:basedOn w:val="Absatz-Standardschriftart"/>
    <w:link w:val="berschrift7"/>
    <w:uiPriority w:val="99"/>
    <w:locked/>
    <w:rsid w:val="00A529B6"/>
    <w:rPr>
      <w:rFonts w:cs="Times New Roman"/>
    </w:rPr>
  </w:style>
  <w:style w:type="character" w:customStyle="1" w:styleId="berschrift8Zchn">
    <w:name w:val="Überschrift 8 Zchn"/>
    <w:basedOn w:val="Absatz-Standardschriftart"/>
    <w:link w:val="berschrift8"/>
    <w:uiPriority w:val="99"/>
    <w:locked/>
    <w:rsid w:val="00A529B6"/>
    <w:rPr>
      <w:rFonts w:cs="Times New Roman"/>
    </w:rPr>
  </w:style>
  <w:style w:type="character" w:customStyle="1" w:styleId="berschrift9Zchn">
    <w:name w:val="Überschrift 9 Zchn"/>
    <w:basedOn w:val="Absatz-Standardschriftart"/>
    <w:link w:val="berschrift9"/>
    <w:uiPriority w:val="99"/>
    <w:locked/>
    <w:rsid w:val="00A529B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next w:val="NoteContinuation"/>
    <w:link w:val="FunotentextZchn"/>
    <w:autoRedefine/>
    <w:uiPriority w:val="99"/>
    <w:rsid w:val="001B5A62"/>
    <w:pPr>
      <w:keepNext/>
      <w:keepLines/>
      <w:widowControl w:val="0"/>
      <w:spacing w:before="60" w:after="60"/>
      <w:jc w:val="left"/>
    </w:pPr>
    <w:rPr>
      <w:rFonts w:ascii="Arial" w:hAnsi="Arial" w:cs="Arial"/>
      <w:sz w:val="18"/>
      <w:szCs w:val="18"/>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locked/>
    <w:rsid w:val="001B5A62"/>
    <w:rPr>
      <w:rFonts w:ascii="Arial" w:hAnsi="Arial" w:cs="Arial"/>
      <w:sz w:val="18"/>
      <w:szCs w:val="18"/>
    </w:rPr>
  </w:style>
  <w:style w:type="character" w:styleId="Funotenzeichen">
    <w:name w:val="footnote reference"/>
    <w:basedOn w:val="Absatz-Standardschriftart"/>
    <w:uiPriority w:val="99"/>
    <w:rsid w:val="00574344"/>
    <w:rPr>
      <w:rFonts w:ascii="Arial" w:eastAsia="SimSun" w:hAnsi="Arial" w:cs="Times New Roman"/>
      <w:sz w:val="18"/>
      <w:vertAlign w:val="superscript"/>
    </w:rPr>
  </w:style>
  <w:style w:type="paragraph" w:styleId="Endnotentext">
    <w:name w:val="endnote text"/>
    <w:basedOn w:val="Standard"/>
    <w:next w:val="NoteContinuation"/>
    <w:link w:val="EndnotentextZchn"/>
    <w:rsid w:val="003B321A"/>
    <w:pPr>
      <w:spacing w:after="120"/>
      <w:ind w:left="340" w:hanging="340"/>
    </w:pPr>
    <w:rPr>
      <w:rFonts w:cs="Simplified Arabic"/>
      <w:sz w:val="20"/>
      <w:szCs w:val="20"/>
    </w:rPr>
  </w:style>
  <w:style w:type="character" w:customStyle="1" w:styleId="EndnotentextZchn">
    <w:name w:val="Endnotentext Zchn"/>
    <w:basedOn w:val="Absatz-Standardschriftart"/>
    <w:link w:val="Endnotentext"/>
    <w:locked/>
    <w:rsid w:val="003B321A"/>
    <w:rPr>
      <w:rFonts w:cs="Times New Roman"/>
    </w:rPr>
  </w:style>
  <w:style w:type="character" w:styleId="Endnotenzeichen">
    <w:name w:val="endnote reference"/>
    <w:basedOn w:val="Absatz-Standardschriftart"/>
    <w:rsid w:val="00E54252"/>
    <w:rPr>
      <w:rFonts w:ascii="Times New Roman" w:eastAsia="SimSun" w:hAnsi="Times New Roman" w:cs="Times New Roman"/>
      <w:sz w:val="18"/>
      <w:vertAlign w:val="superscript"/>
      <w:lang w:val="es-ES"/>
    </w:rPr>
  </w:style>
  <w:style w:type="paragraph" w:styleId="Textkrper">
    <w:name w:val="Body Text"/>
    <w:basedOn w:val="Standard"/>
    <w:link w:val="TextkrperZchn"/>
    <w:uiPriority w:val="99"/>
    <w:rsid w:val="00DD67B8"/>
    <w:rPr>
      <w:rFonts w:cs="Simplified Arabic"/>
    </w:rPr>
  </w:style>
  <w:style w:type="character" w:customStyle="1" w:styleId="TextkrperZchn">
    <w:name w:val="Textkörper Zchn"/>
    <w:basedOn w:val="Absatz-Standardschriftart"/>
    <w:link w:val="Textkrper"/>
    <w:uiPriority w:val="99"/>
    <w:locked/>
    <w:rsid w:val="00DD67B8"/>
    <w:rPr>
      <w:rFonts w:cs="Times New Roman"/>
      <w:sz w:val="24"/>
      <w:lang w:eastAsia="en-GB"/>
    </w:rPr>
  </w:style>
  <w:style w:type="paragraph" w:customStyle="1" w:styleId="Parties">
    <w:name w:val="Parties"/>
    <w:basedOn w:val="Standard"/>
    <w:uiPriority w:val="99"/>
    <w:rsid w:val="00C4534E"/>
    <w:pPr>
      <w:jc w:val="center"/>
    </w:pPr>
    <w:rPr>
      <w:caps/>
    </w:rPr>
  </w:style>
  <w:style w:type="paragraph" w:styleId="Kopfzeile">
    <w:name w:val="header"/>
    <w:basedOn w:val="Standard"/>
    <w:link w:val="KopfzeileZchn"/>
    <w:uiPriority w:val="99"/>
    <w:rsid w:val="00E54252"/>
    <w:pPr>
      <w:spacing w:after="0"/>
    </w:pPr>
    <w:rPr>
      <w:rFonts w:cs="Simplified Arabic"/>
    </w:rPr>
  </w:style>
  <w:style w:type="character" w:customStyle="1" w:styleId="KopfzeileZchn">
    <w:name w:val="Kopfzeile Zchn"/>
    <w:basedOn w:val="Absatz-Standardschriftart"/>
    <w:link w:val="Kopfzeile"/>
    <w:uiPriority w:val="99"/>
    <w:locked/>
    <w:rsid w:val="00855A3A"/>
    <w:rPr>
      <w:rFonts w:cs="Times New Roman"/>
      <w:sz w:val="24"/>
      <w:lang w:val="es-ES" w:eastAsia="en-GB"/>
    </w:rPr>
  </w:style>
  <w:style w:type="paragraph" w:styleId="Fuzeile">
    <w:name w:val="footer"/>
    <w:basedOn w:val="Standard"/>
    <w:link w:val="FuzeileZchn"/>
    <w:uiPriority w:val="99"/>
    <w:qFormat/>
    <w:rsid w:val="00101F62"/>
    <w:pPr>
      <w:keepNext/>
      <w:keepLines/>
      <w:spacing w:after="0"/>
      <w:ind w:left="142" w:hanging="142"/>
      <w:jc w:val="left"/>
    </w:pPr>
    <w:rPr>
      <w:rFonts w:ascii="Arial" w:hAnsi="Arial" w:cs="Simplified Arabic"/>
      <w:sz w:val="18"/>
      <w:szCs w:val="16"/>
    </w:rPr>
  </w:style>
  <w:style w:type="character" w:customStyle="1" w:styleId="FuzeileZchn">
    <w:name w:val="Fußzeile Zchn"/>
    <w:basedOn w:val="Absatz-Standardschriftart"/>
    <w:link w:val="Fuzeile"/>
    <w:uiPriority w:val="99"/>
    <w:locked/>
    <w:rsid w:val="00101F62"/>
    <w:rPr>
      <w:rFonts w:ascii="Arial" w:hAnsi="Arial" w:cs="Times New Roman"/>
      <w:sz w:val="16"/>
      <w:lang w:val="es-ES" w:eastAsia="en-GB"/>
    </w:rPr>
  </w:style>
  <w:style w:type="table" w:styleId="Tabellenraster">
    <w:name w:val="Table Grid"/>
    <w:basedOn w:val="NormaleTabelle"/>
    <w:uiPriority w:val="59"/>
    <w:rsid w:val="00E54252"/>
    <w:pPr>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rsid w:val="006C2317"/>
    <w:rPr>
      <w:rFonts w:ascii="Times New Roman" w:eastAsia="SimSun" w:hAnsi="Times New Roman" w:cs="Times New Roman"/>
      <w:sz w:val="24"/>
      <w:lang w:val="es-ES"/>
    </w:rPr>
  </w:style>
  <w:style w:type="paragraph" w:customStyle="1" w:styleId="NormalNS">
    <w:name w:val="NormalNS"/>
    <w:basedOn w:val="Standard"/>
    <w:uiPriority w:val="99"/>
    <w:rsid w:val="00E54252"/>
    <w:pPr>
      <w:spacing w:after="0"/>
    </w:pPr>
  </w:style>
  <w:style w:type="paragraph" w:customStyle="1" w:styleId="FooterRight">
    <w:name w:val="Footer Right"/>
    <w:basedOn w:val="Fuzeile"/>
    <w:rsid w:val="00E54252"/>
    <w:pPr>
      <w:jc w:val="right"/>
    </w:pPr>
  </w:style>
  <w:style w:type="paragraph" w:customStyle="1" w:styleId="DraftDate">
    <w:name w:val="Draft Date"/>
    <w:basedOn w:val="Standard"/>
    <w:uiPriority w:val="99"/>
    <w:rsid w:val="00E54252"/>
    <w:pPr>
      <w:spacing w:after="0"/>
      <w:jc w:val="right"/>
    </w:pPr>
    <w:rPr>
      <w:sz w:val="18"/>
      <w:szCs w:val="18"/>
    </w:rPr>
  </w:style>
  <w:style w:type="paragraph" w:customStyle="1" w:styleId="LegalEntityRight">
    <w:name w:val="Legal Entity Right"/>
    <w:basedOn w:val="Standard"/>
    <w:next w:val="DraftDate"/>
    <w:uiPriority w:val="99"/>
    <w:rsid w:val="00D12D21"/>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uiPriority w:val="99"/>
    <w:qFormat/>
    <w:rsid w:val="00C24B12"/>
    <w:pPr>
      <w:spacing w:before="240" w:after="0"/>
    </w:pPr>
    <w:rPr>
      <w:rFonts w:ascii="Arial" w:hAnsi="Arial"/>
      <w:szCs w:val="20"/>
    </w:rPr>
  </w:style>
  <w:style w:type="paragraph" w:styleId="Textkrper2">
    <w:name w:val="Body Text 2"/>
    <w:basedOn w:val="Standard"/>
    <w:link w:val="Textkrper2Zchn"/>
    <w:uiPriority w:val="99"/>
    <w:rsid w:val="00DD67B8"/>
    <w:pPr>
      <w:ind w:left="1440"/>
    </w:pPr>
    <w:rPr>
      <w:rFonts w:cs="Simplified Arabic"/>
    </w:rPr>
  </w:style>
  <w:style w:type="character" w:customStyle="1" w:styleId="Textkrper2Zchn">
    <w:name w:val="Textkörper 2 Zchn"/>
    <w:basedOn w:val="Absatz-Standardschriftart"/>
    <w:link w:val="Textkrper2"/>
    <w:uiPriority w:val="99"/>
    <w:locked/>
    <w:rsid w:val="00DD67B8"/>
    <w:rPr>
      <w:rFonts w:cs="Times New Roman"/>
      <w:sz w:val="24"/>
      <w:lang w:eastAsia="en-GB"/>
    </w:rPr>
  </w:style>
  <w:style w:type="paragraph" w:styleId="Textkrper3">
    <w:name w:val="Body Text 3"/>
    <w:basedOn w:val="Standard"/>
    <w:link w:val="Textkrper3Zchn"/>
    <w:rsid w:val="00DD67B8"/>
    <w:pPr>
      <w:ind w:left="2160"/>
    </w:pPr>
    <w:rPr>
      <w:rFonts w:cs="Simplified Arabic"/>
    </w:rPr>
  </w:style>
  <w:style w:type="character" w:customStyle="1" w:styleId="Textkrper3Zchn">
    <w:name w:val="Textkörper 3 Zchn"/>
    <w:basedOn w:val="Absatz-Standardschriftart"/>
    <w:link w:val="Textkrper3"/>
    <w:locked/>
    <w:rsid w:val="00DD67B8"/>
    <w:rPr>
      <w:rFonts w:cs="Times New Roman"/>
      <w:sz w:val="24"/>
      <w:lang w:eastAsia="en-GB"/>
    </w:rPr>
  </w:style>
  <w:style w:type="paragraph" w:customStyle="1" w:styleId="BodyText4">
    <w:name w:val="Body Text 4"/>
    <w:basedOn w:val="Standard"/>
    <w:uiPriority w:val="99"/>
    <w:rsid w:val="00DD67B8"/>
    <w:pPr>
      <w:ind w:left="2880"/>
    </w:pPr>
  </w:style>
  <w:style w:type="paragraph" w:customStyle="1" w:styleId="BodyText5">
    <w:name w:val="Body Text 5"/>
    <w:basedOn w:val="Standard"/>
    <w:uiPriority w:val="99"/>
    <w:rsid w:val="00DD67B8"/>
    <w:pPr>
      <w:ind w:left="3600"/>
    </w:pPr>
  </w:style>
  <w:style w:type="paragraph" w:customStyle="1" w:styleId="BodyText6">
    <w:name w:val="Body Text 6"/>
    <w:basedOn w:val="Standard"/>
    <w:uiPriority w:val="99"/>
    <w:rsid w:val="00DD67B8"/>
    <w:pPr>
      <w:ind w:left="4321"/>
    </w:pPr>
  </w:style>
  <w:style w:type="paragraph" w:customStyle="1" w:styleId="BodyText7">
    <w:name w:val="Body Text 7"/>
    <w:basedOn w:val="Standard"/>
    <w:uiPriority w:val="99"/>
    <w:rsid w:val="00DD67B8"/>
    <w:pPr>
      <w:ind w:left="5041"/>
    </w:pPr>
  </w:style>
  <w:style w:type="paragraph" w:styleId="Textkrper-Erstzeileneinzug">
    <w:name w:val="Body Text First Indent"/>
    <w:basedOn w:val="Textkrper"/>
    <w:link w:val="Textkrper-ErstzeileneinzugZchn"/>
    <w:uiPriority w:val="99"/>
    <w:rsid w:val="00E54252"/>
    <w:pPr>
      <w:ind w:firstLine="720"/>
    </w:pPr>
  </w:style>
  <w:style w:type="character" w:customStyle="1" w:styleId="Textkrper-ErstzeileneinzugZchn">
    <w:name w:val="Textkörper-Erstzeileneinzug Zchn"/>
    <w:basedOn w:val="TextkrperZchn"/>
    <w:link w:val="Textkrper-Erstzeileneinzug"/>
    <w:uiPriority w:val="99"/>
    <w:locked/>
    <w:rsid w:val="0020109E"/>
    <w:rPr>
      <w:rFonts w:cs="Times New Roman"/>
      <w:sz w:val="24"/>
      <w:szCs w:val="24"/>
      <w:lang w:eastAsia="en-GB" w:bidi="en-GB"/>
    </w:rPr>
  </w:style>
  <w:style w:type="paragraph" w:styleId="Textkrper-Zeileneinzug">
    <w:name w:val="Body Text Indent"/>
    <w:basedOn w:val="Standard"/>
    <w:link w:val="Textkrper-ZeileneinzugZchn"/>
    <w:uiPriority w:val="99"/>
    <w:semiHidden/>
    <w:rsid w:val="0020109E"/>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20109E"/>
    <w:rPr>
      <w:rFonts w:cs="Times New Roman"/>
    </w:rPr>
  </w:style>
  <w:style w:type="paragraph" w:styleId="Textkrper-Erstzeileneinzug2">
    <w:name w:val="Body Text First Indent 2"/>
    <w:basedOn w:val="Textkrper-Erstzeileneinzug"/>
    <w:link w:val="Textkrper-Erstzeileneinzug2Zchn"/>
    <w:uiPriority w:val="99"/>
    <w:rsid w:val="00E54252"/>
    <w:pPr>
      <w:ind w:firstLine="1440"/>
    </w:pPr>
    <w:rPr>
      <w:sz w:val="20"/>
      <w:szCs w:val="20"/>
    </w:rPr>
  </w:style>
  <w:style w:type="character" w:customStyle="1" w:styleId="Textkrper-Erstzeileneinzug2Zchn">
    <w:name w:val="Textkörper-Erstzeileneinzug 2 Zchn"/>
    <w:basedOn w:val="Textkrper-ZeileneinzugZchn"/>
    <w:link w:val="Textkrper-Erstzeileneinzug2"/>
    <w:uiPriority w:val="99"/>
    <w:locked/>
    <w:rsid w:val="0020109E"/>
    <w:rPr>
      <w:rFonts w:cs="Times New Roman"/>
      <w:lang w:eastAsia="en-GB"/>
    </w:rPr>
  </w:style>
  <w:style w:type="character" w:styleId="Kommentarzeichen">
    <w:name w:val="annotation reference"/>
    <w:basedOn w:val="Absatz-Standardschriftart"/>
    <w:uiPriority w:val="99"/>
    <w:semiHidden/>
    <w:rsid w:val="00E54252"/>
    <w:rPr>
      <w:rFonts w:ascii="Times New Roman" w:eastAsia="SimSun" w:hAnsi="Times New Roman" w:cs="Times New Roman"/>
      <w:sz w:val="18"/>
      <w:lang w:val="es-ES"/>
    </w:rPr>
  </w:style>
  <w:style w:type="paragraph" w:styleId="Kommentartext">
    <w:name w:val="annotation text"/>
    <w:basedOn w:val="Standard"/>
    <w:link w:val="KommentartextZchn"/>
    <w:uiPriority w:val="99"/>
    <w:semiHidden/>
    <w:rsid w:val="00E12472"/>
    <w:pPr>
      <w:spacing w:after="120"/>
    </w:pPr>
    <w:rPr>
      <w:rFonts w:ascii="KFW Centro Sans" w:hAnsi="KFW Centro Sans" w:cs="Simplified Arabic"/>
      <w:sz w:val="21"/>
      <w:szCs w:val="20"/>
    </w:rPr>
  </w:style>
  <w:style w:type="character" w:customStyle="1" w:styleId="KommentartextZchn">
    <w:name w:val="Kommentartext Zchn"/>
    <w:basedOn w:val="Absatz-Standardschriftart"/>
    <w:link w:val="Kommentartext"/>
    <w:locked/>
    <w:rsid w:val="00E12472"/>
    <w:rPr>
      <w:rFonts w:ascii="KFW Centro Sans" w:hAnsi="KFW Centro Sans"/>
      <w:sz w:val="21"/>
      <w:szCs w:val="20"/>
    </w:rPr>
  </w:style>
  <w:style w:type="paragraph" w:styleId="Kommentarthema">
    <w:name w:val="annotation subject"/>
    <w:basedOn w:val="Kommentartext"/>
    <w:next w:val="Kommentartext"/>
    <w:link w:val="KommentarthemaZchn"/>
    <w:uiPriority w:val="99"/>
    <w:semiHidden/>
    <w:rsid w:val="00E54252"/>
    <w:pPr>
      <w:spacing w:after="240"/>
    </w:pPr>
    <w:rPr>
      <w:b/>
      <w:bCs/>
    </w:rPr>
  </w:style>
  <w:style w:type="character" w:customStyle="1" w:styleId="KommentarthemaZchn">
    <w:name w:val="Kommentarthema Zchn"/>
    <w:basedOn w:val="KommentartextZchn"/>
    <w:link w:val="Kommentarthema"/>
    <w:uiPriority w:val="99"/>
    <w:semiHidden/>
    <w:locked/>
    <w:rsid w:val="00B40FD3"/>
    <w:rPr>
      <w:rFonts w:ascii="KFW Centro Sans" w:hAnsi="KFW Centro Sans" w:cs="Times New Roman"/>
      <w:b/>
      <w:sz w:val="20"/>
      <w:szCs w:val="20"/>
    </w:rPr>
  </w:style>
  <w:style w:type="character" w:styleId="Hervorhebung">
    <w:name w:val="Emphasis"/>
    <w:basedOn w:val="Absatz-Standardschriftart"/>
    <w:uiPriority w:val="99"/>
    <w:qFormat/>
    <w:rsid w:val="00E54252"/>
    <w:rPr>
      <w:rFonts w:cs="Times New Roman"/>
      <w:i/>
    </w:rPr>
  </w:style>
  <w:style w:type="paragraph" w:styleId="Index1">
    <w:name w:val="index 1"/>
    <w:basedOn w:val="Standard"/>
    <w:next w:val="Standard"/>
    <w:autoRedefine/>
    <w:uiPriority w:val="99"/>
    <w:semiHidden/>
    <w:rsid w:val="00E54252"/>
    <w:pPr>
      <w:ind w:left="240" w:hanging="240"/>
    </w:pPr>
  </w:style>
  <w:style w:type="paragraph" w:styleId="Indexberschrift">
    <w:name w:val="index heading"/>
    <w:basedOn w:val="Standard"/>
    <w:next w:val="Standard"/>
    <w:uiPriority w:val="99"/>
    <w:semiHidden/>
    <w:rsid w:val="00E54252"/>
    <w:rPr>
      <w:b/>
      <w:bCs/>
    </w:rPr>
  </w:style>
  <w:style w:type="paragraph" w:styleId="Listenabsatz">
    <w:name w:val="List Paragraph"/>
    <w:basedOn w:val="Standard"/>
    <w:uiPriority w:val="34"/>
    <w:qFormat/>
    <w:rsid w:val="00E54252"/>
    <w:pPr>
      <w:ind w:left="720"/>
      <w:contextualSpacing/>
    </w:pPr>
  </w:style>
  <w:style w:type="paragraph" w:styleId="KeinLeerraum">
    <w:name w:val="No Spacing"/>
    <w:basedOn w:val="Standard"/>
    <w:uiPriority w:val="99"/>
    <w:qFormat/>
    <w:rsid w:val="00E54252"/>
    <w:pPr>
      <w:spacing w:after="0"/>
    </w:pPr>
  </w:style>
  <w:style w:type="paragraph" w:customStyle="1" w:styleId="NormalBold">
    <w:name w:val="NormalBold"/>
    <w:basedOn w:val="Standard"/>
    <w:next w:val="Standard"/>
    <w:uiPriority w:val="99"/>
    <w:rsid w:val="00AC7782"/>
    <w:rPr>
      <w:b/>
      <w:bCs/>
    </w:rPr>
  </w:style>
  <w:style w:type="paragraph" w:customStyle="1" w:styleId="NormalBoldNS">
    <w:name w:val="NormalBoldNS"/>
    <w:basedOn w:val="Standard"/>
    <w:next w:val="Standard"/>
    <w:uiPriority w:val="99"/>
    <w:rsid w:val="00941E15"/>
    <w:pPr>
      <w:jc w:val="left"/>
    </w:pPr>
    <w:rPr>
      <w:b/>
      <w:bCs/>
    </w:rPr>
  </w:style>
  <w:style w:type="paragraph" w:customStyle="1" w:styleId="NormalRight">
    <w:name w:val="NormalRight"/>
    <w:basedOn w:val="NormalNS"/>
    <w:uiPriority w:val="99"/>
    <w:rsid w:val="00E54252"/>
    <w:pPr>
      <w:jc w:val="right"/>
    </w:pPr>
  </w:style>
  <w:style w:type="paragraph" w:customStyle="1" w:styleId="NoteContinuation">
    <w:name w:val="Note Continuation"/>
    <w:basedOn w:val="Standard"/>
    <w:uiPriority w:val="99"/>
    <w:rsid w:val="00E54252"/>
    <w:pPr>
      <w:spacing w:after="120"/>
      <w:ind w:left="340"/>
    </w:pPr>
    <w:rPr>
      <w:sz w:val="20"/>
      <w:szCs w:val="20"/>
    </w:rPr>
  </w:style>
  <w:style w:type="character" w:styleId="Fett">
    <w:name w:val="Strong"/>
    <w:basedOn w:val="Absatz-Standardschriftart"/>
    <w:uiPriority w:val="99"/>
    <w:qFormat/>
    <w:rsid w:val="00E54252"/>
    <w:rPr>
      <w:rFonts w:cs="Times New Roman"/>
      <w:b/>
    </w:rPr>
  </w:style>
  <w:style w:type="paragraph" w:styleId="Untertitel">
    <w:name w:val="Subtitle"/>
    <w:basedOn w:val="Standard"/>
    <w:next w:val="Textkrper"/>
    <w:link w:val="UntertitelZchn"/>
    <w:uiPriority w:val="99"/>
    <w:qFormat/>
    <w:rsid w:val="00E54252"/>
    <w:pPr>
      <w:numPr>
        <w:ilvl w:val="1"/>
      </w:numPr>
      <w:jc w:val="center"/>
    </w:pPr>
    <w:rPr>
      <w:rFonts w:cs="Simplified Arabic"/>
      <w:sz w:val="20"/>
      <w:szCs w:val="20"/>
    </w:rPr>
  </w:style>
  <w:style w:type="character" w:customStyle="1" w:styleId="UntertitelZchn">
    <w:name w:val="Untertitel Zchn"/>
    <w:basedOn w:val="Absatz-Standardschriftart"/>
    <w:link w:val="Untertitel"/>
    <w:uiPriority w:val="99"/>
    <w:locked/>
    <w:rsid w:val="0020109E"/>
    <w:rPr>
      <w:rFonts w:cs="Times New Roman"/>
    </w:rPr>
  </w:style>
  <w:style w:type="paragraph" w:styleId="Titel">
    <w:name w:val="Title"/>
    <w:basedOn w:val="Standard"/>
    <w:next w:val="Textkrper"/>
    <w:link w:val="TitelZchn"/>
    <w:uiPriority w:val="99"/>
    <w:qFormat/>
    <w:rsid w:val="00AC7782"/>
    <w:pPr>
      <w:jc w:val="center"/>
    </w:pPr>
    <w:rPr>
      <w:rFonts w:cs="Simplified Arabic"/>
      <w:b/>
      <w:bCs/>
      <w:sz w:val="20"/>
      <w:szCs w:val="20"/>
    </w:rPr>
  </w:style>
  <w:style w:type="character" w:customStyle="1" w:styleId="TitelZchn">
    <w:name w:val="Titel Zchn"/>
    <w:basedOn w:val="Absatz-Standardschriftart"/>
    <w:link w:val="Titel"/>
    <w:uiPriority w:val="99"/>
    <w:locked/>
    <w:rsid w:val="00AC7782"/>
    <w:rPr>
      <w:rFonts w:cs="Times New Roman"/>
      <w:b/>
    </w:rPr>
  </w:style>
  <w:style w:type="paragraph" w:styleId="Inhaltsverzeichnisberschrift">
    <w:name w:val="TOC Heading"/>
    <w:basedOn w:val="Standard"/>
    <w:next w:val="Standard"/>
    <w:uiPriority w:val="39"/>
    <w:qFormat/>
    <w:rsid w:val="00574344"/>
    <w:pPr>
      <w:jc w:val="center"/>
    </w:pPr>
    <w:rPr>
      <w:rFonts w:ascii="Arial" w:hAnsi="Arial"/>
      <w:b/>
      <w:bCs/>
      <w:caps/>
    </w:rPr>
  </w:style>
  <w:style w:type="paragraph" w:customStyle="1" w:styleId="BGHStandard">
    <w:name w:val="BGH Standard"/>
    <w:basedOn w:val="Standard"/>
    <w:uiPriority w:val="99"/>
    <w:semiHidden/>
    <w:rsid w:val="00E54252"/>
    <w:pPr>
      <w:spacing w:line="360" w:lineRule="atLeast"/>
      <w:ind w:left="1985"/>
    </w:pPr>
  </w:style>
  <w:style w:type="paragraph" w:customStyle="1" w:styleId="NormalRight12">
    <w:name w:val="NormalRight12"/>
    <w:basedOn w:val="NormalRight"/>
    <w:uiPriority w:val="99"/>
    <w:rsid w:val="00E54252"/>
    <w:pPr>
      <w:spacing w:after="240"/>
    </w:pPr>
  </w:style>
  <w:style w:type="paragraph" w:customStyle="1" w:styleId="SubTitle0">
    <w:name w:val="SubTitle0"/>
    <w:basedOn w:val="Untertitel"/>
    <w:uiPriority w:val="99"/>
    <w:rsid w:val="00E54252"/>
    <w:pPr>
      <w:spacing w:after="0"/>
    </w:pPr>
  </w:style>
  <w:style w:type="paragraph" w:styleId="Verzeichnis1">
    <w:name w:val="toc 1"/>
    <w:basedOn w:val="Standard"/>
    <w:next w:val="Textkrper"/>
    <w:uiPriority w:val="39"/>
    <w:qFormat/>
    <w:rsid w:val="00A94BE7"/>
    <w:pPr>
      <w:spacing w:before="360" w:after="0"/>
      <w:jc w:val="left"/>
    </w:pPr>
    <w:rPr>
      <w:rFonts w:asciiTheme="majorHAnsi" w:hAnsiTheme="majorHAnsi"/>
      <w:b/>
      <w:bCs/>
      <w:caps/>
    </w:rPr>
  </w:style>
  <w:style w:type="paragraph" w:styleId="Verzeichnis2">
    <w:name w:val="toc 2"/>
    <w:basedOn w:val="Standard"/>
    <w:next w:val="Textkrper"/>
    <w:uiPriority w:val="39"/>
    <w:qFormat/>
    <w:rsid w:val="00A94BE7"/>
    <w:pPr>
      <w:spacing w:before="240" w:after="0"/>
      <w:jc w:val="left"/>
    </w:pPr>
    <w:rPr>
      <w:rFonts w:asciiTheme="minorHAnsi" w:hAnsiTheme="minorHAnsi"/>
      <w:b/>
      <w:bCs/>
      <w:sz w:val="20"/>
      <w:szCs w:val="20"/>
    </w:rPr>
  </w:style>
  <w:style w:type="paragraph" w:customStyle="1" w:styleId="NormalLeft">
    <w:name w:val="NormalLeft"/>
    <w:basedOn w:val="Standard"/>
    <w:next w:val="Standard"/>
    <w:uiPriority w:val="99"/>
    <w:rsid w:val="00941E15"/>
    <w:pPr>
      <w:jc w:val="left"/>
    </w:pPr>
  </w:style>
  <w:style w:type="paragraph" w:customStyle="1" w:styleId="LegalEntityRightNB">
    <w:name w:val="LegalEntityRightNB"/>
    <w:basedOn w:val="LegalEntityRight"/>
    <w:uiPriority w:val="99"/>
    <w:rsid w:val="00D11937"/>
    <w:rPr>
      <w:rFonts w:ascii="Arial" w:hAnsi="Arial"/>
    </w:rPr>
  </w:style>
  <w:style w:type="paragraph" w:styleId="Sprechblasentext">
    <w:name w:val="Balloon Text"/>
    <w:basedOn w:val="Standard"/>
    <w:link w:val="SprechblasentextZchn"/>
    <w:uiPriority w:val="99"/>
    <w:semiHidden/>
    <w:rsid w:val="00AD5B3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D5B3A"/>
    <w:rPr>
      <w:rFonts w:ascii="Tahoma" w:hAnsi="Tahoma" w:cs="Times New Roman"/>
      <w:sz w:val="16"/>
    </w:rPr>
  </w:style>
  <w:style w:type="paragraph" w:customStyle="1" w:styleId="Regulatory">
    <w:name w:val="Regulatory"/>
    <w:basedOn w:val="Standard"/>
    <w:next w:val="Fuzeile"/>
    <w:uiPriority w:val="99"/>
    <w:semiHidden/>
    <w:rsid w:val="000459D5"/>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uiPriority w:val="99"/>
    <w:rsid w:val="00DE2210"/>
    <w:pPr>
      <w:numPr>
        <w:ilvl w:val="8"/>
        <w:numId w:val="4"/>
      </w:numPr>
      <w:outlineLvl w:val="8"/>
    </w:pPr>
    <w:rPr>
      <w:szCs w:val="20"/>
    </w:rPr>
  </w:style>
  <w:style w:type="character" w:customStyle="1" w:styleId="StandardL9Char">
    <w:name w:val="Standard L9 Char"/>
    <w:link w:val="StandardL9"/>
    <w:uiPriority w:val="99"/>
    <w:locked/>
    <w:rsid w:val="00DE2210"/>
    <w:rPr>
      <w:rFonts w:cs="Times New Roman"/>
      <w:sz w:val="24"/>
      <w:szCs w:val="20"/>
    </w:rPr>
  </w:style>
  <w:style w:type="paragraph" w:customStyle="1" w:styleId="StandardL8">
    <w:name w:val="Standard L8"/>
    <w:basedOn w:val="Standard"/>
    <w:next w:val="Textkrper2"/>
    <w:link w:val="StandardL8Char"/>
    <w:uiPriority w:val="99"/>
    <w:rsid w:val="00DE2210"/>
    <w:pPr>
      <w:numPr>
        <w:ilvl w:val="7"/>
        <w:numId w:val="4"/>
      </w:numPr>
      <w:outlineLvl w:val="7"/>
    </w:pPr>
    <w:rPr>
      <w:szCs w:val="20"/>
    </w:rPr>
  </w:style>
  <w:style w:type="character" w:customStyle="1" w:styleId="StandardL8Char">
    <w:name w:val="Standard L8 Char"/>
    <w:link w:val="StandardL8"/>
    <w:uiPriority w:val="99"/>
    <w:locked/>
    <w:rsid w:val="00DE2210"/>
    <w:rPr>
      <w:rFonts w:cs="Times New Roman"/>
      <w:sz w:val="24"/>
      <w:szCs w:val="20"/>
    </w:rPr>
  </w:style>
  <w:style w:type="paragraph" w:customStyle="1" w:styleId="StandardL7">
    <w:name w:val="Standard L7"/>
    <w:basedOn w:val="Standard"/>
    <w:next w:val="BodyText6"/>
    <w:link w:val="StandardL7Char"/>
    <w:uiPriority w:val="99"/>
    <w:rsid w:val="00DE2210"/>
    <w:pPr>
      <w:numPr>
        <w:ilvl w:val="6"/>
        <w:numId w:val="4"/>
      </w:numPr>
      <w:outlineLvl w:val="6"/>
    </w:pPr>
    <w:rPr>
      <w:szCs w:val="20"/>
    </w:rPr>
  </w:style>
  <w:style w:type="character" w:customStyle="1" w:styleId="StandardL7Char">
    <w:name w:val="Standard L7 Char"/>
    <w:link w:val="StandardL7"/>
    <w:uiPriority w:val="99"/>
    <w:locked/>
    <w:rsid w:val="00DE2210"/>
    <w:rPr>
      <w:rFonts w:cs="Times New Roman"/>
      <w:sz w:val="24"/>
      <w:szCs w:val="20"/>
    </w:rPr>
  </w:style>
  <w:style w:type="paragraph" w:customStyle="1" w:styleId="StandardL6">
    <w:name w:val="Standard L6"/>
    <w:basedOn w:val="Standard"/>
    <w:next w:val="BodyText5"/>
    <w:link w:val="StandardL6Char"/>
    <w:uiPriority w:val="99"/>
    <w:rsid w:val="00DE2210"/>
    <w:pPr>
      <w:numPr>
        <w:ilvl w:val="5"/>
        <w:numId w:val="4"/>
      </w:numPr>
      <w:outlineLvl w:val="5"/>
    </w:pPr>
    <w:rPr>
      <w:szCs w:val="20"/>
    </w:rPr>
  </w:style>
  <w:style w:type="character" w:customStyle="1" w:styleId="StandardL6Char">
    <w:name w:val="Standard L6 Char"/>
    <w:link w:val="StandardL6"/>
    <w:uiPriority w:val="99"/>
    <w:locked/>
    <w:rsid w:val="00DE2210"/>
    <w:rPr>
      <w:rFonts w:cs="Times New Roman"/>
      <w:sz w:val="24"/>
      <w:szCs w:val="20"/>
    </w:rPr>
  </w:style>
  <w:style w:type="paragraph" w:customStyle="1" w:styleId="StandardL5">
    <w:name w:val="Standard L5"/>
    <w:basedOn w:val="Standard"/>
    <w:next w:val="BodyText4"/>
    <w:link w:val="StandardL5Char"/>
    <w:uiPriority w:val="99"/>
    <w:rsid w:val="00DE2210"/>
    <w:pPr>
      <w:numPr>
        <w:ilvl w:val="4"/>
        <w:numId w:val="4"/>
      </w:numPr>
      <w:outlineLvl w:val="4"/>
    </w:pPr>
    <w:rPr>
      <w:szCs w:val="20"/>
    </w:rPr>
  </w:style>
  <w:style w:type="character" w:customStyle="1" w:styleId="StandardL5Char">
    <w:name w:val="Standard L5 Char"/>
    <w:link w:val="StandardL5"/>
    <w:uiPriority w:val="99"/>
    <w:locked/>
    <w:rsid w:val="00DE2210"/>
    <w:rPr>
      <w:rFonts w:cs="Times New Roman"/>
      <w:sz w:val="24"/>
      <w:szCs w:val="20"/>
    </w:rPr>
  </w:style>
  <w:style w:type="paragraph" w:customStyle="1" w:styleId="StandardL4">
    <w:name w:val="Standard L4"/>
    <w:basedOn w:val="Standard"/>
    <w:next w:val="Textkrper3"/>
    <w:link w:val="StandardL4Char"/>
    <w:uiPriority w:val="99"/>
    <w:rsid w:val="00DE2210"/>
    <w:pPr>
      <w:numPr>
        <w:ilvl w:val="3"/>
        <w:numId w:val="4"/>
      </w:numPr>
      <w:outlineLvl w:val="3"/>
    </w:pPr>
    <w:rPr>
      <w:szCs w:val="20"/>
    </w:rPr>
  </w:style>
  <w:style w:type="character" w:customStyle="1" w:styleId="StandardL4Char">
    <w:name w:val="Standard L4 Char"/>
    <w:link w:val="StandardL4"/>
    <w:uiPriority w:val="99"/>
    <w:locked/>
    <w:rsid w:val="00DE2210"/>
    <w:rPr>
      <w:rFonts w:cs="Times New Roman"/>
      <w:sz w:val="24"/>
      <w:szCs w:val="20"/>
    </w:rPr>
  </w:style>
  <w:style w:type="paragraph" w:customStyle="1" w:styleId="StandardL3">
    <w:name w:val="Standard L3"/>
    <w:basedOn w:val="Standard"/>
    <w:next w:val="Textkrper2"/>
    <w:link w:val="StandardL3Char"/>
    <w:uiPriority w:val="99"/>
    <w:rsid w:val="00DE2210"/>
    <w:pPr>
      <w:numPr>
        <w:ilvl w:val="2"/>
        <w:numId w:val="4"/>
      </w:numPr>
      <w:outlineLvl w:val="2"/>
    </w:pPr>
    <w:rPr>
      <w:szCs w:val="20"/>
    </w:rPr>
  </w:style>
  <w:style w:type="character" w:customStyle="1" w:styleId="StandardL3Char">
    <w:name w:val="Standard L3 Char"/>
    <w:link w:val="StandardL3"/>
    <w:uiPriority w:val="99"/>
    <w:locked/>
    <w:rsid w:val="00DE2210"/>
    <w:rPr>
      <w:rFonts w:cs="Times New Roman"/>
      <w:sz w:val="24"/>
      <w:szCs w:val="20"/>
    </w:rPr>
  </w:style>
  <w:style w:type="paragraph" w:customStyle="1" w:styleId="StandardL2">
    <w:name w:val="Standard L2"/>
    <w:basedOn w:val="Standard"/>
    <w:next w:val="BodyText1"/>
    <w:link w:val="StandardL2Char"/>
    <w:uiPriority w:val="99"/>
    <w:rsid w:val="00DE2210"/>
    <w:pPr>
      <w:numPr>
        <w:ilvl w:val="1"/>
        <w:numId w:val="4"/>
      </w:numPr>
      <w:outlineLvl w:val="1"/>
    </w:pPr>
    <w:rPr>
      <w:szCs w:val="20"/>
    </w:rPr>
  </w:style>
  <w:style w:type="character" w:customStyle="1" w:styleId="StandardL2Char">
    <w:name w:val="Standard L2 Char"/>
    <w:link w:val="StandardL2"/>
    <w:uiPriority w:val="99"/>
    <w:locked/>
    <w:rsid w:val="00DE2210"/>
    <w:rPr>
      <w:rFonts w:cs="Times New Roman"/>
      <w:sz w:val="24"/>
      <w:szCs w:val="20"/>
    </w:rPr>
  </w:style>
  <w:style w:type="paragraph" w:customStyle="1" w:styleId="StandardL1">
    <w:name w:val="Standard L1"/>
    <w:basedOn w:val="Standard"/>
    <w:next w:val="BodyText1"/>
    <w:link w:val="StandardL1Char"/>
    <w:uiPriority w:val="99"/>
    <w:rsid w:val="00DE2210"/>
    <w:pPr>
      <w:keepNext/>
      <w:numPr>
        <w:numId w:val="4"/>
      </w:numPr>
      <w:suppressAutoHyphens/>
      <w:jc w:val="left"/>
      <w:outlineLvl w:val="0"/>
    </w:pPr>
    <w:rPr>
      <w:b/>
      <w:caps/>
      <w:szCs w:val="20"/>
    </w:rPr>
  </w:style>
  <w:style w:type="character" w:customStyle="1" w:styleId="StandardL1Char">
    <w:name w:val="Standard L1 Char"/>
    <w:link w:val="StandardL1"/>
    <w:uiPriority w:val="99"/>
    <w:locked/>
    <w:rsid w:val="00DE2210"/>
    <w:rPr>
      <w:rFonts w:cs="Times New Roman"/>
      <w:b/>
      <w:caps/>
      <w:sz w:val="24"/>
      <w:szCs w:val="20"/>
    </w:rPr>
  </w:style>
  <w:style w:type="paragraph" w:customStyle="1" w:styleId="BulletL9">
    <w:name w:val="Bullet L9"/>
    <w:basedOn w:val="Standard"/>
    <w:link w:val="BulletL9Char"/>
    <w:uiPriority w:val="99"/>
    <w:rsid w:val="00DE2210"/>
    <w:pPr>
      <w:numPr>
        <w:ilvl w:val="8"/>
        <w:numId w:val="1"/>
      </w:numPr>
      <w:outlineLvl w:val="8"/>
    </w:pPr>
    <w:rPr>
      <w:szCs w:val="20"/>
    </w:rPr>
  </w:style>
  <w:style w:type="character" w:customStyle="1" w:styleId="BulletL9Char">
    <w:name w:val="Bullet L9 Char"/>
    <w:link w:val="BulletL9"/>
    <w:uiPriority w:val="99"/>
    <w:locked/>
    <w:rsid w:val="00DE2210"/>
    <w:rPr>
      <w:rFonts w:cs="Times New Roman"/>
      <w:sz w:val="24"/>
      <w:szCs w:val="20"/>
    </w:rPr>
  </w:style>
  <w:style w:type="paragraph" w:customStyle="1" w:styleId="BulletL8">
    <w:name w:val="Bullet L8"/>
    <w:basedOn w:val="Standard"/>
    <w:link w:val="BulletL8Char"/>
    <w:uiPriority w:val="99"/>
    <w:rsid w:val="00DE2210"/>
    <w:pPr>
      <w:numPr>
        <w:ilvl w:val="7"/>
        <w:numId w:val="1"/>
      </w:numPr>
      <w:outlineLvl w:val="7"/>
    </w:pPr>
    <w:rPr>
      <w:szCs w:val="20"/>
    </w:rPr>
  </w:style>
  <w:style w:type="character" w:customStyle="1" w:styleId="BulletL8Char">
    <w:name w:val="Bullet L8 Char"/>
    <w:link w:val="BulletL8"/>
    <w:uiPriority w:val="99"/>
    <w:locked/>
    <w:rsid w:val="00DE2210"/>
    <w:rPr>
      <w:rFonts w:cs="Times New Roman"/>
      <w:sz w:val="24"/>
      <w:szCs w:val="20"/>
    </w:rPr>
  </w:style>
  <w:style w:type="paragraph" w:customStyle="1" w:styleId="BulletL7">
    <w:name w:val="Bullet L7"/>
    <w:basedOn w:val="Standard"/>
    <w:link w:val="BulletL7Char"/>
    <w:uiPriority w:val="99"/>
    <w:rsid w:val="00DE2210"/>
    <w:pPr>
      <w:numPr>
        <w:ilvl w:val="6"/>
        <w:numId w:val="1"/>
      </w:numPr>
      <w:outlineLvl w:val="6"/>
    </w:pPr>
    <w:rPr>
      <w:szCs w:val="20"/>
    </w:rPr>
  </w:style>
  <w:style w:type="character" w:customStyle="1" w:styleId="BulletL7Char">
    <w:name w:val="Bullet L7 Char"/>
    <w:link w:val="BulletL7"/>
    <w:uiPriority w:val="99"/>
    <w:locked/>
    <w:rsid w:val="00DE2210"/>
    <w:rPr>
      <w:rFonts w:cs="Times New Roman"/>
      <w:sz w:val="24"/>
      <w:szCs w:val="20"/>
    </w:rPr>
  </w:style>
  <w:style w:type="paragraph" w:customStyle="1" w:styleId="BulletL6">
    <w:name w:val="Bullet L6"/>
    <w:basedOn w:val="Standard"/>
    <w:link w:val="BulletL6Char"/>
    <w:uiPriority w:val="99"/>
    <w:rsid w:val="00DE2210"/>
    <w:pPr>
      <w:numPr>
        <w:ilvl w:val="5"/>
        <w:numId w:val="1"/>
      </w:numPr>
      <w:outlineLvl w:val="5"/>
    </w:pPr>
    <w:rPr>
      <w:szCs w:val="20"/>
    </w:rPr>
  </w:style>
  <w:style w:type="character" w:customStyle="1" w:styleId="BulletL6Char">
    <w:name w:val="Bullet L6 Char"/>
    <w:link w:val="BulletL6"/>
    <w:uiPriority w:val="99"/>
    <w:locked/>
    <w:rsid w:val="00DE2210"/>
    <w:rPr>
      <w:rFonts w:cs="Times New Roman"/>
      <w:sz w:val="24"/>
      <w:szCs w:val="20"/>
    </w:rPr>
  </w:style>
  <w:style w:type="paragraph" w:customStyle="1" w:styleId="BulletL5">
    <w:name w:val="Bullet L5"/>
    <w:basedOn w:val="Standard"/>
    <w:link w:val="BulletL5Char"/>
    <w:uiPriority w:val="99"/>
    <w:rsid w:val="00DE2210"/>
    <w:pPr>
      <w:numPr>
        <w:ilvl w:val="4"/>
        <w:numId w:val="1"/>
      </w:numPr>
      <w:outlineLvl w:val="4"/>
    </w:pPr>
    <w:rPr>
      <w:szCs w:val="20"/>
    </w:rPr>
  </w:style>
  <w:style w:type="character" w:customStyle="1" w:styleId="BulletL5Char">
    <w:name w:val="Bullet L5 Char"/>
    <w:link w:val="BulletL5"/>
    <w:uiPriority w:val="99"/>
    <w:locked/>
    <w:rsid w:val="00DE2210"/>
    <w:rPr>
      <w:rFonts w:cs="Times New Roman"/>
      <w:sz w:val="24"/>
      <w:szCs w:val="20"/>
    </w:rPr>
  </w:style>
  <w:style w:type="paragraph" w:customStyle="1" w:styleId="BulletL4">
    <w:name w:val="Bullet L4"/>
    <w:basedOn w:val="Standard"/>
    <w:link w:val="BulletL4Char"/>
    <w:uiPriority w:val="99"/>
    <w:rsid w:val="00DE2210"/>
    <w:pPr>
      <w:numPr>
        <w:ilvl w:val="3"/>
        <w:numId w:val="1"/>
      </w:numPr>
      <w:outlineLvl w:val="3"/>
    </w:pPr>
    <w:rPr>
      <w:szCs w:val="20"/>
    </w:rPr>
  </w:style>
  <w:style w:type="character" w:customStyle="1" w:styleId="BulletL4Char">
    <w:name w:val="Bullet L4 Char"/>
    <w:link w:val="BulletL4"/>
    <w:uiPriority w:val="99"/>
    <w:locked/>
    <w:rsid w:val="00DE2210"/>
    <w:rPr>
      <w:rFonts w:cs="Times New Roman"/>
      <w:sz w:val="24"/>
      <w:szCs w:val="20"/>
    </w:rPr>
  </w:style>
  <w:style w:type="paragraph" w:customStyle="1" w:styleId="BulletL3">
    <w:name w:val="Bullet L3"/>
    <w:basedOn w:val="Standard"/>
    <w:link w:val="BulletL3Char"/>
    <w:uiPriority w:val="99"/>
    <w:rsid w:val="00DE2210"/>
    <w:pPr>
      <w:numPr>
        <w:ilvl w:val="2"/>
        <w:numId w:val="1"/>
      </w:numPr>
      <w:outlineLvl w:val="2"/>
    </w:pPr>
    <w:rPr>
      <w:szCs w:val="20"/>
    </w:rPr>
  </w:style>
  <w:style w:type="character" w:customStyle="1" w:styleId="BulletL3Char">
    <w:name w:val="Bullet L3 Char"/>
    <w:link w:val="BulletL3"/>
    <w:uiPriority w:val="99"/>
    <w:locked/>
    <w:rsid w:val="00DE2210"/>
    <w:rPr>
      <w:rFonts w:cs="Times New Roman"/>
      <w:sz w:val="24"/>
      <w:szCs w:val="20"/>
    </w:rPr>
  </w:style>
  <w:style w:type="paragraph" w:customStyle="1" w:styleId="BulletL2">
    <w:name w:val="Bullet L2"/>
    <w:basedOn w:val="Standard"/>
    <w:link w:val="BulletL2Char"/>
    <w:uiPriority w:val="99"/>
    <w:rsid w:val="00DE2210"/>
    <w:pPr>
      <w:numPr>
        <w:ilvl w:val="1"/>
        <w:numId w:val="1"/>
      </w:numPr>
      <w:outlineLvl w:val="1"/>
    </w:pPr>
    <w:rPr>
      <w:szCs w:val="20"/>
    </w:rPr>
  </w:style>
  <w:style w:type="character" w:customStyle="1" w:styleId="BulletL2Char">
    <w:name w:val="Bullet L2 Char"/>
    <w:link w:val="BulletL2"/>
    <w:uiPriority w:val="99"/>
    <w:locked/>
    <w:rsid w:val="00DE2210"/>
    <w:rPr>
      <w:rFonts w:cs="Times New Roman"/>
      <w:sz w:val="24"/>
      <w:szCs w:val="20"/>
    </w:rPr>
  </w:style>
  <w:style w:type="paragraph" w:customStyle="1" w:styleId="BulletL1">
    <w:name w:val="Bullet L1"/>
    <w:basedOn w:val="Standard"/>
    <w:link w:val="BulletL1Char"/>
    <w:uiPriority w:val="99"/>
    <w:rsid w:val="00DE2210"/>
    <w:pPr>
      <w:numPr>
        <w:numId w:val="1"/>
      </w:numPr>
      <w:outlineLvl w:val="0"/>
    </w:pPr>
    <w:rPr>
      <w:szCs w:val="20"/>
    </w:rPr>
  </w:style>
  <w:style w:type="character" w:customStyle="1" w:styleId="BulletL1Char">
    <w:name w:val="Bullet L1 Char"/>
    <w:link w:val="BulletL1"/>
    <w:uiPriority w:val="99"/>
    <w:locked/>
    <w:rsid w:val="00DE2210"/>
    <w:rPr>
      <w:rFonts w:cs="Times New Roman"/>
      <w:sz w:val="24"/>
      <w:szCs w:val="20"/>
    </w:rPr>
  </w:style>
  <w:style w:type="paragraph" w:customStyle="1" w:styleId="DefinitionsL9">
    <w:name w:val="Definitions L9"/>
    <w:basedOn w:val="Standard"/>
    <w:link w:val="DefinitionsL9Char"/>
    <w:uiPriority w:val="99"/>
    <w:rsid w:val="00DE2210"/>
    <w:pPr>
      <w:numPr>
        <w:ilvl w:val="8"/>
        <w:numId w:val="2"/>
      </w:numPr>
      <w:outlineLvl w:val="8"/>
    </w:pPr>
    <w:rPr>
      <w:szCs w:val="20"/>
    </w:rPr>
  </w:style>
  <w:style w:type="character" w:customStyle="1" w:styleId="DefinitionsL9Char">
    <w:name w:val="Definitions L9 Char"/>
    <w:link w:val="DefinitionsL9"/>
    <w:uiPriority w:val="99"/>
    <w:locked/>
    <w:rsid w:val="00DE2210"/>
    <w:rPr>
      <w:rFonts w:cs="Times New Roman"/>
      <w:sz w:val="24"/>
      <w:szCs w:val="20"/>
    </w:rPr>
  </w:style>
  <w:style w:type="paragraph" w:customStyle="1" w:styleId="DefinitionsL8">
    <w:name w:val="Definitions L8"/>
    <w:basedOn w:val="Standard"/>
    <w:link w:val="DefinitionsL8Char"/>
    <w:uiPriority w:val="99"/>
    <w:rsid w:val="00DE2210"/>
    <w:pPr>
      <w:numPr>
        <w:ilvl w:val="7"/>
        <w:numId w:val="2"/>
      </w:numPr>
      <w:outlineLvl w:val="7"/>
    </w:pPr>
    <w:rPr>
      <w:szCs w:val="20"/>
    </w:rPr>
  </w:style>
  <w:style w:type="character" w:customStyle="1" w:styleId="DefinitionsL8Char">
    <w:name w:val="Definitions L8 Char"/>
    <w:link w:val="DefinitionsL8"/>
    <w:uiPriority w:val="99"/>
    <w:locked/>
    <w:rsid w:val="00DE2210"/>
    <w:rPr>
      <w:rFonts w:cs="Times New Roman"/>
      <w:sz w:val="24"/>
      <w:szCs w:val="20"/>
    </w:rPr>
  </w:style>
  <w:style w:type="paragraph" w:customStyle="1" w:styleId="DefinitionsL7">
    <w:name w:val="Definitions L7"/>
    <w:basedOn w:val="Standard"/>
    <w:link w:val="DefinitionsL7Char"/>
    <w:uiPriority w:val="99"/>
    <w:rsid w:val="00DE2210"/>
    <w:pPr>
      <w:numPr>
        <w:ilvl w:val="6"/>
        <w:numId w:val="2"/>
      </w:numPr>
      <w:outlineLvl w:val="6"/>
    </w:pPr>
    <w:rPr>
      <w:szCs w:val="20"/>
    </w:rPr>
  </w:style>
  <w:style w:type="character" w:customStyle="1" w:styleId="DefinitionsL7Char">
    <w:name w:val="Definitions L7 Char"/>
    <w:link w:val="DefinitionsL7"/>
    <w:uiPriority w:val="99"/>
    <w:locked/>
    <w:rsid w:val="00DE2210"/>
    <w:rPr>
      <w:rFonts w:cs="Times New Roman"/>
      <w:sz w:val="24"/>
      <w:szCs w:val="20"/>
    </w:rPr>
  </w:style>
  <w:style w:type="paragraph" w:customStyle="1" w:styleId="DefinitionsL6">
    <w:name w:val="Definitions L6"/>
    <w:basedOn w:val="Standard"/>
    <w:link w:val="DefinitionsL6Char"/>
    <w:uiPriority w:val="99"/>
    <w:rsid w:val="00DE2210"/>
    <w:pPr>
      <w:numPr>
        <w:ilvl w:val="5"/>
        <w:numId w:val="2"/>
      </w:numPr>
      <w:outlineLvl w:val="5"/>
    </w:pPr>
    <w:rPr>
      <w:szCs w:val="20"/>
    </w:rPr>
  </w:style>
  <w:style w:type="character" w:customStyle="1" w:styleId="DefinitionsL6Char">
    <w:name w:val="Definitions L6 Char"/>
    <w:link w:val="DefinitionsL6"/>
    <w:uiPriority w:val="99"/>
    <w:locked/>
    <w:rsid w:val="00DE2210"/>
    <w:rPr>
      <w:rFonts w:cs="Times New Roman"/>
      <w:sz w:val="24"/>
      <w:szCs w:val="20"/>
    </w:rPr>
  </w:style>
  <w:style w:type="paragraph" w:customStyle="1" w:styleId="DefinitionsL5">
    <w:name w:val="Definitions L5"/>
    <w:basedOn w:val="Standard"/>
    <w:next w:val="BodyText5"/>
    <w:link w:val="DefinitionsL5Char"/>
    <w:uiPriority w:val="99"/>
    <w:rsid w:val="00DE2210"/>
    <w:pPr>
      <w:numPr>
        <w:ilvl w:val="4"/>
        <w:numId w:val="2"/>
      </w:numPr>
      <w:outlineLvl w:val="4"/>
    </w:pPr>
    <w:rPr>
      <w:szCs w:val="20"/>
    </w:rPr>
  </w:style>
  <w:style w:type="character" w:customStyle="1" w:styleId="DefinitionsL5Char">
    <w:name w:val="Definitions L5 Char"/>
    <w:link w:val="DefinitionsL5"/>
    <w:uiPriority w:val="99"/>
    <w:locked/>
    <w:rsid w:val="00DE2210"/>
    <w:rPr>
      <w:rFonts w:cs="Times New Roman"/>
      <w:sz w:val="24"/>
      <w:szCs w:val="20"/>
    </w:rPr>
  </w:style>
  <w:style w:type="paragraph" w:customStyle="1" w:styleId="DefinitionsL4">
    <w:name w:val="Definitions L4"/>
    <w:basedOn w:val="Standard"/>
    <w:next w:val="BodyText4"/>
    <w:link w:val="DefinitionsL4Char"/>
    <w:uiPriority w:val="99"/>
    <w:rsid w:val="00DE2210"/>
    <w:pPr>
      <w:numPr>
        <w:ilvl w:val="3"/>
        <w:numId w:val="2"/>
      </w:numPr>
      <w:outlineLvl w:val="3"/>
    </w:pPr>
    <w:rPr>
      <w:szCs w:val="20"/>
    </w:rPr>
  </w:style>
  <w:style w:type="character" w:customStyle="1" w:styleId="DefinitionsL4Char">
    <w:name w:val="Definitions L4 Char"/>
    <w:link w:val="DefinitionsL4"/>
    <w:uiPriority w:val="99"/>
    <w:locked/>
    <w:rsid w:val="00DE2210"/>
    <w:rPr>
      <w:rFonts w:cs="Times New Roman"/>
      <w:sz w:val="24"/>
      <w:szCs w:val="20"/>
    </w:rPr>
  </w:style>
  <w:style w:type="paragraph" w:customStyle="1" w:styleId="DefinitionsL3">
    <w:name w:val="Definitions L3"/>
    <w:basedOn w:val="Standard"/>
    <w:next w:val="Textkrper3"/>
    <w:link w:val="DefinitionsL3Char"/>
    <w:uiPriority w:val="99"/>
    <w:rsid w:val="00DE2210"/>
    <w:pPr>
      <w:numPr>
        <w:ilvl w:val="2"/>
        <w:numId w:val="2"/>
      </w:numPr>
      <w:outlineLvl w:val="2"/>
    </w:pPr>
    <w:rPr>
      <w:szCs w:val="20"/>
    </w:rPr>
  </w:style>
  <w:style w:type="character" w:customStyle="1" w:styleId="DefinitionsL3Char">
    <w:name w:val="Definitions L3 Char"/>
    <w:link w:val="DefinitionsL3"/>
    <w:uiPriority w:val="99"/>
    <w:locked/>
    <w:rsid w:val="00DE2210"/>
    <w:rPr>
      <w:rFonts w:cs="Times New Roman"/>
      <w:sz w:val="24"/>
      <w:szCs w:val="20"/>
    </w:rPr>
  </w:style>
  <w:style w:type="paragraph" w:customStyle="1" w:styleId="DefinitionsL2">
    <w:name w:val="Definitions L2"/>
    <w:basedOn w:val="Standard"/>
    <w:next w:val="Textkrper2"/>
    <w:link w:val="DefinitionsL2Char"/>
    <w:uiPriority w:val="99"/>
    <w:rsid w:val="00DE2210"/>
    <w:pPr>
      <w:numPr>
        <w:ilvl w:val="1"/>
        <w:numId w:val="2"/>
      </w:numPr>
      <w:outlineLvl w:val="1"/>
    </w:pPr>
    <w:rPr>
      <w:szCs w:val="20"/>
    </w:rPr>
  </w:style>
  <w:style w:type="character" w:customStyle="1" w:styleId="DefinitionsL2Char">
    <w:name w:val="Definitions L2 Char"/>
    <w:link w:val="DefinitionsL2"/>
    <w:uiPriority w:val="99"/>
    <w:locked/>
    <w:rsid w:val="00DE2210"/>
    <w:rPr>
      <w:rFonts w:cs="Times New Roman"/>
      <w:sz w:val="24"/>
      <w:szCs w:val="20"/>
    </w:rPr>
  </w:style>
  <w:style w:type="paragraph" w:customStyle="1" w:styleId="DefinitionsL1">
    <w:name w:val="Definitions L1"/>
    <w:basedOn w:val="Standard"/>
    <w:next w:val="BodyText1"/>
    <w:link w:val="DefinitionsL1Char"/>
    <w:uiPriority w:val="99"/>
    <w:rsid w:val="00DE2210"/>
    <w:pPr>
      <w:numPr>
        <w:numId w:val="2"/>
      </w:numPr>
      <w:outlineLvl w:val="0"/>
    </w:pPr>
    <w:rPr>
      <w:szCs w:val="20"/>
    </w:rPr>
  </w:style>
  <w:style w:type="character" w:customStyle="1" w:styleId="DefinitionsL1Char">
    <w:name w:val="Definitions L1 Char"/>
    <w:link w:val="DefinitionsL1"/>
    <w:uiPriority w:val="99"/>
    <w:locked/>
    <w:rsid w:val="00DE2210"/>
    <w:rPr>
      <w:rFonts w:cs="Times New Roman"/>
      <w:sz w:val="24"/>
      <w:szCs w:val="20"/>
    </w:rPr>
  </w:style>
  <w:style w:type="paragraph" w:customStyle="1" w:styleId="SimpleL9">
    <w:name w:val="Simple L9"/>
    <w:basedOn w:val="Standard"/>
    <w:link w:val="SimpleL9Char"/>
    <w:uiPriority w:val="99"/>
    <w:rsid w:val="00DE2210"/>
    <w:pPr>
      <w:numPr>
        <w:ilvl w:val="8"/>
        <w:numId w:val="3"/>
      </w:numPr>
      <w:outlineLvl w:val="8"/>
    </w:pPr>
    <w:rPr>
      <w:szCs w:val="20"/>
    </w:rPr>
  </w:style>
  <w:style w:type="character" w:customStyle="1" w:styleId="SimpleL9Char">
    <w:name w:val="Simple L9 Char"/>
    <w:link w:val="SimpleL9"/>
    <w:uiPriority w:val="99"/>
    <w:locked/>
    <w:rsid w:val="00DE2210"/>
    <w:rPr>
      <w:rFonts w:cs="Times New Roman"/>
      <w:sz w:val="24"/>
      <w:szCs w:val="20"/>
    </w:rPr>
  </w:style>
  <w:style w:type="paragraph" w:customStyle="1" w:styleId="SimpleL8">
    <w:name w:val="Simple L8"/>
    <w:basedOn w:val="Standard"/>
    <w:link w:val="SimpleL8Char"/>
    <w:uiPriority w:val="99"/>
    <w:rsid w:val="00DE2210"/>
    <w:pPr>
      <w:numPr>
        <w:ilvl w:val="7"/>
        <w:numId w:val="3"/>
      </w:numPr>
      <w:outlineLvl w:val="7"/>
    </w:pPr>
    <w:rPr>
      <w:szCs w:val="20"/>
    </w:rPr>
  </w:style>
  <w:style w:type="character" w:customStyle="1" w:styleId="SimpleL8Char">
    <w:name w:val="Simple L8 Char"/>
    <w:link w:val="SimpleL8"/>
    <w:uiPriority w:val="99"/>
    <w:locked/>
    <w:rsid w:val="00DE2210"/>
    <w:rPr>
      <w:rFonts w:cs="Times New Roman"/>
      <w:sz w:val="24"/>
      <w:szCs w:val="20"/>
    </w:rPr>
  </w:style>
  <w:style w:type="paragraph" w:customStyle="1" w:styleId="SimpleL7">
    <w:name w:val="Simple L7"/>
    <w:basedOn w:val="Standard"/>
    <w:link w:val="SimpleL7Char"/>
    <w:uiPriority w:val="99"/>
    <w:rsid w:val="00DE2210"/>
    <w:pPr>
      <w:numPr>
        <w:ilvl w:val="6"/>
        <w:numId w:val="3"/>
      </w:numPr>
      <w:outlineLvl w:val="6"/>
    </w:pPr>
    <w:rPr>
      <w:szCs w:val="20"/>
    </w:rPr>
  </w:style>
  <w:style w:type="character" w:customStyle="1" w:styleId="SimpleL7Char">
    <w:name w:val="Simple L7 Char"/>
    <w:link w:val="SimpleL7"/>
    <w:uiPriority w:val="99"/>
    <w:locked/>
    <w:rsid w:val="00DE2210"/>
    <w:rPr>
      <w:rFonts w:cs="Times New Roman"/>
      <w:sz w:val="24"/>
      <w:szCs w:val="20"/>
    </w:rPr>
  </w:style>
  <w:style w:type="paragraph" w:customStyle="1" w:styleId="SimpleL6">
    <w:name w:val="Simple L6"/>
    <w:basedOn w:val="Standard"/>
    <w:link w:val="SimpleL6Char"/>
    <w:uiPriority w:val="99"/>
    <w:rsid w:val="00DE2210"/>
    <w:pPr>
      <w:numPr>
        <w:ilvl w:val="5"/>
        <w:numId w:val="3"/>
      </w:numPr>
      <w:outlineLvl w:val="5"/>
    </w:pPr>
    <w:rPr>
      <w:szCs w:val="20"/>
    </w:rPr>
  </w:style>
  <w:style w:type="character" w:customStyle="1" w:styleId="SimpleL6Char">
    <w:name w:val="Simple L6 Char"/>
    <w:link w:val="SimpleL6"/>
    <w:uiPriority w:val="99"/>
    <w:locked/>
    <w:rsid w:val="00DE2210"/>
    <w:rPr>
      <w:rFonts w:cs="Times New Roman"/>
      <w:sz w:val="24"/>
      <w:szCs w:val="20"/>
    </w:rPr>
  </w:style>
  <w:style w:type="paragraph" w:customStyle="1" w:styleId="SimpleL5">
    <w:name w:val="Simple L5"/>
    <w:basedOn w:val="Standard"/>
    <w:link w:val="SimpleL5Char"/>
    <w:uiPriority w:val="99"/>
    <w:rsid w:val="00DE2210"/>
    <w:pPr>
      <w:numPr>
        <w:ilvl w:val="4"/>
        <w:numId w:val="3"/>
      </w:numPr>
      <w:outlineLvl w:val="4"/>
    </w:pPr>
    <w:rPr>
      <w:szCs w:val="20"/>
    </w:rPr>
  </w:style>
  <w:style w:type="character" w:customStyle="1" w:styleId="SimpleL5Char">
    <w:name w:val="Simple L5 Char"/>
    <w:link w:val="SimpleL5"/>
    <w:uiPriority w:val="99"/>
    <w:locked/>
    <w:rsid w:val="00DE2210"/>
    <w:rPr>
      <w:rFonts w:cs="Times New Roman"/>
      <w:sz w:val="24"/>
      <w:szCs w:val="20"/>
    </w:rPr>
  </w:style>
  <w:style w:type="paragraph" w:customStyle="1" w:styleId="SimpleL4">
    <w:name w:val="Simple L4"/>
    <w:basedOn w:val="Standard"/>
    <w:link w:val="SimpleL4Char"/>
    <w:uiPriority w:val="99"/>
    <w:rsid w:val="00DE2210"/>
    <w:pPr>
      <w:numPr>
        <w:ilvl w:val="3"/>
        <w:numId w:val="3"/>
      </w:numPr>
      <w:outlineLvl w:val="3"/>
    </w:pPr>
    <w:rPr>
      <w:szCs w:val="20"/>
    </w:rPr>
  </w:style>
  <w:style w:type="character" w:customStyle="1" w:styleId="SimpleL4Char">
    <w:name w:val="Simple L4 Char"/>
    <w:link w:val="SimpleL4"/>
    <w:uiPriority w:val="99"/>
    <w:locked/>
    <w:rsid w:val="00DE2210"/>
    <w:rPr>
      <w:rFonts w:cs="Times New Roman"/>
      <w:sz w:val="24"/>
      <w:szCs w:val="20"/>
    </w:rPr>
  </w:style>
  <w:style w:type="paragraph" w:customStyle="1" w:styleId="SimpleL3">
    <w:name w:val="Simple L3"/>
    <w:basedOn w:val="Standard"/>
    <w:link w:val="SimpleL3Char"/>
    <w:uiPriority w:val="99"/>
    <w:rsid w:val="00DE2210"/>
    <w:pPr>
      <w:numPr>
        <w:ilvl w:val="2"/>
        <w:numId w:val="3"/>
      </w:numPr>
      <w:outlineLvl w:val="2"/>
    </w:pPr>
    <w:rPr>
      <w:szCs w:val="20"/>
    </w:rPr>
  </w:style>
  <w:style w:type="character" w:customStyle="1" w:styleId="SimpleL3Char">
    <w:name w:val="Simple L3 Char"/>
    <w:link w:val="SimpleL3"/>
    <w:uiPriority w:val="99"/>
    <w:locked/>
    <w:rsid w:val="00DE2210"/>
    <w:rPr>
      <w:rFonts w:cs="Times New Roman"/>
      <w:sz w:val="24"/>
      <w:szCs w:val="20"/>
    </w:rPr>
  </w:style>
  <w:style w:type="paragraph" w:customStyle="1" w:styleId="SimpleL2">
    <w:name w:val="Simple L2"/>
    <w:basedOn w:val="Standard"/>
    <w:link w:val="SimpleL2Char"/>
    <w:uiPriority w:val="99"/>
    <w:rsid w:val="00DE2210"/>
    <w:pPr>
      <w:numPr>
        <w:ilvl w:val="1"/>
        <w:numId w:val="3"/>
      </w:numPr>
      <w:outlineLvl w:val="1"/>
    </w:pPr>
    <w:rPr>
      <w:szCs w:val="20"/>
    </w:rPr>
  </w:style>
  <w:style w:type="character" w:customStyle="1" w:styleId="SimpleL2Char">
    <w:name w:val="Simple L2 Char"/>
    <w:link w:val="SimpleL2"/>
    <w:uiPriority w:val="99"/>
    <w:locked/>
    <w:rsid w:val="00DE2210"/>
    <w:rPr>
      <w:rFonts w:cs="Times New Roman"/>
      <w:sz w:val="24"/>
      <w:szCs w:val="20"/>
    </w:rPr>
  </w:style>
  <w:style w:type="paragraph" w:customStyle="1" w:styleId="SimpleL1">
    <w:name w:val="Simple L1"/>
    <w:basedOn w:val="Standard"/>
    <w:link w:val="SimpleL1Char"/>
    <w:uiPriority w:val="99"/>
    <w:rsid w:val="00DE2210"/>
    <w:pPr>
      <w:numPr>
        <w:numId w:val="3"/>
      </w:numPr>
      <w:outlineLvl w:val="0"/>
    </w:pPr>
    <w:rPr>
      <w:szCs w:val="20"/>
    </w:rPr>
  </w:style>
  <w:style w:type="character" w:customStyle="1" w:styleId="SimpleL1Char">
    <w:name w:val="Simple L1 Char"/>
    <w:link w:val="SimpleL1"/>
    <w:uiPriority w:val="99"/>
    <w:locked/>
    <w:rsid w:val="00DE2210"/>
    <w:rPr>
      <w:rFonts w:cs="Times New Roman"/>
      <w:sz w:val="24"/>
      <w:szCs w:val="20"/>
    </w:rPr>
  </w:style>
  <w:style w:type="paragraph" w:customStyle="1" w:styleId="DEStandardL9">
    <w:name w:val="DE Standard L9"/>
    <w:basedOn w:val="Standard"/>
    <w:next w:val="Textkrper3"/>
    <w:link w:val="DEStandardL9Char"/>
    <w:uiPriority w:val="99"/>
    <w:rsid w:val="00465CCC"/>
    <w:pPr>
      <w:numPr>
        <w:ilvl w:val="8"/>
        <w:numId w:val="6"/>
      </w:numPr>
      <w:outlineLvl w:val="8"/>
    </w:pPr>
    <w:rPr>
      <w:szCs w:val="20"/>
    </w:rPr>
  </w:style>
  <w:style w:type="character" w:customStyle="1" w:styleId="DEStandardL9Char">
    <w:name w:val="DE Standard L9 Char"/>
    <w:link w:val="DEStandardL9"/>
    <w:uiPriority w:val="99"/>
    <w:locked/>
    <w:rsid w:val="00465CCC"/>
    <w:rPr>
      <w:rFonts w:cs="Times New Roman"/>
      <w:sz w:val="24"/>
      <w:szCs w:val="20"/>
    </w:rPr>
  </w:style>
  <w:style w:type="paragraph" w:customStyle="1" w:styleId="DEStandardL8">
    <w:name w:val="DE Standard L8"/>
    <w:basedOn w:val="Standard"/>
    <w:next w:val="Textkrper2"/>
    <w:link w:val="DEStandardL8Char"/>
    <w:uiPriority w:val="99"/>
    <w:rsid w:val="00465CCC"/>
    <w:pPr>
      <w:numPr>
        <w:ilvl w:val="7"/>
        <w:numId w:val="6"/>
      </w:numPr>
      <w:outlineLvl w:val="7"/>
    </w:pPr>
    <w:rPr>
      <w:szCs w:val="20"/>
    </w:rPr>
  </w:style>
  <w:style w:type="character" w:customStyle="1" w:styleId="DEStandardL8Char">
    <w:name w:val="DE Standard L8 Char"/>
    <w:link w:val="DEStandardL8"/>
    <w:uiPriority w:val="99"/>
    <w:locked/>
    <w:rsid w:val="00465CCC"/>
    <w:rPr>
      <w:rFonts w:cs="Times New Roman"/>
      <w:sz w:val="24"/>
      <w:szCs w:val="20"/>
    </w:rPr>
  </w:style>
  <w:style w:type="paragraph" w:customStyle="1" w:styleId="DEStandardL7">
    <w:name w:val="DE Standard L7"/>
    <w:basedOn w:val="Standard"/>
    <w:next w:val="BodyText6"/>
    <w:link w:val="DEStandardL7Char"/>
    <w:uiPriority w:val="99"/>
    <w:rsid w:val="00465CCC"/>
    <w:pPr>
      <w:numPr>
        <w:ilvl w:val="6"/>
        <w:numId w:val="6"/>
      </w:numPr>
      <w:outlineLvl w:val="6"/>
    </w:pPr>
    <w:rPr>
      <w:szCs w:val="20"/>
    </w:rPr>
  </w:style>
  <w:style w:type="character" w:customStyle="1" w:styleId="DEStandardL7Char">
    <w:name w:val="DE Standard L7 Char"/>
    <w:link w:val="DEStandardL7"/>
    <w:uiPriority w:val="99"/>
    <w:locked/>
    <w:rsid w:val="00465CCC"/>
    <w:rPr>
      <w:rFonts w:cs="Times New Roman"/>
      <w:sz w:val="24"/>
      <w:szCs w:val="20"/>
    </w:rPr>
  </w:style>
  <w:style w:type="paragraph" w:customStyle="1" w:styleId="DEStandardL6">
    <w:name w:val="DE Standard L6"/>
    <w:basedOn w:val="Standard"/>
    <w:next w:val="BodyText5"/>
    <w:link w:val="DEStandardL6Char"/>
    <w:uiPriority w:val="99"/>
    <w:rsid w:val="00465CCC"/>
    <w:pPr>
      <w:numPr>
        <w:ilvl w:val="5"/>
        <w:numId w:val="6"/>
      </w:numPr>
      <w:outlineLvl w:val="5"/>
    </w:pPr>
    <w:rPr>
      <w:szCs w:val="20"/>
    </w:rPr>
  </w:style>
  <w:style w:type="character" w:customStyle="1" w:styleId="DEStandardL6Char">
    <w:name w:val="DE Standard L6 Char"/>
    <w:link w:val="DEStandardL6"/>
    <w:uiPriority w:val="99"/>
    <w:locked/>
    <w:rsid w:val="00465CCC"/>
    <w:rPr>
      <w:rFonts w:cs="Times New Roman"/>
      <w:sz w:val="24"/>
      <w:szCs w:val="20"/>
    </w:rPr>
  </w:style>
  <w:style w:type="paragraph" w:customStyle="1" w:styleId="DEStandardL5">
    <w:name w:val="DE Standard L5"/>
    <w:basedOn w:val="Standard"/>
    <w:next w:val="BodyText4"/>
    <w:link w:val="DEStandardL5Char"/>
    <w:uiPriority w:val="99"/>
    <w:rsid w:val="00465CCC"/>
    <w:pPr>
      <w:numPr>
        <w:ilvl w:val="4"/>
        <w:numId w:val="6"/>
      </w:numPr>
      <w:outlineLvl w:val="4"/>
    </w:pPr>
    <w:rPr>
      <w:szCs w:val="20"/>
    </w:rPr>
  </w:style>
  <w:style w:type="character" w:customStyle="1" w:styleId="DEStandardL5Char">
    <w:name w:val="DE Standard L5 Char"/>
    <w:link w:val="DEStandardL5"/>
    <w:uiPriority w:val="99"/>
    <w:locked/>
    <w:rsid w:val="00465CCC"/>
    <w:rPr>
      <w:rFonts w:cs="Times New Roman"/>
      <w:sz w:val="24"/>
      <w:szCs w:val="20"/>
    </w:rPr>
  </w:style>
  <w:style w:type="paragraph" w:customStyle="1" w:styleId="DEStandardL4">
    <w:name w:val="DE Standard L4"/>
    <w:basedOn w:val="Standard"/>
    <w:next w:val="Textkrper3"/>
    <w:link w:val="DEStandardL4ZchnZchn"/>
    <w:uiPriority w:val="99"/>
    <w:rsid w:val="004F0244"/>
    <w:pPr>
      <w:numPr>
        <w:ilvl w:val="3"/>
        <w:numId w:val="6"/>
      </w:numPr>
      <w:tabs>
        <w:tab w:val="left" w:pos="1440"/>
      </w:tabs>
      <w:outlineLvl w:val="3"/>
    </w:pPr>
    <w:rPr>
      <w:rFonts w:ascii="Arial" w:hAnsi="Arial"/>
      <w:szCs w:val="20"/>
    </w:rPr>
  </w:style>
  <w:style w:type="character" w:customStyle="1" w:styleId="DEStandardL4ZchnZchn">
    <w:name w:val="DE Standard L4 Zchn Zchn"/>
    <w:link w:val="DEStandardL4"/>
    <w:uiPriority w:val="99"/>
    <w:locked/>
    <w:rsid w:val="004F0244"/>
    <w:rPr>
      <w:rFonts w:ascii="Arial" w:hAnsi="Arial" w:cs="Times New Roman"/>
      <w:sz w:val="24"/>
      <w:szCs w:val="20"/>
    </w:rPr>
  </w:style>
  <w:style w:type="paragraph" w:customStyle="1" w:styleId="DEStandardL3">
    <w:name w:val="DE Standard L3"/>
    <w:basedOn w:val="Standard"/>
    <w:next w:val="Textkrper2"/>
    <w:link w:val="DEStandardL3ZchnZchn"/>
    <w:uiPriority w:val="99"/>
    <w:rsid w:val="00274CAE"/>
    <w:pPr>
      <w:numPr>
        <w:ilvl w:val="2"/>
        <w:numId w:val="6"/>
      </w:numPr>
      <w:spacing w:before="240" w:after="0"/>
      <w:outlineLvl w:val="2"/>
    </w:pPr>
    <w:rPr>
      <w:rFonts w:ascii="Arial" w:hAnsi="Arial"/>
      <w:szCs w:val="20"/>
    </w:rPr>
  </w:style>
  <w:style w:type="character" w:customStyle="1" w:styleId="DEStandardL3ZchnZchn">
    <w:name w:val="DE Standard L3 Zchn Zchn"/>
    <w:link w:val="DEStandardL3"/>
    <w:uiPriority w:val="99"/>
    <w:locked/>
    <w:rsid w:val="00274CAE"/>
    <w:rPr>
      <w:rFonts w:ascii="Arial" w:hAnsi="Arial" w:cs="Times New Roman"/>
      <w:sz w:val="24"/>
      <w:szCs w:val="20"/>
    </w:rPr>
  </w:style>
  <w:style w:type="paragraph" w:customStyle="1" w:styleId="DEStandardL2">
    <w:name w:val="DE Standard L2"/>
    <w:basedOn w:val="Standard"/>
    <w:next w:val="BodyText1"/>
    <w:link w:val="DEStandardL2ZchnZchn"/>
    <w:uiPriority w:val="99"/>
    <w:rsid w:val="001211FB"/>
    <w:pPr>
      <w:numPr>
        <w:ilvl w:val="1"/>
        <w:numId w:val="6"/>
      </w:numPr>
      <w:spacing w:after="0"/>
      <w:jc w:val="left"/>
      <w:outlineLvl w:val="1"/>
    </w:pPr>
    <w:rPr>
      <w:rFonts w:ascii="Arial" w:hAnsi="Arial"/>
      <w:b/>
      <w:caps/>
      <w:szCs w:val="20"/>
    </w:rPr>
  </w:style>
  <w:style w:type="character" w:customStyle="1" w:styleId="DEStandardL2ZchnZchn">
    <w:name w:val="DE Standard L2 Zchn Zchn"/>
    <w:link w:val="DEStandardL2"/>
    <w:uiPriority w:val="99"/>
    <w:locked/>
    <w:rsid w:val="001211FB"/>
    <w:rPr>
      <w:rFonts w:ascii="Arial" w:hAnsi="Arial" w:cs="Times New Roman"/>
      <w:b/>
      <w:caps/>
      <w:sz w:val="24"/>
      <w:szCs w:val="20"/>
    </w:rPr>
  </w:style>
  <w:style w:type="paragraph" w:customStyle="1" w:styleId="DEStandardL1">
    <w:name w:val="DE Standard L1"/>
    <w:basedOn w:val="Standard"/>
    <w:next w:val="BodyText1"/>
    <w:link w:val="DEStandardL1ZchnZchn"/>
    <w:uiPriority w:val="99"/>
    <w:rsid w:val="001211FB"/>
    <w:pPr>
      <w:keepNext/>
      <w:keepLines/>
      <w:numPr>
        <w:numId w:val="6"/>
      </w:numPr>
      <w:suppressAutoHyphens/>
      <w:spacing w:before="240" w:after="0"/>
      <w:jc w:val="left"/>
      <w:outlineLvl w:val="0"/>
    </w:pPr>
    <w:rPr>
      <w:rFonts w:ascii="Arial Black" w:hAnsi="Arial Black"/>
      <w:sz w:val="28"/>
      <w:szCs w:val="20"/>
    </w:rPr>
  </w:style>
  <w:style w:type="character" w:customStyle="1" w:styleId="DEStandardL1ZchnZchn">
    <w:name w:val="DE Standard L1 Zchn Zchn"/>
    <w:link w:val="DEStandardL1"/>
    <w:uiPriority w:val="99"/>
    <w:locked/>
    <w:rsid w:val="001211FB"/>
    <w:rPr>
      <w:rFonts w:ascii="Arial Black" w:hAnsi="Arial Black" w:cs="Times New Roman"/>
      <w:sz w:val="28"/>
      <w:szCs w:val="20"/>
    </w:rPr>
  </w:style>
  <w:style w:type="paragraph" w:styleId="Verzeichnis3">
    <w:name w:val="toc 3"/>
    <w:basedOn w:val="Standard"/>
    <w:next w:val="Standard"/>
    <w:autoRedefine/>
    <w:uiPriority w:val="39"/>
    <w:qFormat/>
    <w:rsid w:val="00BE7938"/>
    <w:pPr>
      <w:spacing w:after="0"/>
      <w:ind w:left="240"/>
      <w:jc w:val="left"/>
    </w:pPr>
    <w:rPr>
      <w:rFonts w:asciiTheme="minorHAnsi" w:hAnsiTheme="minorHAnsi"/>
      <w:sz w:val="20"/>
      <w:szCs w:val="20"/>
    </w:rPr>
  </w:style>
  <w:style w:type="paragraph" w:styleId="Verzeichnis4">
    <w:name w:val="toc 4"/>
    <w:basedOn w:val="Standard"/>
    <w:next w:val="Standard"/>
    <w:autoRedefine/>
    <w:uiPriority w:val="39"/>
    <w:rsid w:val="00BE7938"/>
    <w:pPr>
      <w:spacing w:after="0"/>
      <w:ind w:left="480"/>
      <w:jc w:val="left"/>
    </w:pPr>
    <w:rPr>
      <w:rFonts w:asciiTheme="minorHAnsi" w:hAnsiTheme="minorHAnsi"/>
      <w:sz w:val="20"/>
      <w:szCs w:val="20"/>
    </w:rPr>
  </w:style>
  <w:style w:type="paragraph" w:styleId="Verzeichnis5">
    <w:name w:val="toc 5"/>
    <w:basedOn w:val="Standard"/>
    <w:next w:val="Standard"/>
    <w:autoRedefine/>
    <w:uiPriority w:val="39"/>
    <w:rsid w:val="00BE7938"/>
    <w:pPr>
      <w:spacing w:after="0"/>
      <w:ind w:left="720"/>
      <w:jc w:val="left"/>
    </w:pPr>
    <w:rPr>
      <w:rFonts w:asciiTheme="minorHAnsi" w:hAnsiTheme="minorHAnsi"/>
      <w:sz w:val="20"/>
      <w:szCs w:val="20"/>
    </w:rPr>
  </w:style>
  <w:style w:type="paragraph" w:styleId="Verzeichnis6">
    <w:name w:val="toc 6"/>
    <w:basedOn w:val="Standard"/>
    <w:next w:val="Standard"/>
    <w:autoRedefine/>
    <w:uiPriority w:val="39"/>
    <w:rsid w:val="00BE7938"/>
    <w:pPr>
      <w:spacing w:after="0"/>
      <w:ind w:left="960"/>
      <w:jc w:val="left"/>
    </w:pPr>
    <w:rPr>
      <w:rFonts w:asciiTheme="minorHAnsi" w:hAnsiTheme="minorHAnsi"/>
      <w:sz w:val="20"/>
      <w:szCs w:val="20"/>
    </w:rPr>
  </w:style>
  <w:style w:type="paragraph" w:styleId="Verzeichnis7">
    <w:name w:val="toc 7"/>
    <w:basedOn w:val="Standard"/>
    <w:next w:val="Standard"/>
    <w:autoRedefine/>
    <w:uiPriority w:val="39"/>
    <w:rsid w:val="00BE7938"/>
    <w:pPr>
      <w:spacing w:after="0"/>
      <w:ind w:left="1200"/>
      <w:jc w:val="left"/>
    </w:pPr>
    <w:rPr>
      <w:rFonts w:asciiTheme="minorHAnsi" w:hAnsiTheme="minorHAnsi"/>
      <w:sz w:val="20"/>
      <w:szCs w:val="20"/>
    </w:rPr>
  </w:style>
  <w:style w:type="paragraph" w:styleId="Verzeichnis8">
    <w:name w:val="toc 8"/>
    <w:basedOn w:val="Standard"/>
    <w:next w:val="Standard"/>
    <w:autoRedefine/>
    <w:uiPriority w:val="39"/>
    <w:rsid w:val="00BE7938"/>
    <w:pPr>
      <w:spacing w:after="0"/>
      <w:ind w:left="1440"/>
      <w:jc w:val="left"/>
    </w:pPr>
    <w:rPr>
      <w:rFonts w:asciiTheme="minorHAnsi" w:hAnsiTheme="minorHAnsi"/>
      <w:sz w:val="20"/>
      <w:szCs w:val="20"/>
    </w:rPr>
  </w:style>
  <w:style w:type="paragraph" w:styleId="Verzeichnis9">
    <w:name w:val="toc 9"/>
    <w:basedOn w:val="Standard"/>
    <w:next w:val="Standard"/>
    <w:autoRedefine/>
    <w:uiPriority w:val="39"/>
    <w:rsid w:val="00BE7938"/>
    <w:pPr>
      <w:spacing w:after="0"/>
      <w:ind w:left="1680"/>
      <w:jc w:val="left"/>
    </w:pPr>
    <w:rPr>
      <w:rFonts w:asciiTheme="minorHAnsi" w:hAnsiTheme="minorHAnsi"/>
      <w:sz w:val="20"/>
      <w:szCs w:val="20"/>
    </w:rPr>
  </w:style>
  <w:style w:type="paragraph" w:styleId="Datum">
    <w:name w:val="Date"/>
    <w:basedOn w:val="Standard"/>
    <w:next w:val="Standard"/>
    <w:link w:val="DatumZchn"/>
    <w:uiPriority w:val="99"/>
    <w:semiHidden/>
    <w:rsid w:val="003B0E69"/>
  </w:style>
  <w:style w:type="character" w:customStyle="1" w:styleId="DatumZchn">
    <w:name w:val="Datum Zchn"/>
    <w:basedOn w:val="Absatz-Standardschriftart"/>
    <w:link w:val="Datum"/>
    <w:uiPriority w:val="99"/>
    <w:semiHidden/>
    <w:locked/>
    <w:rsid w:val="003B0E69"/>
    <w:rPr>
      <w:rFonts w:cs="Times New Roman"/>
      <w:sz w:val="24"/>
      <w:lang w:val="es-ES"/>
    </w:rPr>
  </w:style>
  <w:style w:type="paragraph" w:customStyle="1" w:styleId="DEPartHeadingsL9">
    <w:name w:val="DE Part Headings L9"/>
    <w:basedOn w:val="Standard"/>
    <w:next w:val="Textkrper3"/>
    <w:link w:val="DEPartHeadingsL9Char"/>
    <w:uiPriority w:val="99"/>
    <w:rsid w:val="004E3A45"/>
    <w:pPr>
      <w:outlineLvl w:val="8"/>
    </w:pPr>
    <w:rPr>
      <w:szCs w:val="20"/>
    </w:rPr>
  </w:style>
  <w:style w:type="character" w:customStyle="1" w:styleId="DEPartHeadingsL9Char">
    <w:name w:val="DE Part Headings L9 Char"/>
    <w:link w:val="DEPartHeadingsL9"/>
    <w:uiPriority w:val="99"/>
    <w:locked/>
    <w:rsid w:val="004E3A45"/>
    <w:rPr>
      <w:rFonts w:cs="Times New Roman"/>
      <w:sz w:val="24"/>
      <w:szCs w:val="20"/>
      <w:lang w:val="es-ES"/>
    </w:rPr>
  </w:style>
  <w:style w:type="paragraph" w:customStyle="1" w:styleId="DEPartHeadingsL8">
    <w:name w:val="DE Part Headings L8"/>
    <w:basedOn w:val="Standard"/>
    <w:next w:val="Textkrper2"/>
    <w:link w:val="DEPartHeadingsL8Char"/>
    <w:uiPriority w:val="99"/>
    <w:rsid w:val="004E3A45"/>
    <w:pPr>
      <w:outlineLvl w:val="7"/>
    </w:pPr>
    <w:rPr>
      <w:szCs w:val="20"/>
    </w:rPr>
  </w:style>
  <w:style w:type="character" w:customStyle="1" w:styleId="DEPartHeadingsL8Char">
    <w:name w:val="DE Part Headings L8 Char"/>
    <w:link w:val="DEPartHeadingsL8"/>
    <w:uiPriority w:val="99"/>
    <w:locked/>
    <w:rsid w:val="004E3A45"/>
    <w:rPr>
      <w:rFonts w:cs="Times New Roman"/>
      <w:sz w:val="24"/>
      <w:szCs w:val="20"/>
      <w:lang w:val="es-ES"/>
    </w:rPr>
  </w:style>
  <w:style w:type="paragraph" w:customStyle="1" w:styleId="DEPartHeadingsL7">
    <w:name w:val="DE Part Headings L7"/>
    <w:basedOn w:val="Standard"/>
    <w:next w:val="BodyText5"/>
    <w:link w:val="DEPartHeadingsL7Char"/>
    <w:uiPriority w:val="99"/>
    <w:rsid w:val="004E3A45"/>
    <w:pPr>
      <w:outlineLvl w:val="6"/>
    </w:pPr>
    <w:rPr>
      <w:szCs w:val="20"/>
    </w:rPr>
  </w:style>
  <w:style w:type="character" w:customStyle="1" w:styleId="DEPartHeadingsL7Char">
    <w:name w:val="DE Part Headings L7 Char"/>
    <w:link w:val="DEPartHeadingsL7"/>
    <w:uiPriority w:val="99"/>
    <w:locked/>
    <w:rsid w:val="004E3A45"/>
    <w:rPr>
      <w:rFonts w:cs="Times New Roman"/>
      <w:sz w:val="24"/>
      <w:szCs w:val="20"/>
      <w:lang w:val="es-ES"/>
    </w:rPr>
  </w:style>
  <w:style w:type="paragraph" w:customStyle="1" w:styleId="DEPartHeadingsL6">
    <w:name w:val="DE Part Headings L6"/>
    <w:basedOn w:val="Standard"/>
    <w:next w:val="BodyText4"/>
    <w:link w:val="DEPartHeadingsL6Char"/>
    <w:uiPriority w:val="99"/>
    <w:rsid w:val="004E3A45"/>
    <w:pPr>
      <w:outlineLvl w:val="5"/>
    </w:pPr>
    <w:rPr>
      <w:szCs w:val="20"/>
    </w:rPr>
  </w:style>
  <w:style w:type="character" w:customStyle="1" w:styleId="DEPartHeadingsL6Char">
    <w:name w:val="DE Part Headings L6 Char"/>
    <w:link w:val="DEPartHeadingsL6"/>
    <w:uiPriority w:val="99"/>
    <w:locked/>
    <w:rsid w:val="004E3A45"/>
    <w:rPr>
      <w:rFonts w:cs="Times New Roman"/>
      <w:sz w:val="24"/>
      <w:szCs w:val="20"/>
      <w:lang w:val="es-ES"/>
    </w:rPr>
  </w:style>
  <w:style w:type="paragraph" w:customStyle="1" w:styleId="DEPartHeadingsL5">
    <w:name w:val="DE Part Headings L5"/>
    <w:basedOn w:val="Standard"/>
    <w:next w:val="Textkrper3"/>
    <w:link w:val="DEPartHeadingsL5Char"/>
    <w:uiPriority w:val="99"/>
    <w:rsid w:val="004E3A45"/>
    <w:pPr>
      <w:outlineLvl w:val="4"/>
    </w:pPr>
    <w:rPr>
      <w:szCs w:val="20"/>
    </w:rPr>
  </w:style>
  <w:style w:type="character" w:customStyle="1" w:styleId="DEPartHeadingsL5Char">
    <w:name w:val="DE Part Headings L5 Char"/>
    <w:link w:val="DEPartHeadingsL5"/>
    <w:uiPriority w:val="99"/>
    <w:locked/>
    <w:rsid w:val="004E3A45"/>
    <w:rPr>
      <w:rFonts w:cs="Times New Roman"/>
      <w:sz w:val="24"/>
      <w:szCs w:val="20"/>
      <w:lang w:val="es-ES"/>
    </w:rPr>
  </w:style>
  <w:style w:type="paragraph" w:customStyle="1" w:styleId="DEPartHeadingsL4">
    <w:name w:val="DE Part Headings L4"/>
    <w:basedOn w:val="Standard"/>
    <w:next w:val="Textkrper2"/>
    <w:link w:val="DEPartHeadingsL4Char"/>
    <w:uiPriority w:val="99"/>
    <w:rsid w:val="004E3A45"/>
    <w:pPr>
      <w:outlineLvl w:val="3"/>
    </w:pPr>
    <w:rPr>
      <w:szCs w:val="20"/>
    </w:rPr>
  </w:style>
  <w:style w:type="character" w:customStyle="1" w:styleId="DEPartHeadingsL4Char">
    <w:name w:val="DE Part Headings L4 Char"/>
    <w:link w:val="DEPartHeadingsL4"/>
    <w:uiPriority w:val="99"/>
    <w:locked/>
    <w:rsid w:val="004E3A45"/>
    <w:rPr>
      <w:rFonts w:cs="Times New Roman"/>
      <w:sz w:val="24"/>
      <w:szCs w:val="20"/>
      <w:lang w:val="es-ES"/>
    </w:rPr>
  </w:style>
  <w:style w:type="paragraph" w:customStyle="1" w:styleId="DEPartHeadingsL3">
    <w:name w:val="DE Part Headings L3"/>
    <w:basedOn w:val="Standard"/>
    <w:next w:val="BodyText1"/>
    <w:link w:val="DEPartHeadingsL3Char"/>
    <w:uiPriority w:val="99"/>
    <w:rsid w:val="004E3A45"/>
    <w:pPr>
      <w:outlineLvl w:val="2"/>
    </w:pPr>
    <w:rPr>
      <w:szCs w:val="20"/>
    </w:rPr>
  </w:style>
  <w:style w:type="character" w:customStyle="1" w:styleId="DEPartHeadingsL3Char">
    <w:name w:val="DE Part Headings L3 Char"/>
    <w:link w:val="DEPartHeadingsL3"/>
    <w:uiPriority w:val="99"/>
    <w:locked/>
    <w:rsid w:val="004E3A45"/>
    <w:rPr>
      <w:rFonts w:cs="Times New Roman"/>
      <w:sz w:val="24"/>
      <w:szCs w:val="20"/>
      <w:lang w:val="es-ES"/>
    </w:rPr>
  </w:style>
  <w:style w:type="paragraph" w:customStyle="1" w:styleId="DEPartHeadingsL2">
    <w:name w:val="DE Part Headings L2"/>
    <w:basedOn w:val="Standard"/>
    <w:next w:val="BodyText1"/>
    <w:link w:val="DEPartHeadingsL2Char"/>
    <w:uiPriority w:val="99"/>
    <w:rsid w:val="004E3A45"/>
    <w:pPr>
      <w:keepNext/>
      <w:keepLines/>
      <w:suppressAutoHyphens/>
      <w:jc w:val="left"/>
      <w:outlineLvl w:val="1"/>
    </w:pPr>
    <w:rPr>
      <w:b/>
      <w:szCs w:val="20"/>
    </w:rPr>
  </w:style>
  <w:style w:type="character" w:customStyle="1" w:styleId="DEPartHeadingsL2Char">
    <w:name w:val="DE Part Headings L2 Char"/>
    <w:link w:val="DEPartHeadingsL2"/>
    <w:uiPriority w:val="99"/>
    <w:locked/>
    <w:rsid w:val="004E3A45"/>
    <w:rPr>
      <w:rFonts w:cs="Times New Roman"/>
      <w:b/>
      <w:sz w:val="24"/>
      <w:szCs w:val="20"/>
      <w:lang w:val="es-ES"/>
    </w:rPr>
  </w:style>
  <w:style w:type="paragraph" w:customStyle="1" w:styleId="DEPartHeadingsL1">
    <w:name w:val="DE Part Headings L1"/>
    <w:basedOn w:val="Standard"/>
    <w:next w:val="DEPartHeadingsL2"/>
    <w:link w:val="DEPartHeadingsL1Char"/>
    <w:uiPriority w:val="99"/>
    <w:rsid w:val="004E3A45"/>
    <w:pPr>
      <w:keepNext/>
      <w:keepLines/>
      <w:jc w:val="center"/>
      <w:outlineLvl w:val="0"/>
    </w:pPr>
    <w:rPr>
      <w:b/>
      <w:caps/>
      <w:szCs w:val="20"/>
    </w:rPr>
  </w:style>
  <w:style w:type="character" w:customStyle="1" w:styleId="DEPartHeadingsL1Char">
    <w:name w:val="DE Part Headings L1 Char"/>
    <w:link w:val="DEPartHeadingsL1"/>
    <w:uiPriority w:val="99"/>
    <w:locked/>
    <w:rsid w:val="004E3A45"/>
    <w:rPr>
      <w:rFonts w:cs="Times New Roman"/>
      <w:b/>
      <w:caps/>
      <w:sz w:val="24"/>
      <w:szCs w:val="20"/>
      <w:lang w:val="es-ES"/>
    </w:rPr>
  </w:style>
  <w:style w:type="character" w:styleId="Hyperlink">
    <w:name w:val="Hyperlink"/>
    <w:basedOn w:val="Absatz-Standardschriftart"/>
    <w:uiPriority w:val="99"/>
    <w:rsid w:val="0024191F"/>
    <w:rPr>
      <w:rFonts w:ascii="Arial" w:hAnsi="Arial" w:cs="Times New Roman"/>
      <w:color w:val="0000FF"/>
      <w:u w:val="single"/>
    </w:rPr>
  </w:style>
  <w:style w:type="paragraph" w:customStyle="1" w:styleId="DKopf3">
    <w:name w:val="D_Kopf3"/>
    <w:basedOn w:val="Standard"/>
    <w:uiPriority w:val="99"/>
    <w:rsid w:val="005E4AF5"/>
    <w:pPr>
      <w:widowControl w:val="0"/>
      <w:spacing w:before="120" w:after="0"/>
      <w:jc w:val="center"/>
    </w:pPr>
    <w:rPr>
      <w:rFonts w:ascii="WCGothic" w:hAnsi="WCGothic"/>
      <w:spacing w:val="20"/>
      <w:sz w:val="22"/>
      <w:szCs w:val="20"/>
    </w:rPr>
  </w:style>
  <w:style w:type="paragraph" w:customStyle="1" w:styleId="berarbeitung1">
    <w:name w:val="Überarbeitung1"/>
    <w:hidden/>
    <w:uiPriority w:val="99"/>
    <w:semiHidden/>
    <w:rsid w:val="00133072"/>
    <w:rPr>
      <w:rFonts w:cs="Times New Roman"/>
      <w:sz w:val="24"/>
      <w:szCs w:val="24"/>
    </w:rPr>
  </w:style>
  <w:style w:type="paragraph" w:customStyle="1" w:styleId="Textkrper21">
    <w:name w:val="Textkörper 21"/>
    <w:basedOn w:val="BodyText1"/>
    <w:link w:val="BodyText2Zchn"/>
    <w:uiPriority w:val="99"/>
    <w:rsid w:val="00F66298"/>
    <w:pPr>
      <w:ind w:left="732"/>
    </w:pPr>
  </w:style>
  <w:style w:type="character" w:customStyle="1" w:styleId="BodyText1Zchn">
    <w:name w:val="Body Text 1 Zchn"/>
    <w:link w:val="BodyText1"/>
    <w:uiPriority w:val="99"/>
    <w:locked/>
    <w:rsid w:val="00A71322"/>
    <w:rPr>
      <w:rFonts w:ascii="Arial" w:eastAsia="SimSun" w:hAnsi="Arial"/>
      <w:sz w:val="24"/>
      <w:lang w:val="es-ES" w:eastAsia="en-GB"/>
    </w:rPr>
  </w:style>
  <w:style w:type="character" w:customStyle="1" w:styleId="BodyText2Zchn">
    <w:name w:val="Body Text 2 Zchn"/>
    <w:basedOn w:val="BodyText1Zchn"/>
    <w:link w:val="Textkrper21"/>
    <w:uiPriority w:val="99"/>
    <w:locked/>
    <w:rsid w:val="00A71322"/>
    <w:rPr>
      <w:rFonts w:ascii="Arial" w:eastAsia="SimSun" w:hAnsi="Arial" w:cs="Arial"/>
      <w:sz w:val="24"/>
      <w:szCs w:val="24"/>
      <w:lang w:val="es-ES" w:eastAsia="en-GB" w:bidi="en-GB"/>
    </w:rPr>
  </w:style>
  <w:style w:type="paragraph" w:customStyle="1" w:styleId="Anlagentext">
    <w:name w:val="Anlagentext"/>
    <w:basedOn w:val="Standard"/>
    <w:uiPriority w:val="99"/>
    <w:rsid w:val="00346171"/>
    <w:pPr>
      <w:tabs>
        <w:tab w:val="left" w:pos="567"/>
        <w:tab w:val="left" w:pos="1135"/>
        <w:tab w:val="left" w:pos="1702"/>
        <w:tab w:val="left" w:pos="2835"/>
        <w:tab w:val="right" w:leader="dot" w:pos="5017"/>
      </w:tabs>
      <w:spacing w:after="100" w:line="240" w:lineRule="exact"/>
      <w:jc w:val="left"/>
    </w:pPr>
    <w:rPr>
      <w:rFonts w:ascii="Dutch801 SWC" w:hAnsi="Dutch801 SWC" w:cs="Dutch801 SWC"/>
      <w:noProof/>
      <w:sz w:val="17"/>
      <w:szCs w:val="17"/>
    </w:rPr>
  </w:style>
  <w:style w:type="paragraph" w:customStyle="1" w:styleId="ueber2">
    <w:name w:val="ueber2"/>
    <w:basedOn w:val="Standard"/>
    <w:uiPriority w:val="99"/>
    <w:rsid w:val="00346171"/>
    <w:pPr>
      <w:tabs>
        <w:tab w:val="left" w:pos="539"/>
        <w:tab w:val="left" w:pos="567"/>
        <w:tab w:val="left" w:pos="1135"/>
        <w:tab w:val="left" w:pos="1702"/>
      </w:tabs>
      <w:spacing w:after="160" w:line="320" w:lineRule="exact"/>
    </w:pPr>
    <w:rPr>
      <w:rFonts w:ascii="Arial" w:hAnsi="Arial" w:cs="Arial"/>
      <w:b/>
      <w:bCs/>
      <w:sz w:val="20"/>
      <w:szCs w:val="20"/>
    </w:rPr>
  </w:style>
  <w:style w:type="paragraph" w:customStyle="1" w:styleId="Anlagentextklein">
    <w:name w:val="Anlagentext klein"/>
    <w:basedOn w:val="Standard"/>
    <w:uiPriority w:val="99"/>
    <w:rsid w:val="00346171"/>
    <w:pPr>
      <w:tabs>
        <w:tab w:val="left" w:pos="567"/>
        <w:tab w:val="left" w:pos="1135"/>
        <w:tab w:val="left" w:pos="1702"/>
        <w:tab w:val="left" w:pos="2835"/>
        <w:tab w:val="right" w:leader="dot" w:pos="5017"/>
      </w:tabs>
      <w:spacing w:after="80" w:line="180" w:lineRule="exact"/>
    </w:pPr>
    <w:rPr>
      <w:rFonts w:ascii="Arial" w:hAnsi="Arial" w:cs="Arial"/>
      <w:sz w:val="15"/>
      <w:szCs w:val="15"/>
    </w:rPr>
  </w:style>
  <w:style w:type="paragraph" w:styleId="berarbeitung">
    <w:name w:val="Revision"/>
    <w:hidden/>
    <w:uiPriority w:val="99"/>
    <w:semiHidden/>
    <w:rsid w:val="00AC2311"/>
    <w:rPr>
      <w:rFonts w:cs="Times New Roman"/>
      <w:sz w:val="24"/>
      <w:szCs w:val="24"/>
    </w:rPr>
  </w:style>
  <w:style w:type="character" w:styleId="BesuchterLink">
    <w:name w:val="FollowedHyperlink"/>
    <w:basedOn w:val="Absatz-Standardschriftart"/>
    <w:uiPriority w:val="99"/>
    <w:semiHidden/>
    <w:rsid w:val="00F40515"/>
    <w:rPr>
      <w:rFonts w:cs="Times New Roman"/>
      <w:color w:val="800080"/>
      <w:u w:val="single"/>
    </w:rPr>
  </w:style>
  <w:style w:type="paragraph" w:customStyle="1" w:styleId="TextfrKfW">
    <w:name w:val="Text für KfW"/>
    <w:basedOn w:val="Standard"/>
    <w:rsid w:val="00F548C8"/>
    <w:pPr>
      <w:tabs>
        <w:tab w:val="left" w:pos="851"/>
        <w:tab w:val="left" w:pos="1418"/>
        <w:tab w:val="left" w:pos="2127"/>
      </w:tabs>
      <w:spacing w:line="360" w:lineRule="atLeast"/>
      <w:jc w:val="left"/>
    </w:pPr>
    <w:rPr>
      <w:rFonts w:ascii="Arial" w:eastAsia="Times New Roman" w:hAnsi="Arial"/>
      <w:sz w:val="22"/>
      <w:szCs w:val="20"/>
      <w:lang w:eastAsia="de-DE" w:bidi="ar-SA"/>
    </w:rPr>
  </w:style>
  <w:style w:type="paragraph" w:customStyle="1" w:styleId="Default">
    <w:name w:val="Default"/>
    <w:rsid w:val="003E7584"/>
    <w:pPr>
      <w:autoSpaceDE w:val="0"/>
      <w:autoSpaceDN w:val="0"/>
      <w:adjustRightInd w:val="0"/>
    </w:pPr>
    <w:rPr>
      <w:rFonts w:ascii="Arial" w:hAnsi="Arial" w:cs="Arial"/>
      <w:color w:val="000000"/>
      <w:sz w:val="24"/>
      <w:szCs w:val="24"/>
      <w:lang w:bidi="ar-SA"/>
    </w:rPr>
  </w:style>
  <w:style w:type="paragraph" w:customStyle="1" w:styleId="Style7">
    <w:name w:val="Style 7"/>
    <w:basedOn w:val="Standard"/>
    <w:rsid w:val="007959AB"/>
    <w:pPr>
      <w:widowControl w:val="0"/>
      <w:autoSpaceDE w:val="0"/>
      <w:autoSpaceDN w:val="0"/>
      <w:spacing w:after="0" w:line="480" w:lineRule="auto"/>
      <w:jc w:val="center"/>
    </w:pPr>
    <w:rPr>
      <w:rFonts w:eastAsia="Times New Roman"/>
      <w:lang w:eastAsia="en-US" w:bidi="ar-SA"/>
    </w:rPr>
  </w:style>
  <w:style w:type="paragraph" w:customStyle="1" w:styleId="N2">
    <w:name w:val="N2"/>
    <w:basedOn w:val="Standard"/>
    <w:rsid w:val="00D50302"/>
    <w:pPr>
      <w:numPr>
        <w:numId w:val="5"/>
      </w:numPr>
      <w:snapToGrid w:val="0"/>
      <w:spacing w:after="160" w:line="320" w:lineRule="exact"/>
      <w:jc w:val="left"/>
    </w:pPr>
    <w:rPr>
      <w:rFonts w:ascii="Arial" w:eastAsia="Times New Roman" w:hAnsi="Arial"/>
      <w:sz w:val="20"/>
      <w:szCs w:val="20"/>
      <w:lang w:eastAsia="de-DE" w:bidi="ar-SA"/>
    </w:rPr>
  </w:style>
  <w:style w:type="paragraph" w:customStyle="1" w:styleId="Style12">
    <w:name w:val="Style 12"/>
    <w:basedOn w:val="Standard"/>
    <w:rsid w:val="005354A4"/>
    <w:pPr>
      <w:widowControl w:val="0"/>
      <w:autoSpaceDE w:val="0"/>
      <w:autoSpaceDN w:val="0"/>
      <w:spacing w:after="0" w:line="264" w:lineRule="exact"/>
      <w:ind w:hanging="576"/>
    </w:pPr>
    <w:rPr>
      <w:rFonts w:eastAsia="Times New Roman"/>
      <w:lang w:eastAsia="en-US" w:bidi="ar-SA"/>
    </w:rPr>
  </w:style>
  <w:style w:type="paragraph" w:customStyle="1" w:styleId="Blockquote">
    <w:name w:val="Blockquote"/>
    <w:basedOn w:val="Standard"/>
    <w:rsid w:val="00D05BA1"/>
    <w:pPr>
      <w:widowControl w:val="0"/>
      <w:spacing w:before="100" w:after="100"/>
      <w:ind w:left="360" w:right="360"/>
      <w:jc w:val="left"/>
    </w:pPr>
    <w:rPr>
      <w:rFonts w:eastAsia="Times New Roman"/>
      <w:szCs w:val="20"/>
      <w:lang w:bidi="ar-SA"/>
    </w:rPr>
  </w:style>
  <w:style w:type="paragraph" w:customStyle="1" w:styleId="Style11">
    <w:name w:val="Style 11"/>
    <w:basedOn w:val="Standard"/>
    <w:rsid w:val="00FA59EC"/>
    <w:pPr>
      <w:widowControl w:val="0"/>
      <w:autoSpaceDE w:val="0"/>
      <w:autoSpaceDN w:val="0"/>
      <w:spacing w:after="0" w:line="384" w:lineRule="atLeast"/>
      <w:jc w:val="left"/>
    </w:pPr>
    <w:rPr>
      <w:rFonts w:eastAsia="Times New Roman"/>
      <w:lang w:eastAsia="en-US" w:bidi="ar-SA"/>
    </w:rPr>
  </w:style>
  <w:style w:type="character" w:customStyle="1" w:styleId="hps">
    <w:name w:val="hps"/>
    <w:basedOn w:val="Absatz-Standardschriftart"/>
    <w:rsid w:val="00FD2A22"/>
  </w:style>
  <w:style w:type="paragraph" w:customStyle="1" w:styleId="Style13">
    <w:name w:val="Style 13"/>
    <w:basedOn w:val="Standard"/>
    <w:rsid w:val="001C25F4"/>
    <w:pPr>
      <w:widowControl w:val="0"/>
      <w:autoSpaceDE w:val="0"/>
      <w:autoSpaceDN w:val="0"/>
      <w:spacing w:before="144" w:after="0" w:line="276" w:lineRule="exact"/>
      <w:ind w:left="504" w:hanging="504"/>
    </w:pPr>
    <w:rPr>
      <w:rFonts w:eastAsia="Times New Roman"/>
      <w:lang w:eastAsia="en-US" w:bidi="ar-SA"/>
    </w:rPr>
  </w:style>
  <w:style w:type="paragraph" w:customStyle="1" w:styleId="StyleStyleHeader1-ClausesAfter0ptLeft0Hanging">
    <w:name w:val="Style Style Header 1 - Clauses + After:  0 pt + Left:  0&quot; Hanging:..."/>
    <w:basedOn w:val="Standard"/>
    <w:rsid w:val="001C25F4"/>
    <w:pPr>
      <w:tabs>
        <w:tab w:val="left" w:pos="576"/>
      </w:tabs>
      <w:spacing w:after="200"/>
      <w:ind w:left="576" w:hanging="576"/>
    </w:pPr>
    <w:rPr>
      <w:rFonts w:eastAsia="Times New Roman"/>
      <w:szCs w:val="20"/>
      <w:lang w:eastAsia="en-US" w:bidi="ar-SA"/>
    </w:rPr>
  </w:style>
  <w:style w:type="table" w:customStyle="1" w:styleId="HelleListe-Akzent51">
    <w:name w:val="Helle Liste - Akzent 51"/>
    <w:basedOn w:val="NormaleTabelle"/>
    <w:next w:val="HelleListe-Akzent5"/>
    <w:uiPriority w:val="61"/>
    <w:rsid w:val="00D274AF"/>
    <w:rPr>
      <w:rFonts w:ascii="Calibri" w:eastAsia="Calibri" w:hAnsi="Calibri" w:cs="Times New Roman"/>
      <w:lang w:eastAsia="en-US"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HelleListe-Akzent5">
    <w:name w:val="Light List Accent 5"/>
    <w:basedOn w:val="NormaleTabelle"/>
    <w:uiPriority w:val="61"/>
    <w:rsid w:val="00D274AF"/>
    <w:tblPr>
      <w:tblStyleRowBandSize w:val="1"/>
      <w:tblStyleColBandSize w:val="1"/>
      <w:tblBorders>
        <w:top w:val="single" w:sz="8" w:space="0" w:color="F0EBE6" w:themeColor="accent5"/>
        <w:left w:val="single" w:sz="8" w:space="0" w:color="F0EBE6" w:themeColor="accent5"/>
        <w:bottom w:val="single" w:sz="8" w:space="0" w:color="F0EBE6" w:themeColor="accent5"/>
        <w:right w:val="single" w:sz="8" w:space="0" w:color="F0EBE6" w:themeColor="accent5"/>
      </w:tblBorders>
    </w:tblPr>
    <w:tblStylePr w:type="firstRow">
      <w:pPr>
        <w:spacing w:before="0" w:after="0" w:line="240" w:lineRule="auto"/>
      </w:pPr>
      <w:rPr>
        <w:b/>
        <w:bCs/>
        <w:color w:val="FFFFFF" w:themeColor="background1"/>
      </w:rPr>
      <w:tblPr/>
      <w:tcPr>
        <w:shd w:val="clear" w:color="auto" w:fill="F0EBE6" w:themeFill="accent5"/>
      </w:tcPr>
    </w:tblStylePr>
    <w:tblStylePr w:type="lastRow">
      <w:pPr>
        <w:spacing w:before="0" w:after="0" w:line="240" w:lineRule="auto"/>
      </w:pPr>
      <w:rPr>
        <w:b/>
        <w:bCs/>
      </w:rPr>
      <w:tblPr/>
      <w:tcPr>
        <w:tcBorders>
          <w:top w:val="double" w:sz="6" w:space="0" w:color="F0EBE6" w:themeColor="accent5"/>
          <w:left w:val="single" w:sz="8" w:space="0" w:color="F0EBE6" w:themeColor="accent5"/>
          <w:bottom w:val="single" w:sz="8" w:space="0" w:color="F0EBE6" w:themeColor="accent5"/>
          <w:right w:val="single" w:sz="8" w:space="0" w:color="F0EBE6" w:themeColor="accent5"/>
        </w:tcBorders>
      </w:tcPr>
    </w:tblStylePr>
    <w:tblStylePr w:type="firstCol">
      <w:rPr>
        <w:b/>
        <w:bCs/>
      </w:rPr>
    </w:tblStylePr>
    <w:tblStylePr w:type="lastCol">
      <w:rPr>
        <w:b/>
        <w:bCs/>
      </w:rPr>
    </w:tblStylePr>
    <w:tblStylePr w:type="band1Vert">
      <w:tblPr/>
      <w:tcPr>
        <w:tcBorders>
          <w:top w:val="single" w:sz="8" w:space="0" w:color="F0EBE6" w:themeColor="accent5"/>
          <w:left w:val="single" w:sz="8" w:space="0" w:color="F0EBE6" w:themeColor="accent5"/>
          <w:bottom w:val="single" w:sz="8" w:space="0" w:color="F0EBE6" w:themeColor="accent5"/>
          <w:right w:val="single" w:sz="8" w:space="0" w:color="F0EBE6" w:themeColor="accent5"/>
        </w:tcBorders>
      </w:tcPr>
    </w:tblStylePr>
    <w:tblStylePr w:type="band1Horz">
      <w:tblPr/>
      <w:tcPr>
        <w:tcBorders>
          <w:top w:val="single" w:sz="8" w:space="0" w:color="F0EBE6" w:themeColor="accent5"/>
          <w:left w:val="single" w:sz="8" w:space="0" w:color="F0EBE6" w:themeColor="accent5"/>
          <w:bottom w:val="single" w:sz="8" w:space="0" w:color="F0EBE6" w:themeColor="accent5"/>
          <w:right w:val="single" w:sz="8" w:space="0" w:color="F0EBE6" w:themeColor="accent5"/>
        </w:tcBorders>
      </w:tcPr>
    </w:tblStylePr>
  </w:style>
  <w:style w:type="table" w:styleId="FarbigeListe-Akzent5">
    <w:name w:val="Colorful List Accent 5"/>
    <w:basedOn w:val="NormaleTabelle"/>
    <w:uiPriority w:val="72"/>
    <w:rsid w:val="008F0D4E"/>
    <w:rPr>
      <w:color w:val="000000" w:themeColor="text1"/>
    </w:rPr>
    <w:tblPr>
      <w:tblStyleRowBandSize w:val="1"/>
      <w:tblStyleColBandSize w:val="1"/>
    </w:tblPr>
    <w:tcPr>
      <w:shd w:val="clear" w:color="auto" w:fill="FDFCFC" w:themeFill="accent5" w:themeFillTint="19"/>
    </w:tcPr>
    <w:tblStylePr w:type="firstRow">
      <w:rPr>
        <w:b/>
        <w:bCs/>
        <w:color w:val="FFFFFF" w:themeColor="background1"/>
      </w:rPr>
      <w:tblPr/>
      <w:tcPr>
        <w:tcBorders>
          <w:bottom w:val="single" w:sz="12" w:space="0" w:color="FFFFFF" w:themeColor="background1"/>
        </w:tcBorders>
        <w:shd w:val="clear" w:color="auto" w:fill="8DA69F" w:themeFill="accent6" w:themeFillShade="CC"/>
      </w:tcPr>
    </w:tblStylePr>
    <w:tblStylePr w:type="lastRow">
      <w:rPr>
        <w:b/>
        <w:bCs/>
        <w:color w:val="8DA69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9F8" w:themeFill="accent5" w:themeFillTint="3F"/>
      </w:tcPr>
    </w:tblStylePr>
    <w:tblStylePr w:type="band1Horz">
      <w:tblPr/>
      <w:tcPr>
        <w:shd w:val="clear" w:color="auto" w:fill="FCFAFA" w:themeFill="accent5" w:themeFillTint="33"/>
      </w:tcPr>
    </w:tblStylePr>
  </w:style>
  <w:style w:type="paragraph" w:styleId="NurText">
    <w:name w:val="Plain Text"/>
    <w:basedOn w:val="Standard"/>
    <w:link w:val="NurTextZchn"/>
    <w:uiPriority w:val="99"/>
    <w:unhideWhenUsed/>
    <w:locked/>
    <w:rsid w:val="00405CBE"/>
    <w:pPr>
      <w:spacing w:after="0"/>
      <w:jc w:val="left"/>
    </w:pPr>
    <w:rPr>
      <w:rFonts w:ascii="Arial" w:eastAsiaTheme="minorHAnsi" w:hAnsi="Arial" w:cstheme="minorBidi"/>
      <w:sz w:val="20"/>
      <w:szCs w:val="21"/>
      <w:lang w:eastAsia="en-US" w:bidi="ar-SA"/>
    </w:rPr>
  </w:style>
  <w:style w:type="character" w:customStyle="1" w:styleId="NurTextZchn">
    <w:name w:val="Nur Text Zchn"/>
    <w:basedOn w:val="Absatz-Standardschriftart"/>
    <w:link w:val="NurText"/>
    <w:uiPriority w:val="99"/>
    <w:rsid w:val="00405CBE"/>
    <w:rPr>
      <w:rFonts w:ascii="Arial" w:eastAsiaTheme="minorHAnsi" w:hAnsi="Arial" w:cstheme="minorBidi"/>
      <w:sz w:val="20"/>
      <w:szCs w:val="21"/>
      <w:lang w:val="es-ES" w:eastAsia="en-US" w:bidi="ar-SA"/>
    </w:rPr>
  </w:style>
  <w:style w:type="paragraph" w:customStyle="1" w:styleId="FarbigeListe-Akzent11">
    <w:name w:val="Farbige Liste - Akzent 11"/>
    <w:basedOn w:val="Standard"/>
    <w:rsid w:val="006734C6"/>
    <w:pPr>
      <w:suppressAutoHyphens/>
      <w:spacing w:after="0"/>
      <w:ind w:left="720"/>
      <w:contextualSpacing/>
      <w:jc w:val="left"/>
    </w:pPr>
    <w:rPr>
      <w:rFonts w:eastAsia="Times New Roman"/>
      <w:lang w:eastAsia="zh-CN" w:bidi="ar-SA"/>
    </w:rPr>
  </w:style>
  <w:style w:type="character" w:customStyle="1" w:styleId="WW8Num8z5">
    <w:name w:val="WW8Num8z5"/>
    <w:rsid w:val="00806B49"/>
  </w:style>
  <w:style w:type="paragraph" w:customStyle="1" w:styleId="sectionIIIheader">
    <w:name w:val="section III header"/>
    <w:basedOn w:val="Standard"/>
    <w:uiPriority w:val="99"/>
    <w:rsid w:val="002C0DF2"/>
    <w:pPr>
      <w:tabs>
        <w:tab w:val="num" w:pos="432"/>
      </w:tabs>
      <w:spacing w:before="240" w:after="0"/>
      <w:ind w:left="432" w:hanging="432"/>
      <w:jc w:val="left"/>
    </w:pPr>
    <w:rPr>
      <w:rFonts w:ascii="Arial Black" w:eastAsia="Times New Roman" w:hAnsi="Arial Black" w:cs="Arial"/>
      <w:szCs w:val="28"/>
      <w:lang w:eastAsia="en-US" w:bidi="ar-SA"/>
    </w:rPr>
  </w:style>
  <w:style w:type="character" w:customStyle="1" w:styleId="KommentartextZchn1">
    <w:name w:val="Kommentartext Zchn1"/>
    <w:basedOn w:val="Absatz-Standardschriftart"/>
    <w:uiPriority w:val="99"/>
    <w:semiHidden/>
    <w:rsid w:val="007E7697"/>
    <w:rPr>
      <w:lang w:val="es-ES" w:eastAsia="zh-CN"/>
    </w:rPr>
  </w:style>
  <w:style w:type="paragraph" w:customStyle="1" w:styleId="Textkrper-Einzug21">
    <w:name w:val="Textkörper-Einzug 21"/>
    <w:basedOn w:val="Standard"/>
    <w:rsid w:val="008B5DA5"/>
    <w:pPr>
      <w:suppressAutoHyphens/>
      <w:spacing w:after="0"/>
      <w:ind w:left="720" w:hanging="720"/>
    </w:pPr>
    <w:rPr>
      <w:rFonts w:eastAsia="Times New Roman"/>
      <w:lang w:eastAsia="zh-CN" w:bidi="ar-SA"/>
    </w:rPr>
  </w:style>
  <w:style w:type="paragraph" w:styleId="StandardWeb">
    <w:name w:val="Normal (Web)"/>
    <w:basedOn w:val="Standard"/>
    <w:uiPriority w:val="99"/>
    <w:semiHidden/>
    <w:unhideWhenUsed/>
    <w:locked/>
    <w:rsid w:val="00E4793D"/>
    <w:pPr>
      <w:spacing w:before="100" w:beforeAutospacing="1" w:after="100" w:afterAutospacing="1"/>
      <w:jc w:val="left"/>
    </w:pPr>
    <w:rPr>
      <w:rFonts w:eastAsiaTheme="minorEastAsia"/>
      <w:lang w:eastAsia="en-US" w:bidi="ar-SA"/>
    </w:rPr>
  </w:style>
  <w:style w:type="character" w:customStyle="1" w:styleId="NichtaufgelsteErwhnung1">
    <w:name w:val="Nicht aufgelöste Erwähnung1"/>
    <w:basedOn w:val="Absatz-Standardschriftart"/>
    <w:uiPriority w:val="99"/>
    <w:semiHidden/>
    <w:unhideWhenUsed/>
    <w:rsid w:val="00C12327"/>
    <w:rPr>
      <w:color w:val="605E5C"/>
      <w:shd w:val="clear" w:color="auto" w:fill="E1DFDD"/>
    </w:rPr>
  </w:style>
  <w:style w:type="paragraph" w:customStyle="1" w:styleId="Header1">
    <w:name w:val="Header1"/>
    <w:basedOn w:val="Standard"/>
    <w:rsid w:val="00DD6A2F"/>
    <w:pPr>
      <w:widowControl w:val="0"/>
      <w:autoSpaceDE w:val="0"/>
      <w:autoSpaceDN w:val="0"/>
      <w:spacing w:before="240" w:after="480"/>
      <w:jc w:val="center"/>
    </w:pPr>
    <w:rPr>
      <w:rFonts w:eastAsia="Times New Roman"/>
      <w:b/>
      <w:bCs/>
      <w:spacing w:val="4"/>
      <w:sz w:val="44"/>
      <w:szCs w:val="46"/>
      <w:lang w:eastAsia="en-US" w:bidi="ar-SA"/>
    </w:rPr>
  </w:style>
  <w:style w:type="numbering" w:customStyle="1" w:styleId="Formatvorlage1">
    <w:name w:val="Formatvorlage1"/>
    <w:basedOn w:val="KeineListe"/>
    <w:uiPriority w:val="99"/>
    <w:rsid w:val="008B627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549">
      <w:bodyDiv w:val="1"/>
      <w:marLeft w:val="0"/>
      <w:marRight w:val="0"/>
      <w:marTop w:val="0"/>
      <w:marBottom w:val="0"/>
      <w:divBdr>
        <w:top w:val="none" w:sz="0" w:space="0" w:color="auto"/>
        <w:left w:val="none" w:sz="0" w:space="0" w:color="auto"/>
        <w:bottom w:val="none" w:sz="0" w:space="0" w:color="auto"/>
        <w:right w:val="none" w:sz="0" w:space="0" w:color="auto"/>
      </w:divBdr>
    </w:div>
    <w:div w:id="95636560">
      <w:bodyDiv w:val="1"/>
      <w:marLeft w:val="0"/>
      <w:marRight w:val="0"/>
      <w:marTop w:val="0"/>
      <w:marBottom w:val="0"/>
      <w:divBdr>
        <w:top w:val="none" w:sz="0" w:space="0" w:color="auto"/>
        <w:left w:val="none" w:sz="0" w:space="0" w:color="auto"/>
        <w:bottom w:val="none" w:sz="0" w:space="0" w:color="auto"/>
        <w:right w:val="none" w:sz="0" w:space="0" w:color="auto"/>
      </w:divBdr>
    </w:div>
    <w:div w:id="109323766">
      <w:bodyDiv w:val="1"/>
      <w:marLeft w:val="0"/>
      <w:marRight w:val="0"/>
      <w:marTop w:val="0"/>
      <w:marBottom w:val="0"/>
      <w:divBdr>
        <w:top w:val="none" w:sz="0" w:space="0" w:color="auto"/>
        <w:left w:val="none" w:sz="0" w:space="0" w:color="auto"/>
        <w:bottom w:val="none" w:sz="0" w:space="0" w:color="auto"/>
        <w:right w:val="none" w:sz="0" w:space="0" w:color="auto"/>
      </w:divBdr>
    </w:div>
    <w:div w:id="150217688">
      <w:bodyDiv w:val="1"/>
      <w:marLeft w:val="0"/>
      <w:marRight w:val="0"/>
      <w:marTop w:val="0"/>
      <w:marBottom w:val="0"/>
      <w:divBdr>
        <w:top w:val="none" w:sz="0" w:space="0" w:color="auto"/>
        <w:left w:val="none" w:sz="0" w:space="0" w:color="auto"/>
        <w:bottom w:val="none" w:sz="0" w:space="0" w:color="auto"/>
        <w:right w:val="none" w:sz="0" w:space="0" w:color="auto"/>
      </w:divBdr>
    </w:div>
    <w:div w:id="326253086">
      <w:bodyDiv w:val="1"/>
      <w:marLeft w:val="0"/>
      <w:marRight w:val="0"/>
      <w:marTop w:val="0"/>
      <w:marBottom w:val="0"/>
      <w:divBdr>
        <w:top w:val="none" w:sz="0" w:space="0" w:color="auto"/>
        <w:left w:val="none" w:sz="0" w:space="0" w:color="auto"/>
        <w:bottom w:val="none" w:sz="0" w:space="0" w:color="auto"/>
        <w:right w:val="none" w:sz="0" w:space="0" w:color="auto"/>
      </w:divBdr>
    </w:div>
    <w:div w:id="507137065">
      <w:bodyDiv w:val="1"/>
      <w:marLeft w:val="0"/>
      <w:marRight w:val="0"/>
      <w:marTop w:val="0"/>
      <w:marBottom w:val="0"/>
      <w:divBdr>
        <w:top w:val="none" w:sz="0" w:space="0" w:color="auto"/>
        <w:left w:val="none" w:sz="0" w:space="0" w:color="auto"/>
        <w:bottom w:val="none" w:sz="0" w:space="0" w:color="auto"/>
        <w:right w:val="none" w:sz="0" w:space="0" w:color="auto"/>
      </w:divBdr>
    </w:div>
    <w:div w:id="523787346">
      <w:bodyDiv w:val="1"/>
      <w:marLeft w:val="0"/>
      <w:marRight w:val="0"/>
      <w:marTop w:val="0"/>
      <w:marBottom w:val="0"/>
      <w:divBdr>
        <w:top w:val="none" w:sz="0" w:space="0" w:color="auto"/>
        <w:left w:val="none" w:sz="0" w:space="0" w:color="auto"/>
        <w:bottom w:val="none" w:sz="0" w:space="0" w:color="auto"/>
        <w:right w:val="none" w:sz="0" w:space="0" w:color="auto"/>
      </w:divBdr>
    </w:div>
    <w:div w:id="565528564">
      <w:bodyDiv w:val="1"/>
      <w:marLeft w:val="0"/>
      <w:marRight w:val="0"/>
      <w:marTop w:val="0"/>
      <w:marBottom w:val="0"/>
      <w:divBdr>
        <w:top w:val="none" w:sz="0" w:space="0" w:color="auto"/>
        <w:left w:val="none" w:sz="0" w:space="0" w:color="auto"/>
        <w:bottom w:val="none" w:sz="0" w:space="0" w:color="auto"/>
        <w:right w:val="none" w:sz="0" w:space="0" w:color="auto"/>
      </w:divBdr>
    </w:div>
    <w:div w:id="571545166">
      <w:bodyDiv w:val="1"/>
      <w:marLeft w:val="0"/>
      <w:marRight w:val="0"/>
      <w:marTop w:val="0"/>
      <w:marBottom w:val="0"/>
      <w:divBdr>
        <w:top w:val="none" w:sz="0" w:space="0" w:color="auto"/>
        <w:left w:val="none" w:sz="0" w:space="0" w:color="auto"/>
        <w:bottom w:val="none" w:sz="0" w:space="0" w:color="auto"/>
        <w:right w:val="none" w:sz="0" w:space="0" w:color="auto"/>
      </w:divBdr>
    </w:div>
    <w:div w:id="581765096">
      <w:bodyDiv w:val="1"/>
      <w:marLeft w:val="0"/>
      <w:marRight w:val="0"/>
      <w:marTop w:val="0"/>
      <w:marBottom w:val="0"/>
      <w:divBdr>
        <w:top w:val="none" w:sz="0" w:space="0" w:color="auto"/>
        <w:left w:val="none" w:sz="0" w:space="0" w:color="auto"/>
        <w:bottom w:val="none" w:sz="0" w:space="0" w:color="auto"/>
        <w:right w:val="none" w:sz="0" w:space="0" w:color="auto"/>
      </w:divBdr>
    </w:div>
    <w:div w:id="584458567">
      <w:bodyDiv w:val="1"/>
      <w:marLeft w:val="0"/>
      <w:marRight w:val="0"/>
      <w:marTop w:val="0"/>
      <w:marBottom w:val="0"/>
      <w:divBdr>
        <w:top w:val="none" w:sz="0" w:space="0" w:color="auto"/>
        <w:left w:val="none" w:sz="0" w:space="0" w:color="auto"/>
        <w:bottom w:val="none" w:sz="0" w:space="0" w:color="auto"/>
        <w:right w:val="none" w:sz="0" w:space="0" w:color="auto"/>
      </w:divBdr>
    </w:div>
    <w:div w:id="600796110">
      <w:bodyDiv w:val="1"/>
      <w:marLeft w:val="0"/>
      <w:marRight w:val="0"/>
      <w:marTop w:val="0"/>
      <w:marBottom w:val="0"/>
      <w:divBdr>
        <w:top w:val="none" w:sz="0" w:space="0" w:color="auto"/>
        <w:left w:val="none" w:sz="0" w:space="0" w:color="auto"/>
        <w:bottom w:val="none" w:sz="0" w:space="0" w:color="auto"/>
        <w:right w:val="none" w:sz="0" w:space="0" w:color="auto"/>
      </w:divBdr>
    </w:div>
    <w:div w:id="643968003">
      <w:bodyDiv w:val="1"/>
      <w:marLeft w:val="0"/>
      <w:marRight w:val="0"/>
      <w:marTop w:val="0"/>
      <w:marBottom w:val="0"/>
      <w:divBdr>
        <w:top w:val="none" w:sz="0" w:space="0" w:color="auto"/>
        <w:left w:val="none" w:sz="0" w:space="0" w:color="auto"/>
        <w:bottom w:val="none" w:sz="0" w:space="0" w:color="auto"/>
        <w:right w:val="none" w:sz="0" w:space="0" w:color="auto"/>
      </w:divBdr>
    </w:div>
    <w:div w:id="655381394">
      <w:bodyDiv w:val="1"/>
      <w:marLeft w:val="0"/>
      <w:marRight w:val="0"/>
      <w:marTop w:val="0"/>
      <w:marBottom w:val="0"/>
      <w:divBdr>
        <w:top w:val="none" w:sz="0" w:space="0" w:color="auto"/>
        <w:left w:val="none" w:sz="0" w:space="0" w:color="auto"/>
        <w:bottom w:val="none" w:sz="0" w:space="0" w:color="auto"/>
        <w:right w:val="none" w:sz="0" w:space="0" w:color="auto"/>
      </w:divBdr>
    </w:div>
    <w:div w:id="730537049">
      <w:bodyDiv w:val="1"/>
      <w:marLeft w:val="0"/>
      <w:marRight w:val="0"/>
      <w:marTop w:val="0"/>
      <w:marBottom w:val="0"/>
      <w:divBdr>
        <w:top w:val="none" w:sz="0" w:space="0" w:color="auto"/>
        <w:left w:val="none" w:sz="0" w:space="0" w:color="auto"/>
        <w:bottom w:val="none" w:sz="0" w:space="0" w:color="auto"/>
        <w:right w:val="none" w:sz="0" w:space="0" w:color="auto"/>
      </w:divBdr>
    </w:div>
    <w:div w:id="807088784">
      <w:bodyDiv w:val="1"/>
      <w:marLeft w:val="0"/>
      <w:marRight w:val="0"/>
      <w:marTop w:val="0"/>
      <w:marBottom w:val="0"/>
      <w:divBdr>
        <w:top w:val="none" w:sz="0" w:space="0" w:color="auto"/>
        <w:left w:val="none" w:sz="0" w:space="0" w:color="auto"/>
        <w:bottom w:val="none" w:sz="0" w:space="0" w:color="auto"/>
        <w:right w:val="none" w:sz="0" w:space="0" w:color="auto"/>
      </w:divBdr>
    </w:div>
    <w:div w:id="1061294710">
      <w:bodyDiv w:val="1"/>
      <w:marLeft w:val="0"/>
      <w:marRight w:val="0"/>
      <w:marTop w:val="0"/>
      <w:marBottom w:val="0"/>
      <w:divBdr>
        <w:top w:val="none" w:sz="0" w:space="0" w:color="auto"/>
        <w:left w:val="none" w:sz="0" w:space="0" w:color="auto"/>
        <w:bottom w:val="none" w:sz="0" w:space="0" w:color="auto"/>
        <w:right w:val="none" w:sz="0" w:space="0" w:color="auto"/>
      </w:divBdr>
    </w:div>
    <w:div w:id="1181578550">
      <w:bodyDiv w:val="1"/>
      <w:marLeft w:val="0"/>
      <w:marRight w:val="0"/>
      <w:marTop w:val="0"/>
      <w:marBottom w:val="0"/>
      <w:divBdr>
        <w:top w:val="none" w:sz="0" w:space="0" w:color="auto"/>
        <w:left w:val="none" w:sz="0" w:space="0" w:color="auto"/>
        <w:bottom w:val="none" w:sz="0" w:space="0" w:color="auto"/>
        <w:right w:val="none" w:sz="0" w:space="0" w:color="auto"/>
      </w:divBdr>
    </w:div>
    <w:div w:id="1204830352">
      <w:bodyDiv w:val="1"/>
      <w:marLeft w:val="0"/>
      <w:marRight w:val="0"/>
      <w:marTop w:val="0"/>
      <w:marBottom w:val="0"/>
      <w:divBdr>
        <w:top w:val="none" w:sz="0" w:space="0" w:color="auto"/>
        <w:left w:val="none" w:sz="0" w:space="0" w:color="auto"/>
        <w:bottom w:val="none" w:sz="0" w:space="0" w:color="auto"/>
        <w:right w:val="none" w:sz="0" w:space="0" w:color="auto"/>
      </w:divBdr>
    </w:div>
    <w:div w:id="1271429679">
      <w:bodyDiv w:val="1"/>
      <w:marLeft w:val="0"/>
      <w:marRight w:val="0"/>
      <w:marTop w:val="0"/>
      <w:marBottom w:val="0"/>
      <w:divBdr>
        <w:top w:val="none" w:sz="0" w:space="0" w:color="auto"/>
        <w:left w:val="none" w:sz="0" w:space="0" w:color="auto"/>
        <w:bottom w:val="none" w:sz="0" w:space="0" w:color="auto"/>
        <w:right w:val="none" w:sz="0" w:space="0" w:color="auto"/>
      </w:divBdr>
    </w:div>
    <w:div w:id="1301495667">
      <w:bodyDiv w:val="1"/>
      <w:marLeft w:val="0"/>
      <w:marRight w:val="0"/>
      <w:marTop w:val="0"/>
      <w:marBottom w:val="0"/>
      <w:divBdr>
        <w:top w:val="none" w:sz="0" w:space="0" w:color="auto"/>
        <w:left w:val="none" w:sz="0" w:space="0" w:color="auto"/>
        <w:bottom w:val="none" w:sz="0" w:space="0" w:color="auto"/>
        <w:right w:val="none" w:sz="0" w:space="0" w:color="auto"/>
      </w:divBdr>
    </w:div>
    <w:div w:id="1305575382">
      <w:bodyDiv w:val="1"/>
      <w:marLeft w:val="0"/>
      <w:marRight w:val="0"/>
      <w:marTop w:val="0"/>
      <w:marBottom w:val="0"/>
      <w:divBdr>
        <w:top w:val="none" w:sz="0" w:space="0" w:color="auto"/>
        <w:left w:val="none" w:sz="0" w:space="0" w:color="auto"/>
        <w:bottom w:val="none" w:sz="0" w:space="0" w:color="auto"/>
        <w:right w:val="none" w:sz="0" w:space="0" w:color="auto"/>
      </w:divBdr>
    </w:div>
    <w:div w:id="1314289019">
      <w:bodyDiv w:val="1"/>
      <w:marLeft w:val="0"/>
      <w:marRight w:val="0"/>
      <w:marTop w:val="0"/>
      <w:marBottom w:val="0"/>
      <w:divBdr>
        <w:top w:val="none" w:sz="0" w:space="0" w:color="auto"/>
        <w:left w:val="none" w:sz="0" w:space="0" w:color="auto"/>
        <w:bottom w:val="none" w:sz="0" w:space="0" w:color="auto"/>
        <w:right w:val="none" w:sz="0" w:space="0" w:color="auto"/>
      </w:divBdr>
      <w:divsChild>
        <w:div w:id="919870982">
          <w:marLeft w:val="0"/>
          <w:marRight w:val="0"/>
          <w:marTop w:val="0"/>
          <w:marBottom w:val="0"/>
          <w:divBdr>
            <w:top w:val="none" w:sz="0" w:space="0" w:color="auto"/>
            <w:left w:val="none" w:sz="0" w:space="0" w:color="auto"/>
            <w:bottom w:val="none" w:sz="0" w:space="0" w:color="auto"/>
            <w:right w:val="none" w:sz="0" w:space="0" w:color="auto"/>
          </w:divBdr>
          <w:divsChild>
            <w:div w:id="169763528">
              <w:marLeft w:val="0"/>
              <w:marRight w:val="0"/>
              <w:marTop w:val="0"/>
              <w:marBottom w:val="0"/>
              <w:divBdr>
                <w:top w:val="none" w:sz="0" w:space="0" w:color="auto"/>
                <w:left w:val="none" w:sz="0" w:space="0" w:color="auto"/>
                <w:bottom w:val="none" w:sz="0" w:space="0" w:color="auto"/>
                <w:right w:val="none" w:sz="0" w:space="0" w:color="auto"/>
              </w:divBdr>
              <w:divsChild>
                <w:div w:id="763647449">
                  <w:marLeft w:val="0"/>
                  <w:marRight w:val="0"/>
                  <w:marTop w:val="0"/>
                  <w:marBottom w:val="0"/>
                  <w:divBdr>
                    <w:top w:val="none" w:sz="0" w:space="0" w:color="auto"/>
                    <w:left w:val="none" w:sz="0" w:space="0" w:color="auto"/>
                    <w:bottom w:val="none" w:sz="0" w:space="0" w:color="auto"/>
                    <w:right w:val="none" w:sz="0" w:space="0" w:color="auto"/>
                  </w:divBdr>
                  <w:divsChild>
                    <w:div w:id="1248535966">
                      <w:marLeft w:val="0"/>
                      <w:marRight w:val="0"/>
                      <w:marTop w:val="0"/>
                      <w:marBottom w:val="0"/>
                      <w:divBdr>
                        <w:top w:val="none" w:sz="0" w:space="0" w:color="auto"/>
                        <w:left w:val="none" w:sz="0" w:space="0" w:color="auto"/>
                        <w:bottom w:val="none" w:sz="0" w:space="0" w:color="auto"/>
                        <w:right w:val="none" w:sz="0" w:space="0" w:color="auto"/>
                      </w:divBdr>
                      <w:divsChild>
                        <w:div w:id="915632411">
                          <w:marLeft w:val="0"/>
                          <w:marRight w:val="0"/>
                          <w:marTop w:val="0"/>
                          <w:marBottom w:val="0"/>
                          <w:divBdr>
                            <w:top w:val="none" w:sz="0" w:space="0" w:color="auto"/>
                            <w:left w:val="none" w:sz="0" w:space="0" w:color="auto"/>
                            <w:bottom w:val="none" w:sz="0" w:space="0" w:color="auto"/>
                            <w:right w:val="none" w:sz="0" w:space="0" w:color="auto"/>
                          </w:divBdr>
                          <w:divsChild>
                            <w:div w:id="2000844429">
                              <w:marLeft w:val="0"/>
                              <w:marRight w:val="0"/>
                              <w:marTop w:val="0"/>
                              <w:marBottom w:val="0"/>
                              <w:divBdr>
                                <w:top w:val="none" w:sz="0" w:space="0" w:color="auto"/>
                                <w:left w:val="none" w:sz="0" w:space="0" w:color="auto"/>
                                <w:bottom w:val="none" w:sz="0" w:space="0" w:color="auto"/>
                                <w:right w:val="none" w:sz="0" w:space="0" w:color="auto"/>
                              </w:divBdr>
                              <w:divsChild>
                                <w:div w:id="69933534">
                                  <w:marLeft w:val="255"/>
                                  <w:marRight w:val="255"/>
                                  <w:marTop w:val="30"/>
                                  <w:marBottom w:val="2250"/>
                                  <w:divBdr>
                                    <w:top w:val="none" w:sz="0" w:space="0" w:color="auto"/>
                                    <w:left w:val="none" w:sz="0" w:space="0" w:color="auto"/>
                                    <w:bottom w:val="none" w:sz="0" w:space="0" w:color="auto"/>
                                    <w:right w:val="none" w:sz="0" w:space="0" w:color="auto"/>
                                  </w:divBdr>
                                  <w:divsChild>
                                    <w:div w:id="843469947">
                                      <w:marLeft w:val="0"/>
                                      <w:marRight w:val="0"/>
                                      <w:marTop w:val="0"/>
                                      <w:marBottom w:val="0"/>
                                      <w:divBdr>
                                        <w:top w:val="none" w:sz="0" w:space="0" w:color="auto"/>
                                        <w:left w:val="none" w:sz="0" w:space="0" w:color="auto"/>
                                        <w:bottom w:val="none" w:sz="0" w:space="0" w:color="auto"/>
                                        <w:right w:val="none" w:sz="0" w:space="0" w:color="auto"/>
                                      </w:divBdr>
                                      <w:divsChild>
                                        <w:div w:id="1430851553">
                                          <w:marLeft w:val="0"/>
                                          <w:marRight w:val="0"/>
                                          <w:marTop w:val="0"/>
                                          <w:marBottom w:val="0"/>
                                          <w:divBdr>
                                            <w:top w:val="none" w:sz="0" w:space="0" w:color="auto"/>
                                            <w:left w:val="none" w:sz="0" w:space="0" w:color="auto"/>
                                            <w:bottom w:val="none" w:sz="0" w:space="0" w:color="auto"/>
                                            <w:right w:val="none" w:sz="0" w:space="0" w:color="auto"/>
                                          </w:divBdr>
                                          <w:divsChild>
                                            <w:div w:id="961157164">
                                              <w:marLeft w:val="0"/>
                                              <w:marRight w:val="0"/>
                                              <w:marTop w:val="0"/>
                                              <w:marBottom w:val="0"/>
                                              <w:divBdr>
                                                <w:top w:val="none" w:sz="0" w:space="0" w:color="auto"/>
                                                <w:left w:val="none" w:sz="0" w:space="0" w:color="auto"/>
                                                <w:bottom w:val="none" w:sz="0" w:space="0" w:color="auto"/>
                                                <w:right w:val="none" w:sz="0" w:space="0" w:color="auto"/>
                                              </w:divBdr>
                                              <w:divsChild>
                                                <w:div w:id="1256599686">
                                                  <w:marLeft w:val="0"/>
                                                  <w:marRight w:val="0"/>
                                                  <w:marTop w:val="0"/>
                                                  <w:marBottom w:val="0"/>
                                                  <w:divBdr>
                                                    <w:top w:val="none" w:sz="0" w:space="0" w:color="auto"/>
                                                    <w:left w:val="none" w:sz="0" w:space="0" w:color="auto"/>
                                                    <w:bottom w:val="none" w:sz="0" w:space="0" w:color="auto"/>
                                                    <w:right w:val="none" w:sz="0" w:space="0" w:color="auto"/>
                                                  </w:divBdr>
                                                  <w:divsChild>
                                                    <w:div w:id="17787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93670">
      <w:bodyDiv w:val="1"/>
      <w:marLeft w:val="0"/>
      <w:marRight w:val="0"/>
      <w:marTop w:val="0"/>
      <w:marBottom w:val="0"/>
      <w:divBdr>
        <w:top w:val="none" w:sz="0" w:space="0" w:color="auto"/>
        <w:left w:val="none" w:sz="0" w:space="0" w:color="auto"/>
        <w:bottom w:val="none" w:sz="0" w:space="0" w:color="auto"/>
        <w:right w:val="none" w:sz="0" w:space="0" w:color="auto"/>
      </w:divBdr>
    </w:div>
    <w:div w:id="1364943016">
      <w:bodyDiv w:val="1"/>
      <w:marLeft w:val="0"/>
      <w:marRight w:val="0"/>
      <w:marTop w:val="0"/>
      <w:marBottom w:val="0"/>
      <w:divBdr>
        <w:top w:val="none" w:sz="0" w:space="0" w:color="auto"/>
        <w:left w:val="none" w:sz="0" w:space="0" w:color="auto"/>
        <w:bottom w:val="none" w:sz="0" w:space="0" w:color="auto"/>
        <w:right w:val="none" w:sz="0" w:space="0" w:color="auto"/>
      </w:divBdr>
    </w:div>
    <w:div w:id="1373648455">
      <w:bodyDiv w:val="1"/>
      <w:marLeft w:val="0"/>
      <w:marRight w:val="0"/>
      <w:marTop w:val="0"/>
      <w:marBottom w:val="0"/>
      <w:divBdr>
        <w:top w:val="none" w:sz="0" w:space="0" w:color="auto"/>
        <w:left w:val="none" w:sz="0" w:space="0" w:color="auto"/>
        <w:bottom w:val="none" w:sz="0" w:space="0" w:color="auto"/>
        <w:right w:val="none" w:sz="0" w:space="0" w:color="auto"/>
      </w:divBdr>
    </w:div>
    <w:div w:id="1406689153">
      <w:bodyDiv w:val="1"/>
      <w:marLeft w:val="0"/>
      <w:marRight w:val="0"/>
      <w:marTop w:val="0"/>
      <w:marBottom w:val="0"/>
      <w:divBdr>
        <w:top w:val="none" w:sz="0" w:space="0" w:color="auto"/>
        <w:left w:val="none" w:sz="0" w:space="0" w:color="auto"/>
        <w:bottom w:val="none" w:sz="0" w:space="0" w:color="auto"/>
        <w:right w:val="none" w:sz="0" w:space="0" w:color="auto"/>
      </w:divBdr>
    </w:div>
    <w:div w:id="1420446835">
      <w:bodyDiv w:val="1"/>
      <w:marLeft w:val="0"/>
      <w:marRight w:val="0"/>
      <w:marTop w:val="0"/>
      <w:marBottom w:val="0"/>
      <w:divBdr>
        <w:top w:val="none" w:sz="0" w:space="0" w:color="auto"/>
        <w:left w:val="none" w:sz="0" w:space="0" w:color="auto"/>
        <w:bottom w:val="none" w:sz="0" w:space="0" w:color="auto"/>
        <w:right w:val="none" w:sz="0" w:space="0" w:color="auto"/>
      </w:divBdr>
    </w:div>
    <w:div w:id="1433934953">
      <w:bodyDiv w:val="1"/>
      <w:marLeft w:val="0"/>
      <w:marRight w:val="0"/>
      <w:marTop w:val="0"/>
      <w:marBottom w:val="0"/>
      <w:divBdr>
        <w:top w:val="none" w:sz="0" w:space="0" w:color="auto"/>
        <w:left w:val="none" w:sz="0" w:space="0" w:color="auto"/>
        <w:bottom w:val="none" w:sz="0" w:space="0" w:color="auto"/>
        <w:right w:val="none" w:sz="0" w:space="0" w:color="auto"/>
      </w:divBdr>
    </w:div>
    <w:div w:id="1485462608">
      <w:bodyDiv w:val="1"/>
      <w:marLeft w:val="0"/>
      <w:marRight w:val="0"/>
      <w:marTop w:val="0"/>
      <w:marBottom w:val="0"/>
      <w:divBdr>
        <w:top w:val="none" w:sz="0" w:space="0" w:color="auto"/>
        <w:left w:val="none" w:sz="0" w:space="0" w:color="auto"/>
        <w:bottom w:val="none" w:sz="0" w:space="0" w:color="auto"/>
        <w:right w:val="none" w:sz="0" w:space="0" w:color="auto"/>
      </w:divBdr>
    </w:div>
    <w:div w:id="1513252912">
      <w:bodyDiv w:val="1"/>
      <w:marLeft w:val="0"/>
      <w:marRight w:val="0"/>
      <w:marTop w:val="0"/>
      <w:marBottom w:val="0"/>
      <w:divBdr>
        <w:top w:val="none" w:sz="0" w:space="0" w:color="auto"/>
        <w:left w:val="none" w:sz="0" w:space="0" w:color="auto"/>
        <w:bottom w:val="none" w:sz="0" w:space="0" w:color="auto"/>
        <w:right w:val="none" w:sz="0" w:space="0" w:color="auto"/>
      </w:divBdr>
    </w:div>
    <w:div w:id="1514294656">
      <w:bodyDiv w:val="1"/>
      <w:marLeft w:val="0"/>
      <w:marRight w:val="0"/>
      <w:marTop w:val="0"/>
      <w:marBottom w:val="0"/>
      <w:divBdr>
        <w:top w:val="none" w:sz="0" w:space="0" w:color="auto"/>
        <w:left w:val="none" w:sz="0" w:space="0" w:color="auto"/>
        <w:bottom w:val="none" w:sz="0" w:space="0" w:color="auto"/>
        <w:right w:val="none" w:sz="0" w:space="0" w:color="auto"/>
      </w:divBdr>
    </w:div>
    <w:div w:id="1523665523">
      <w:bodyDiv w:val="1"/>
      <w:marLeft w:val="0"/>
      <w:marRight w:val="0"/>
      <w:marTop w:val="0"/>
      <w:marBottom w:val="0"/>
      <w:divBdr>
        <w:top w:val="none" w:sz="0" w:space="0" w:color="auto"/>
        <w:left w:val="none" w:sz="0" w:space="0" w:color="auto"/>
        <w:bottom w:val="none" w:sz="0" w:space="0" w:color="auto"/>
        <w:right w:val="none" w:sz="0" w:space="0" w:color="auto"/>
      </w:divBdr>
    </w:div>
    <w:div w:id="1527910808">
      <w:bodyDiv w:val="1"/>
      <w:marLeft w:val="0"/>
      <w:marRight w:val="0"/>
      <w:marTop w:val="0"/>
      <w:marBottom w:val="0"/>
      <w:divBdr>
        <w:top w:val="none" w:sz="0" w:space="0" w:color="auto"/>
        <w:left w:val="none" w:sz="0" w:space="0" w:color="auto"/>
        <w:bottom w:val="none" w:sz="0" w:space="0" w:color="auto"/>
        <w:right w:val="none" w:sz="0" w:space="0" w:color="auto"/>
      </w:divBdr>
    </w:div>
    <w:div w:id="1610817929">
      <w:bodyDiv w:val="1"/>
      <w:marLeft w:val="0"/>
      <w:marRight w:val="0"/>
      <w:marTop w:val="0"/>
      <w:marBottom w:val="0"/>
      <w:divBdr>
        <w:top w:val="none" w:sz="0" w:space="0" w:color="auto"/>
        <w:left w:val="none" w:sz="0" w:space="0" w:color="auto"/>
        <w:bottom w:val="none" w:sz="0" w:space="0" w:color="auto"/>
        <w:right w:val="none" w:sz="0" w:space="0" w:color="auto"/>
      </w:divBdr>
    </w:div>
    <w:div w:id="1613897073">
      <w:bodyDiv w:val="1"/>
      <w:marLeft w:val="0"/>
      <w:marRight w:val="0"/>
      <w:marTop w:val="0"/>
      <w:marBottom w:val="0"/>
      <w:divBdr>
        <w:top w:val="none" w:sz="0" w:space="0" w:color="auto"/>
        <w:left w:val="none" w:sz="0" w:space="0" w:color="auto"/>
        <w:bottom w:val="none" w:sz="0" w:space="0" w:color="auto"/>
        <w:right w:val="none" w:sz="0" w:space="0" w:color="auto"/>
      </w:divBdr>
    </w:div>
    <w:div w:id="1638338049">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701512826">
      <w:bodyDiv w:val="1"/>
      <w:marLeft w:val="0"/>
      <w:marRight w:val="0"/>
      <w:marTop w:val="0"/>
      <w:marBottom w:val="0"/>
      <w:divBdr>
        <w:top w:val="none" w:sz="0" w:space="0" w:color="auto"/>
        <w:left w:val="none" w:sz="0" w:space="0" w:color="auto"/>
        <w:bottom w:val="none" w:sz="0" w:space="0" w:color="auto"/>
        <w:right w:val="none" w:sz="0" w:space="0" w:color="auto"/>
      </w:divBdr>
    </w:div>
    <w:div w:id="1775055445">
      <w:bodyDiv w:val="1"/>
      <w:marLeft w:val="0"/>
      <w:marRight w:val="0"/>
      <w:marTop w:val="0"/>
      <w:marBottom w:val="0"/>
      <w:divBdr>
        <w:top w:val="none" w:sz="0" w:space="0" w:color="auto"/>
        <w:left w:val="none" w:sz="0" w:space="0" w:color="auto"/>
        <w:bottom w:val="none" w:sz="0" w:space="0" w:color="auto"/>
        <w:right w:val="none" w:sz="0" w:space="0" w:color="auto"/>
      </w:divBdr>
    </w:div>
    <w:div w:id="1775711450">
      <w:bodyDiv w:val="1"/>
      <w:marLeft w:val="0"/>
      <w:marRight w:val="0"/>
      <w:marTop w:val="0"/>
      <w:marBottom w:val="0"/>
      <w:divBdr>
        <w:top w:val="none" w:sz="0" w:space="0" w:color="auto"/>
        <w:left w:val="none" w:sz="0" w:space="0" w:color="auto"/>
        <w:bottom w:val="none" w:sz="0" w:space="0" w:color="auto"/>
        <w:right w:val="none" w:sz="0" w:space="0" w:color="auto"/>
      </w:divBdr>
    </w:div>
    <w:div w:id="1798405944">
      <w:bodyDiv w:val="1"/>
      <w:marLeft w:val="0"/>
      <w:marRight w:val="0"/>
      <w:marTop w:val="0"/>
      <w:marBottom w:val="0"/>
      <w:divBdr>
        <w:top w:val="none" w:sz="0" w:space="0" w:color="auto"/>
        <w:left w:val="none" w:sz="0" w:space="0" w:color="auto"/>
        <w:bottom w:val="none" w:sz="0" w:space="0" w:color="auto"/>
        <w:right w:val="none" w:sz="0" w:space="0" w:color="auto"/>
      </w:divBdr>
    </w:div>
    <w:div w:id="1859923999">
      <w:bodyDiv w:val="1"/>
      <w:marLeft w:val="0"/>
      <w:marRight w:val="0"/>
      <w:marTop w:val="0"/>
      <w:marBottom w:val="0"/>
      <w:divBdr>
        <w:top w:val="none" w:sz="0" w:space="0" w:color="auto"/>
        <w:left w:val="none" w:sz="0" w:space="0" w:color="auto"/>
        <w:bottom w:val="none" w:sz="0" w:space="0" w:color="auto"/>
        <w:right w:val="none" w:sz="0" w:space="0" w:color="auto"/>
      </w:divBdr>
    </w:div>
    <w:div w:id="1861162776">
      <w:bodyDiv w:val="1"/>
      <w:marLeft w:val="0"/>
      <w:marRight w:val="0"/>
      <w:marTop w:val="0"/>
      <w:marBottom w:val="0"/>
      <w:divBdr>
        <w:top w:val="none" w:sz="0" w:space="0" w:color="auto"/>
        <w:left w:val="none" w:sz="0" w:space="0" w:color="auto"/>
        <w:bottom w:val="none" w:sz="0" w:space="0" w:color="auto"/>
        <w:right w:val="none" w:sz="0" w:space="0" w:color="auto"/>
      </w:divBdr>
    </w:div>
    <w:div w:id="1929729748">
      <w:bodyDiv w:val="1"/>
      <w:marLeft w:val="0"/>
      <w:marRight w:val="0"/>
      <w:marTop w:val="0"/>
      <w:marBottom w:val="0"/>
      <w:divBdr>
        <w:top w:val="none" w:sz="0" w:space="0" w:color="auto"/>
        <w:left w:val="none" w:sz="0" w:space="0" w:color="auto"/>
        <w:bottom w:val="none" w:sz="0" w:space="0" w:color="auto"/>
        <w:right w:val="none" w:sz="0" w:space="0" w:color="auto"/>
      </w:divBdr>
    </w:div>
    <w:div w:id="2062319422">
      <w:bodyDiv w:val="1"/>
      <w:marLeft w:val="0"/>
      <w:marRight w:val="0"/>
      <w:marTop w:val="0"/>
      <w:marBottom w:val="0"/>
      <w:divBdr>
        <w:top w:val="none" w:sz="0" w:space="0" w:color="auto"/>
        <w:left w:val="none" w:sz="0" w:space="0" w:color="auto"/>
        <w:bottom w:val="none" w:sz="0" w:space="0" w:color="auto"/>
        <w:right w:val="none" w:sz="0" w:space="0" w:color="auto"/>
      </w:divBdr>
    </w:div>
    <w:div w:id="2080520482">
      <w:bodyDiv w:val="1"/>
      <w:marLeft w:val="0"/>
      <w:marRight w:val="0"/>
      <w:marTop w:val="0"/>
      <w:marBottom w:val="0"/>
      <w:divBdr>
        <w:top w:val="none" w:sz="0" w:space="0" w:color="auto"/>
        <w:left w:val="none" w:sz="0" w:space="0" w:color="auto"/>
        <w:bottom w:val="none" w:sz="0" w:space="0" w:color="auto"/>
        <w:right w:val="none" w:sz="0" w:space="0" w:color="auto"/>
      </w:divBdr>
    </w:div>
    <w:div w:id="2091846407">
      <w:marLeft w:val="0"/>
      <w:marRight w:val="0"/>
      <w:marTop w:val="0"/>
      <w:marBottom w:val="0"/>
      <w:divBdr>
        <w:top w:val="none" w:sz="0" w:space="0" w:color="auto"/>
        <w:left w:val="none" w:sz="0" w:space="0" w:color="auto"/>
        <w:bottom w:val="none" w:sz="0" w:space="0" w:color="auto"/>
        <w:right w:val="none" w:sz="0" w:space="0" w:color="auto"/>
      </w:divBdr>
    </w:div>
    <w:div w:id="2091846408">
      <w:marLeft w:val="0"/>
      <w:marRight w:val="0"/>
      <w:marTop w:val="0"/>
      <w:marBottom w:val="0"/>
      <w:divBdr>
        <w:top w:val="none" w:sz="0" w:space="0" w:color="auto"/>
        <w:left w:val="none" w:sz="0" w:space="0" w:color="auto"/>
        <w:bottom w:val="none" w:sz="0" w:space="0" w:color="auto"/>
        <w:right w:val="none" w:sz="0" w:space="0" w:color="auto"/>
      </w:divBdr>
    </w:div>
    <w:div w:id="2091846409">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2091846411">
      <w:marLeft w:val="0"/>
      <w:marRight w:val="0"/>
      <w:marTop w:val="0"/>
      <w:marBottom w:val="0"/>
      <w:divBdr>
        <w:top w:val="none" w:sz="0" w:space="0" w:color="auto"/>
        <w:left w:val="none" w:sz="0" w:space="0" w:color="auto"/>
        <w:bottom w:val="none" w:sz="0" w:space="0" w:color="auto"/>
        <w:right w:val="none" w:sz="0" w:space="0" w:color="auto"/>
      </w:divBdr>
    </w:div>
    <w:div w:id="2091846412">
      <w:marLeft w:val="0"/>
      <w:marRight w:val="0"/>
      <w:marTop w:val="0"/>
      <w:marBottom w:val="0"/>
      <w:divBdr>
        <w:top w:val="none" w:sz="0" w:space="0" w:color="auto"/>
        <w:left w:val="none" w:sz="0" w:space="0" w:color="auto"/>
        <w:bottom w:val="none" w:sz="0" w:space="0" w:color="auto"/>
        <w:right w:val="none" w:sz="0" w:space="0" w:color="auto"/>
      </w:divBdr>
    </w:div>
    <w:div w:id="2091846413">
      <w:marLeft w:val="0"/>
      <w:marRight w:val="0"/>
      <w:marTop w:val="0"/>
      <w:marBottom w:val="0"/>
      <w:divBdr>
        <w:top w:val="none" w:sz="0" w:space="0" w:color="auto"/>
        <w:left w:val="none" w:sz="0" w:space="0" w:color="auto"/>
        <w:bottom w:val="none" w:sz="0" w:space="0" w:color="auto"/>
        <w:right w:val="none" w:sz="0" w:space="0" w:color="auto"/>
      </w:divBdr>
    </w:div>
    <w:div w:id="2091846414">
      <w:marLeft w:val="0"/>
      <w:marRight w:val="0"/>
      <w:marTop w:val="0"/>
      <w:marBottom w:val="0"/>
      <w:divBdr>
        <w:top w:val="none" w:sz="0" w:space="0" w:color="auto"/>
        <w:left w:val="none" w:sz="0" w:space="0" w:color="auto"/>
        <w:bottom w:val="none" w:sz="0" w:space="0" w:color="auto"/>
        <w:right w:val="none" w:sz="0" w:space="0" w:color="auto"/>
      </w:divBdr>
    </w:div>
    <w:div w:id="2091846415">
      <w:marLeft w:val="0"/>
      <w:marRight w:val="0"/>
      <w:marTop w:val="0"/>
      <w:marBottom w:val="0"/>
      <w:divBdr>
        <w:top w:val="none" w:sz="0" w:space="0" w:color="auto"/>
        <w:left w:val="none" w:sz="0" w:space="0" w:color="auto"/>
        <w:bottom w:val="none" w:sz="0" w:space="0" w:color="auto"/>
        <w:right w:val="none" w:sz="0" w:space="0" w:color="auto"/>
      </w:divBdr>
    </w:div>
    <w:div w:id="2091846416">
      <w:marLeft w:val="0"/>
      <w:marRight w:val="0"/>
      <w:marTop w:val="0"/>
      <w:marBottom w:val="0"/>
      <w:divBdr>
        <w:top w:val="none" w:sz="0" w:space="0" w:color="auto"/>
        <w:left w:val="none" w:sz="0" w:space="0" w:color="auto"/>
        <w:bottom w:val="none" w:sz="0" w:space="0" w:color="auto"/>
        <w:right w:val="none" w:sz="0" w:space="0" w:color="auto"/>
      </w:divBdr>
    </w:div>
    <w:div w:id="21194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consilium.europa.eu/de/policies/eu-list-of-non-cooperative-jurisdictions/" TargetMode="External"/><Relationship Id="rId42" Type="http://schemas.openxmlformats.org/officeDocument/2006/relationships/header" Target="header17.xml"/><Relationship Id="rId47" Type="http://schemas.openxmlformats.org/officeDocument/2006/relationships/header" Target="header21.xml"/><Relationship Id="rId50" Type="http://schemas.openxmlformats.org/officeDocument/2006/relationships/header" Target="header2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10.xml"/><Relationship Id="rId46"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9.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Z-Vergabemanagement@kfw.de" TargetMode="External"/><Relationship Id="rId23" Type="http://schemas.openxmlformats.org/officeDocument/2006/relationships/hyperlink" Target="http://www.kfw-entwicklungsbank.de" TargetMode="Externa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23.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9.xml"/><Relationship Id="rId44" Type="http://schemas.openxmlformats.org/officeDocument/2006/relationships/footer" Target="footer1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www.worldbank.org/debarr" TargetMode="External"/><Relationship Id="rId43" Type="http://schemas.openxmlformats.org/officeDocument/2006/relationships/header" Target="header18.xml"/><Relationship Id="rId48" Type="http://schemas.openxmlformats.org/officeDocument/2006/relationships/header" Target="header22.xml"/><Relationship Id="rId8" Type="http://schemas.openxmlformats.org/officeDocument/2006/relationships/settings" Target="settings.xml"/><Relationship Id="rId51"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KfW">
      <a:dk1>
        <a:srgbClr val="000000"/>
      </a:dk1>
      <a:lt1>
        <a:srgbClr val="FFFFFF"/>
      </a:lt1>
      <a:dk2>
        <a:srgbClr val="005A8C"/>
      </a:dk2>
      <a:lt2>
        <a:srgbClr val="506E5F"/>
      </a:lt2>
      <a:accent1>
        <a:srgbClr val="738C82"/>
      </a:accent1>
      <a:accent2>
        <a:srgbClr val="BEB9B4"/>
      </a:accent2>
      <a:accent3>
        <a:srgbClr val="5A9BBE"/>
      </a:accent3>
      <a:accent4>
        <a:srgbClr val="7DA514"/>
      </a:accent4>
      <a:accent5>
        <a:srgbClr val="F0EBE6"/>
      </a:accent5>
      <a:accent6>
        <a:srgbClr val="B9C8C4"/>
      </a:accent6>
      <a:hlink>
        <a:srgbClr val="7030A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cea000c-c52b-493e-aa96-01b2015ec784">AR0166-1193606245-62</_dlc_DocId>
    <_dlc_DocIdUrl xmlns="0cea000c-c52b-493e-aa96-01b2015ec784">
      <Url>https://raeume.kfw.kfwgruppe.net/team/AR_0166/_layouts/15/DocIdRedir.aspx?ID=AR0166-1193606245-62</Url>
      <Description>AR0166-1193606245-62</Description>
    </_dlc_DocIdUrl>
    <Themengebiet xmlns="0ceff0fc-3ef5-4025-b121-f73f23a70caf">20</Themengebiet>
    <Land_x002f_Partner xmlns="0ceff0fc-3ef5-4025-b121-f73f23a70caf">26</Land_x002f_Partner>
    <Detailthema xmlns="0ceff0fc-3ef5-4025-b121-f73f23a70caf">29</Detailthema>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044D0582F14149B3E235B4AC23466A" ma:contentTypeVersion="24" ma:contentTypeDescription="Ein neues Dokument erstellen." ma:contentTypeScope="" ma:versionID="920d710b8e8d4548cf5a978c29a74fa0">
  <xsd:schema xmlns:xsd="http://www.w3.org/2001/XMLSchema" xmlns:xs="http://www.w3.org/2001/XMLSchema" xmlns:p="http://schemas.microsoft.com/office/2006/metadata/properties" xmlns:ns2="0ceff0fc-3ef5-4025-b121-f73f23a70caf" xmlns:ns3="0cea000c-c52b-493e-aa96-01b2015ec784" xmlns:ns4="http://schemas.microsoft.com/sharepoint/v4" targetNamespace="http://schemas.microsoft.com/office/2006/metadata/properties" ma:root="true" ma:fieldsID="2123e1695c86376ed252dda397d84614" ns2:_="" ns3:_="" ns4:_="">
    <xsd:import namespace="0ceff0fc-3ef5-4025-b121-f73f23a70caf"/>
    <xsd:import namespace="0cea000c-c52b-493e-aa96-01b2015ec784"/>
    <xsd:import namespace="http://schemas.microsoft.com/sharepoint/v4"/>
    <xsd:element name="properties">
      <xsd:complexType>
        <xsd:sequence>
          <xsd:element name="documentManagement">
            <xsd:complexType>
              <xsd:all>
                <xsd:element ref="ns2:Land_x002f_Partner"/>
                <xsd:element ref="ns2:Themengebiet"/>
                <xsd:element ref="ns2:Detailthema"/>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ff0fc-3ef5-4025-b121-f73f23a70caf" elementFormDefault="qualified">
    <xsd:import namespace="http://schemas.microsoft.com/office/2006/documentManagement/types"/>
    <xsd:import namespace="http://schemas.microsoft.com/office/infopath/2007/PartnerControls"/>
    <xsd:element name="Land_x002f_Partner" ma:index="2" ma:displayName="Land/Partner" ma:list="{66a85e0e-13c0-4807-b760-c0c1c3dfabd8}" ma:internalName="Land_x002f_Partner" ma:readOnly="false" ma:showField="Title">
      <xsd:simpleType>
        <xsd:restriction base="dms:Lookup"/>
      </xsd:simpleType>
    </xsd:element>
    <xsd:element name="Themengebiet" ma:index="3" ma:displayName="Themengebiet" ma:list="{0f0cb3ca-976e-4254-b29c-1a73a0f0ee08}" ma:internalName="Themengebiet" ma:readOnly="false" ma:showField="Title">
      <xsd:simpleType>
        <xsd:restriction base="dms:Lookup"/>
      </xsd:simpleType>
    </xsd:element>
    <xsd:element name="Detailthema" ma:index="4" ma:displayName="Detailthema" ma:list="{014bb224-afb6-45db-8621-6ea40e5b1527}" ma:internalName="Detailthema"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cea000c-c52b-493e-aa96-01b2015ec784" elementFormDefault="qualified">
    <xsd:import namespace="http://schemas.microsoft.com/office/2006/documentManagement/types"/>
    <xsd:import namespace="http://schemas.microsoft.com/office/infopath/2007/PartnerControls"/>
    <xsd:element name="_dlc_DocId" ma:index="7" nillable="true" ma:displayName="Wert der Dokument-ID" ma:description="Der Wert der diesem Element zugewiesenen Dokument-ID." ma:internalName="_dlc_DocId" ma:readOnly="true">
      <xsd:simpleType>
        <xsd:restriction base="dms:Text"/>
      </xsd:simpleType>
    </xsd:element>
    <xsd:element name="_dlc_DocIdUrl" ma:index="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E0BC-B403-414E-81E4-397C77428AB2}">
  <ds:schemaRefs>
    <ds:schemaRef ds:uri="http://schemas.microsoft.com/sharepoint/v3/contenttype/forms"/>
  </ds:schemaRefs>
</ds:datastoreItem>
</file>

<file path=customXml/itemProps2.xml><?xml version="1.0" encoding="utf-8"?>
<ds:datastoreItem xmlns:ds="http://schemas.openxmlformats.org/officeDocument/2006/customXml" ds:itemID="{63F5C8F0-7116-49A6-9D50-8AD3A4C3C4E1}">
  <ds:schemaRefs>
    <ds:schemaRef ds:uri="http://purl.org/dc/elements/1.1/"/>
    <ds:schemaRef ds:uri="http://purl.org/dc/dcmitype/"/>
    <ds:schemaRef ds:uri="http://schemas.microsoft.com/sharepoint/v4"/>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0cea000c-c52b-493e-aa96-01b2015ec784"/>
    <ds:schemaRef ds:uri="0ceff0fc-3ef5-4025-b121-f73f23a70caf"/>
  </ds:schemaRefs>
</ds:datastoreItem>
</file>

<file path=customXml/itemProps3.xml><?xml version="1.0" encoding="utf-8"?>
<ds:datastoreItem xmlns:ds="http://schemas.openxmlformats.org/officeDocument/2006/customXml" ds:itemID="{3A913818-BB63-4C1A-8F2F-3BD305555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ff0fc-3ef5-4025-b121-f73f23a70caf"/>
    <ds:schemaRef ds:uri="0cea000c-c52b-493e-aa96-01b2015ec7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2ABA8-0A3A-4044-946C-68903D6F957D}">
  <ds:schemaRefs>
    <ds:schemaRef ds:uri="http://schemas.microsoft.com/sharepoint/events"/>
  </ds:schemaRefs>
</ds:datastoreItem>
</file>

<file path=customXml/itemProps5.xml><?xml version="1.0" encoding="utf-8"?>
<ds:datastoreItem xmlns:ds="http://schemas.openxmlformats.org/officeDocument/2006/customXml" ds:itemID="{BE9D4F7E-06B4-406F-9904-02E52836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40</Pages>
  <Words>10192</Words>
  <Characters>64215</Characters>
  <Application>Microsoft Office Word</Application>
  <DocSecurity>0</DocSecurity>
  <Lines>535</Lines>
  <Paragraphs>148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KfW Bankengruppe</Company>
  <LinksUpToDate>false</LinksUpToDate>
  <CharactersWithSpaces>74259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Albrecht Wald</dc:creator>
  <cp:lastModifiedBy>Bürgener, Yannik</cp:lastModifiedBy>
  <cp:revision>11</cp:revision>
  <cp:lastPrinted>2018-11-06T16:08:00Z</cp:lastPrinted>
  <dcterms:created xsi:type="dcterms:W3CDTF">2019-06-11T16:16:00Z</dcterms:created>
  <dcterms:modified xsi:type="dcterms:W3CDTF">2024-03-04T08:35:00Z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18b3a11d-5a0b-48d3-9cbe-872333ef889f</vt:lpwstr>
  </property>
  <property fmtid="{D5CDD505-2E9C-101B-9397-08002B2CF9AE}" pid="3" name="ContentTypeId">
    <vt:lpwstr>0x01010048044D0582F14149B3E235B4AC23466A</vt:lpwstr>
  </property>
  <property fmtid="{D5CDD505-2E9C-101B-9397-08002B2CF9AE}" pid="4" name="MSIP_Label_44a1eb77-0afe-4cfd-b55b-299e0c9eac9a_Enabled">
    <vt:lpwstr>true</vt:lpwstr>
  </property>
  <property fmtid="{D5CDD505-2E9C-101B-9397-08002B2CF9AE}" pid="5" name="MSIP_Label_44a1eb77-0afe-4cfd-b55b-299e0c9eac9a_SetDate">
    <vt:lpwstr>2022-11-01T15:40:35Z</vt:lpwstr>
  </property>
  <property fmtid="{D5CDD505-2E9C-101B-9397-08002B2CF9AE}" pid="6" name="MSIP_Label_44a1eb77-0afe-4cfd-b55b-299e0c9eac9a_Method">
    <vt:lpwstr>Privileged</vt:lpwstr>
  </property>
  <property fmtid="{D5CDD505-2E9C-101B-9397-08002B2CF9AE}" pid="7" name="MSIP_Label_44a1eb77-0afe-4cfd-b55b-299e0c9eac9a_Name">
    <vt:lpwstr>internal</vt:lpwstr>
  </property>
  <property fmtid="{D5CDD505-2E9C-101B-9397-08002B2CF9AE}" pid="8" name="MSIP_Label_44a1eb77-0afe-4cfd-b55b-299e0c9eac9a_SiteId">
    <vt:lpwstr>05ca8f81-10c4-490e-9c8b-77dad30ce21b</vt:lpwstr>
  </property>
  <property fmtid="{D5CDD505-2E9C-101B-9397-08002B2CF9AE}" pid="9" name="MSIP_Label_44a1eb77-0afe-4cfd-b55b-299e0c9eac9a_ActionId">
    <vt:lpwstr>d4b962a4-9c8e-4769-915f-0ec0022e2172</vt:lpwstr>
  </property>
  <property fmtid="{D5CDD505-2E9C-101B-9397-08002B2CF9AE}" pid="10" name="MSIP_Label_44a1eb77-0afe-4cfd-b55b-299e0c9eac9a_ContentBits">
    <vt:lpwstr>0</vt:lpwstr>
  </property>
</Properties>
</file>